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ead1dc" w:val="clear"/>
          <w:rtl w:val="0"/>
        </w:rPr>
        <w:t xml:space="preserve">"Alzheimer’s disease diagnosis using deep learning techniques: datasets, challenges, research gaps and future directions"</w:t>
      </w:r>
      <w:r w:rsidDel="00000000" w:rsidR="00000000" w:rsidRPr="00000000">
        <w:rPr>
          <w:rFonts w:ascii="Times New Roman" w:cs="Times New Roman" w:eastAsia="Times New Roman" w:hAnsi="Times New Roman"/>
          <w:b w:val="1"/>
          <w:bCs w:val="1"/>
          <w:shd w:fill="fce5cd" w:val="clear"/>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Authors:</w:t>
      </w:r>
      <w:r w:rsidDel="00000000" w:rsidR="00000000" w:rsidRPr="00000000">
        <w:rPr>
          <w:rFonts w:ascii="Times New Roman" w:cs="Times New Roman" w:eastAsia="Times New Roman" w:hAnsi="Times New Roman"/>
          <w:rtl w:val="0"/>
        </w:rPr>
        <w:t xml:space="preserve"> Asifa Nazir, Assif Assad, Ahsan Hussain, Mandeep Singh</w:t>
        <w:br w:type="textWrapping"/>
      </w:r>
      <w:r w:rsidDel="00000000" w:rsidR="00000000" w:rsidRPr="00000000">
        <w:rPr>
          <w:rFonts w:ascii="Times New Roman" w:cs="Times New Roman" w:eastAsia="Times New Roman" w:hAnsi="Times New Roman"/>
          <w:b w:val="1"/>
          <w:bCs w:val="1"/>
          <w:rtl w:val="0"/>
        </w:rPr>
        <w:t xml:space="preserve">Published In:</w:t>
      </w:r>
      <w:r w:rsidDel="00000000" w:rsidR="00000000" w:rsidRPr="00000000">
        <w:rPr>
          <w:rFonts w:ascii="Times New Roman" w:cs="Times New Roman" w:eastAsia="Times New Roman" w:hAnsi="Times New Roman"/>
          <w:rtl w:val="0"/>
        </w:rPr>
        <w:t xml:space="preserve">16 July 2024</w:t>
      </w:r>
    </w:p>
    <w:p w:rsidR="00000000" w:rsidDel="00000000" w:rsidP="00000000" w:rsidRDefault="00000000" w:rsidRPr="00000000" w14:paraId="0000000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raf9sva0cnh" w:id="0"/>
      <w:bookmarkEnd w:id="0"/>
      <w:r w:rsidDel="00000000" w:rsidR="00000000" w:rsidRPr="00000000">
        <w:rPr>
          <w:rFonts w:ascii="Times New Roman" w:cs="Times New Roman" w:eastAsia="Times New Roman" w:hAnsi="Times New Roman"/>
          <w:b w:val="1"/>
          <w:bCs w:val="1"/>
          <w:color w:val="000000"/>
          <w:sz w:val="26"/>
          <w:szCs w:val="26"/>
          <w:rtl w:val="0"/>
        </w:rPr>
        <w:t xml:space="preserve">Surveyed Papers &amp; Key Studies</w:t>
      </w:r>
    </w:p>
    <w:p w:rsidR="00000000" w:rsidDel="00000000" w:rsidP="00000000" w:rsidRDefault="00000000" w:rsidRPr="00000000" w14:paraId="000000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includes a comprehensive survey of over 150 research papers. Key contributions include:</w:t>
      </w:r>
    </w:p>
    <w:p w:rsidR="00000000" w:rsidDel="00000000" w:rsidP="00000000" w:rsidRDefault="00000000" w:rsidRPr="00000000" w14:paraId="00000004">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Aderghal et al.</w:t>
      </w:r>
      <w:r w:rsidDel="00000000" w:rsidR="00000000" w:rsidRPr="00000000">
        <w:rPr>
          <w:rFonts w:ascii="Times New Roman" w:cs="Times New Roman" w:eastAsia="Times New Roman" w:hAnsi="Times New Roman"/>
          <w:rtl w:val="0"/>
        </w:rPr>
        <w:t xml:space="preserve"> (2016–2018): Pioneered CNN-based classification of structural MRI using 2D+ε projections and cross-modal transfer learning.</w:t>
      </w:r>
    </w:p>
    <w:p w:rsidR="00000000" w:rsidDel="00000000" w:rsidP="00000000" w:rsidRDefault="00000000" w:rsidRPr="00000000" w14:paraId="00000005">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Cheng &amp; Liu</w:t>
      </w:r>
      <w:r w:rsidDel="00000000" w:rsidR="00000000" w:rsidRPr="00000000">
        <w:rPr>
          <w:rFonts w:ascii="Times New Roman" w:cs="Times New Roman" w:eastAsia="Times New Roman" w:hAnsi="Times New Roman"/>
          <w:rtl w:val="0"/>
        </w:rPr>
        <w:t xml:space="preserve"> (2017): Proposed multi-modality CNN models for better Alzheimer’s classification.</w:t>
      </w:r>
    </w:p>
    <w:p w:rsidR="00000000" w:rsidDel="00000000" w:rsidP="00000000" w:rsidRDefault="00000000" w:rsidRPr="00000000" w14:paraId="00000006">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Farooq et al.</w:t>
      </w:r>
      <w:r w:rsidDel="00000000" w:rsidR="00000000" w:rsidRPr="00000000">
        <w:rPr>
          <w:rFonts w:ascii="Times New Roman" w:cs="Times New Roman" w:eastAsia="Times New Roman" w:hAnsi="Times New Roman"/>
          <w:rtl w:val="0"/>
        </w:rPr>
        <w:t xml:space="preserve"> (2017): Developed deep CNNs for multi-class AD classification using MRI.</w:t>
      </w:r>
    </w:p>
    <w:p w:rsidR="00000000" w:rsidDel="00000000" w:rsidP="00000000" w:rsidRDefault="00000000" w:rsidRPr="00000000" w14:paraId="00000007">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SinhaRoy &amp; Sen</w:t>
      </w:r>
      <w:r w:rsidDel="00000000" w:rsidR="00000000" w:rsidRPr="00000000">
        <w:rPr>
          <w:rFonts w:ascii="Times New Roman" w:cs="Times New Roman" w:eastAsia="Times New Roman" w:hAnsi="Times New Roman"/>
          <w:rtl w:val="0"/>
        </w:rPr>
        <w:t xml:space="preserve"> (2024): Used GANs and CNNs for AD progression prediction.</w:t>
      </w:r>
    </w:p>
    <w:p w:rsidR="00000000" w:rsidDel="00000000" w:rsidP="00000000" w:rsidRDefault="00000000" w:rsidRPr="00000000" w14:paraId="00000008">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Agarwal et al.</w:t>
      </w:r>
      <w:r w:rsidDel="00000000" w:rsidR="00000000" w:rsidRPr="00000000">
        <w:rPr>
          <w:rFonts w:ascii="Times New Roman" w:cs="Times New Roman" w:eastAsia="Times New Roman" w:hAnsi="Times New Roman"/>
          <w:rtl w:val="0"/>
        </w:rPr>
        <w:t xml:space="preserve"> (2021): Provided a systematic review of transfer learning in AD diagnosis.</w:t>
      </w:r>
    </w:p>
    <w:p w:rsidR="00000000" w:rsidDel="00000000" w:rsidP="00000000" w:rsidRDefault="00000000" w:rsidRPr="00000000" w14:paraId="0000000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0kkdl1e61d1" w:id="1"/>
      <w:bookmarkEnd w:id="1"/>
      <w:r w:rsidDel="00000000" w:rsidR="00000000" w:rsidRPr="00000000">
        <w:rPr>
          <w:rFonts w:ascii="Times New Roman" w:cs="Times New Roman" w:eastAsia="Times New Roman" w:hAnsi="Times New Roman"/>
          <w:b w:val="1"/>
          <w:bCs w:val="1"/>
          <w:sz w:val="34"/>
          <w:szCs w:val="34"/>
          <w:rtl w:val="0"/>
        </w:rPr>
        <w:t xml:space="preserve">1. Objective &amp; Key Focus</w:t>
      </w:r>
    </w:p>
    <w:p w:rsidR="00000000" w:rsidDel="00000000" w:rsidP="00000000" w:rsidRDefault="00000000" w:rsidRPr="00000000" w14:paraId="000000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reviews the use of deep learning (DL) techniques for early Alzheimer’s Disease (AD) diagnosis, aiming to:</w:t>
      </w:r>
    </w:p>
    <w:p w:rsidR="00000000" w:rsidDel="00000000" w:rsidP="00000000" w:rsidRDefault="00000000" w:rsidRPr="00000000" w14:paraId="0000000B">
      <w:pPr>
        <w:numPr>
          <w:ilvl w:val="0"/>
          <w:numId w:val="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 current DL methodologies for image-based AD detection.</w:t>
        <w:br w:type="textWrapping"/>
      </w:r>
    </w:p>
    <w:p w:rsidR="00000000" w:rsidDel="00000000" w:rsidP="00000000" w:rsidRDefault="00000000" w:rsidRPr="00000000" w14:paraId="0000000C">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associated datasets, preprocessing challenges, and classification methods.</w:t>
        <w:br w:type="textWrapping"/>
      </w:r>
    </w:p>
    <w:p w:rsidR="00000000" w:rsidDel="00000000" w:rsidP="00000000" w:rsidRDefault="00000000" w:rsidRPr="00000000" w14:paraId="0000000D">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issues like data leakage and transfer learning bias.</w:t>
        <w:br w:type="textWrapping"/>
      </w:r>
    </w:p>
    <w:p w:rsidR="00000000" w:rsidDel="00000000" w:rsidP="00000000" w:rsidRDefault="00000000" w:rsidRPr="00000000" w14:paraId="0000000E">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holography microscopic imaging as a new frontier for AD diagnosis.</w:t>
        <w:br w:type="textWrapping"/>
      </w:r>
    </w:p>
    <w:p w:rsidR="00000000" w:rsidDel="00000000" w:rsidP="00000000" w:rsidRDefault="00000000" w:rsidRPr="00000000" w14:paraId="0000000F">
      <w:pPr>
        <w:numPr>
          <w:ilvl w:val="0"/>
          <w:numId w:val="1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future research directions including federated learning.</w:t>
        <w:br w:type="textWrapping"/>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mk2wr7powtmc" w:id="2"/>
      <w:bookmarkEnd w:id="2"/>
      <w:r w:rsidDel="00000000" w:rsidR="00000000" w:rsidRPr="00000000">
        <w:rPr>
          <w:rFonts w:ascii="Times New Roman" w:cs="Times New Roman" w:eastAsia="Times New Roman" w:hAnsi="Times New Roman"/>
          <w:b w:val="1"/>
          <w:bCs w:val="1"/>
          <w:sz w:val="34"/>
          <w:szCs w:val="34"/>
          <w:rtl w:val="0"/>
        </w:rPr>
        <w:t xml:space="preserve">2. Dataset Sources</w:t>
      </w:r>
    </w:p>
    <w:p w:rsidR="00000000" w:rsidDel="00000000" w:rsidP="00000000" w:rsidRDefault="00000000" w:rsidRPr="00000000" w14:paraId="0000001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wytw6fidvp9" w:id="3"/>
      <w:bookmarkEnd w:id="3"/>
      <w:r w:rsidDel="00000000" w:rsidR="00000000" w:rsidRPr="00000000">
        <w:rPr>
          <w:rFonts w:ascii="Times New Roman" w:cs="Times New Roman" w:eastAsia="Times New Roman" w:hAnsi="Times New Roman"/>
          <w:b w:val="1"/>
          <w:bCs w:val="1"/>
          <w:color w:val="000000"/>
          <w:sz w:val="26"/>
          <w:szCs w:val="26"/>
          <w:rtl w:val="0"/>
        </w:rPr>
        <w:t xml:space="preserve">Commonly Used Datasets:</w:t>
      </w:r>
    </w:p>
    <w:p w:rsidR="00000000" w:rsidDel="00000000" w:rsidP="00000000" w:rsidRDefault="00000000" w:rsidRPr="00000000" w14:paraId="00000013">
      <w:pPr>
        <w:numPr>
          <w:ilvl w:val="0"/>
          <w:numId w:val="14"/>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ADNI (Alzheimer's Disease Neuroimaging Initiative):</w:t>
      </w:r>
      <w:r w:rsidDel="00000000" w:rsidR="00000000" w:rsidRPr="00000000">
        <w:rPr>
          <w:rFonts w:ascii="Times New Roman" w:cs="Times New Roman" w:eastAsia="Times New Roman" w:hAnsi="Times New Roman"/>
          <w:rtl w:val="0"/>
        </w:rPr>
        <w:t xml:space="preserve"> MRI, PET, fMRI, DTI scans; most widely used dataset.</w:t>
        <w:br w:type="textWrapping"/>
      </w:r>
    </w:p>
    <w:p w:rsidR="00000000" w:rsidDel="00000000" w:rsidP="00000000" w:rsidRDefault="00000000" w:rsidRPr="00000000" w14:paraId="00000014">
      <w:pPr>
        <w:numPr>
          <w:ilvl w:val="0"/>
          <w:numId w:val="1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OASIS:</w:t>
      </w:r>
      <w:r w:rsidDel="00000000" w:rsidR="00000000" w:rsidRPr="00000000">
        <w:rPr>
          <w:rFonts w:ascii="Times New Roman" w:cs="Times New Roman" w:eastAsia="Times New Roman" w:hAnsi="Times New Roman"/>
          <w:rtl w:val="0"/>
        </w:rPr>
        <w:t xml:space="preserve"> Open-access MRI dataset with dementia ratings.</w:t>
        <w:br w:type="textWrapping"/>
      </w:r>
    </w:p>
    <w:p w:rsidR="00000000" w:rsidDel="00000000" w:rsidP="00000000" w:rsidRDefault="00000000" w:rsidRPr="00000000" w14:paraId="00000015">
      <w:pPr>
        <w:numPr>
          <w:ilvl w:val="0"/>
          <w:numId w:val="1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AIBL, MIRIAD, J-ADNI:</w:t>
      </w:r>
      <w:r w:rsidDel="00000000" w:rsidR="00000000" w:rsidRPr="00000000">
        <w:rPr>
          <w:rFonts w:ascii="Times New Roman" w:cs="Times New Roman" w:eastAsia="Times New Roman" w:hAnsi="Times New Roman"/>
          <w:rtl w:val="0"/>
        </w:rPr>
        <w:t xml:space="preserve"> Longitudinal multi-modal datasets.</w:t>
        <w:br w:type="textWrapping"/>
      </w:r>
    </w:p>
    <w:p w:rsidR="00000000" w:rsidDel="00000000" w:rsidP="00000000" w:rsidRDefault="00000000" w:rsidRPr="00000000" w14:paraId="00000016">
      <w:pPr>
        <w:numPr>
          <w:ilvl w:val="0"/>
          <w:numId w:val="1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UK Biobank, NACC, TADPOLE:</w:t>
      </w:r>
      <w:r w:rsidDel="00000000" w:rsidR="00000000" w:rsidRPr="00000000">
        <w:rPr>
          <w:rFonts w:ascii="Times New Roman" w:cs="Times New Roman" w:eastAsia="Times New Roman" w:hAnsi="Times New Roman"/>
          <w:rtl w:val="0"/>
        </w:rPr>
        <w:t xml:space="preserve"> Large population studies; cognitive, imaging, and behavioral data.</w:t>
        <w:br w:type="textWrapping"/>
      </w:r>
    </w:p>
    <w:p w:rsidR="00000000" w:rsidDel="00000000" w:rsidP="00000000" w:rsidRDefault="00000000" w:rsidRPr="00000000" w14:paraId="00000017">
      <w:pPr>
        <w:numPr>
          <w:ilvl w:val="0"/>
          <w:numId w:val="14"/>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Private Hospital/EHRs:</w:t>
      </w:r>
      <w:r w:rsidDel="00000000" w:rsidR="00000000" w:rsidRPr="00000000">
        <w:rPr>
          <w:rFonts w:ascii="Times New Roman" w:cs="Times New Roman" w:eastAsia="Times New Roman" w:hAnsi="Times New Roman"/>
          <w:rtl w:val="0"/>
        </w:rPr>
        <w:t xml:space="preserve"> Sometimes used but rarely shared.</w:t>
        <w:br w:type="textWrapping"/>
      </w:r>
    </w:p>
    <w:p w:rsidR="00000000" w:rsidDel="00000000" w:rsidP="00000000" w:rsidRDefault="00000000" w:rsidRPr="00000000" w14:paraId="0000001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1i4f5l4xcd" w:id="4"/>
      <w:bookmarkEnd w:id="4"/>
      <w:r w:rsidDel="00000000" w:rsidR="00000000" w:rsidRPr="00000000">
        <w:rPr>
          <w:rFonts w:ascii="Times New Roman" w:cs="Times New Roman" w:eastAsia="Times New Roman" w:hAnsi="Times New Roman"/>
          <w:b w:val="1"/>
          <w:bCs w:val="1"/>
          <w:color w:val="000000"/>
          <w:sz w:val="26"/>
          <w:szCs w:val="26"/>
          <w:rtl w:val="0"/>
        </w:rPr>
        <w:t xml:space="preserve">Imaging Modalities:</w:t>
      </w:r>
    </w:p>
    <w:p w:rsidR="00000000" w:rsidDel="00000000" w:rsidP="00000000" w:rsidRDefault="00000000" w:rsidRPr="00000000" w14:paraId="00000019">
      <w:pPr>
        <w:numPr>
          <w:ilvl w:val="0"/>
          <w:numId w:val="2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MRI (Structural)</w:t>
        <w:br w:type="textWrapping"/>
      </w:r>
    </w:p>
    <w:p w:rsidR="00000000" w:rsidDel="00000000" w:rsidP="00000000" w:rsidRDefault="00000000" w:rsidRPr="00000000" w14:paraId="0000001A">
      <w:pPr>
        <w:numPr>
          <w:ilvl w:val="0"/>
          <w:numId w:val="2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 (FDG-PET for glucose metabolism)</w:t>
        <w:br w:type="textWrapping"/>
      </w:r>
    </w:p>
    <w:p w:rsidR="00000000" w:rsidDel="00000000" w:rsidP="00000000" w:rsidRDefault="00000000" w:rsidRPr="00000000" w14:paraId="0000001B">
      <w:pPr>
        <w:numPr>
          <w:ilvl w:val="0"/>
          <w:numId w:val="2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fMRI (Functional connectivity)</w:t>
        <w:br w:type="textWrapping"/>
      </w:r>
    </w:p>
    <w:p w:rsidR="00000000" w:rsidDel="00000000" w:rsidP="00000000" w:rsidRDefault="00000000" w:rsidRPr="00000000" w14:paraId="0000001C">
      <w:pPr>
        <w:numPr>
          <w:ilvl w:val="0"/>
          <w:numId w:val="2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 (Computed tomography)</w:t>
        <w:br w:type="textWrapping"/>
      </w:r>
    </w:p>
    <w:p w:rsidR="00000000" w:rsidDel="00000000" w:rsidP="00000000" w:rsidRDefault="00000000" w:rsidRPr="00000000" w14:paraId="0000001D">
      <w:pPr>
        <w:numPr>
          <w:ilvl w:val="0"/>
          <w:numId w:val="2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DTI (White matter integrity)</w:t>
        <w:br w:type="textWrapping"/>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zide49awveii" w:id="5"/>
      <w:bookmarkEnd w:id="5"/>
      <w:r w:rsidDel="00000000" w:rsidR="00000000" w:rsidRPr="00000000">
        <w:rPr>
          <w:rFonts w:ascii="Times New Roman" w:cs="Times New Roman" w:eastAsia="Times New Roman" w:hAnsi="Times New Roman"/>
          <w:b w:val="1"/>
          <w:bCs w:val="1"/>
          <w:sz w:val="34"/>
          <w:szCs w:val="34"/>
          <w:rtl w:val="0"/>
        </w:rPr>
        <w:t xml:space="preserve">3. Preprocessing &amp; Feature Selection</w:t>
      </w:r>
    </w:p>
    <w:p w:rsidR="00000000" w:rsidDel="00000000" w:rsidP="00000000" w:rsidRDefault="00000000" w:rsidRPr="00000000" w14:paraId="00000020">
      <w:pPr>
        <w:numPr>
          <w:ilvl w:val="0"/>
          <w:numId w:val="2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Skull-stripping, spatial normalization, and segmentation via tools like SPM, FSL, FreeSurfer.</w:t>
        <w:br w:type="textWrapping"/>
      </w:r>
    </w:p>
    <w:p w:rsidR="00000000" w:rsidDel="00000000" w:rsidP="00000000" w:rsidRDefault="00000000" w:rsidRPr="00000000" w14:paraId="00000021">
      <w:pPr>
        <w:numPr>
          <w:ilvl w:val="0"/>
          <w:numId w:val="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non-brain tissue and smoothing.</w:t>
        <w:br w:type="textWrapping"/>
      </w:r>
    </w:p>
    <w:p w:rsidR="00000000" w:rsidDel="00000000" w:rsidP="00000000" w:rsidRDefault="00000000" w:rsidRPr="00000000" w14:paraId="00000022">
      <w:pPr>
        <w:numPr>
          <w:ilvl w:val="0"/>
          <w:numId w:val="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types include:</w:t>
        <w:br w:type="textWrapping"/>
      </w:r>
    </w:p>
    <w:p w:rsidR="00000000" w:rsidDel="00000000" w:rsidP="00000000" w:rsidRDefault="00000000" w:rsidRPr="00000000" w14:paraId="00000023">
      <w:pPr>
        <w:numPr>
          <w:ilvl w:val="1"/>
          <w:numId w:val="27"/>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Anatomical:</w:t>
      </w:r>
      <w:r w:rsidDel="00000000" w:rsidR="00000000" w:rsidRPr="00000000">
        <w:rPr>
          <w:rFonts w:ascii="Times New Roman" w:cs="Times New Roman" w:eastAsia="Times New Roman" w:hAnsi="Times New Roman"/>
          <w:rtl w:val="0"/>
        </w:rPr>
        <w:t xml:space="preserve"> Hippocampal volume, cortical thickness.</w:t>
        <w:br w:type="textWrapping"/>
      </w:r>
    </w:p>
    <w:p w:rsidR="00000000" w:rsidDel="00000000" w:rsidP="00000000" w:rsidRDefault="00000000" w:rsidRPr="00000000" w14:paraId="00000024">
      <w:pPr>
        <w:numPr>
          <w:ilvl w:val="1"/>
          <w:numId w:val="27"/>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Cognitive/clinical:</w:t>
      </w:r>
      <w:r w:rsidDel="00000000" w:rsidR="00000000" w:rsidRPr="00000000">
        <w:rPr>
          <w:rFonts w:ascii="Times New Roman" w:cs="Times New Roman" w:eastAsia="Times New Roman" w:hAnsi="Times New Roman"/>
          <w:rtl w:val="0"/>
        </w:rPr>
        <w:t xml:space="preserve"> MMSE, ADAS-Cog, CDR.</w:t>
        <w:br w:type="textWrapping"/>
      </w:r>
    </w:p>
    <w:p w:rsidR="00000000" w:rsidDel="00000000" w:rsidP="00000000" w:rsidRDefault="00000000" w:rsidRPr="00000000" w14:paraId="00000025">
      <w:pPr>
        <w:numPr>
          <w:ilvl w:val="1"/>
          <w:numId w:val="27"/>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Biomarkers:</w:t>
      </w:r>
      <w:r w:rsidDel="00000000" w:rsidR="00000000" w:rsidRPr="00000000">
        <w:rPr>
          <w:rFonts w:ascii="Times New Roman" w:cs="Times New Roman" w:eastAsia="Times New Roman" w:hAnsi="Times New Roman"/>
          <w:rtl w:val="0"/>
        </w:rPr>
        <w:t xml:space="preserve"> Tau, Aβ-42.</w:t>
        <w:br w:type="textWrapping"/>
      </w:r>
    </w:p>
    <w:p w:rsidR="00000000" w:rsidDel="00000000" w:rsidP="00000000" w:rsidRDefault="00000000" w:rsidRPr="00000000" w14:paraId="00000026">
      <w:pPr>
        <w:numPr>
          <w:ilvl w:val="1"/>
          <w:numId w:val="27"/>
        </w:numPr>
        <w:spacing w:after="24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Behavioral:</w:t>
      </w:r>
      <w:r w:rsidDel="00000000" w:rsidR="00000000" w:rsidRPr="00000000">
        <w:rPr>
          <w:rFonts w:ascii="Times New Roman" w:cs="Times New Roman" w:eastAsia="Times New Roman" w:hAnsi="Times New Roman"/>
          <w:rtl w:val="0"/>
        </w:rPr>
        <w:t xml:space="preserve"> Eye tracking, gait, speech.</w:t>
        <w:br w:type="textWrapping"/>
      </w:r>
    </w:p>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cz1zwxwg8uu6" w:id="6"/>
      <w:bookmarkEnd w:id="6"/>
      <w:r w:rsidDel="00000000" w:rsidR="00000000" w:rsidRPr="00000000">
        <w:rPr>
          <w:rFonts w:ascii="Times New Roman" w:cs="Times New Roman" w:eastAsia="Times New Roman" w:hAnsi="Times New Roman"/>
          <w:b w:val="1"/>
          <w:bCs w:val="1"/>
          <w:sz w:val="34"/>
          <w:szCs w:val="34"/>
          <w:rtl w:val="0"/>
        </w:rPr>
        <w:t xml:space="preserve">4. Machine Learning Models &amp; Training</w:t>
      </w:r>
    </w:p>
    <w:p w:rsidR="00000000" w:rsidDel="00000000" w:rsidP="00000000" w:rsidRDefault="00000000" w:rsidRPr="00000000" w14:paraId="0000002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k0c3fsdhxycd" w:id="7"/>
      <w:bookmarkEnd w:id="7"/>
      <w:r w:rsidDel="00000000" w:rsidR="00000000" w:rsidRPr="00000000">
        <w:rPr>
          <w:rFonts w:ascii="Times New Roman" w:cs="Times New Roman" w:eastAsia="Times New Roman" w:hAnsi="Times New Roman"/>
          <w:b w:val="1"/>
          <w:bCs w:val="1"/>
          <w:color w:val="000000"/>
          <w:sz w:val="26"/>
          <w:szCs w:val="26"/>
          <w:rtl w:val="0"/>
        </w:rPr>
        <w:t xml:space="preserve">Supervised DL:</w:t>
      </w:r>
    </w:p>
    <w:p w:rsidR="00000000" w:rsidDel="00000000" w:rsidP="00000000" w:rsidRDefault="00000000" w:rsidRPr="00000000" w14:paraId="0000002A">
      <w:pPr>
        <w:numPr>
          <w:ilvl w:val="0"/>
          <w:numId w:val="11"/>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CNNs:</w:t>
      </w:r>
      <w:r w:rsidDel="00000000" w:rsidR="00000000" w:rsidRPr="00000000">
        <w:rPr>
          <w:rFonts w:ascii="Times New Roman" w:cs="Times New Roman" w:eastAsia="Times New Roman" w:hAnsi="Times New Roman"/>
          <w:rtl w:val="0"/>
        </w:rPr>
        <w:t xml:space="preserve"> 2D slice-level, 3D patch-level, ROI-based, 3D subject-level, mobilenet architecture.</w:t>
        <w:br w:type="textWrapping"/>
      </w:r>
    </w:p>
    <w:p w:rsidR="00000000" w:rsidDel="00000000" w:rsidP="00000000" w:rsidRDefault="00000000" w:rsidRPr="00000000" w14:paraId="0000002B">
      <w:pPr>
        <w:numPr>
          <w:ilvl w:val="0"/>
          <w:numId w:val="1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Transformers:</w:t>
      </w:r>
      <w:r w:rsidDel="00000000" w:rsidR="00000000" w:rsidRPr="00000000">
        <w:rPr>
          <w:rFonts w:ascii="Times New Roman" w:cs="Times New Roman" w:eastAsia="Times New Roman" w:hAnsi="Times New Roman"/>
          <w:rtl w:val="0"/>
        </w:rPr>
        <w:t xml:space="preserve"> ViT, ConvNeXt, Swin; used for multimodal fusion.</w:t>
        <w:br w:type="textWrapping"/>
      </w:r>
    </w:p>
    <w:p w:rsidR="00000000" w:rsidDel="00000000" w:rsidP="00000000" w:rsidRDefault="00000000" w:rsidRPr="00000000" w14:paraId="0000002C">
      <w:pPr>
        <w:numPr>
          <w:ilvl w:val="0"/>
          <w:numId w:val="11"/>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LSTM &amp; GRU:</w:t>
      </w:r>
      <w:r w:rsidDel="00000000" w:rsidR="00000000" w:rsidRPr="00000000">
        <w:rPr>
          <w:rFonts w:ascii="Times New Roman" w:cs="Times New Roman" w:eastAsia="Times New Roman" w:hAnsi="Times New Roman"/>
          <w:rtl w:val="0"/>
        </w:rPr>
        <w:t xml:space="preserve"> Capture temporal changes in sequential imaging data.</w:t>
        <w:br w:type="textWrapping"/>
      </w:r>
    </w:p>
    <w:p w:rsidR="00000000" w:rsidDel="00000000" w:rsidP="00000000" w:rsidRDefault="00000000" w:rsidRPr="00000000" w14:paraId="0000002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v3j96xgejr1" w:id="8"/>
      <w:bookmarkEnd w:id="8"/>
      <w:r w:rsidDel="00000000" w:rsidR="00000000" w:rsidRPr="00000000">
        <w:rPr>
          <w:rFonts w:ascii="Times New Roman" w:cs="Times New Roman" w:eastAsia="Times New Roman" w:hAnsi="Times New Roman"/>
          <w:b w:val="1"/>
          <w:bCs w:val="1"/>
          <w:color w:val="000000"/>
          <w:sz w:val="26"/>
          <w:szCs w:val="26"/>
          <w:rtl w:val="0"/>
        </w:rPr>
        <w:t xml:space="preserve">Generative Models:</w:t>
      </w:r>
    </w:p>
    <w:p w:rsidR="00000000" w:rsidDel="00000000" w:rsidP="00000000" w:rsidRDefault="00000000" w:rsidRPr="00000000" w14:paraId="0000002E">
      <w:pPr>
        <w:numPr>
          <w:ilvl w:val="0"/>
          <w:numId w:val="26"/>
        </w:numPr>
        <w:spacing w:after="240" w:before="240" w:line="240" w:lineRule="auto"/>
        <w:ind w:left="720" w:hanging="360"/>
      </w:pPr>
      <w:r w:rsidDel="00000000" w:rsidR="00000000" w:rsidRPr="00000000">
        <w:rPr>
          <w:rFonts w:ascii="Times New Roman" w:cs="Times New Roman" w:eastAsia="Times New Roman" w:hAnsi="Times New Roman"/>
          <w:b w:val="1"/>
          <w:bCs w:val="1"/>
          <w:rtl w:val="0"/>
        </w:rPr>
        <w:t xml:space="preserve">GANs (e.g. cProGAN, VANT-GAN):</w:t>
      </w:r>
      <w:r w:rsidDel="00000000" w:rsidR="00000000" w:rsidRPr="00000000">
        <w:rPr>
          <w:rFonts w:ascii="Times New Roman" w:cs="Times New Roman" w:eastAsia="Times New Roman" w:hAnsi="Times New Roman"/>
          <w:rtl w:val="0"/>
        </w:rPr>
        <w:t xml:space="preserve"> Generate synthetic MRI scans for augmentation and generalization.</w:t>
        <w:br w:type="textWrapping"/>
      </w:r>
    </w:p>
    <w:p w:rsidR="00000000" w:rsidDel="00000000" w:rsidP="00000000" w:rsidRDefault="00000000" w:rsidRPr="00000000" w14:paraId="0000002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54lo8db74bq" w:id="9"/>
      <w:bookmarkEnd w:id="9"/>
      <w:r w:rsidDel="00000000" w:rsidR="00000000" w:rsidRPr="00000000">
        <w:rPr>
          <w:rFonts w:ascii="Times New Roman" w:cs="Times New Roman" w:eastAsia="Times New Roman" w:hAnsi="Times New Roman"/>
          <w:b w:val="1"/>
          <w:bCs w:val="1"/>
          <w:color w:val="000000"/>
          <w:sz w:val="26"/>
          <w:szCs w:val="26"/>
          <w:rtl w:val="0"/>
        </w:rPr>
        <w:t xml:space="preserve">Unsupervised DL:</w:t>
      </w:r>
    </w:p>
    <w:p w:rsidR="00000000" w:rsidDel="00000000" w:rsidP="00000000" w:rsidRDefault="00000000" w:rsidRPr="00000000" w14:paraId="00000030">
      <w:pPr>
        <w:numPr>
          <w:ilvl w:val="0"/>
          <w:numId w:val="10"/>
        </w:numPr>
        <w:spacing w:after="240" w:before="240" w:line="240" w:lineRule="auto"/>
        <w:ind w:left="720" w:hanging="360"/>
      </w:pPr>
      <w:r w:rsidDel="00000000" w:rsidR="00000000" w:rsidRPr="00000000">
        <w:rPr>
          <w:rFonts w:ascii="Times New Roman" w:cs="Times New Roman" w:eastAsia="Times New Roman" w:hAnsi="Times New Roman"/>
          <w:b w:val="1"/>
          <w:bCs w:val="1"/>
          <w:rtl w:val="0"/>
        </w:rPr>
        <w:t xml:space="preserve">Autoencoders, RBM, DBN, SOM:</w:t>
      </w:r>
      <w:r w:rsidDel="00000000" w:rsidR="00000000" w:rsidRPr="00000000">
        <w:rPr>
          <w:rFonts w:ascii="Times New Roman" w:cs="Times New Roman" w:eastAsia="Times New Roman" w:hAnsi="Times New Roman"/>
          <w:rtl w:val="0"/>
        </w:rPr>
        <w:t xml:space="preserve"> Applied for feature learning and image compression.</w:t>
        <w:br w:type="textWrapping"/>
      </w:r>
    </w:p>
    <w:p w:rsidR="00000000" w:rsidDel="00000000" w:rsidP="00000000" w:rsidRDefault="00000000" w:rsidRPr="00000000" w14:paraId="0000003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l64vpf6s1jy" w:id="10"/>
      <w:bookmarkEnd w:id="10"/>
      <w:r w:rsidDel="00000000" w:rsidR="00000000" w:rsidRPr="00000000">
        <w:rPr>
          <w:rFonts w:ascii="Times New Roman" w:cs="Times New Roman" w:eastAsia="Times New Roman" w:hAnsi="Times New Roman"/>
          <w:b w:val="1"/>
          <w:bCs w:val="1"/>
          <w:color w:val="000000"/>
          <w:sz w:val="26"/>
          <w:szCs w:val="26"/>
          <w:rtl w:val="0"/>
        </w:rPr>
        <w:t xml:space="preserve">Reinforcement Learning:</w:t>
      </w:r>
    </w:p>
    <w:p w:rsidR="00000000" w:rsidDel="00000000" w:rsidP="00000000" w:rsidRDefault="00000000" w:rsidRPr="00000000" w14:paraId="00000032">
      <w:pPr>
        <w:numPr>
          <w:ilvl w:val="0"/>
          <w:numId w:val="13"/>
        </w:numPr>
        <w:spacing w:after="240" w:before="240" w:line="240" w:lineRule="auto"/>
        <w:ind w:left="720" w:hanging="360"/>
      </w:pPr>
      <w:r w:rsidDel="00000000" w:rsidR="00000000" w:rsidRPr="00000000">
        <w:rPr>
          <w:rFonts w:ascii="Times New Roman" w:cs="Times New Roman" w:eastAsia="Times New Roman" w:hAnsi="Times New Roman"/>
          <w:b w:val="1"/>
          <w:bCs w:val="1"/>
          <w:rtl w:val="0"/>
        </w:rPr>
        <w:t xml:space="preserve">DQN, PPO, SARSA:</w:t>
      </w:r>
      <w:r w:rsidDel="00000000" w:rsidR="00000000" w:rsidRPr="00000000">
        <w:rPr>
          <w:rFonts w:ascii="Times New Roman" w:cs="Times New Roman" w:eastAsia="Times New Roman" w:hAnsi="Times New Roman"/>
          <w:rtl w:val="0"/>
        </w:rPr>
        <w:t xml:space="preserve"> Explored but not widely applied in AD context.</w:t>
        <w:br w:type="textWrapping"/>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0487gvf4j1q" w:id="11"/>
      <w:bookmarkEnd w:id="11"/>
      <w:r w:rsidDel="00000000" w:rsidR="00000000" w:rsidRPr="00000000">
        <w:rPr>
          <w:rFonts w:ascii="Times New Roman" w:cs="Times New Roman" w:eastAsia="Times New Roman" w:hAnsi="Times New Roman"/>
          <w:b w:val="1"/>
          <w:bCs w:val="1"/>
          <w:sz w:val="34"/>
          <w:szCs w:val="34"/>
          <w:rtl w:val="0"/>
        </w:rPr>
        <w:t xml:space="preserve">5. Learning Approach</w:t>
      </w:r>
    </w:p>
    <w:p w:rsidR="00000000" w:rsidDel="00000000" w:rsidP="00000000" w:rsidRDefault="00000000" w:rsidRPr="00000000" w14:paraId="0000003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7pfek1aql39" w:id="12"/>
      <w:bookmarkEnd w:id="12"/>
      <w:r w:rsidDel="00000000" w:rsidR="00000000" w:rsidRPr="00000000">
        <w:rPr>
          <w:rFonts w:ascii="Times New Roman" w:cs="Times New Roman" w:eastAsia="Times New Roman" w:hAnsi="Times New Roman"/>
          <w:b w:val="1"/>
          <w:bCs w:val="1"/>
          <w:color w:val="000000"/>
          <w:sz w:val="26"/>
          <w:szCs w:val="26"/>
          <w:rtl w:val="0"/>
        </w:rPr>
        <w:t xml:space="preserve">Transfer Learning:</w:t>
      </w:r>
    </w:p>
    <w:p w:rsidR="00000000" w:rsidDel="00000000" w:rsidP="00000000" w:rsidRDefault="00000000" w:rsidRPr="00000000" w14:paraId="00000036">
      <w:pPr>
        <w:numPr>
          <w:ilvl w:val="0"/>
          <w:numId w:val="2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Heavily discussed and widely applied.</w:t>
        <w:br w:type="textWrapping"/>
      </w:r>
    </w:p>
    <w:p w:rsidR="00000000" w:rsidDel="00000000" w:rsidP="00000000" w:rsidRDefault="00000000" w:rsidRPr="00000000" w14:paraId="00000037">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pre-trained models like VGG16, ResNet, Inception, DenseNet.</w:t>
        <w:br w:type="textWrapping"/>
      </w:r>
    </w:p>
    <w:p w:rsidR="00000000" w:rsidDel="00000000" w:rsidP="00000000" w:rsidRDefault="00000000" w:rsidRPr="00000000" w14:paraId="00000038">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overcome small dataset challenges.</w:t>
        <w:br w:type="textWrapping"/>
      </w:r>
    </w:p>
    <w:p w:rsidR="00000000" w:rsidDel="00000000" w:rsidP="00000000" w:rsidRDefault="00000000" w:rsidRPr="00000000" w14:paraId="00000039">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br w:type="textWrapping"/>
      </w:r>
    </w:p>
    <w:p w:rsidR="00000000" w:rsidDel="00000000" w:rsidP="00000000" w:rsidRDefault="00000000" w:rsidRPr="00000000" w14:paraId="0000003A">
      <w:pPr>
        <w:numPr>
          <w:ilvl w:val="1"/>
          <w:numId w:val="25"/>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GoogLeNet + ADNI</w:t>
      </w:r>
      <w:r w:rsidDel="00000000" w:rsidR="00000000" w:rsidRPr="00000000">
        <w:rPr>
          <w:rFonts w:ascii="Times New Roman" w:cs="Times New Roman" w:eastAsia="Times New Roman" w:hAnsi="Times New Roman"/>
          <w:rtl w:val="0"/>
        </w:rPr>
        <w:t xml:space="preserve">: 98%+ accuracy.</w:t>
        <w:br w:type="textWrapping"/>
      </w:r>
    </w:p>
    <w:p w:rsidR="00000000" w:rsidDel="00000000" w:rsidP="00000000" w:rsidRDefault="00000000" w:rsidRPr="00000000" w14:paraId="0000003B">
      <w:pPr>
        <w:numPr>
          <w:ilvl w:val="1"/>
          <w:numId w:val="25"/>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AD-VGG16 + MRI</w:t>
      </w:r>
      <w:r w:rsidDel="00000000" w:rsidR="00000000" w:rsidRPr="00000000">
        <w:rPr>
          <w:rFonts w:ascii="Times New Roman" w:cs="Times New Roman" w:eastAsia="Times New Roman" w:hAnsi="Times New Roman"/>
          <w:rtl w:val="0"/>
        </w:rPr>
        <w:t xml:space="preserve">: 98.28% accuracy.</w:t>
        <w:br w:type="textWrapping"/>
      </w:r>
    </w:p>
    <w:p w:rsidR="00000000" w:rsidDel="00000000" w:rsidP="00000000" w:rsidRDefault="00000000" w:rsidRPr="00000000" w14:paraId="0000003C">
      <w:pPr>
        <w:numPr>
          <w:ilvl w:val="1"/>
          <w:numId w:val="25"/>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Transfer from anatomical to diffusion MRI</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D">
      <w:pPr>
        <w:numPr>
          <w:ilvl w:val="0"/>
          <w:numId w:val="2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Caution noted: Bias occurs when same subjects appear in both source and target domains (e.g. CN in AD vs CN reused in MCI vs CN).</w:t>
        <w:br w:type="textWrapping"/>
      </w:r>
    </w:p>
    <w:p w:rsidR="00000000" w:rsidDel="00000000" w:rsidP="00000000" w:rsidRDefault="00000000" w:rsidRPr="00000000" w14:paraId="0000003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qmcs9dfedat" w:id="13"/>
      <w:bookmarkEnd w:id="13"/>
      <w:r w:rsidDel="00000000" w:rsidR="00000000" w:rsidRPr="00000000">
        <w:rPr>
          <w:rFonts w:ascii="Times New Roman" w:cs="Times New Roman" w:eastAsia="Times New Roman" w:hAnsi="Times New Roman"/>
          <w:b w:val="1"/>
          <w:bCs w:val="1"/>
          <w:color w:val="000000"/>
          <w:sz w:val="26"/>
          <w:szCs w:val="26"/>
          <w:rtl w:val="0"/>
        </w:rPr>
        <w:t xml:space="preserve">Federated Learning:</w:t>
      </w:r>
    </w:p>
    <w:p w:rsidR="00000000" w:rsidDel="00000000" w:rsidP="00000000" w:rsidRDefault="00000000" w:rsidRPr="00000000" w14:paraId="0000003F">
      <w:pPr>
        <w:numPr>
          <w:ilvl w:val="0"/>
          <w:numId w:val="15"/>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Mentioned as </w:t>
      </w:r>
      <w:r w:rsidDel="00000000" w:rsidR="00000000" w:rsidRPr="00000000">
        <w:rPr>
          <w:rFonts w:ascii="Times New Roman" w:cs="Times New Roman" w:eastAsia="Times New Roman" w:hAnsi="Times New Roman"/>
          <w:b w:val="1"/>
          <w:bCs w:val="1"/>
          <w:rtl w:val="0"/>
        </w:rPr>
        <w:t xml:space="preserve">underutilized</w:t>
      </w:r>
      <w:r w:rsidDel="00000000" w:rsidR="00000000" w:rsidRPr="00000000">
        <w:rPr>
          <w:rFonts w:ascii="Times New Roman" w:cs="Times New Roman" w:eastAsia="Times New Roman" w:hAnsi="Times New Roman"/>
          <w:rtl w:val="0"/>
        </w:rPr>
        <w:t xml:space="preserve">, but a </w:t>
      </w:r>
      <w:r w:rsidDel="00000000" w:rsidR="00000000" w:rsidRPr="00000000">
        <w:rPr>
          <w:rFonts w:ascii="Times New Roman" w:cs="Times New Roman" w:eastAsia="Times New Roman" w:hAnsi="Times New Roman"/>
          <w:b w:val="1"/>
          <w:bCs w:val="1"/>
          <w:rtl w:val="0"/>
        </w:rPr>
        <w:t xml:space="preserve">promising future direction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0">
      <w:pPr>
        <w:numPr>
          <w:ilvl w:val="0"/>
          <w:numId w:val="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br w:type="textWrapping"/>
      </w:r>
    </w:p>
    <w:p w:rsidR="00000000" w:rsidDel="00000000" w:rsidP="00000000" w:rsidRDefault="00000000" w:rsidRPr="00000000" w14:paraId="00000041">
      <w:pPr>
        <w:numPr>
          <w:ilvl w:val="1"/>
          <w:numId w:val="1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patient privacy.</w:t>
        <w:br w:type="textWrapping"/>
      </w:r>
    </w:p>
    <w:p w:rsidR="00000000" w:rsidDel="00000000" w:rsidP="00000000" w:rsidRDefault="00000000" w:rsidRPr="00000000" w14:paraId="00000042">
      <w:pPr>
        <w:numPr>
          <w:ilvl w:val="1"/>
          <w:numId w:val="1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model training across institutions without centralizing data.</w:t>
        <w:br w:type="textWrapping"/>
      </w:r>
    </w:p>
    <w:p w:rsidR="00000000" w:rsidDel="00000000" w:rsidP="00000000" w:rsidRDefault="00000000" w:rsidRPr="00000000" w14:paraId="00000043">
      <w:pPr>
        <w:numPr>
          <w:ilvl w:val="1"/>
          <w:numId w:val="15"/>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Encourages diversity and generalization.</w:t>
        <w:br w:type="textWrapping"/>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sff3y2tvafp8" w:id="14"/>
      <w:bookmarkEnd w:id="14"/>
      <w:r w:rsidDel="00000000" w:rsidR="00000000" w:rsidRPr="00000000">
        <w:rPr>
          <w:rFonts w:ascii="Times New Roman" w:cs="Times New Roman" w:eastAsia="Times New Roman" w:hAnsi="Times New Roman"/>
          <w:b w:val="1"/>
          <w:bCs w:val="1"/>
          <w:sz w:val="34"/>
          <w:szCs w:val="34"/>
          <w:rtl w:val="0"/>
        </w:rPr>
        <w:t xml:space="preserve">6. Explainability Methods</w:t>
      </w:r>
    </w:p>
    <w:p w:rsidR="00000000" w:rsidDel="00000000" w:rsidP="00000000" w:rsidRDefault="00000000" w:rsidRPr="00000000" w14:paraId="00000046">
      <w:pPr>
        <w:numPr>
          <w:ilvl w:val="0"/>
          <w:numId w:val="2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this review doesn't propose new models, it acknowledges the need for:</w:t>
        <w:br w:type="textWrapping"/>
      </w:r>
    </w:p>
    <w:p w:rsidR="00000000" w:rsidDel="00000000" w:rsidP="00000000" w:rsidRDefault="00000000" w:rsidRPr="00000000" w14:paraId="00000047">
      <w:pPr>
        <w:numPr>
          <w:ilvl w:val="1"/>
          <w:numId w:val="20"/>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Grad-CAM</w:t>
        <w:br w:type="textWrapping"/>
      </w:r>
    </w:p>
    <w:p w:rsidR="00000000" w:rsidDel="00000000" w:rsidP="00000000" w:rsidRDefault="00000000" w:rsidRPr="00000000" w14:paraId="00000048">
      <w:pPr>
        <w:numPr>
          <w:ilvl w:val="1"/>
          <w:numId w:val="20"/>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Saliency maps</w:t>
        <w:br w:type="textWrapping"/>
      </w:r>
    </w:p>
    <w:p w:rsidR="00000000" w:rsidDel="00000000" w:rsidP="00000000" w:rsidRDefault="00000000" w:rsidRPr="00000000" w14:paraId="00000049">
      <w:pPr>
        <w:numPr>
          <w:ilvl w:val="1"/>
          <w:numId w:val="20"/>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Attention visualization</w:t>
      </w:r>
      <w:r w:rsidDel="00000000" w:rsidR="00000000" w:rsidRPr="00000000">
        <w:rPr>
          <w:rFonts w:ascii="Times New Roman" w:cs="Times New Roman" w:eastAsia="Times New Roman" w:hAnsi="Times New Roman"/>
          <w:rtl w:val="0"/>
        </w:rPr>
        <w:t xml:space="preserve"> in transformers</w:t>
        <w:br w:type="textWrapping"/>
      </w:r>
    </w:p>
    <w:p w:rsidR="00000000" w:rsidDel="00000000" w:rsidP="00000000" w:rsidRDefault="00000000" w:rsidRPr="00000000" w14:paraId="0000004A">
      <w:pPr>
        <w:numPr>
          <w:ilvl w:val="0"/>
          <w:numId w:val="2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Emphasizes clinical interpretability as crucial for real-world deployment.</w:t>
        <w:br w:type="textWrapping"/>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0mop56x1jlv" w:id="15"/>
      <w:bookmarkEnd w:id="15"/>
      <w:r w:rsidDel="00000000" w:rsidR="00000000" w:rsidRPr="00000000">
        <w:rPr>
          <w:rFonts w:ascii="Times New Roman" w:cs="Times New Roman" w:eastAsia="Times New Roman" w:hAnsi="Times New Roman"/>
          <w:b w:val="1"/>
          <w:bCs w:val="1"/>
          <w:sz w:val="34"/>
          <w:szCs w:val="34"/>
          <w:rtl w:val="0"/>
        </w:rPr>
        <w:t xml:space="preserve">7. Classification &amp; Prediction Results</w:t>
      </w:r>
    </w:p>
    <w:p w:rsidR="00000000" w:rsidDel="00000000" w:rsidP="00000000" w:rsidRDefault="00000000" w:rsidRPr="00000000" w14:paraId="0000004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i2f26plxj5" w:id="16"/>
      <w:bookmarkEnd w:id="16"/>
      <w:r w:rsidDel="00000000" w:rsidR="00000000" w:rsidRPr="00000000">
        <w:rPr>
          <w:rFonts w:ascii="Times New Roman" w:cs="Times New Roman" w:eastAsia="Times New Roman" w:hAnsi="Times New Roman"/>
          <w:b w:val="1"/>
          <w:bCs w:val="1"/>
          <w:color w:val="000000"/>
          <w:sz w:val="26"/>
          <w:szCs w:val="26"/>
          <w:rtl w:val="0"/>
        </w:rPr>
        <w:t xml:space="preserve">Common DL Architectures &amp; Results: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8.848"/>
        <w:gridCol w:w="2131.584"/>
        <w:gridCol w:w="3389.5679999999998"/>
        <w:tblGridChange w:id="0">
          <w:tblGrid>
            <w:gridCol w:w="3838.848"/>
            <w:gridCol w:w="2131.584"/>
            <w:gridCol w:w="3389.567999999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 /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 Slice-Level 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95.74% (ConvNeXt)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slice-based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 Patch-Level 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less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ROI-Based 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hippocampus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 Subject-Level 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accuracy, full MRI volume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(ViT)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multimodal MRI/PET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GAN-augmented 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reduce overfitting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Learning (GoogLeNet, ResNet)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98–99.8%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Consistently high across modalities</w:t>
            </w:r>
          </w:p>
        </w:tc>
      </w:tr>
    </w:tbl>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k9orasqt3qp" w:id="17"/>
      <w:bookmarkEnd w:id="17"/>
      <w:r w:rsidDel="00000000" w:rsidR="00000000" w:rsidRPr="00000000">
        <w:rPr>
          <w:rFonts w:ascii="Times New Roman" w:cs="Times New Roman" w:eastAsia="Times New Roman" w:hAnsi="Times New Roman"/>
          <w:b w:val="1"/>
          <w:bCs w:val="1"/>
          <w:sz w:val="34"/>
          <w:szCs w:val="34"/>
          <w:rtl w:val="0"/>
        </w:rPr>
        <w:t xml:space="preserve">8. Evaluation Metrics</w:t>
      </w:r>
    </w:p>
    <w:p w:rsidR="00000000" w:rsidDel="00000000" w:rsidP="00000000" w:rsidRDefault="00000000" w:rsidRPr="00000000" w14:paraId="00000068">
      <w:pPr>
        <w:numPr>
          <w:ilvl w:val="0"/>
          <w:numId w:val="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F1-score, AUC, Precision, Recall.</w:t>
        <w:br w:type="textWrapping"/>
      </w:r>
    </w:p>
    <w:p w:rsidR="00000000" w:rsidDel="00000000" w:rsidP="00000000" w:rsidRDefault="00000000" w:rsidRPr="00000000" w14:paraId="00000069">
      <w:pPr>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Dice Score and IoU for segmentation.</w:t>
        <w:br w:type="textWrapping"/>
      </w:r>
    </w:p>
    <w:p w:rsidR="00000000" w:rsidDel="00000000" w:rsidP="00000000" w:rsidRDefault="00000000" w:rsidRPr="00000000" w14:paraId="0000006A">
      <w:pPr>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accuracy for class imbalance handling.</w:t>
        <w:br w:type="textWrapping"/>
      </w:r>
    </w:p>
    <w:p w:rsidR="00000000" w:rsidDel="00000000" w:rsidP="00000000" w:rsidRDefault="00000000" w:rsidRPr="00000000" w14:paraId="0000006B">
      <w:pPr>
        <w:numPr>
          <w:ilvl w:val="0"/>
          <w:numId w:val="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for regression-based cognitive decline prediction.</w:t>
        <w:br w:type="textWrapping"/>
      </w:r>
    </w:p>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1j5kdnme39qe" w:id="18"/>
      <w:bookmarkEnd w:id="18"/>
      <w:r w:rsidDel="00000000" w:rsidR="00000000" w:rsidRPr="00000000">
        <w:rPr>
          <w:rFonts w:ascii="Times New Roman" w:cs="Times New Roman" w:eastAsia="Times New Roman" w:hAnsi="Times New Roman"/>
          <w:b w:val="1"/>
          <w:bCs w:val="1"/>
          <w:sz w:val="34"/>
          <w:szCs w:val="34"/>
          <w:rtl w:val="0"/>
        </w:rPr>
        <w:t xml:space="preserve">9. Key Takeaways</w:t>
      </w:r>
    </w:p>
    <w:p w:rsidR="00000000" w:rsidDel="00000000" w:rsidP="00000000" w:rsidRDefault="00000000" w:rsidRPr="00000000" w14:paraId="0000006E">
      <w:pPr>
        <w:numPr>
          <w:ilvl w:val="0"/>
          <w:numId w:val="6"/>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DL significantly improves early AD diagnosis</w:t>
      </w:r>
      <w:r w:rsidDel="00000000" w:rsidR="00000000" w:rsidRPr="00000000">
        <w:rPr>
          <w:rFonts w:ascii="Times New Roman" w:cs="Times New Roman" w:eastAsia="Times New Roman" w:hAnsi="Times New Roman"/>
          <w:rtl w:val="0"/>
        </w:rPr>
        <w:t xml:space="preserve"> by extracting meaningful features from complex data (MRI, PET, etc.).</w:t>
        <w:br w:type="textWrapping"/>
      </w:r>
    </w:p>
    <w:p w:rsidR="00000000" w:rsidDel="00000000" w:rsidP="00000000" w:rsidRDefault="00000000" w:rsidRPr="00000000" w14:paraId="0000006F">
      <w:pPr>
        <w:numPr>
          <w:ilvl w:val="0"/>
          <w:numId w:val="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3D subject-level CNNs and Transformer models</w:t>
      </w:r>
      <w:r w:rsidDel="00000000" w:rsidR="00000000" w:rsidRPr="00000000">
        <w:rPr>
          <w:rFonts w:ascii="Times New Roman" w:cs="Times New Roman" w:eastAsia="Times New Roman" w:hAnsi="Times New Roman"/>
          <w:rtl w:val="0"/>
        </w:rPr>
        <w:t xml:space="preserve"> offer best-in-class performance.</w:t>
        <w:br w:type="textWrapping"/>
      </w:r>
    </w:p>
    <w:p w:rsidR="00000000" w:rsidDel="00000000" w:rsidP="00000000" w:rsidRDefault="00000000" w:rsidRPr="00000000" w14:paraId="00000070">
      <w:pPr>
        <w:numPr>
          <w:ilvl w:val="0"/>
          <w:numId w:val="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Transfer learning</w:t>
      </w:r>
      <w:r w:rsidDel="00000000" w:rsidR="00000000" w:rsidRPr="00000000">
        <w:rPr>
          <w:rFonts w:ascii="Times New Roman" w:cs="Times New Roman" w:eastAsia="Times New Roman" w:hAnsi="Times New Roman"/>
          <w:rtl w:val="0"/>
        </w:rPr>
        <w:t xml:space="preserve"> boosts results but must be used carefully to avoid data leakage.</w:t>
        <w:br w:type="textWrapping"/>
      </w:r>
    </w:p>
    <w:p w:rsidR="00000000" w:rsidDel="00000000" w:rsidP="00000000" w:rsidRDefault="00000000" w:rsidRPr="00000000" w14:paraId="00000071">
      <w:pPr>
        <w:numPr>
          <w:ilvl w:val="0"/>
          <w:numId w:val="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Federated learning</w:t>
      </w:r>
      <w:r w:rsidDel="00000000" w:rsidR="00000000" w:rsidRPr="00000000">
        <w:rPr>
          <w:rFonts w:ascii="Times New Roman" w:cs="Times New Roman" w:eastAsia="Times New Roman" w:hAnsi="Times New Roman"/>
          <w:rtl w:val="0"/>
        </w:rPr>
        <w:t xml:space="preserve"> is a vital future direction for privacy-preserving multi-center collaboration.</w:t>
        <w:br w:type="textWrapping"/>
      </w:r>
    </w:p>
    <w:p w:rsidR="00000000" w:rsidDel="00000000" w:rsidP="00000000" w:rsidRDefault="00000000" w:rsidRPr="00000000" w14:paraId="00000072">
      <w:pPr>
        <w:numPr>
          <w:ilvl w:val="0"/>
          <w:numId w:val="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Holography microscopic imaging</w:t>
      </w:r>
      <w:r w:rsidDel="00000000" w:rsidR="00000000" w:rsidRPr="00000000">
        <w:rPr>
          <w:rFonts w:ascii="Times New Roman" w:cs="Times New Roman" w:eastAsia="Times New Roman" w:hAnsi="Times New Roman"/>
          <w:rtl w:val="0"/>
        </w:rPr>
        <w:t xml:space="preserve"> is introduced as a novel, unexplored approach that could provide phase and depth information.</w:t>
        <w:br w:type="textWrapping"/>
      </w:r>
    </w:p>
    <w:p w:rsidR="00000000" w:rsidDel="00000000" w:rsidP="00000000" w:rsidRDefault="00000000" w:rsidRPr="00000000" w14:paraId="00000073">
      <w:pPr>
        <w:numPr>
          <w:ilvl w:val="0"/>
          <w:numId w:val="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Data leakage</w:t>
      </w:r>
      <w:r w:rsidDel="00000000" w:rsidR="00000000" w:rsidRPr="00000000">
        <w:rPr>
          <w:rFonts w:ascii="Times New Roman" w:cs="Times New Roman" w:eastAsia="Times New Roman" w:hAnsi="Times New Roman"/>
          <w:rtl w:val="0"/>
        </w:rPr>
        <w:t xml:space="preserve"> (especially improper splitting) is a major risk, compromising generalization.</w:t>
        <w:br w:type="textWrapping"/>
      </w:r>
    </w:p>
    <w:p w:rsidR="00000000" w:rsidDel="00000000" w:rsidP="00000000" w:rsidRDefault="00000000" w:rsidRPr="00000000" w14:paraId="00000074">
      <w:pPr>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 should address:</w:t>
        <w:br w:type="textWrapping"/>
      </w:r>
    </w:p>
    <w:p w:rsidR="00000000" w:rsidDel="00000000" w:rsidP="00000000" w:rsidRDefault="00000000" w:rsidRPr="00000000" w14:paraId="00000075">
      <w:pPr>
        <w:numPr>
          <w:ilvl w:val="1"/>
          <w:numId w:val="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preprocessing pipelines.</w:t>
        <w:br w:type="textWrapping"/>
      </w:r>
    </w:p>
    <w:p w:rsidR="00000000" w:rsidDel="00000000" w:rsidP="00000000" w:rsidRDefault="00000000" w:rsidRPr="00000000" w14:paraId="00000076">
      <w:pPr>
        <w:numPr>
          <w:ilvl w:val="1"/>
          <w:numId w:val="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Real-world model deployment.</w:t>
        <w:br w:type="textWrapping"/>
      </w:r>
    </w:p>
    <w:p w:rsidR="00000000" w:rsidDel="00000000" w:rsidP="00000000" w:rsidRDefault="00000000" w:rsidRPr="00000000" w14:paraId="00000077">
      <w:pPr>
        <w:numPr>
          <w:ilvl w:val="1"/>
          <w:numId w:val="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Multimodal data fusion.</w:t>
        <w:br w:type="textWrapping"/>
      </w:r>
    </w:p>
    <w:p w:rsidR="00000000" w:rsidDel="00000000" w:rsidP="00000000" w:rsidRDefault="00000000" w:rsidRPr="00000000" w14:paraId="00000078">
      <w:pPr>
        <w:numPr>
          <w:ilvl w:val="1"/>
          <w:numId w:val="6"/>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explainable, and robust AI.</w:t>
        <w:br w:type="textWrapping"/>
      </w:r>
    </w:p>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lxogj37x34d" w:id="19"/>
      <w:bookmarkEnd w:id="19"/>
      <w:r w:rsidDel="00000000" w:rsidR="00000000" w:rsidRPr="00000000">
        <w:rPr>
          <w:rtl w:val="0"/>
        </w:rPr>
      </w:r>
    </w:p>
    <w:p w:rsidR="00000000" w:rsidDel="00000000" w:rsidP="00000000" w:rsidRDefault="00000000" w:rsidRPr="00000000" w14:paraId="0000007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mss67l465uap" w:id="20"/>
      <w:bookmarkEnd w:id="20"/>
      <w:r w:rsidDel="00000000" w:rsidR="00000000" w:rsidRPr="00000000">
        <w:rPr>
          <w:rtl w:val="0"/>
        </w:rPr>
      </w:r>
    </w:p>
    <w:p w:rsidR="00000000" w:rsidDel="00000000" w:rsidP="00000000" w:rsidRDefault="00000000" w:rsidRPr="00000000" w14:paraId="0000007C">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7D">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7E">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7F">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0">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1">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2">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3">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4">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5">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6">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8">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9">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A">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B">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C">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D">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E">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8F">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90">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91">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92">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93">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94">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95">
      <w:pPr>
        <w:spacing w:after="240" w:before="240" w:line="240" w:lineRule="auto"/>
        <w:rPr>
          <w:rFonts w:ascii="Times New Roman" w:cs="Times New Roman" w:eastAsia="Times New Roman" w:hAnsi="Times New Roman"/>
          <w:b w:val="1"/>
          <w:bCs w:val="1"/>
          <w:shd w:fill="ead1dc" w:val="clear"/>
        </w:rPr>
      </w:pPr>
      <w:r w:rsidDel="00000000" w:rsidR="00000000" w:rsidRPr="00000000">
        <w:rPr>
          <w:rtl w:val="0"/>
        </w:rPr>
      </w:r>
    </w:p>
    <w:p w:rsidR="00000000" w:rsidDel="00000000" w:rsidP="00000000" w:rsidRDefault="00000000" w:rsidRPr="00000000" w14:paraId="0000009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ead1dc" w:val="clear"/>
          <w:rtl w:val="0"/>
        </w:rPr>
        <w:t xml:space="preserve">"Machine learning techniques for the diagnosis of Alzheimer’s disease: A review"</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Authors:</w:t>
      </w:r>
      <w:r w:rsidDel="00000000" w:rsidR="00000000" w:rsidRPr="00000000">
        <w:rPr>
          <w:rFonts w:ascii="Times New Roman" w:cs="Times New Roman" w:eastAsia="Times New Roman" w:hAnsi="Times New Roman"/>
          <w:rtl w:val="0"/>
        </w:rPr>
        <w:t xml:space="preserve"> M. Tanveer et al.</w:t>
        <w:br w:type="textWrapping"/>
        <w:t xml:space="preserve"> </w:t>
      </w:r>
      <w:r w:rsidDel="00000000" w:rsidR="00000000" w:rsidRPr="00000000">
        <w:rPr>
          <w:rFonts w:ascii="Times New Roman" w:cs="Times New Roman" w:eastAsia="Times New Roman" w:hAnsi="Times New Roman"/>
          <w:b w:val="1"/>
          <w:bCs w:val="1"/>
          <w:rtl w:val="0"/>
        </w:rPr>
        <w:t xml:space="preserve">Published In:</w:t>
      </w:r>
      <w:r w:rsidDel="00000000" w:rsidR="00000000" w:rsidRPr="00000000">
        <w:rPr>
          <w:rFonts w:ascii="Times New Roman" w:cs="Times New Roman" w:eastAsia="Times New Roman" w:hAnsi="Times New Roman"/>
          <w:rtl w:val="0"/>
        </w:rPr>
        <w:t xml:space="preserve"> ACM Transactions on Multimedia Computing, Communications, and Applications (2020)</w:t>
      </w:r>
    </w:p>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twgtvbomxo82" w:id="21"/>
      <w:bookmarkEnd w:id="21"/>
      <w:r w:rsidDel="00000000" w:rsidR="00000000" w:rsidRPr="00000000">
        <w:rPr>
          <w:rFonts w:ascii="Times New Roman" w:cs="Times New Roman" w:eastAsia="Times New Roman" w:hAnsi="Times New Roman"/>
          <w:b w:val="1"/>
          <w:bCs w:val="1"/>
          <w:sz w:val="34"/>
          <w:szCs w:val="34"/>
          <w:rtl w:val="0"/>
        </w:rPr>
        <w:t xml:space="preserve">Papers Surveyed</w:t>
      </w:r>
    </w:p>
    <w:p w:rsidR="00000000" w:rsidDel="00000000" w:rsidP="00000000" w:rsidRDefault="00000000" w:rsidRPr="00000000" w14:paraId="000000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review analyzed </w:t>
      </w:r>
      <w:r w:rsidDel="00000000" w:rsidR="00000000" w:rsidRPr="00000000">
        <w:rPr>
          <w:rFonts w:ascii="Times New Roman" w:cs="Times New Roman" w:eastAsia="Times New Roman" w:hAnsi="Times New Roman"/>
          <w:b w:val="1"/>
          <w:bCs w:val="1"/>
          <w:rtl w:val="0"/>
        </w:rPr>
        <w:t xml:space="preserve">165 peer-reviewed papers (2005–2019)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A">
      <w:pPr>
        <w:numPr>
          <w:ilvl w:val="0"/>
          <w:numId w:val="1"/>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60</w:t>
      </w:r>
      <w:r w:rsidDel="00000000" w:rsidR="00000000" w:rsidRPr="00000000">
        <w:rPr>
          <w:rFonts w:ascii="Times New Roman" w:cs="Times New Roman" w:eastAsia="Times New Roman" w:hAnsi="Times New Roman"/>
          <w:rtl w:val="0"/>
        </w:rPr>
        <w:t xml:space="preserve"> papers used </w:t>
      </w:r>
      <w:r w:rsidDel="00000000" w:rsidR="00000000" w:rsidRPr="00000000">
        <w:rPr>
          <w:rFonts w:ascii="Times New Roman" w:cs="Times New Roman" w:eastAsia="Times New Roman" w:hAnsi="Times New Roman"/>
          <w:b w:val="1"/>
          <w:bCs w:val="1"/>
          <w:rtl w:val="0"/>
        </w:rPr>
        <w:t xml:space="preserve">Support Vector Machines (SVM)</w:t>
        <w:br w:type="textWrapping"/>
      </w:r>
    </w:p>
    <w:p w:rsidR="00000000" w:rsidDel="00000000" w:rsidP="00000000" w:rsidRDefault="00000000" w:rsidRPr="00000000" w14:paraId="0000009B">
      <w:pPr>
        <w:numPr>
          <w:ilvl w:val="0"/>
          <w:numId w:val="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45</w:t>
      </w:r>
      <w:r w:rsidDel="00000000" w:rsidR="00000000" w:rsidRPr="00000000">
        <w:rPr>
          <w:rFonts w:ascii="Times New Roman" w:cs="Times New Roman" w:eastAsia="Times New Roman" w:hAnsi="Times New Roman"/>
          <w:rtl w:val="0"/>
        </w:rPr>
        <w:t xml:space="preserve"> papers focused on </w:t>
      </w:r>
      <w:r w:rsidDel="00000000" w:rsidR="00000000" w:rsidRPr="00000000">
        <w:rPr>
          <w:rFonts w:ascii="Times New Roman" w:cs="Times New Roman" w:eastAsia="Times New Roman" w:hAnsi="Times New Roman"/>
          <w:b w:val="1"/>
          <w:bCs w:val="1"/>
          <w:rtl w:val="0"/>
        </w:rPr>
        <w:t xml:space="preserve">ANN, transfer learning, multi-task/multi-kernel learning</w:t>
        <w:br w:type="textWrapping"/>
      </w:r>
    </w:p>
    <w:p w:rsidR="00000000" w:rsidDel="00000000" w:rsidP="00000000" w:rsidRDefault="00000000" w:rsidRPr="00000000" w14:paraId="0000009C">
      <w:pPr>
        <w:numPr>
          <w:ilvl w:val="0"/>
          <w:numId w:val="1"/>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60</w:t>
      </w:r>
      <w:r w:rsidDel="00000000" w:rsidR="00000000" w:rsidRPr="00000000">
        <w:rPr>
          <w:rFonts w:ascii="Times New Roman" w:cs="Times New Roman" w:eastAsia="Times New Roman" w:hAnsi="Times New Roman"/>
          <w:rtl w:val="0"/>
        </w:rPr>
        <w:t xml:space="preserve"> papers used </w:t>
      </w:r>
      <w:r w:rsidDel="00000000" w:rsidR="00000000" w:rsidRPr="00000000">
        <w:rPr>
          <w:rFonts w:ascii="Times New Roman" w:cs="Times New Roman" w:eastAsia="Times New Roman" w:hAnsi="Times New Roman"/>
          <w:b w:val="1"/>
          <w:bCs w:val="1"/>
          <w:rtl w:val="0"/>
        </w:rPr>
        <w:t xml:space="preserve">Deep Learning and ensemble methods</w:t>
        <w:br w:type="textWrapping"/>
      </w:r>
    </w:p>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m5o7j9f93cs8" w:id="22"/>
      <w:bookmarkEnd w:id="22"/>
      <w:r w:rsidDel="00000000" w:rsidR="00000000" w:rsidRPr="00000000">
        <w:rPr>
          <w:rFonts w:ascii="Times New Roman" w:cs="Times New Roman" w:eastAsia="Times New Roman" w:hAnsi="Times New Roman"/>
          <w:b w:val="1"/>
          <w:bCs w:val="1"/>
          <w:sz w:val="34"/>
          <w:szCs w:val="34"/>
          <w:rtl w:val="0"/>
        </w:rPr>
        <w:t xml:space="preserve">Datasets Used</w:t>
      </w:r>
    </w:p>
    <w:p w:rsidR="00000000" w:rsidDel="00000000" w:rsidP="00000000" w:rsidRDefault="00000000" w:rsidRPr="00000000" w14:paraId="0000009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studies relied on the following data types and sources:</w:t>
      </w:r>
    </w:p>
    <w:p w:rsidR="00000000" w:rsidDel="00000000" w:rsidP="00000000" w:rsidRDefault="00000000" w:rsidRPr="00000000" w14:paraId="000000A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4rerx8fstrt" w:id="23"/>
      <w:bookmarkEnd w:id="23"/>
      <w:r w:rsidDel="00000000" w:rsidR="00000000" w:rsidRPr="00000000">
        <w:rPr>
          <w:rFonts w:ascii="Times New Roman" w:cs="Times New Roman" w:eastAsia="Times New Roman" w:hAnsi="Times New Roman"/>
          <w:b w:val="1"/>
          <w:bCs w:val="1"/>
          <w:color w:val="000000"/>
          <w:sz w:val="26"/>
          <w:szCs w:val="26"/>
          <w:rtl w:val="0"/>
        </w:rPr>
        <w:t xml:space="preserve">1. Neuroimaging Data</w:t>
      </w:r>
    </w:p>
    <w:p w:rsidR="00000000" w:rsidDel="00000000" w:rsidP="00000000" w:rsidRDefault="00000000" w:rsidRPr="00000000" w14:paraId="000000A1">
      <w:pPr>
        <w:numPr>
          <w:ilvl w:val="0"/>
          <w:numId w:val="19"/>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MRI (Magnetic Resonance Imaging)</w:t>
      </w:r>
      <w:r w:rsidDel="00000000" w:rsidR="00000000" w:rsidRPr="00000000">
        <w:rPr>
          <w:rFonts w:ascii="Times New Roman" w:cs="Times New Roman" w:eastAsia="Times New Roman" w:hAnsi="Times New Roman"/>
          <w:rtl w:val="0"/>
        </w:rPr>
        <w:t xml:space="preserve"> – most used</w:t>
        <w:br w:type="textWrapping"/>
      </w:r>
    </w:p>
    <w:p w:rsidR="00000000" w:rsidDel="00000000" w:rsidP="00000000" w:rsidRDefault="00000000" w:rsidRPr="00000000" w14:paraId="000000A2">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PET (Positron Emission Tomography)</w:t>
        <w:br w:type="textWrapping"/>
      </w:r>
    </w:p>
    <w:p w:rsidR="00000000" w:rsidDel="00000000" w:rsidP="00000000" w:rsidRDefault="00000000" w:rsidRPr="00000000" w14:paraId="000000A3">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EEG (Electroencephalogram)</w:t>
        <w:br w:type="textWrapping"/>
      </w:r>
    </w:p>
    <w:p w:rsidR="00000000" w:rsidDel="00000000" w:rsidP="00000000" w:rsidRDefault="00000000" w:rsidRPr="00000000" w14:paraId="000000A4">
      <w:pPr>
        <w:numPr>
          <w:ilvl w:val="0"/>
          <w:numId w:val="1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DTI (Diffusion Tensor Imaging)</w:t>
        <w:br w:type="textWrapping"/>
      </w:r>
    </w:p>
    <w:p w:rsidR="00000000" w:rsidDel="00000000" w:rsidP="00000000" w:rsidRDefault="00000000" w:rsidRPr="00000000" w14:paraId="000000A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7wtatiluvcz" w:id="24"/>
      <w:bookmarkEnd w:id="24"/>
      <w:r w:rsidDel="00000000" w:rsidR="00000000" w:rsidRPr="00000000">
        <w:rPr>
          <w:rFonts w:ascii="Times New Roman" w:cs="Times New Roman" w:eastAsia="Times New Roman" w:hAnsi="Times New Roman"/>
          <w:b w:val="1"/>
          <w:bCs w:val="1"/>
          <w:color w:val="000000"/>
          <w:sz w:val="26"/>
          <w:szCs w:val="26"/>
          <w:rtl w:val="0"/>
        </w:rPr>
        <w:t xml:space="preserve">2. Other Modalities</w:t>
      </w:r>
    </w:p>
    <w:p w:rsidR="00000000" w:rsidDel="00000000" w:rsidP="00000000" w:rsidRDefault="00000000" w:rsidRPr="00000000" w14:paraId="000000A6">
      <w:pPr>
        <w:numPr>
          <w:ilvl w:val="0"/>
          <w:numId w:val="18"/>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records, genetic data, speech/audio features, eye movement, gait, and biomarkers.</w:t>
        <w:br w:type="textWrapping"/>
      </w:r>
    </w:p>
    <w:p w:rsidR="00000000" w:rsidDel="00000000" w:rsidP="00000000" w:rsidRDefault="00000000" w:rsidRPr="00000000" w14:paraId="000000A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t0kbcipywmq" w:id="25"/>
      <w:bookmarkEnd w:id="25"/>
      <w:r w:rsidDel="00000000" w:rsidR="00000000" w:rsidRPr="00000000">
        <w:rPr>
          <w:rFonts w:ascii="Times New Roman" w:cs="Times New Roman" w:eastAsia="Times New Roman" w:hAnsi="Times New Roman"/>
          <w:b w:val="1"/>
          <w:bCs w:val="1"/>
          <w:color w:val="000000"/>
          <w:sz w:val="26"/>
          <w:szCs w:val="26"/>
          <w:rtl w:val="0"/>
        </w:rPr>
        <w:t xml:space="preserve">3. Major Datasets</w:t>
      </w:r>
    </w:p>
    <w:p w:rsidR="00000000" w:rsidDel="00000000" w:rsidP="00000000" w:rsidRDefault="00000000" w:rsidRPr="00000000" w14:paraId="000000A8">
      <w:pPr>
        <w:numPr>
          <w:ilvl w:val="0"/>
          <w:numId w:val="2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ADNI (Alzheimer's Disease Neuroimaging Initiative)</w:t>
        <w:br w:type="textWrapping"/>
      </w:r>
    </w:p>
    <w:p w:rsidR="00000000" w:rsidDel="00000000" w:rsidP="00000000" w:rsidRDefault="00000000" w:rsidRPr="00000000" w14:paraId="000000A9">
      <w:pPr>
        <w:numPr>
          <w:ilvl w:val="0"/>
          <w:numId w:val="21"/>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Other specific datasets like </w:t>
      </w:r>
      <w:r w:rsidDel="00000000" w:rsidR="00000000" w:rsidRPr="00000000">
        <w:rPr>
          <w:rFonts w:ascii="Times New Roman" w:cs="Times New Roman" w:eastAsia="Times New Roman" w:hAnsi="Times New Roman"/>
          <w:b w:val="1"/>
          <w:bCs w:val="1"/>
          <w:rtl w:val="0"/>
        </w:rPr>
        <w:t xml:space="preserve">OASIS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AIBL</w:t>
      </w:r>
      <w:r w:rsidDel="00000000" w:rsidR="00000000" w:rsidRPr="00000000">
        <w:rPr>
          <w:rFonts w:ascii="Times New Roman" w:cs="Times New Roman" w:eastAsia="Times New Roman" w:hAnsi="Times New Roman"/>
          <w:rtl w:val="0"/>
        </w:rPr>
        <w:t xml:space="preserve">, or hospital-specific sources.</w:t>
        <w:br w:type="textWrapping"/>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yrnfpsl9z2hj" w:id="26"/>
      <w:bookmarkEnd w:id="26"/>
      <w:r w:rsidDel="00000000" w:rsidR="00000000" w:rsidRPr="00000000">
        <w:rPr>
          <w:rFonts w:ascii="Times New Roman" w:cs="Times New Roman" w:eastAsia="Times New Roman" w:hAnsi="Times New Roman"/>
          <w:b w:val="1"/>
          <w:bCs w:val="1"/>
          <w:sz w:val="34"/>
          <w:szCs w:val="34"/>
          <w:rtl w:val="0"/>
        </w:rPr>
        <w:t xml:space="preserve">ML Models Applied</w:t>
      </w:r>
    </w:p>
    <w:p w:rsidR="00000000" w:rsidDel="00000000" w:rsidP="00000000" w:rsidRDefault="00000000" w:rsidRPr="00000000" w14:paraId="000000A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techniques were grouped into four major categories:</w:t>
      </w:r>
    </w:p>
    <w:p w:rsidR="00000000" w:rsidDel="00000000" w:rsidP="00000000" w:rsidRDefault="00000000" w:rsidRPr="00000000" w14:paraId="000000A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m0fck7kwmw4" w:id="27"/>
      <w:bookmarkEnd w:id="27"/>
      <w:r w:rsidDel="00000000" w:rsidR="00000000" w:rsidRPr="00000000">
        <w:rPr>
          <w:rFonts w:ascii="Times New Roman" w:cs="Times New Roman" w:eastAsia="Times New Roman" w:hAnsi="Times New Roman"/>
          <w:b w:val="1"/>
          <w:bCs w:val="1"/>
          <w:color w:val="000000"/>
          <w:sz w:val="26"/>
          <w:szCs w:val="26"/>
          <w:rtl w:val="0"/>
        </w:rPr>
        <w:t xml:space="preserve">1. Support Vector Machines (SVM)</w:t>
      </w:r>
    </w:p>
    <w:p w:rsidR="00000000" w:rsidDel="00000000" w:rsidP="00000000" w:rsidRDefault="00000000" w:rsidRPr="00000000" w14:paraId="000000AE">
      <w:pPr>
        <w:numPr>
          <w:ilvl w:val="0"/>
          <w:numId w:val="2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popular traditional method.</w:t>
        <w:br w:type="textWrapping"/>
      </w:r>
    </w:p>
    <w:p w:rsidR="00000000" w:rsidDel="00000000" w:rsidP="00000000" w:rsidRDefault="00000000" w:rsidRPr="00000000" w14:paraId="000000AF">
      <w:pPr>
        <w:numPr>
          <w:ilvl w:val="0"/>
          <w:numId w:val="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enhancements like:</w:t>
        <w:br w:type="textWrapping"/>
      </w:r>
    </w:p>
    <w:p w:rsidR="00000000" w:rsidDel="00000000" w:rsidP="00000000" w:rsidRDefault="00000000" w:rsidRPr="00000000" w14:paraId="000000B0">
      <w:pPr>
        <w:numPr>
          <w:ilvl w:val="1"/>
          <w:numId w:val="2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Twin SVM (TWSVM)</w:t>
        <w:br w:type="textWrapping"/>
      </w:r>
    </w:p>
    <w:p w:rsidR="00000000" w:rsidDel="00000000" w:rsidP="00000000" w:rsidRDefault="00000000" w:rsidRPr="00000000" w14:paraId="000000B1">
      <w:pPr>
        <w:numPr>
          <w:ilvl w:val="1"/>
          <w:numId w:val="2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Random SVM Clusters</w:t>
        <w:br w:type="textWrapping"/>
      </w:r>
    </w:p>
    <w:p w:rsidR="00000000" w:rsidDel="00000000" w:rsidP="00000000" w:rsidRDefault="00000000" w:rsidRPr="00000000" w14:paraId="000000B2">
      <w:pPr>
        <w:numPr>
          <w:ilvl w:val="1"/>
          <w:numId w:val="24"/>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Particle Swarm Optimization–based SVM</w:t>
        <w:br w:type="textWrapping"/>
      </w:r>
    </w:p>
    <w:p w:rsidR="00000000" w:rsidDel="00000000" w:rsidP="00000000" w:rsidRDefault="00000000" w:rsidRPr="00000000" w14:paraId="000000B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4jgeqj33ud3" w:id="28"/>
      <w:bookmarkEnd w:id="28"/>
      <w:r w:rsidDel="00000000" w:rsidR="00000000" w:rsidRPr="00000000">
        <w:rPr>
          <w:rFonts w:ascii="Times New Roman" w:cs="Times New Roman" w:eastAsia="Times New Roman" w:hAnsi="Times New Roman"/>
          <w:b w:val="1"/>
          <w:bCs w:val="1"/>
          <w:color w:val="000000"/>
          <w:sz w:val="26"/>
          <w:szCs w:val="26"/>
          <w:rtl w:val="0"/>
        </w:rPr>
        <w:t xml:space="preserve">2. Artificial Neural Networks (ANN)</w:t>
      </w:r>
    </w:p>
    <w:p w:rsidR="00000000" w:rsidDel="00000000" w:rsidP="00000000" w:rsidRDefault="00000000" w:rsidRPr="00000000" w14:paraId="000000B4">
      <w:pPr>
        <w:numPr>
          <w:ilvl w:val="0"/>
          <w:numId w:val="17"/>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Common architectures: </w:t>
      </w:r>
      <w:r w:rsidDel="00000000" w:rsidR="00000000" w:rsidRPr="00000000">
        <w:rPr>
          <w:rFonts w:ascii="Times New Roman" w:cs="Times New Roman" w:eastAsia="Times New Roman" w:hAnsi="Times New Roman"/>
          <w:b w:val="1"/>
          <w:bCs w:val="1"/>
          <w:rtl w:val="0"/>
        </w:rPr>
        <w:t xml:space="preserve">MLP-BP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LVQ</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RBF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PNN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SRAN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ELM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CNN</w:t>
      </w:r>
      <w:r w:rsidDel="00000000" w:rsidR="00000000" w:rsidRPr="00000000">
        <w:rPr>
          <w:rFonts w:ascii="Times New Roman" w:cs="Times New Roman" w:eastAsia="Times New Roman" w:hAnsi="Times New Roman"/>
          <w:rtl w:val="0"/>
        </w:rPr>
        <w:t xml:space="preserve">, etc.</w:t>
        <w:br w:type="textWrapping"/>
      </w:r>
    </w:p>
    <w:p w:rsidR="00000000" w:rsidDel="00000000" w:rsidP="00000000" w:rsidRDefault="00000000" w:rsidRPr="00000000" w14:paraId="000000B5">
      <w:pPr>
        <w:numPr>
          <w:ilvl w:val="0"/>
          <w:numId w:val="1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with EEG and structural MRI data.</w:t>
        <w:br w:type="textWrapping"/>
      </w:r>
    </w:p>
    <w:p w:rsidR="00000000" w:rsidDel="00000000" w:rsidP="00000000" w:rsidRDefault="00000000" w:rsidRPr="00000000" w14:paraId="000000B6">
      <w:pPr>
        <w:numPr>
          <w:ilvl w:val="0"/>
          <w:numId w:val="1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for nonlinear patterns.</w:t>
        <w:br w:type="textWrapping"/>
      </w:r>
    </w:p>
    <w:p w:rsidR="00000000" w:rsidDel="00000000" w:rsidP="00000000" w:rsidRDefault="00000000" w:rsidRPr="00000000" w14:paraId="000000B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azl5owxtrgf" w:id="29"/>
      <w:bookmarkEnd w:id="29"/>
      <w:r w:rsidDel="00000000" w:rsidR="00000000" w:rsidRPr="00000000">
        <w:rPr>
          <w:rFonts w:ascii="Times New Roman" w:cs="Times New Roman" w:eastAsia="Times New Roman" w:hAnsi="Times New Roman"/>
          <w:b w:val="1"/>
          <w:bCs w:val="1"/>
          <w:color w:val="000000"/>
          <w:sz w:val="26"/>
          <w:szCs w:val="26"/>
          <w:rtl w:val="0"/>
        </w:rPr>
        <w:t xml:space="preserve">3. Deep Learning (DL) &amp; Ensemble Methods</w:t>
      </w:r>
    </w:p>
    <w:p w:rsidR="00000000" w:rsidDel="00000000" w:rsidP="00000000" w:rsidRDefault="00000000" w:rsidRPr="00000000" w14:paraId="000000B8">
      <w:pPr>
        <w:numPr>
          <w:ilvl w:val="0"/>
          <w:numId w:val="8"/>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Convolutional Neural Networks (CNNs)</w:t>
      </w:r>
      <w:r w:rsidDel="00000000" w:rsidR="00000000" w:rsidRPr="00000000">
        <w:rPr>
          <w:rFonts w:ascii="Times New Roman" w:cs="Times New Roman" w:eastAsia="Times New Roman" w:hAnsi="Times New Roman"/>
          <w:rtl w:val="0"/>
        </w:rPr>
        <w:t xml:space="preserve"> dominate.</w:t>
        <w:br w:type="textWrapping"/>
      </w:r>
    </w:p>
    <w:p w:rsidR="00000000" w:rsidDel="00000000" w:rsidP="00000000" w:rsidRDefault="00000000" w:rsidRPr="00000000" w14:paraId="000000B9">
      <w:pPr>
        <w:numPr>
          <w:ilvl w:val="0"/>
          <w:numId w:val="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Techniques often used </w:t>
      </w:r>
      <w:r w:rsidDel="00000000" w:rsidR="00000000" w:rsidRPr="00000000">
        <w:rPr>
          <w:rFonts w:ascii="Times New Roman" w:cs="Times New Roman" w:eastAsia="Times New Roman" w:hAnsi="Times New Roman"/>
          <w:b w:val="1"/>
          <w:bCs w:val="1"/>
          <w:rtl w:val="0"/>
        </w:rPr>
        <w:t xml:space="preserve">ROI (region of interest)</w:t>
      </w:r>
      <w:r w:rsidDel="00000000" w:rsidR="00000000" w:rsidRPr="00000000">
        <w:rPr>
          <w:rFonts w:ascii="Times New Roman" w:cs="Times New Roman" w:eastAsia="Times New Roman" w:hAnsi="Times New Roman"/>
          <w:rtl w:val="0"/>
        </w:rPr>
        <w:t xml:space="preserve"> based features.</w:t>
        <w:br w:type="textWrapping"/>
      </w:r>
    </w:p>
    <w:p w:rsidR="00000000" w:rsidDel="00000000" w:rsidP="00000000" w:rsidRDefault="00000000" w:rsidRPr="00000000" w14:paraId="000000BA">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 methods improve robustness.</w:t>
        <w:br w:type="textWrapping"/>
      </w:r>
    </w:p>
    <w:p w:rsidR="00000000" w:rsidDel="00000000" w:rsidP="00000000" w:rsidRDefault="00000000" w:rsidRPr="00000000" w14:paraId="000000BB">
      <w:pPr>
        <w:numPr>
          <w:ilvl w:val="0"/>
          <w:numId w:val="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10-fold cross-validation is the most used validation method.</w:t>
        <w:br w:type="textWrapping"/>
      </w:r>
    </w:p>
    <w:p w:rsidR="00000000" w:rsidDel="00000000" w:rsidP="00000000" w:rsidRDefault="00000000" w:rsidRPr="00000000" w14:paraId="000000B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vq1oqiwp57a" w:id="30"/>
      <w:bookmarkEnd w:id="30"/>
      <w:r w:rsidDel="00000000" w:rsidR="00000000" w:rsidRPr="00000000">
        <w:rPr>
          <w:rFonts w:ascii="Times New Roman" w:cs="Times New Roman" w:eastAsia="Times New Roman" w:hAnsi="Times New Roman"/>
          <w:b w:val="1"/>
          <w:bCs w:val="1"/>
          <w:color w:val="000000"/>
          <w:sz w:val="26"/>
          <w:szCs w:val="26"/>
          <w:rtl w:val="0"/>
        </w:rPr>
        <w:t xml:space="preserve">4. Transfer Learning (TL) &amp; Multi-Task Learning (MTL)</w:t>
      </w:r>
    </w:p>
    <w:p w:rsidR="00000000" w:rsidDel="00000000" w:rsidP="00000000" w:rsidRDefault="00000000" w:rsidRPr="00000000" w14:paraId="000000BD">
      <w:pPr>
        <w:numPr>
          <w:ilvl w:val="0"/>
          <w:numId w:val="23"/>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Applied in </w:t>
      </w:r>
      <w:r w:rsidDel="00000000" w:rsidR="00000000" w:rsidRPr="00000000">
        <w:rPr>
          <w:rFonts w:ascii="Times New Roman" w:cs="Times New Roman" w:eastAsia="Times New Roman" w:hAnsi="Times New Roman"/>
          <w:b w:val="1"/>
          <w:bCs w:val="1"/>
          <w:rtl w:val="0"/>
        </w:rPr>
        <w:t xml:space="preserve">limited studies</w:t>
      </w:r>
      <w:r w:rsidDel="00000000" w:rsidR="00000000" w:rsidRPr="00000000">
        <w:rPr>
          <w:rFonts w:ascii="Times New Roman" w:cs="Times New Roman" w:eastAsia="Times New Roman" w:hAnsi="Times New Roman"/>
          <w:rtl w:val="0"/>
        </w:rPr>
        <w:t xml:space="preserve"> but showed promise for small datasets.</w:t>
        <w:br w:type="textWrapping"/>
      </w:r>
    </w:p>
    <w:p w:rsidR="00000000" w:rsidDel="00000000" w:rsidP="00000000" w:rsidRDefault="00000000" w:rsidRPr="00000000" w14:paraId="000000BE">
      <w:pPr>
        <w:numPr>
          <w:ilvl w:val="0"/>
          <w:numId w:val="2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in reducing the need for large training data by leveraging pre-trained models.</w:t>
        <w:br w:type="textWrapping"/>
      </w:r>
    </w:p>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waoibzyuqop6" w:id="31"/>
      <w:bookmarkEnd w:id="31"/>
      <w:r w:rsidDel="00000000" w:rsidR="00000000" w:rsidRPr="00000000">
        <w:rPr>
          <w:rFonts w:ascii="Times New Roman" w:cs="Times New Roman" w:eastAsia="Times New Roman" w:hAnsi="Times New Roman"/>
          <w:b w:val="1"/>
          <w:bCs w:val="1"/>
          <w:sz w:val="34"/>
          <w:szCs w:val="34"/>
          <w:rtl w:val="0"/>
        </w:rPr>
        <w:t xml:space="preserve">Challenges &amp; Gaps Identified</w:t>
      </w:r>
    </w:p>
    <w:p w:rsidR="00000000" w:rsidDel="00000000" w:rsidP="00000000" w:rsidRDefault="00000000" w:rsidRPr="00000000" w14:paraId="000000C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zopx7c2at5m" w:id="32"/>
      <w:bookmarkEnd w:id="32"/>
      <w:r w:rsidDel="00000000" w:rsidR="00000000" w:rsidRPr="00000000">
        <w:rPr>
          <w:rFonts w:ascii="Times New Roman" w:cs="Times New Roman" w:eastAsia="Times New Roman" w:hAnsi="Times New Roman"/>
          <w:b w:val="1"/>
          <w:bCs w:val="1"/>
          <w:color w:val="000000"/>
          <w:sz w:val="26"/>
          <w:szCs w:val="26"/>
          <w:rtl w:val="0"/>
        </w:rPr>
        <w:t xml:space="preserve">1. Data Challenges</w:t>
      </w:r>
    </w:p>
    <w:p w:rsidR="00000000" w:rsidDel="00000000" w:rsidP="00000000" w:rsidRDefault="00000000" w:rsidRPr="00000000" w14:paraId="000000C2">
      <w:pPr>
        <w:numPr>
          <w:ilvl w:val="0"/>
          <w:numId w:val="2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Small sample sizes</w:t>
        <w:br w:type="textWrapping"/>
      </w:r>
    </w:p>
    <w:p w:rsidR="00000000" w:rsidDel="00000000" w:rsidP="00000000" w:rsidRDefault="00000000" w:rsidRPr="00000000" w14:paraId="000000C3">
      <w:pPr>
        <w:numPr>
          <w:ilvl w:val="0"/>
          <w:numId w:val="2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Class imbalance</w:t>
      </w:r>
      <w:r w:rsidDel="00000000" w:rsidR="00000000" w:rsidRPr="00000000">
        <w:rPr>
          <w:rFonts w:ascii="Times New Roman" w:cs="Times New Roman" w:eastAsia="Times New Roman" w:hAnsi="Times New Roman"/>
          <w:rtl w:val="0"/>
        </w:rPr>
        <w:t xml:space="preserve"> (e.g., more AD cases than normal controls)</w:t>
        <w:br w:type="textWrapping"/>
      </w:r>
    </w:p>
    <w:p w:rsidR="00000000" w:rsidDel="00000000" w:rsidP="00000000" w:rsidRDefault="00000000" w:rsidRPr="00000000" w14:paraId="000000C4">
      <w:pPr>
        <w:numPr>
          <w:ilvl w:val="0"/>
          <w:numId w:val="2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Missing data in longitudinal studies</w:t>
        <w:br w:type="textWrapping"/>
      </w:r>
    </w:p>
    <w:p w:rsidR="00000000" w:rsidDel="00000000" w:rsidP="00000000" w:rsidRDefault="00000000" w:rsidRPr="00000000" w14:paraId="000000C5">
      <w:pPr>
        <w:numPr>
          <w:ilvl w:val="0"/>
          <w:numId w:val="28"/>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High-dimensional data</w:t>
      </w:r>
      <w:r w:rsidDel="00000000" w:rsidR="00000000" w:rsidRPr="00000000">
        <w:rPr>
          <w:rFonts w:ascii="Times New Roman" w:cs="Times New Roman" w:eastAsia="Times New Roman" w:hAnsi="Times New Roman"/>
          <w:rtl w:val="0"/>
        </w:rPr>
        <w:t xml:space="preserve"> causing overfitting</w:t>
        <w:br w:type="textWrapping"/>
      </w:r>
    </w:p>
    <w:p w:rsidR="00000000" w:rsidDel="00000000" w:rsidP="00000000" w:rsidRDefault="00000000" w:rsidRPr="00000000" w14:paraId="000000C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o9vs4gk9ud9" w:id="33"/>
      <w:bookmarkEnd w:id="33"/>
      <w:r w:rsidDel="00000000" w:rsidR="00000000" w:rsidRPr="00000000">
        <w:rPr>
          <w:rFonts w:ascii="Times New Roman" w:cs="Times New Roman" w:eastAsia="Times New Roman" w:hAnsi="Times New Roman"/>
          <w:b w:val="1"/>
          <w:bCs w:val="1"/>
          <w:color w:val="000000"/>
          <w:sz w:val="26"/>
          <w:szCs w:val="26"/>
          <w:rtl w:val="0"/>
        </w:rPr>
        <w:t xml:space="preserve">2. Algorithmic Issues</w:t>
      </w:r>
    </w:p>
    <w:p w:rsidR="00000000" w:rsidDel="00000000" w:rsidP="00000000" w:rsidRDefault="00000000" w:rsidRPr="00000000" w14:paraId="000000C7">
      <w:pPr>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models rely heavily on handcrafted features.</w:t>
        <w:br w:type="textWrapping"/>
      </w:r>
    </w:p>
    <w:p w:rsidR="00000000" w:rsidDel="00000000" w:rsidP="00000000" w:rsidRDefault="00000000" w:rsidRPr="00000000" w14:paraId="000000C8">
      <w:pPr>
        <w:numPr>
          <w:ilvl w:val="0"/>
          <w:numId w:val="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Need for </w:t>
      </w:r>
      <w:r w:rsidDel="00000000" w:rsidR="00000000" w:rsidRPr="00000000">
        <w:rPr>
          <w:rFonts w:ascii="Times New Roman" w:cs="Times New Roman" w:eastAsia="Times New Roman" w:hAnsi="Times New Roman"/>
          <w:b w:val="1"/>
          <w:bCs w:val="1"/>
          <w:rtl w:val="0"/>
        </w:rPr>
        <w:t xml:space="preserve">custom classifiers</w:t>
      </w:r>
      <w:r w:rsidDel="00000000" w:rsidR="00000000" w:rsidRPr="00000000">
        <w:rPr>
          <w:rFonts w:ascii="Times New Roman" w:cs="Times New Roman" w:eastAsia="Times New Roman" w:hAnsi="Times New Roman"/>
          <w:rtl w:val="0"/>
        </w:rPr>
        <w:t xml:space="preserve"> tailored for neuroimaging.</w:t>
        <w:br w:type="textWrapping"/>
      </w:r>
    </w:p>
    <w:p w:rsidR="00000000" w:rsidDel="00000000" w:rsidP="00000000" w:rsidRDefault="00000000" w:rsidRPr="00000000" w14:paraId="000000C9">
      <w:pPr>
        <w:numPr>
          <w:ilvl w:val="0"/>
          <w:numId w:val="5"/>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Interpretability issues</w:t>
      </w:r>
      <w:r w:rsidDel="00000000" w:rsidR="00000000" w:rsidRPr="00000000">
        <w:rPr>
          <w:rFonts w:ascii="Times New Roman" w:cs="Times New Roman" w:eastAsia="Times New Roman" w:hAnsi="Times New Roman"/>
          <w:rtl w:val="0"/>
        </w:rPr>
        <w:t xml:space="preserve"> in DL models make clinical adoption hard.</w:t>
        <w:br w:type="textWrapping"/>
      </w:r>
    </w:p>
    <w:p w:rsidR="00000000" w:rsidDel="00000000" w:rsidP="00000000" w:rsidRDefault="00000000" w:rsidRPr="00000000" w14:paraId="000000C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ksl373z9rc64" w:id="34"/>
      <w:bookmarkEnd w:id="34"/>
      <w:r w:rsidDel="00000000" w:rsidR="00000000" w:rsidRPr="00000000">
        <w:rPr>
          <w:rFonts w:ascii="Times New Roman" w:cs="Times New Roman" w:eastAsia="Times New Roman" w:hAnsi="Times New Roman"/>
          <w:b w:val="1"/>
          <w:bCs w:val="1"/>
          <w:color w:val="000000"/>
          <w:sz w:val="26"/>
          <w:szCs w:val="26"/>
          <w:rtl w:val="0"/>
        </w:rPr>
        <w:t xml:space="preserve">3. Modality Limitations</w:t>
      </w:r>
    </w:p>
    <w:p w:rsidR="00000000" w:rsidDel="00000000" w:rsidP="00000000" w:rsidRDefault="00000000" w:rsidRPr="00000000" w14:paraId="000000CB">
      <w:pPr>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Over-reliance on single modality (mostly structural MRI)</w:t>
        <w:br w:type="textWrapping"/>
      </w:r>
    </w:p>
    <w:p w:rsidR="00000000" w:rsidDel="00000000" w:rsidP="00000000" w:rsidRDefault="00000000" w:rsidRPr="00000000" w14:paraId="000000CC">
      <w:pPr>
        <w:numPr>
          <w:ilvl w:val="0"/>
          <w:numId w:val="7"/>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Underutilization of </w:t>
      </w:r>
      <w:r w:rsidDel="00000000" w:rsidR="00000000" w:rsidRPr="00000000">
        <w:rPr>
          <w:rFonts w:ascii="Times New Roman" w:cs="Times New Roman" w:eastAsia="Times New Roman" w:hAnsi="Times New Roman"/>
          <w:b w:val="1"/>
          <w:bCs w:val="1"/>
          <w:rtl w:val="0"/>
        </w:rPr>
        <w:t xml:space="preserve">multimodal data</w:t>
      </w:r>
      <w:r w:rsidDel="00000000" w:rsidR="00000000" w:rsidRPr="00000000">
        <w:rPr>
          <w:rFonts w:ascii="Times New Roman" w:cs="Times New Roman" w:eastAsia="Times New Roman" w:hAnsi="Times New Roman"/>
          <w:rtl w:val="0"/>
        </w:rPr>
        <w:t xml:space="preserve"> (e.g., combining MRI + PET + EHR)</w:t>
        <w:br w:type="textWrapping"/>
      </w:r>
    </w:p>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a909fmktbkcr" w:id="35"/>
      <w:bookmarkEnd w:id="35"/>
      <w:r w:rsidDel="00000000" w:rsidR="00000000" w:rsidRPr="00000000">
        <w:rPr>
          <w:rFonts w:ascii="Times New Roman" w:cs="Times New Roman" w:eastAsia="Times New Roman" w:hAnsi="Times New Roman"/>
          <w:b w:val="1"/>
          <w:bCs w:val="1"/>
          <w:sz w:val="34"/>
          <w:szCs w:val="34"/>
          <w:rtl w:val="0"/>
        </w:rPr>
        <w:t xml:space="preserve">Role of Federated &amp; Transfer Learning</w:t>
      </w:r>
    </w:p>
    <w:p w:rsidR="00000000" w:rsidDel="00000000" w:rsidP="00000000" w:rsidRDefault="00000000" w:rsidRPr="00000000" w14:paraId="000000C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31393msya57" w:id="36"/>
      <w:bookmarkEnd w:id="36"/>
      <w:r w:rsidDel="00000000" w:rsidR="00000000" w:rsidRPr="00000000">
        <w:rPr>
          <w:rFonts w:ascii="Times New Roman" w:cs="Times New Roman" w:eastAsia="Times New Roman" w:hAnsi="Times New Roman"/>
          <w:b w:val="1"/>
          <w:bCs w:val="1"/>
          <w:color w:val="000000"/>
          <w:sz w:val="26"/>
          <w:szCs w:val="26"/>
          <w:rtl w:val="0"/>
        </w:rPr>
        <w:t xml:space="preserve">Transfer Learning (TL)</w:t>
      </w:r>
    </w:p>
    <w:p w:rsidR="00000000" w:rsidDel="00000000" w:rsidP="00000000" w:rsidRDefault="00000000" w:rsidRPr="00000000" w14:paraId="000000D0">
      <w:pPr>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 was discussed and reviewed explicitly.</w:t>
        <w:br w:type="textWrapping"/>
      </w:r>
    </w:p>
    <w:p w:rsidR="00000000" w:rsidDel="00000000" w:rsidP="00000000" w:rsidRDefault="00000000" w:rsidRPr="00000000" w14:paraId="000000D1">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 techniques like using pretrained CNNs (e.g., ImageNet) were shown to:</w:t>
        <w:br w:type="textWrapping"/>
      </w:r>
    </w:p>
    <w:p w:rsidR="00000000" w:rsidDel="00000000" w:rsidP="00000000" w:rsidRDefault="00000000" w:rsidRPr="00000000" w14:paraId="000000D2">
      <w:pPr>
        <w:numPr>
          <w:ilvl w:val="1"/>
          <w:numId w:val="1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classification accuracy</w:t>
        <w:br w:type="textWrapping"/>
      </w:r>
    </w:p>
    <w:p w:rsidR="00000000" w:rsidDel="00000000" w:rsidP="00000000" w:rsidRDefault="00000000" w:rsidRPr="00000000" w14:paraId="000000D3">
      <w:pPr>
        <w:numPr>
          <w:ilvl w:val="1"/>
          <w:numId w:val="1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with small datasets</w:t>
        <w:br w:type="textWrapping"/>
      </w:r>
    </w:p>
    <w:p w:rsidR="00000000" w:rsidDel="00000000" w:rsidP="00000000" w:rsidRDefault="00000000" w:rsidRPr="00000000" w14:paraId="000000D4">
      <w:pPr>
        <w:numPr>
          <w:ilvl w:val="1"/>
          <w:numId w:val="1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training time</w:t>
        <w:br w:type="textWrapping"/>
      </w:r>
    </w:p>
    <w:p w:rsidR="00000000" w:rsidDel="00000000" w:rsidP="00000000" w:rsidRDefault="00000000" w:rsidRPr="00000000" w14:paraId="000000D5">
      <w:pPr>
        <w:numPr>
          <w:ilvl w:val="0"/>
          <w:numId w:val="12"/>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However, </w:t>
      </w:r>
      <w:r w:rsidDel="00000000" w:rsidR="00000000" w:rsidRPr="00000000">
        <w:rPr>
          <w:rFonts w:ascii="Times New Roman" w:cs="Times New Roman" w:eastAsia="Times New Roman" w:hAnsi="Times New Roman"/>
          <w:b w:val="1"/>
          <w:bCs w:val="1"/>
          <w:rtl w:val="0"/>
        </w:rPr>
        <w:t xml:space="preserve">only 12.5%</w:t>
      </w:r>
      <w:r w:rsidDel="00000000" w:rsidR="00000000" w:rsidRPr="00000000">
        <w:rPr>
          <w:rFonts w:ascii="Times New Roman" w:cs="Times New Roman" w:eastAsia="Times New Roman" w:hAnsi="Times New Roman"/>
          <w:rtl w:val="0"/>
        </w:rPr>
        <w:t xml:space="preserve"> of reviewed studies utilized TL, highlighting underuse.</w:t>
        <w:br w:type="textWrapping"/>
      </w:r>
    </w:p>
    <w:p w:rsidR="00000000" w:rsidDel="00000000" w:rsidP="00000000" w:rsidRDefault="00000000" w:rsidRPr="00000000" w14:paraId="000000D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p8u1g8mzsk2" w:id="37"/>
      <w:bookmarkEnd w:id="37"/>
      <w:r w:rsidDel="00000000" w:rsidR="00000000" w:rsidRPr="00000000">
        <w:rPr>
          <w:rFonts w:ascii="Times New Roman" w:cs="Times New Roman" w:eastAsia="Times New Roman" w:hAnsi="Times New Roman"/>
          <w:b w:val="1"/>
          <w:bCs w:val="1"/>
          <w:color w:val="000000"/>
          <w:sz w:val="26"/>
          <w:szCs w:val="26"/>
          <w:rtl w:val="0"/>
        </w:rPr>
        <w:t xml:space="preserve">Federated Learning</w:t>
      </w:r>
    </w:p>
    <w:p w:rsidR="00000000" w:rsidDel="00000000" w:rsidP="00000000" w:rsidRDefault="00000000" w:rsidRPr="00000000" w14:paraId="000000D7">
      <w:pPr>
        <w:numPr>
          <w:ilvl w:val="0"/>
          <w:numId w:val="3"/>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Not discussed</w:t>
      </w:r>
      <w:r w:rsidDel="00000000" w:rsidR="00000000" w:rsidRPr="00000000">
        <w:rPr>
          <w:rFonts w:ascii="Times New Roman" w:cs="Times New Roman" w:eastAsia="Times New Roman" w:hAnsi="Times New Roman"/>
          <w:rtl w:val="0"/>
        </w:rPr>
        <w:t xml:space="preserve"> in this paper.</w:t>
        <w:br w:type="textWrapping"/>
      </w:r>
    </w:p>
    <w:p w:rsidR="00000000" w:rsidDel="00000000" w:rsidP="00000000" w:rsidRDefault="00000000" w:rsidRPr="00000000" w14:paraId="000000D8">
      <w:pPr>
        <w:numPr>
          <w:ilvl w:val="0"/>
          <w:numId w:val="3"/>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No mention of federated learning, suggesting it was </w:t>
      </w:r>
      <w:r w:rsidDel="00000000" w:rsidR="00000000" w:rsidRPr="00000000">
        <w:rPr>
          <w:rFonts w:ascii="Times New Roman" w:cs="Times New Roman" w:eastAsia="Times New Roman" w:hAnsi="Times New Roman"/>
          <w:b w:val="1"/>
          <w:bCs w:val="1"/>
          <w:rtl w:val="0"/>
        </w:rPr>
        <w:t xml:space="preserve">not yet explored</w:t>
      </w:r>
      <w:r w:rsidDel="00000000" w:rsidR="00000000" w:rsidRPr="00000000">
        <w:rPr>
          <w:rFonts w:ascii="Times New Roman" w:cs="Times New Roman" w:eastAsia="Times New Roman" w:hAnsi="Times New Roman"/>
          <w:rtl w:val="0"/>
        </w:rPr>
        <w:t xml:space="preserve"> or applied widely during the 2005–2019 period the paper focuses on.</w:t>
        <w:br w:type="textWrapping"/>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lx02wgw58px" w:id="38"/>
      <w:bookmarkEnd w:id="38"/>
      <w:r w:rsidDel="00000000" w:rsidR="00000000" w:rsidRPr="00000000">
        <w:rPr>
          <w:rFonts w:ascii="Times New Roman" w:cs="Times New Roman" w:eastAsia="Times New Roman" w:hAnsi="Times New Roman"/>
          <w:b w:val="1"/>
          <w:bCs w:val="1"/>
          <w:sz w:val="34"/>
          <w:szCs w:val="34"/>
          <w:rtl w:val="0"/>
        </w:rPr>
        <w:t xml:space="preserve">Future Directions</w:t>
      </w:r>
    </w:p>
    <w:p w:rsidR="00000000" w:rsidDel="00000000" w:rsidP="00000000" w:rsidRDefault="00000000" w:rsidRPr="00000000" w14:paraId="000000D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highlight several promising directions for future research:</w:t>
      </w:r>
    </w:p>
    <w:p w:rsidR="00000000" w:rsidDel="00000000" w:rsidP="00000000" w:rsidRDefault="00000000" w:rsidRPr="00000000" w14:paraId="000000DC">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Multimodal Data Fusion</w:t>
        <w:br w:type="textWrapping"/>
      </w:r>
    </w:p>
    <w:p w:rsidR="00000000" w:rsidDel="00000000" w:rsidP="00000000" w:rsidRDefault="00000000" w:rsidRPr="00000000" w14:paraId="000000DD">
      <w:pPr>
        <w:numPr>
          <w:ilvl w:val="1"/>
          <w:numId w:val="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Combining MRI, PET, genetic data, and EHR for richer insights.</w:t>
        <w:br w:type="textWrapping"/>
      </w:r>
    </w:p>
    <w:p w:rsidR="00000000" w:rsidDel="00000000" w:rsidP="00000000" w:rsidRDefault="00000000" w:rsidRPr="00000000" w14:paraId="000000DE">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Advanced Feature Selection</w:t>
        <w:br w:type="textWrapping"/>
      </w:r>
    </w:p>
    <w:p w:rsidR="00000000" w:rsidDel="00000000" w:rsidP="00000000" w:rsidRDefault="00000000" w:rsidRPr="00000000" w14:paraId="000000DF">
      <w:pPr>
        <w:numPr>
          <w:ilvl w:val="1"/>
          <w:numId w:val="4"/>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rtl w:val="0"/>
        </w:rPr>
        <w:t xml:space="preserve">Move beyond traditional feature extraction toward </w:t>
      </w:r>
      <w:r w:rsidDel="00000000" w:rsidR="00000000" w:rsidRPr="00000000">
        <w:rPr>
          <w:rFonts w:ascii="Times New Roman" w:cs="Times New Roman" w:eastAsia="Times New Roman" w:hAnsi="Times New Roman"/>
          <w:b w:val="1"/>
          <w:bCs w:val="1"/>
          <w:rtl w:val="0"/>
        </w:rPr>
        <w:t xml:space="preserve">data-driven, deep features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E0">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Tailored Classifiers for Neuro Data</w:t>
        <w:br w:type="textWrapping"/>
      </w:r>
    </w:p>
    <w:p w:rsidR="00000000" w:rsidDel="00000000" w:rsidP="00000000" w:rsidRDefault="00000000" w:rsidRPr="00000000" w14:paraId="000000E1">
      <w:pPr>
        <w:numPr>
          <w:ilvl w:val="1"/>
          <w:numId w:val="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DL models specifically designed for brain imaging.</w:t>
        <w:br w:type="textWrapping"/>
      </w:r>
    </w:p>
    <w:p w:rsidR="00000000" w:rsidDel="00000000" w:rsidP="00000000" w:rsidRDefault="00000000" w:rsidRPr="00000000" w14:paraId="000000E2">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More Use of TL and MTL</w:t>
        <w:br w:type="textWrapping"/>
      </w:r>
    </w:p>
    <w:p w:rsidR="00000000" w:rsidDel="00000000" w:rsidP="00000000" w:rsidRDefault="00000000" w:rsidRPr="00000000" w14:paraId="000000E3">
      <w:pPr>
        <w:numPr>
          <w:ilvl w:val="1"/>
          <w:numId w:val="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can help in cases of small datasets and complex feature spaces.</w:t>
        <w:br w:type="textWrapping"/>
      </w:r>
    </w:p>
    <w:p w:rsidR="00000000" w:rsidDel="00000000" w:rsidP="00000000" w:rsidRDefault="00000000" w:rsidRPr="00000000" w14:paraId="000000E4">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Interpretability</w:t>
        <w:br w:type="textWrapping"/>
      </w:r>
    </w:p>
    <w:p w:rsidR="00000000" w:rsidDel="00000000" w:rsidP="00000000" w:rsidRDefault="00000000" w:rsidRPr="00000000" w14:paraId="000000E5">
      <w:pPr>
        <w:numPr>
          <w:ilvl w:val="1"/>
          <w:numId w:val="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explainable models that clinicians can trust.</w:t>
        <w:br w:type="textWrapping"/>
      </w:r>
    </w:p>
    <w:p w:rsidR="00000000" w:rsidDel="00000000" w:rsidP="00000000" w:rsidRDefault="00000000" w:rsidRPr="00000000" w14:paraId="000000E6">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Large Dataset Curation</w:t>
        <w:br w:type="textWrapping"/>
      </w:r>
    </w:p>
    <w:p w:rsidR="00000000" w:rsidDel="00000000" w:rsidP="00000000" w:rsidRDefault="00000000" w:rsidRPr="00000000" w14:paraId="000000E7">
      <w:pPr>
        <w:numPr>
          <w:ilvl w:val="1"/>
          <w:numId w:val="4"/>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shared, labeled datasets to support generalizable AI models.</w:t>
        <w:br w:type="textWrapping"/>
      </w:r>
    </w:p>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so0okdagc9yk" w:id="39"/>
      <w:bookmarkEnd w:id="39"/>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E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review provides an in-depth analysis of how ML methods—especially SVM, ANN, and DL—have been applied to AD diagnosis. While results are promising, future research must address limitations like small sample size, lack of interpretability, and underuse of transfer learning. Federated learning had not yet become a research focus at the time but represents a future opportunity to ensure data privacy while improving model robustness.</w:t>
      </w:r>
    </w:p>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