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projectName: Carbyne  - APEX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Case ID:3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 Name: The admin1 calls the person and stops the call(parked call).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the admin1 and admin2 complete the call At the same time for two devices they hear the song of the parked calls and hear themselves</w:t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23/3/2022 16:02</w:t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605"/>
        <w:gridCol w:w="1695"/>
        <w:gridCol w:w="945"/>
        <w:gridCol w:w="1320"/>
        <w:gridCol w:w="1320"/>
        <w:gridCol w:w="255"/>
        <w:tblGridChange w:id="0">
          <w:tblGrid>
            <w:gridCol w:w="1035"/>
            <w:gridCol w:w="1605"/>
            <w:gridCol w:w="1695"/>
            <w:gridCol w:w="945"/>
            <w:gridCol w:w="1320"/>
            <w:gridCol w:w="132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admin calls the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connection is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admin1 and admin2 complete the call at same time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get the person's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05"/>
        <w:gridCol w:w="1725"/>
        <w:gridCol w:w="900"/>
        <w:gridCol w:w="1320"/>
        <w:gridCol w:w="1320"/>
        <w:gridCol w:w="270"/>
        <w:tblGridChange w:id="0">
          <w:tblGrid>
            <w:gridCol w:w="1050"/>
            <w:gridCol w:w="1605"/>
            <w:gridCol w:w="1725"/>
            <w:gridCol w:w="900"/>
            <w:gridCol w:w="1320"/>
            <w:gridCol w:w="1320"/>
            <w:gridCol w:w="27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admin1 got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person number and the admin2 got the person number at same person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Hear the barked sound and hear themselves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Title: CARBYNE, calls  </w:t>
      </w:r>
    </w:p>
    <w:p w:rsidR="00000000" w:rsidDel="00000000" w:rsidP="00000000" w:rsidRDefault="00000000" w:rsidRPr="00000000" w14:paraId="0000003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Actual result: </w:t>
      </w:r>
      <w:r w:rsidDel="00000000" w:rsidR="00000000" w:rsidRPr="00000000">
        <w:rPr>
          <w:sz w:val="20"/>
          <w:szCs w:val="20"/>
          <w:rtl w:val="0"/>
        </w:rPr>
        <w:t xml:space="preserve">The admin1 calls the person and stops the call(parked call).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0"/>
          <w:szCs w:val="20"/>
          <w:rtl w:val="0"/>
        </w:rPr>
        <w:t xml:space="preserve"> the admin1 and admin2 complete the call At the same time And for two devices they hear the song of the parked calls and hear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