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2144" w:rsidRDefault="00107359" w:rsidP="003D2BB3">
      <w:pPr>
        <w:jc w:val="center"/>
        <w:rPr>
          <w:rFonts w:ascii="Arial" w:hAnsi="Arial"/>
          <w:b/>
          <w:sz w:val="36"/>
          <w:szCs w:val="36"/>
        </w:rPr>
      </w:pPr>
      <w:r w:rsidRPr="00107359">
        <w:rPr>
          <w:rFonts w:ascii="Arial" w:hAnsi="Arial"/>
          <w:b/>
          <w:sz w:val="36"/>
          <w:szCs w:val="36"/>
        </w:rPr>
        <w:t xml:space="preserve">SIT </w:t>
      </w:r>
      <w:r>
        <w:rPr>
          <w:rFonts w:ascii="Arial" w:hAnsi="Arial"/>
          <w:b/>
          <w:sz w:val="36"/>
          <w:szCs w:val="36"/>
        </w:rPr>
        <w:t>ISMS</w:t>
      </w:r>
      <w:r w:rsidRPr="00107359">
        <w:rPr>
          <w:rFonts w:ascii="Arial" w:hAnsi="Arial"/>
          <w:b/>
          <w:sz w:val="36"/>
          <w:szCs w:val="36"/>
        </w:rPr>
        <w:t xml:space="preserve"> </w:t>
      </w:r>
      <w:r>
        <w:rPr>
          <w:rFonts w:ascii="Arial" w:hAnsi="Arial"/>
          <w:b/>
          <w:sz w:val="36"/>
          <w:szCs w:val="36"/>
        </w:rPr>
        <w:t>TENDER</w:t>
      </w:r>
      <w:r w:rsidRPr="00107359">
        <w:rPr>
          <w:rFonts w:ascii="Arial" w:hAnsi="Arial"/>
          <w:b/>
          <w:sz w:val="36"/>
          <w:szCs w:val="36"/>
        </w:rPr>
        <w:t xml:space="preserve"> </w:t>
      </w:r>
      <w:r>
        <w:rPr>
          <w:rFonts w:ascii="Arial" w:hAnsi="Arial"/>
          <w:b/>
          <w:sz w:val="36"/>
          <w:szCs w:val="36"/>
        </w:rPr>
        <w:t xml:space="preserve">PROPOSAL </w:t>
      </w:r>
    </w:p>
    <w:p w:rsidR="00107359" w:rsidRDefault="00107359" w:rsidP="003D2BB3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EVALUATION REPORT</w:t>
      </w:r>
    </w:p>
    <w:p w:rsidR="00107359" w:rsidRPr="00107359" w:rsidRDefault="00107359" w:rsidP="003D2BB3">
      <w:pPr>
        <w:jc w:val="both"/>
        <w:rPr>
          <w:rFonts w:ascii="Arial" w:hAnsi="Arial"/>
          <w:b/>
        </w:rPr>
      </w:pPr>
    </w:p>
    <w:p w:rsidR="00107359" w:rsidRPr="00107359" w:rsidRDefault="00107359" w:rsidP="003D2BB3">
      <w:pPr>
        <w:pStyle w:val="ListParagraph"/>
        <w:numPr>
          <w:ilvl w:val="0"/>
          <w:numId w:val="10"/>
        </w:numPr>
        <w:jc w:val="both"/>
        <w:rPr>
          <w:rFonts w:ascii="Arial" w:hAnsi="Arial"/>
          <w:b/>
        </w:rPr>
      </w:pPr>
      <w:r w:rsidRPr="00107359">
        <w:rPr>
          <w:rFonts w:ascii="Arial" w:hAnsi="Arial"/>
          <w:b/>
        </w:rPr>
        <w:t>Project summary/description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The Integrated Student Management System (ISMS) is designed to provide educational institutions with a comprehensive platform for managing all aspects of student administration and academic processes. The system aims to streamline operations, improve data accuracy, enhance communication, and support decision-making by centralizing and automating the management of student information, academic records, financial transactions, and communications.</w:t>
      </w:r>
    </w:p>
    <w:p w:rsidR="00107359" w:rsidRPr="00107359" w:rsidRDefault="00107359" w:rsidP="003D2BB3">
      <w:pPr>
        <w:jc w:val="both"/>
        <w:rPr>
          <w:rFonts w:ascii="Arial" w:hAnsi="Arial"/>
          <w:bCs/>
        </w:rPr>
      </w:pPr>
    </w:p>
    <w:p w:rsidR="00107359" w:rsidRPr="00107359" w:rsidRDefault="00107359" w:rsidP="003D2BB3">
      <w:pPr>
        <w:pStyle w:val="ListParagraph"/>
        <w:numPr>
          <w:ilvl w:val="0"/>
          <w:numId w:val="10"/>
        </w:numPr>
        <w:jc w:val="both"/>
        <w:rPr>
          <w:rFonts w:ascii="Arial" w:hAnsi="Arial"/>
          <w:b/>
        </w:rPr>
      </w:pPr>
      <w:r w:rsidRPr="00107359">
        <w:rPr>
          <w:rFonts w:ascii="Arial" w:hAnsi="Arial"/>
          <w:b/>
        </w:rPr>
        <w:t>Project Objectives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To centralize student data management, including enrollment, academic records, and financials, into a single, user-friendly system.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To enhance the efficiency and accuracy of administrative processes by automating routine tasks such as course registration, grade entry, and fee processing.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To improve communication between students, faculty, and administration through a centralized communication hub.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To provide real-time reporting and analytics capabilities, enabling data-driven decision-making for administrators.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To ensure the system is scalable and secure, with the ability to integrate with existing institutional systems and adapt to future needs.</w:t>
      </w:r>
    </w:p>
    <w:p w:rsidR="00107359" w:rsidRPr="00107359" w:rsidRDefault="00107359" w:rsidP="003D2BB3">
      <w:pPr>
        <w:jc w:val="both"/>
        <w:rPr>
          <w:rFonts w:ascii="Arial" w:hAnsi="Arial"/>
          <w:bCs/>
        </w:rPr>
      </w:pPr>
    </w:p>
    <w:p w:rsidR="00107359" w:rsidRPr="00107359" w:rsidRDefault="00107359" w:rsidP="003D2BB3">
      <w:pPr>
        <w:pStyle w:val="ListParagraph"/>
        <w:numPr>
          <w:ilvl w:val="0"/>
          <w:numId w:val="10"/>
        </w:numPr>
        <w:jc w:val="both"/>
        <w:rPr>
          <w:rFonts w:ascii="Arial" w:hAnsi="Arial"/>
          <w:b/>
        </w:rPr>
      </w:pPr>
      <w:r w:rsidRPr="00107359">
        <w:rPr>
          <w:rFonts w:ascii="Arial" w:hAnsi="Arial"/>
          <w:b/>
        </w:rPr>
        <w:t>Approved Budget: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499,000</w:t>
      </w:r>
    </w:p>
    <w:p w:rsidR="00107359" w:rsidRPr="00107359" w:rsidRDefault="00107359" w:rsidP="003D2BB3">
      <w:pPr>
        <w:jc w:val="both"/>
        <w:rPr>
          <w:rFonts w:ascii="Arial" w:hAnsi="Arial"/>
          <w:bCs/>
        </w:rPr>
      </w:pPr>
    </w:p>
    <w:p w:rsidR="00107359" w:rsidRPr="00107359" w:rsidRDefault="00107359" w:rsidP="003D2BB3">
      <w:pPr>
        <w:pStyle w:val="ListParagraph"/>
        <w:numPr>
          <w:ilvl w:val="0"/>
          <w:numId w:val="10"/>
        </w:numPr>
        <w:jc w:val="both"/>
        <w:rPr>
          <w:rFonts w:ascii="Arial" w:hAnsi="Arial"/>
          <w:b/>
        </w:rPr>
      </w:pPr>
      <w:r w:rsidRPr="00107359">
        <w:rPr>
          <w:rFonts w:ascii="Arial" w:hAnsi="Arial"/>
          <w:b/>
        </w:rPr>
        <w:t>Tenderers Submitted: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6</w:t>
      </w:r>
    </w:p>
    <w:p w:rsidR="00107359" w:rsidRPr="00107359" w:rsidRDefault="00107359" w:rsidP="003D2BB3">
      <w:pPr>
        <w:jc w:val="both"/>
        <w:rPr>
          <w:rFonts w:ascii="Arial" w:hAnsi="Arial"/>
          <w:bCs/>
        </w:rPr>
      </w:pPr>
    </w:p>
    <w:p w:rsidR="00107359" w:rsidRPr="00107359" w:rsidRDefault="00107359" w:rsidP="003D2BB3">
      <w:pPr>
        <w:pStyle w:val="ListParagraph"/>
        <w:numPr>
          <w:ilvl w:val="0"/>
          <w:numId w:val="10"/>
        </w:numPr>
        <w:jc w:val="both"/>
        <w:rPr>
          <w:rFonts w:ascii="Arial" w:hAnsi="Arial"/>
          <w:b/>
        </w:rPr>
      </w:pPr>
      <w:r w:rsidRPr="00107359">
        <w:rPr>
          <w:rFonts w:ascii="Arial" w:hAnsi="Arial"/>
          <w:b/>
        </w:rPr>
        <w:t>Tenderers Shortlisted: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Vendor A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Vendor B</w:t>
      </w:r>
    </w:p>
    <w:p w:rsid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Vendor C</w:t>
      </w:r>
    </w:p>
    <w:p w:rsidR="009C434B" w:rsidRPr="009C434B" w:rsidRDefault="009C434B" w:rsidP="009C434B">
      <w:pPr>
        <w:jc w:val="both"/>
        <w:rPr>
          <w:rFonts w:ascii="Arial" w:hAnsi="Arial"/>
          <w:bCs/>
        </w:rPr>
      </w:pPr>
    </w:p>
    <w:p w:rsidR="009C434B" w:rsidRDefault="009C434B" w:rsidP="009C434B">
      <w:pPr>
        <w:pStyle w:val="ListParagraph"/>
        <w:numPr>
          <w:ilvl w:val="0"/>
          <w:numId w:val="10"/>
        </w:numPr>
        <w:jc w:val="both"/>
        <w:rPr>
          <w:rFonts w:ascii="Arial" w:hAnsi="Arial"/>
          <w:b/>
        </w:rPr>
      </w:pPr>
      <w:r w:rsidRPr="009C434B">
        <w:rPr>
          <w:rFonts w:ascii="Arial" w:hAnsi="Arial"/>
          <w:b/>
        </w:rPr>
        <w:t>Evaluation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467"/>
        <w:gridCol w:w="859"/>
        <w:gridCol w:w="1134"/>
        <w:gridCol w:w="1276"/>
      </w:tblGrid>
      <w:tr w:rsidR="00BB12E7" w:rsidTr="009B4C44">
        <w:tc>
          <w:tcPr>
            <w:tcW w:w="1638" w:type="dxa"/>
          </w:tcPr>
          <w:p w:rsidR="00BB12E7" w:rsidRPr="009C434B" w:rsidRDefault="00BB12E7" w:rsidP="009C434B">
            <w:p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9C434B">
              <w:rPr>
                <w:rFonts w:ascii="Arial" w:hAnsi="Arial"/>
                <w:b/>
                <w:sz w:val="18"/>
                <w:szCs w:val="18"/>
              </w:rPr>
              <w:t>Vendor</w:t>
            </w:r>
          </w:p>
        </w:tc>
        <w:tc>
          <w:tcPr>
            <w:tcW w:w="1467" w:type="dxa"/>
          </w:tcPr>
          <w:p w:rsidR="00BB12E7" w:rsidRPr="009C434B" w:rsidRDefault="00BB12E7" w:rsidP="009C434B">
            <w:p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9C434B">
              <w:rPr>
                <w:rFonts w:ascii="Arial" w:hAnsi="Arial"/>
                <w:b/>
                <w:sz w:val="18"/>
                <w:szCs w:val="18"/>
              </w:rPr>
              <w:t>Track Record</w:t>
            </w:r>
          </w:p>
        </w:tc>
        <w:tc>
          <w:tcPr>
            <w:tcW w:w="859" w:type="dxa"/>
          </w:tcPr>
          <w:p w:rsidR="00BB12E7" w:rsidRPr="009C434B" w:rsidRDefault="00BB12E7" w:rsidP="009C434B">
            <w:p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9C434B">
              <w:rPr>
                <w:rFonts w:ascii="Arial" w:hAnsi="Arial"/>
                <w:b/>
                <w:sz w:val="18"/>
                <w:szCs w:val="18"/>
              </w:rPr>
              <w:t>Cost</w:t>
            </w:r>
          </w:p>
        </w:tc>
        <w:tc>
          <w:tcPr>
            <w:tcW w:w="1134" w:type="dxa"/>
          </w:tcPr>
          <w:p w:rsidR="00BB12E7" w:rsidRPr="009C434B" w:rsidRDefault="00BB12E7" w:rsidP="009C434B">
            <w:p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9C434B">
              <w:rPr>
                <w:rFonts w:ascii="Arial" w:hAnsi="Arial"/>
                <w:b/>
                <w:sz w:val="18"/>
                <w:szCs w:val="18"/>
              </w:rPr>
              <w:t>Technical</w:t>
            </w:r>
          </w:p>
        </w:tc>
        <w:tc>
          <w:tcPr>
            <w:tcW w:w="1276" w:type="dxa"/>
          </w:tcPr>
          <w:p w:rsidR="00BB12E7" w:rsidRPr="009C434B" w:rsidRDefault="00BB12E7" w:rsidP="009C434B">
            <w:p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9C434B">
              <w:rPr>
                <w:rFonts w:ascii="Arial" w:hAnsi="Arial"/>
                <w:b/>
                <w:sz w:val="18"/>
                <w:szCs w:val="18"/>
              </w:rPr>
              <w:t>Summary</w:t>
            </w:r>
          </w:p>
        </w:tc>
      </w:tr>
      <w:tr w:rsidR="00BB12E7" w:rsidTr="009B4C44">
        <w:tc>
          <w:tcPr>
            <w:tcW w:w="1638" w:type="dxa"/>
          </w:tcPr>
          <w:p w:rsidR="00BB12E7" w:rsidRPr="004D3B52" w:rsidRDefault="00BB12E7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 w:rsidRPr="004D3B52">
              <w:rPr>
                <w:rFonts w:ascii="Arial" w:hAnsi="Arial"/>
                <w:bCs/>
                <w:sz w:val="18"/>
                <w:szCs w:val="18"/>
              </w:rPr>
              <w:t>Vendor A</w:t>
            </w:r>
          </w:p>
        </w:tc>
        <w:tc>
          <w:tcPr>
            <w:tcW w:w="1467" w:type="dxa"/>
          </w:tcPr>
          <w:p w:rsidR="00BB12E7" w:rsidRPr="004D3B52" w:rsidRDefault="00BB12E7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 w:rsidRPr="004D3B52">
              <w:rPr>
                <w:rFonts w:ascii="Arial" w:hAnsi="Arial"/>
                <w:bCs/>
                <w:sz w:val="18"/>
                <w:szCs w:val="18"/>
              </w:rPr>
              <w:t>9</w:t>
            </w:r>
            <w:r>
              <w:rPr>
                <w:rFonts w:ascii="Arial" w:hAnsi="Arial"/>
                <w:bCs/>
                <w:sz w:val="18"/>
                <w:szCs w:val="18"/>
              </w:rPr>
              <w:t>5</w:t>
            </w:r>
          </w:p>
        </w:tc>
        <w:tc>
          <w:tcPr>
            <w:tcW w:w="859" w:type="dxa"/>
          </w:tcPr>
          <w:p w:rsidR="00BB12E7" w:rsidRPr="004D3B52" w:rsidRDefault="00BB12E7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80</w:t>
            </w:r>
          </w:p>
        </w:tc>
        <w:tc>
          <w:tcPr>
            <w:tcW w:w="1134" w:type="dxa"/>
          </w:tcPr>
          <w:p w:rsidR="00BB12E7" w:rsidRPr="004D3B52" w:rsidRDefault="00A924DE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87</w:t>
            </w:r>
          </w:p>
        </w:tc>
        <w:tc>
          <w:tcPr>
            <w:tcW w:w="1276" w:type="dxa"/>
          </w:tcPr>
          <w:p w:rsidR="00BB12E7" w:rsidRPr="004D3B52" w:rsidRDefault="00A924DE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87.3</w:t>
            </w:r>
          </w:p>
        </w:tc>
      </w:tr>
      <w:tr w:rsidR="00BB12E7" w:rsidTr="009B4C44">
        <w:tc>
          <w:tcPr>
            <w:tcW w:w="1638" w:type="dxa"/>
          </w:tcPr>
          <w:p w:rsidR="00BB12E7" w:rsidRPr="004D3B52" w:rsidRDefault="00BB12E7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 w:rsidRPr="004D3B52">
              <w:rPr>
                <w:rFonts w:ascii="Arial" w:hAnsi="Arial"/>
                <w:bCs/>
                <w:sz w:val="18"/>
                <w:szCs w:val="18"/>
              </w:rPr>
              <w:t>Vendor B</w:t>
            </w:r>
          </w:p>
        </w:tc>
        <w:tc>
          <w:tcPr>
            <w:tcW w:w="1467" w:type="dxa"/>
          </w:tcPr>
          <w:p w:rsidR="00BB12E7" w:rsidRPr="004D3B52" w:rsidRDefault="00BB12E7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65</w:t>
            </w:r>
          </w:p>
        </w:tc>
        <w:tc>
          <w:tcPr>
            <w:tcW w:w="859" w:type="dxa"/>
          </w:tcPr>
          <w:p w:rsidR="00BB12E7" w:rsidRPr="004D3B52" w:rsidRDefault="00BB12E7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67</w:t>
            </w:r>
          </w:p>
        </w:tc>
        <w:tc>
          <w:tcPr>
            <w:tcW w:w="1134" w:type="dxa"/>
          </w:tcPr>
          <w:p w:rsidR="00BB12E7" w:rsidRPr="004D3B52" w:rsidRDefault="00BB12E7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 w:rsidRPr="004D3B52">
              <w:rPr>
                <w:rFonts w:ascii="Arial" w:hAnsi="Arial"/>
                <w:bCs/>
                <w:sz w:val="18"/>
                <w:szCs w:val="18"/>
              </w:rPr>
              <w:t>8</w:t>
            </w:r>
            <w:r w:rsidR="00A924DE">
              <w:rPr>
                <w:rFonts w:ascii="Arial" w:hAnsi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BB12E7" w:rsidRPr="004D3B52" w:rsidRDefault="00A924DE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72</w:t>
            </w:r>
          </w:p>
        </w:tc>
      </w:tr>
      <w:tr w:rsidR="00BB12E7" w:rsidTr="009B4C44">
        <w:tc>
          <w:tcPr>
            <w:tcW w:w="1638" w:type="dxa"/>
          </w:tcPr>
          <w:p w:rsidR="00BB12E7" w:rsidRPr="004D3B52" w:rsidRDefault="00BB12E7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 w:rsidRPr="004D3B52">
              <w:rPr>
                <w:rFonts w:ascii="Arial" w:hAnsi="Arial"/>
                <w:bCs/>
                <w:sz w:val="18"/>
                <w:szCs w:val="18"/>
              </w:rPr>
              <w:t>Vendor C</w:t>
            </w:r>
          </w:p>
        </w:tc>
        <w:tc>
          <w:tcPr>
            <w:tcW w:w="1467" w:type="dxa"/>
          </w:tcPr>
          <w:p w:rsidR="00BB12E7" w:rsidRPr="004D3B52" w:rsidRDefault="00BB12E7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60</w:t>
            </w:r>
          </w:p>
        </w:tc>
        <w:tc>
          <w:tcPr>
            <w:tcW w:w="859" w:type="dxa"/>
          </w:tcPr>
          <w:p w:rsidR="00BB12E7" w:rsidRPr="004D3B52" w:rsidRDefault="00BB12E7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45</w:t>
            </w:r>
          </w:p>
        </w:tc>
        <w:tc>
          <w:tcPr>
            <w:tcW w:w="1134" w:type="dxa"/>
          </w:tcPr>
          <w:p w:rsidR="00BB12E7" w:rsidRPr="004D3B52" w:rsidRDefault="00BB12E7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 w:rsidRPr="004D3B52">
              <w:rPr>
                <w:rFonts w:ascii="Arial" w:hAnsi="Arial"/>
                <w:bCs/>
                <w:sz w:val="18"/>
                <w:szCs w:val="18"/>
              </w:rPr>
              <w:t>83</w:t>
            </w:r>
          </w:p>
        </w:tc>
        <w:tc>
          <w:tcPr>
            <w:tcW w:w="1276" w:type="dxa"/>
          </w:tcPr>
          <w:p w:rsidR="00BB12E7" w:rsidRPr="004D3B52" w:rsidRDefault="00A924DE" w:rsidP="009C434B">
            <w:pPr>
              <w:jc w:val="both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62.7</w:t>
            </w:r>
          </w:p>
        </w:tc>
      </w:tr>
    </w:tbl>
    <w:p w:rsidR="003D2BB3" w:rsidRDefault="003D2BB3">
      <w:pPr>
        <w:rPr>
          <w:rFonts w:ascii="Arial" w:hAnsi="Arial"/>
          <w:b/>
        </w:rPr>
      </w:pPr>
    </w:p>
    <w:p w:rsidR="00107359" w:rsidRPr="00107359" w:rsidRDefault="00107359" w:rsidP="003D2BB3">
      <w:pPr>
        <w:pStyle w:val="ListParagraph"/>
        <w:numPr>
          <w:ilvl w:val="0"/>
          <w:numId w:val="10"/>
        </w:numPr>
        <w:jc w:val="both"/>
        <w:rPr>
          <w:rFonts w:ascii="Arial" w:hAnsi="Arial"/>
          <w:b/>
        </w:rPr>
      </w:pPr>
      <w:r w:rsidRPr="00107359">
        <w:rPr>
          <w:rFonts w:ascii="Arial" w:hAnsi="Arial"/>
          <w:b/>
        </w:rPr>
        <w:t>Recommendation: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Vendor: Vendor A</w:t>
      </w:r>
    </w:p>
    <w:p w:rsidR="00107359" w:rsidRPr="00107359" w:rsidRDefault="00107359" w:rsidP="003D2BB3">
      <w:pPr>
        <w:jc w:val="both"/>
        <w:rPr>
          <w:rFonts w:ascii="Arial" w:hAnsi="Arial"/>
          <w:bCs/>
        </w:rPr>
      </w:pPr>
    </w:p>
    <w:p w:rsidR="00107359" w:rsidRPr="00107359" w:rsidRDefault="00107359" w:rsidP="003D2BB3">
      <w:pPr>
        <w:pStyle w:val="ListParagraph"/>
        <w:numPr>
          <w:ilvl w:val="0"/>
          <w:numId w:val="10"/>
        </w:numPr>
        <w:jc w:val="both"/>
        <w:rPr>
          <w:rFonts w:ascii="Arial" w:hAnsi="Arial"/>
          <w:b/>
        </w:rPr>
      </w:pPr>
      <w:r w:rsidRPr="00107359">
        <w:rPr>
          <w:rFonts w:ascii="Arial" w:hAnsi="Arial"/>
          <w:b/>
        </w:rPr>
        <w:t>Reasons: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 xml:space="preserve">Vendor Track Record: Vendor A demonstrates a strong track record in delivering Integrated Student Management Systems (ISMS) to educational institutions. They provide detailed examples of successful implementations at </w:t>
      </w:r>
      <w:r w:rsidR="00F476AA">
        <w:rPr>
          <w:rFonts w:ascii="Arial" w:hAnsi="Arial"/>
          <w:bCs/>
          <w:highlight w:val="yellow"/>
        </w:rPr>
        <w:t>Greenfiled University</w:t>
      </w:r>
      <w:r w:rsidRPr="001472D6">
        <w:rPr>
          <w:rFonts w:ascii="Arial" w:hAnsi="Arial"/>
          <w:bCs/>
          <w:highlight w:val="yellow"/>
        </w:rPr>
        <w:t>, Riverside College, and Westbrook Institute</w:t>
      </w:r>
      <w:r w:rsidRPr="00107359">
        <w:rPr>
          <w:rFonts w:ascii="Arial" w:hAnsi="Arial"/>
          <w:bCs/>
        </w:rPr>
        <w:t xml:space="preserve"> of Technology. These case studies showcase Vendor A's ability to handle diverse project requirements, from full-scale deployments to system upgrades and integrations. For instance, their work with Greenfield University has been operational for three years, "significantly improving administrative efficiency and student satisfaction" (Vendor A Proposal, Section 8). This proven experience in the education sector indicates that Vendor A understands the unique challenges and requirements of academic institutions, making them well-equipped to meet SIT's specific needs.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Cost: Vendor A offers the most cost-effective solution among the three proposals, with a total estimated cost of $500,000. This pricing is significantly lower than Vendor B ($800,000) and Vendor C ($1,000,000), while still covering all essential aspects of the project including development, testing, deployment, training, and support. The proposal provides a clear breakdown of costs, allocating $300,000 for development and testing, $100,000 for deployment, $50,000 for training, and $50,000 for support and maintenance (Vendor A Proposal, Section 6). This transparent and competitive pricing structure suggests that Vendor A can deliver a comprehensive ISMS solution within a reasonable budget, potentially offering the best value for SIT's investment.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Technical Specifications: Vendor A's proposal outlines a comprehensive and well-structured approach to developing the ISMS. They detail a phased methodology that covers all crucial aspects of system development, from requirement gathering to post-deployment support. The proposal specifies key modules such as Student Enrollment, Academic Records, Financial Management, Communication Hub, and Reporting and Analytics (Vendor A Proposal, Section 2). Furthermore, Vendor A emphasizes the importance of scalability, security, and user-friendliness in their development process (Vendor A Proposal, Section 3). Their commitment to using "industry-standard technologies" and conducting thorough testing, including "unit, integration, and user acceptance testing" (Vendor A Proposal, Section 3), indicates a robust technical approach that aligns well with SIT's requirements for a reliable and efficient ISMS.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lastRenderedPageBreak/>
        <w:t>Additional Strengths: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Vendor A offers a balanced payment structure (30% upfront, 40% upon completion of development, 30% upon deployment), which aligns well with project milestones.</w:t>
      </w:r>
    </w:p>
    <w:p w:rsidR="00107359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They provide a detailed breakdown of costs, enhancing transparency.</w:t>
      </w:r>
    </w:p>
    <w:p w:rsid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The proposal includes a 6-month warranty period, which, while shorter than some competitors, is still reasonable for addressing initial issues.</w:t>
      </w:r>
    </w:p>
    <w:p w:rsidR="001472D6" w:rsidRDefault="001472D6" w:rsidP="001472D6">
      <w:pPr>
        <w:jc w:val="both"/>
        <w:rPr>
          <w:rFonts w:ascii="Arial" w:hAnsi="Arial"/>
          <w:bCs/>
        </w:rPr>
      </w:pPr>
    </w:p>
    <w:p w:rsidR="001472D6" w:rsidRPr="001472D6" w:rsidRDefault="001472D6" w:rsidP="001472D6">
      <w:pPr>
        <w:jc w:val="both"/>
        <w:rPr>
          <w:rFonts w:ascii="Arial" w:hAnsi="Arial"/>
          <w:bCs/>
        </w:rPr>
      </w:pPr>
      <w:r w:rsidRPr="001472D6">
        <w:rPr>
          <w:rFonts w:ascii="Arial" w:hAnsi="Arial"/>
          <w:bCs/>
          <w:highlight w:val="yellow"/>
        </w:rPr>
        <w:t>Customer Comments</w:t>
      </w:r>
    </w:p>
    <w:p w:rsidR="00107359" w:rsidRPr="00107359" w:rsidRDefault="00107359" w:rsidP="003D2BB3">
      <w:pPr>
        <w:jc w:val="both"/>
        <w:rPr>
          <w:rFonts w:ascii="Arial" w:hAnsi="Arial"/>
          <w:bCs/>
        </w:rPr>
      </w:pPr>
    </w:p>
    <w:p w:rsidR="00107359" w:rsidRPr="00107359" w:rsidRDefault="00107359" w:rsidP="003D2BB3">
      <w:pPr>
        <w:pStyle w:val="ListParagraph"/>
        <w:numPr>
          <w:ilvl w:val="0"/>
          <w:numId w:val="10"/>
        </w:numPr>
        <w:jc w:val="both"/>
        <w:rPr>
          <w:rFonts w:ascii="Arial" w:hAnsi="Arial"/>
          <w:b/>
        </w:rPr>
      </w:pPr>
      <w:r w:rsidRPr="00107359">
        <w:rPr>
          <w:rFonts w:ascii="Arial" w:hAnsi="Arial"/>
          <w:b/>
        </w:rPr>
        <w:t>Summary</w:t>
      </w:r>
    </w:p>
    <w:p w:rsidR="00F4371E" w:rsidRPr="00107359" w:rsidRDefault="00107359" w:rsidP="003D2BB3">
      <w:pPr>
        <w:pStyle w:val="ListParagraph"/>
        <w:numPr>
          <w:ilvl w:val="1"/>
          <w:numId w:val="10"/>
        </w:numPr>
        <w:jc w:val="both"/>
        <w:rPr>
          <w:rFonts w:ascii="Arial" w:hAnsi="Arial"/>
          <w:bCs/>
        </w:rPr>
      </w:pPr>
      <w:r w:rsidRPr="00107359">
        <w:rPr>
          <w:rFonts w:ascii="Arial" w:hAnsi="Arial"/>
          <w:bCs/>
        </w:rPr>
        <w:t>While Vendor B and Vendor C also presented strong proposals, Vendor A's combination of relevant experience, cost-effectiveness, reasonable timeline, and comprehensive technical approach makes them the recommended choice for SIT's Integrated Student Management System project.</w:t>
      </w:r>
    </w:p>
    <w:sectPr w:rsidR="00F4371E" w:rsidRPr="00107359" w:rsidSect="00034616">
      <w:headerReference w:type="default" r:id="rId8"/>
      <w:footerReference w:type="default" r:id="rId9"/>
      <w:pgSz w:w="12240" w:h="15840"/>
      <w:pgMar w:top="100" w:right="1200" w:bottom="100" w:left="12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01D2" w:rsidRDefault="005801D2">
      <w:pPr>
        <w:spacing w:after="0" w:line="240" w:lineRule="auto"/>
      </w:pPr>
      <w:r>
        <w:separator/>
      </w:r>
    </w:p>
  </w:endnote>
  <w:endnote w:type="continuationSeparator" w:id="0">
    <w:p w:rsidR="005801D2" w:rsidRDefault="0058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371E" w:rsidRDefault="00107359">
    <w:pPr>
      <w:pStyle w:val="Footer"/>
    </w:pPr>
    <w:r>
      <w:t>EVALUATION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01D2" w:rsidRDefault="005801D2">
      <w:pPr>
        <w:spacing w:after="0" w:line="240" w:lineRule="auto"/>
      </w:pPr>
      <w:r>
        <w:separator/>
      </w:r>
    </w:p>
  </w:footnote>
  <w:footnote w:type="continuationSeparator" w:id="0">
    <w:p w:rsidR="005801D2" w:rsidRDefault="00580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371E" w:rsidRDefault="00000000">
    <w:pPr>
      <w:pStyle w:val="Header"/>
    </w:pPr>
    <w:r>
      <w:rPr>
        <w:noProof/>
      </w:rPr>
      <w:drawing>
        <wp:inline distT="0" distB="0" distL="0" distR="0">
          <wp:extent cx="1645920" cy="92757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5920" cy="927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</w:t>
    </w:r>
    <w:r>
      <w:rPr>
        <w:rFonts w:ascii="Arial" w:hAnsi="Arial"/>
        <w:sz w:val="24"/>
      </w:rPr>
      <w:t xml:space="preserve">Tender No. : </w:t>
    </w:r>
    <w:r w:rsidR="009025B9">
      <w:rPr>
        <w:rFonts w:ascii="Arial" w:hAnsi="Arial" w:cs="Arial"/>
        <w:color w:val="000000"/>
        <w:sz w:val="20"/>
        <w:szCs w:val="20"/>
        <w:lang w:val="en-GB"/>
      </w:rPr>
      <w:t>TO2015005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B1319E"/>
    <w:multiLevelType w:val="multilevel"/>
    <w:tmpl w:val="732E3A3C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FC063E"/>
    <w:multiLevelType w:val="hybridMultilevel"/>
    <w:tmpl w:val="88F6AB2E"/>
    <w:lvl w:ilvl="0" w:tplc="08924E56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F623F"/>
    <w:multiLevelType w:val="multilevel"/>
    <w:tmpl w:val="08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793F01"/>
    <w:multiLevelType w:val="hybridMultilevel"/>
    <w:tmpl w:val="8690CDBC"/>
    <w:lvl w:ilvl="0" w:tplc="E3B6386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8958603">
    <w:abstractNumId w:val="8"/>
  </w:num>
  <w:num w:numId="2" w16cid:durableId="1743134558">
    <w:abstractNumId w:val="6"/>
  </w:num>
  <w:num w:numId="3" w16cid:durableId="313948439">
    <w:abstractNumId w:val="5"/>
  </w:num>
  <w:num w:numId="4" w16cid:durableId="322971935">
    <w:abstractNumId w:val="4"/>
  </w:num>
  <w:num w:numId="5" w16cid:durableId="1874420458">
    <w:abstractNumId w:val="7"/>
  </w:num>
  <w:num w:numId="6" w16cid:durableId="614214930">
    <w:abstractNumId w:val="3"/>
  </w:num>
  <w:num w:numId="7" w16cid:durableId="1138838038">
    <w:abstractNumId w:val="2"/>
  </w:num>
  <w:num w:numId="8" w16cid:durableId="2052145357">
    <w:abstractNumId w:val="1"/>
  </w:num>
  <w:num w:numId="9" w16cid:durableId="2113699675">
    <w:abstractNumId w:val="0"/>
  </w:num>
  <w:num w:numId="10" w16cid:durableId="821041100">
    <w:abstractNumId w:val="9"/>
  </w:num>
  <w:num w:numId="11" w16cid:durableId="480198372">
    <w:abstractNumId w:val="10"/>
  </w:num>
  <w:num w:numId="12" w16cid:durableId="893001118">
    <w:abstractNumId w:val="12"/>
  </w:num>
  <w:num w:numId="13" w16cid:durableId="12576416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1D35"/>
    <w:rsid w:val="00107359"/>
    <w:rsid w:val="001472D6"/>
    <w:rsid w:val="0015074B"/>
    <w:rsid w:val="0029639D"/>
    <w:rsid w:val="002F694E"/>
    <w:rsid w:val="002F780A"/>
    <w:rsid w:val="00326F90"/>
    <w:rsid w:val="003C2B56"/>
    <w:rsid w:val="003D1707"/>
    <w:rsid w:val="003D2BB3"/>
    <w:rsid w:val="004D3B52"/>
    <w:rsid w:val="005801D2"/>
    <w:rsid w:val="00701171"/>
    <w:rsid w:val="009025B9"/>
    <w:rsid w:val="00964D9B"/>
    <w:rsid w:val="009B4C44"/>
    <w:rsid w:val="009C434B"/>
    <w:rsid w:val="00A924DE"/>
    <w:rsid w:val="00AA1D8D"/>
    <w:rsid w:val="00B47730"/>
    <w:rsid w:val="00BB12E7"/>
    <w:rsid w:val="00CB0664"/>
    <w:rsid w:val="00CE4A4E"/>
    <w:rsid w:val="00D32FC0"/>
    <w:rsid w:val="00E32A66"/>
    <w:rsid w:val="00E56C80"/>
    <w:rsid w:val="00EE7B2B"/>
    <w:rsid w:val="00F4371E"/>
    <w:rsid w:val="00F476AA"/>
    <w:rsid w:val="00FC21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A5C6E"/>
  <w14:defaultImageDpi w14:val="300"/>
  <w15:docId w15:val="{66F5CAC3-A330-0044-A016-1287BE4C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07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numbering" w:customStyle="1" w:styleId="CurrentList1">
    <w:name w:val="Current List1"/>
    <w:uiPriority w:val="99"/>
    <w:rsid w:val="003D2BB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Chen, Bryan</cp:lastModifiedBy>
  <cp:revision>28</cp:revision>
  <cp:lastPrinted>2024-08-26T07:16:00Z</cp:lastPrinted>
  <dcterms:created xsi:type="dcterms:W3CDTF">2024-08-26T07:46:00Z</dcterms:created>
  <dcterms:modified xsi:type="dcterms:W3CDTF">2024-08-27T02:15:00Z</dcterms:modified>
  <cp:category/>
</cp:coreProperties>
</file>