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455F" w14:textId="2D8BD0FC" w:rsidR="003B71A1" w:rsidRPr="003B71A1" w:rsidRDefault="00A948D8" w:rsidP="003B71A1">
      <w:pPr>
        <w:jc w:val="center"/>
        <w:rPr>
          <w:rFonts w:ascii="Times New Roman" w:hAnsi="Times New Roman" w:cs="Times New Roman"/>
          <w:b/>
          <w:bCs/>
          <w:color w:val="F41222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4122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D11BC" wp14:editId="6176B595">
                <wp:simplePos x="0" y="0"/>
                <wp:positionH relativeFrom="column">
                  <wp:posOffset>1247775</wp:posOffset>
                </wp:positionH>
                <wp:positionV relativeFrom="paragraph">
                  <wp:posOffset>9525</wp:posOffset>
                </wp:positionV>
                <wp:extent cx="3381375" cy="247650"/>
                <wp:effectExtent l="0" t="0" r="0" b="0"/>
                <wp:wrapNone/>
                <wp:docPr id="1932385861" name="Ribbon: Tilted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47650"/>
                        </a:xfrm>
                        <a:prstGeom prst="ribbon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EC212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1" o:spid="_x0000_s1026" type="#_x0000_t53" style="position:absolute;margin-left:98.25pt;margin-top:.75pt;width:266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" adj=",0" filled="f" stroked="f" strokeweight="1.5pt">
                <v:stroke joinstyle="miter"/>
              </v:shape>
            </w:pict>
          </mc:Fallback>
        </mc:AlternateContent>
      </w:r>
      <w:r w:rsidR="003B71A1" w:rsidRPr="003B71A1">
        <w:rPr>
          <w:rFonts w:ascii="Times New Roman" w:hAnsi="Times New Roman" w:cs="Times New Roman"/>
          <w:b/>
          <w:bCs/>
          <w:color w:val="F41222"/>
          <w:sz w:val="36"/>
          <w:szCs w:val="36"/>
        </w:rPr>
        <w:t>PROJECT DESIGN PHASE</w:t>
      </w:r>
    </w:p>
    <w:p w14:paraId="2DB04B05" w14:textId="77777777" w:rsidR="003B71A1" w:rsidRPr="003B71A1" w:rsidRDefault="003B71A1" w:rsidP="003B71A1">
      <w:pPr>
        <w:jc w:val="center"/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Solution Architecture</w:t>
      </w:r>
    </w:p>
    <w:p w14:paraId="5F3ABBCE" w14:textId="763F3786" w:rsidR="003B71A1" w:rsidRPr="003B71A1" w:rsidRDefault="003B71A1" w:rsidP="003B71A1">
      <w:r w:rsidRPr="003B71A1">
        <w:rPr>
          <w:b/>
          <w:bCs/>
        </w:rPr>
        <w:t>Date:</w:t>
      </w:r>
      <w:r w:rsidRPr="003B71A1">
        <w:t xml:space="preserve"> </w:t>
      </w:r>
      <w:r>
        <w:t>8</w:t>
      </w:r>
      <w:r w:rsidRPr="003B71A1">
        <w:t xml:space="preserve"> March 202</w:t>
      </w:r>
      <w:r>
        <w:t>6</w:t>
      </w:r>
      <w:r w:rsidRPr="003B71A1">
        <w:br/>
      </w:r>
      <w:r w:rsidRPr="003B71A1">
        <w:rPr>
          <w:b/>
          <w:bCs/>
        </w:rPr>
        <w:t>Team ID:</w:t>
      </w:r>
      <w:r w:rsidRPr="003B71A1">
        <w:t xml:space="preserve"> [Enter Team ID]</w:t>
      </w:r>
      <w:r w:rsidRPr="003B71A1">
        <w:br/>
      </w:r>
      <w:r w:rsidRPr="003B71A1">
        <w:rPr>
          <w:b/>
          <w:bCs/>
        </w:rPr>
        <w:t>Project Name:</w:t>
      </w:r>
      <w:r w:rsidRPr="003B71A1">
        <w:t xml:space="preserve"> </w:t>
      </w:r>
      <w:proofErr w:type="spellStart"/>
      <w:r w:rsidRPr="003B71A1">
        <w:t>LibSpace</w:t>
      </w:r>
      <w:proofErr w:type="spellEnd"/>
      <w:r w:rsidRPr="003B71A1">
        <w:br/>
      </w:r>
      <w:r w:rsidRPr="003B71A1">
        <w:rPr>
          <w:b/>
          <w:bCs/>
        </w:rPr>
        <w:t>Maximum Marks:</w:t>
      </w:r>
      <w:r w:rsidRPr="003B71A1">
        <w:t xml:space="preserve"> 4 Marks</w:t>
      </w:r>
    </w:p>
    <w:p w14:paraId="6B43C87E" w14:textId="77777777" w:rsidR="003B71A1" w:rsidRPr="003B71A1" w:rsidRDefault="00000000" w:rsidP="003B71A1">
      <w:r>
        <w:pict w14:anchorId="10C00F6B">
          <v:rect id="_x0000_i1025" style="width:0;height:1.5pt" o:hralign="center" o:hrstd="t" o:hr="t" fillcolor="#a0a0a0" stroked="f"/>
        </w:pict>
      </w:r>
    </w:p>
    <w:p w14:paraId="226F70E0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Solution Architecture</w:t>
      </w:r>
    </w:p>
    <w:p w14:paraId="284A18D1" w14:textId="77777777" w:rsidR="003B71A1" w:rsidRPr="003B71A1" w:rsidRDefault="003B71A1" w:rsidP="003B71A1">
      <w:r w:rsidRPr="003B71A1">
        <w:t xml:space="preserve">The architecture of </w:t>
      </w:r>
      <w:proofErr w:type="spellStart"/>
      <w:r w:rsidRPr="003B71A1">
        <w:rPr>
          <w:b/>
          <w:bCs/>
        </w:rPr>
        <w:t>LibSpace</w:t>
      </w:r>
      <w:proofErr w:type="spellEnd"/>
      <w:r w:rsidRPr="003B71A1">
        <w:t xml:space="preserve"> is designed to support a </w:t>
      </w:r>
      <w:r w:rsidRPr="003B71A1">
        <w:rPr>
          <w:b/>
          <w:bCs/>
        </w:rPr>
        <w:t>secure and efficient backend environment</w:t>
      </w:r>
      <w:r w:rsidRPr="003B71A1">
        <w:t xml:space="preserve"> for managing book records. The system focuses on providing authenticated access to users so they can store and manage their book collections through structured APIs.</w:t>
      </w:r>
    </w:p>
    <w:p w14:paraId="3DA6E2CB" w14:textId="77777777" w:rsidR="003B71A1" w:rsidRPr="003B71A1" w:rsidRDefault="003B71A1" w:rsidP="003B71A1">
      <w:r w:rsidRPr="003B71A1">
        <w:t xml:space="preserve">The backend is developed using </w:t>
      </w:r>
      <w:r w:rsidRPr="003B71A1">
        <w:rPr>
          <w:b/>
          <w:bCs/>
        </w:rPr>
        <w:t>Node.js</w:t>
      </w:r>
      <w:r w:rsidRPr="003B71A1">
        <w:t xml:space="preserve"> with </w:t>
      </w:r>
      <w:r w:rsidRPr="003B71A1">
        <w:rPr>
          <w:b/>
          <w:bCs/>
        </w:rPr>
        <w:t>Express.js</w:t>
      </w:r>
      <w:r w:rsidRPr="003B71A1">
        <w:t xml:space="preserve"> to create RESTful endpoints. Data related to users and books is stored in </w:t>
      </w:r>
      <w:r w:rsidRPr="003B71A1">
        <w:rPr>
          <w:b/>
          <w:bCs/>
        </w:rPr>
        <w:t>MongoDB</w:t>
      </w:r>
      <w:r w:rsidRPr="003B71A1">
        <w:t>, which provides flexible document-based storage.</w:t>
      </w:r>
    </w:p>
    <w:p w14:paraId="4657498E" w14:textId="77777777" w:rsidR="003B71A1" w:rsidRPr="003B71A1" w:rsidRDefault="003B71A1" w:rsidP="003B71A1">
      <w:r w:rsidRPr="003B71A1">
        <w:t xml:space="preserve">For security, the system uses </w:t>
      </w:r>
      <w:r w:rsidRPr="003B71A1">
        <w:rPr>
          <w:b/>
          <w:bCs/>
        </w:rPr>
        <w:t>JSON Web Token (JWT)</w:t>
      </w:r>
      <w:r w:rsidRPr="003B71A1">
        <w:t xml:space="preserve"> to verify user identity and manage session authorization. Passwords are encrypted using </w:t>
      </w:r>
      <w:proofErr w:type="spellStart"/>
      <w:r w:rsidRPr="003B71A1">
        <w:rPr>
          <w:b/>
          <w:bCs/>
        </w:rPr>
        <w:t>bcrypt</w:t>
      </w:r>
      <w:proofErr w:type="spellEnd"/>
      <w:r w:rsidRPr="003B71A1">
        <w:t xml:space="preserve"> to prevent unauthorized access.</w:t>
      </w:r>
    </w:p>
    <w:p w14:paraId="1DADB530" w14:textId="77777777" w:rsidR="003B71A1" w:rsidRPr="003B71A1" w:rsidRDefault="003B71A1" w:rsidP="003B71A1">
      <w:r w:rsidRPr="003B71A1">
        <w:t>The architecture separates the system into logical layers so that authentication, request processing, and data storage are handled independently. This layered structure improves code readability, maintainability, and system scalability.</w:t>
      </w:r>
    </w:p>
    <w:p w14:paraId="2C0CBBCB" w14:textId="77777777" w:rsidR="003B71A1" w:rsidRPr="003B71A1" w:rsidRDefault="00000000" w:rsidP="003B71A1">
      <w:r>
        <w:pict w14:anchorId="331C35DE">
          <v:rect id="_x0000_i1026" style="width:0;height:1.5pt" o:hralign="center" o:hrstd="t" o:hr="t" fillcolor="#a0a0a0" stroked="f"/>
        </w:pict>
      </w:r>
    </w:p>
    <w:p w14:paraId="7F8D2DEA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Architecture Objectives</w:t>
      </w:r>
    </w:p>
    <w:p w14:paraId="66275BAC" w14:textId="77777777" w:rsidR="003B71A1" w:rsidRPr="003B71A1" w:rsidRDefault="003B71A1" w:rsidP="003B71A1">
      <w:pPr>
        <w:rPr>
          <w:b/>
          <w:bCs/>
          <w:color w:val="FF0000"/>
        </w:rPr>
      </w:pPr>
      <w:r w:rsidRPr="003B71A1">
        <w:rPr>
          <w:b/>
          <w:bCs/>
          <w:color w:val="FF0000"/>
        </w:rPr>
        <w:t>1. Technology Selection</w:t>
      </w:r>
    </w:p>
    <w:p w14:paraId="0EF4C475" w14:textId="77777777" w:rsidR="003B71A1" w:rsidRPr="003B71A1" w:rsidRDefault="003B71A1" w:rsidP="003B71A1">
      <w:r w:rsidRPr="003B71A1">
        <w:t>The backend architecture is built using a modern JavaScript technology stack that ensures reliability and performance:</w:t>
      </w:r>
    </w:p>
    <w:p w14:paraId="5F21705A" w14:textId="77777777" w:rsidR="003B71A1" w:rsidRPr="003B71A1" w:rsidRDefault="003B71A1" w:rsidP="003B71A1">
      <w:pPr>
        <w:numPr>
          <w:ilvl w:val="0"/>
          <w:numId w:val="1"/>
        </w:numPr>
      </w:pPr>
      <w:r w:rsidRPr="003B71A1">
        <w:rPr>
          <w:b/>
          <w:bCs/>
        </w:rPr>
        <w:t>Node.js</w:t>
      </w:r>
      <w:r w:rsidRPr="003B71A1">
        <w:t xml:space="preserve"> – Handles server-side execution and asynchronous operations</w:t>
      </w:r>
    </w:p>
    <w:p w14:paraId="20E02136" w14:textId="77777777" w:rsidR="003B71A1" w:rsidRPr="003B71A1" w:rsidRDefault="003B71A1" w:rsidP="003B71A1">
      <w:pPr>
        <w:numPr>
          <w:ilvl w:val="0"/>
          <w:numId w:val="1"/>
        </w:numPr>
      </w:pPr>
      <w:r w:rsidRPr="003B71A1">
        <w:rPr>
          <w:b/>
          <w:bCs/>
        </w:rPr>
        <w:t>Express.js</w:t>
      </w:r>
      <w:r w:rsidRPr="003B71A1">
        <w:t xml:space="preserve"> – Manages routing and middleware functions</w:t>
      </w:r>
    </w:p>
    <w:p w14:paraId="5166D967" w14:textId="77777777" w:rsidR="003B71A1" w:rsidRPr="003B71A1" w:rsidRDefault="003B71A1" w:rsidP="003B71A1">
      <w:pPr>
        <w:numPr>
          <w:ilvl w:val="0"/>
          <w:numId w:val="1"/>
        </w:numPr>
      </w:pPr>
      <w:r w:rsidRPr="003B71A1">
        <w:rPr>
          <w:b/>
          <w:bCs/>
        </w:rPr>
        <w:t>MongoDB</w:t>
      </w:r>
      <w:r w:rsidRPr="003B71A1">
        <w:t xml:space="preserve"> – Stores user and book information</w:t>
      </w:r>
    </w:p>
    <w:p w14:paraId="71AF1483" w14:textId="77777777" w:rsidR="003B71A1" w:rsidRPr="003B71A1" w:rsidRDefault="003B71A1" w:rsidP="003B71A1">
      <w:pPr>
        <w:numPr>
          <w:ilvl w:val="0"/>
          <w:numId w:val="1"/>
        </w:numPr>
      </w:pPr>
      <w:r w:rsidRPr="003B71A1">
        <w:rPr>
          <w:b/>
          <w:bCs/>
        </w:rPr>
        <w:t>JSON Web Token</w:t>
      </w:r>
      <w:r w:rsidRPr="003B71A1">
        <w:t xml:space="preserve"> – Secures API communication through authentication tokens</w:t>
      </w:r>
    </w:p>
    <w:p w14:paraId="64B2EC75" w14:textId="77777777" w:rsidR="003B71A1" w:rsidRPr="003B71A1" w:rsidRDefault="003B71A1" w:rsidP="003B71A1">
      <w:pPr>
        <w:numPr>
          <w:ilvl w:val="0"/>
          <w:numId w:val="1"/>
        </w:numPr>
      </w:pPr>
      <w:proofErr w:type="spellStart"/>
      <w:r w:rsidRPr="003B71A1">
        <w:rPr>
          <w:b/>
          <w:bCs/>
        </w:rPr>
        <w:t>bcrypt</w:t>
      </w:r>
      <w:proofErr w:type="spellEnd"/>
      <w:r w:rsidRPr="003B71A1">
        <w:t xml:space="preserve"> – Protects user passwords through hashing</w:t>
      </w:r>
    </w:p>
    <w:p w14:paraId="3F2642E9" w14:textId="77777777" w:rsidR="003B71A1" w:rsidRPr="003B71A1" w:rsidRDefault="003B71A1" w:rsidP="003B71A1">
      <w:r w:rsidRPr="003B71A1">
        <w:lastRenderedPageBreak/>
        <w:t>This combination allows the backend to process requests quickly while maintaining strong security.</w:t>
      </w:r>
    </w:p>
    <w:p w14:paraId="39E1A888" w14:textId="77777777" w:rsidR="003B71A1" w:rsidRPr="003B71A1" w:rsidRDefault="00000000" w:rsidP="003B71A1">
      <w:r>
        <w:pict w14:anchorId="5C4B4FC0">
          <v:rect id="_x0000_i1027" style="width:0;height:1.5pt" o:hralign="center" o:hrstd="t" o:hr="t" fillcolor="#a0a0a0" stroked="f"/>
        </w:pict>
      </w:r>
    </w:p>
    <w:p w14:paraId="210B329D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2. System Structure</w:t>
      </w:r>
    </w:p>
    <w:p w14:paraId="45A17645" w14:textId="77777777" w:rsidR="003B71A1" w:rsidRPr="003B71A1" w:rsidRDefault="003B71A1" w:rsidP="003B71A1">
      <w:r w:rsidRPr="003B71A1">
        <w:t xml:space="preserve">The </w:t>
      </w:r>
      <w:proofErr w:type="spellStart"/>
      <w:r w:rsidRPr="003B71A1">
        <w:t>LibSpace</w:t>
      </w:r>
      <w:proofErr w:type="spellEnd"/>
      <w:r w:rsidRPr="003B71A1">
        <w:t xml:space="preserve"> backend follows a structured organization consisting of several components:</w:t>
      </w:r>
    </w:p>
    <w:p w14:paraId="5E43089C" w14:textId="77777777" w:rsidR="003B71A1" w:rsidRPr="003B71A1" w:rsidRDefault="003B71A1" w:rsidP="003B71A1">
      <w:pPr>
        <w:numPr>
          <w:ilvl w:val="0"/>
          <w:numId w:val="2"/>
        </w:numPr>
      </w:pPr>
      <w:r w:rsidRPr="003B71A1">
        <w:rPr>
          <w:b/>
          <w:bCs/>
        </w:rPr>
        <w:t>API Routes</w:t>
      </w:r>
      <w:r w:rsidRPr="003B71A1">
        <w:t xml:space="preserve"> – Define endpoints such as registration, login, and book management</w:t>
      </w:r>
    </w:p>
    <w:p w14:paraId="4CAE36D1" w14:textId="77777777" w:rsidR="003B71A1" w:rsidRPr="003B71A1" w:rsidRDefault="003B71A1" w:rsidP="003B71A1">
      <w:pPr>
        <w:numPr>
          <w:ilvl w:val="0"/>
          <w:numId w:val="2"/>
        </w:numPr>
      </w:pPr>
      <w:r w:rsidRPr="003B71A1">
        <w:rPr>
          <w:b/>
          <w:bCs/>
        </w:rPr>
        <w:t>Controllers</w:t>
      </w:r>
      <w:r w:rsidRPr="003B71A1">
        <w:t xml:space="preserve"> – Contain the core logic for processing requests and responses</w:t>
      </w:r>
    </w:p>
    <w:p w14:paraId="5279CA37" w14:textId="77777777" w:rsidR="003B71A1" w:rsidRPr="003B71A1" w:rsidRDefault="003B71A1" w:rsidP="003B71A1">
      <w:pPr>
        <w:numPr>
          <w:ilvl w:val="0"/>
          <w:numId w:val="2"/>
        </w:numPr>
      </w:pPr>
      <w:r w:rsidRPr="003B71A1">
        <w:rPr>
          <w:b/>
          <w:bCs/>
        </w:rPr>
        <w:t>Authentication Middleware</w:t>
      </w:r>
      <w:r w:rsidRPr="003B71A1">
        <w:t xml:space="preserve"> – Verifies JWT tokens before allowing access to protected routes</w:t>
      </w:r>
    </w:p>
    <w:p w14:paraId="254F751A" w14:textId="77777777" w:rsidR="003B71A1" w:rsidRPr="003B71A1" w:rsidRDefault="003B71A1" w:rsidP="003B71A1">
      <w:pPr>
        <w:numPr>
          <w:ilvl w:val="0"/>
          <w:numId w:val="2"/>
        </w:numPr>
      </w:pPr>
      <w:r w:rsidRPr="003B71A1">
        <w:rPr>
          <w:b/>
          <w:bCs/>
        </w:rPr>
        <w:t>Database Models</w:t>
      </w:r>
      <w:r w:rsidRPr="003B71A1">
        <w:t xml:space="preserve"> – Represent the schema structure for users and books in the database</w:t>
      </w:r>
    </w:p>
    <w:p w14:paraId="744C271B" w14:textId="77777777" w:rsidR="003B71A1" w:rsidRPr="003B71A1" w:rsidRDefault="003B71A1" w:rsidP="003B71A1">
      <w:r w:rsidRPr="003B71A1">
        <w:t>This modular organization allows developers to maintain and extend the system easily.</w:t>
      </w:r>
    </w:p>
    <w:p w14:paraId="28852DA6" w14:textId="77777777" w:rsidR="003B71A1" w:rsidRPr="003B71A1" w:rsidRDefault="00000000" w:rsidP="003B71A1">
      <w:r>
        <w:pict w14:anchorId="503F6B3D">
          <v:rect id="_x0000_i1028" style="width:0;height:1.5pt" o:hralign="center" o:hrstd="t" o:hr="t" fillcolor="#a0a0a0" stroked="f"/>
        </w:pict>
      </w:r>
    </w:p>
    <w:p w14:paraId="1834F014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3. Development Workflow</w:t>
      </w:r>
    </w:p>
    <w:p w14:paraId="41EB00A3" w14:textId="77777777" w:rsidR="003B71A1" w:rsidRPr="003B71A1" w:rsidRDefault="003B71A1" w:rsidP="003B71A1">
      <w:r w:rsidRPr="003B71A1">
        <w:rPr>
          <w:color w:val="000000" w:themeColor="text1"/>
        </w:rPr>
        <w:t xml:space="preserve">The implementation of the backend system is carried out </w:t>
      </w:r>
      <w:r w:rsidRPr="003B71A1">
        <w:t>through multiple stages:</w:t>
      </w:r>
    </w:p>
    <w:p w14:paraId="6F845117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Project setup and configuration</w:t>
      </w:r>
    </w:p>
    <w:p w14:paraId="4227E46E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Development of user authentication APIs</w:t>
      </w:r>
    </w:p>
    <w:p w14:paraId="0F731A38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Implementation of JWT-based security middleware</w:t>
      </w:r>
    </w:p>
    <w:p w14:paraId="4DC18A0B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Creation of book management APIs</w:t>
      </w:r>
    </w:p>
    <w:p w14:paraId="14D9AE93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Integration with MongoDB database</w:t>
      </w:r>
    </w:p>
    <w:p w14:paraId="7E0B0A6D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API testing and debugging</w:t>
      </w:r>
    </w:p>
    <w:p w14:paraId="089BED50" w14:textId="77777777" w:rsidR="003B71A1" w:rsidRPr="003B71A1" w:rsidRDefault="003B71A1" w:rsidP="003B71A1">
      <w:pPr>
        <w:numPr>
          <w:ilvl w:val="0"/>
          <w:numId w:val="3"/>
        </w:numPr>
      </w:pPr>
      <w:r w:rsidRPr="003B71A1">
        <w:t>Implementation of error handling and validation</w:t>
      </w:r>
    </w:p>
    <w:p w14:paraId="60EBD753" w14:textId="77777777" w:rsidR="003B71A1" w:rsidRPr="003B71A1" w:rsidRDefault="003B71A1" w:rsidP="003B71A1">
      <w:r w:rsidRPr="003B71A1">
        <w:t>This structured workflow ensures stable development and reliable functionality.</w:t>
      </w:r>
    </w:p>
    <w:p w14:paraId="52B06D02" w14:textId="77777777" w:rsidR="003B71A1" w:rsidRPr="003B71A1" w:rsidRDefault="00000000" w:rsidP="003B71A1">
      <w:r>
        <w:pict w14:anchorId="2C01F1FB">
          <v:rect id="_x0000_i1029" style="width:0;height:1.5pt" o:hralign="center" o:hrstd="t" o:hr="t" fillcolor="#a0a0a0" stroked="f"/>
        </w:pict>
      </w:r>
    </w:p>
    <w:p w14:paraId="5552C81B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4. Security and Data Protection</w:t>
      </w:r>
    </w:p>
    <w:p w14:paraId="63D3A09A" w14:textId="77777777" w:rsidR="003B71A1" w:rsidRPr="003B71A1" w:rsidRDefault="003B71A1" w:rsidP="003B71A1">
      <w:r w:rsidRPr="003B71A1">
        <w:t xml:space="preserve">Security is a key aspect of the </w:t>
      </w:r>
      <w:proofErr w:type="spellStart"/>
      <w:r w:rsidRPr="003B71A1">
        <w:t>LibSpace</w:t>
      </w:r>
      <w:proofErr w:type="spellEnd"/>
      <w:r w:rsidRPr="003B71A1">
        <w:t xml:space="preserve"> architecture. The system ensures that:</w:t>
      </w:r>
    </w:p>
    <w:p w14:paraId="48C52A42" w14:textId="77777777" w:rsidR="003B71A1" w:rsidRPr="003B71A1" w:rsidRDefault="003B71A1" w:rsidP="003B71A1">
      <w:pPr>
        <w:numPr>
          <w:ilvl w:val="0"/>
          <w:numId w:val="4"/>
        </w:numPr>
      </w:pPr>
      <w:r w:rsidRPr="003B71A1">
        <w:t>Only authenticated users can access protected API endpoints</w:t>
      </w:r>
    </w:p>
    <w:p w14:paraId="4EF2F88C" w14:textId="77777777" w:rsidR="003B71A1" w:rsidRPr="003B71A1" w:rsidRDefault="003B71A1" w:rsidP="003B71A1">
      <w:pPr>
        <w:numPr>
          <w:ilvl w:val="0"/>
          <w:numId w:val="4"/>
        </w:numPr>
      </w:pPr>
      <w:r w:rsidRPr="003B71A1">
        <w:lastRenderedPageBreak/>
        <w:t>User passwords are securely stored using hashing techniques</w:t>
      </w:r>
    </w:p>
    <w:p w14:paraId="5A35F324" w14:textId="77777777" w:rsidR="003B71A1" w:rsidRPr="003B71A1" w:rsidRDefault="003B71A1" w:rsidP="003B71A1">
      <w:pPr>
        <w:numPr>
          <w:ilvl w:val="0"/>
          <w:numId w:val="4"/>
        </w:numPr>
      </w:pPr>
      <w:r w:rsidRPr="003B71A1">
        <w:t>Each book record is associated with the authenticated user</w:t>
      </w:r>
    </w:p>
    <w:p w14:paraId="62BD9593" w14:textId="77777777" w:rsidR="003B71A1" w:rsidRPr="003B71A1" w:rsidRDefault="003B71A1" w:rsidP="003B71A1">
      <w:pPr>
        <w:numPr>
          <w:ilvl w:val="0"/>
          <w:numId w:val="4"/>
        </w:numPr>
      </w:pPr>
      <w:r w:rsidRPr="003B71A1">
        <w:t>Unauthorized requests are blocked by middleware validation</w:t>
      </w:r>
    </w:p>
    <w:p w14:paraId="1E201F04" w14:textId="77777777" w:rsidR="003B71A1" w:rsidRPr="003B71A1" w:rsidRDefault="003B71A1" w:rsidP="003B71A1">
      <w:r w:rsidRPr="003B71A1">
        <w:t>These measures protect user data and maintain system integrity.</w:t>
      </w:r>
    </w:p>
    <w:p w14:paraId="5152A489" w14:textId="77777777" w:rsidR="003B71A1" w:rsidRPr="003B71A1" w:rsidRDefault="00000000" w:rsidP="003B71A1">
      <w:r>
        <w:pict w14:anchorId="61ACF675">
          <v:rect id="_x0000_i1030" style="width:0;height:1.5pt" o:hralign="center" o:hrstd="t" o:hr="t" fillcolor="#a0a0a0" stroked="f"/>
        </w:pict>
      </w:r>
    </w:p>
    <w:p w14:paraId="6A7EEB91" w14:textId="77777777" w:rsidR="003B71A1" w:rsidRPr="003B71A1" w:rsidRDefault="003B71A1" w:rsidP="003B71A1">
      <w:pPr>
        <w:rPr>
          <w:b/>
          <w:bCs/>
          <w:color w:val="E97132" w:themeColor="accent2"/>
        </w:rPr>
      </w:pPr>
      <w:r w:rsidRPr="003B71A1">
        <w:rPr>
          <w:b/>
          <w:bCs/>
          <w:color w:val="E97132" w:themeColor="accent2"/>
        </w:rPr>
        <w:t>5. Performance and Future Scalability</w:t>
      </w:r>
    </w:p>
    <w:p w14:paraId="222004AD" w14:textId="77777777" w:rsidR="003B71A1" w:rsidRPr="003B71A1" w:rsidRDefault="003B71A1" w:rsidP="003B71A1">
      <w:pPr>
        <w:rPr>
          <w:color w:val="000000" w:themeColor="text1"/>
        </w:rPr>
      </w:pPr>
      <w:r w:rsidRPr="003B71A1">
        <w:rPr>
          <w:color w:val="000000" w:themeColor="text1"/>
        </w:rPr>
        <w:t>The architecture is designed to support future improvements and system growth. Key considerations include:</w:t>
      </w:r>
    </w:p>
    <w:p w14:paraId="41602302" w14:textId="77777777" w:rsidR="003B71A1" w:rsidRPr="003B71A1" w:rsidRDefault="003B71A1" w:rsidP="003B71A1">
      <w:pPr>
        <w:numPr>
          <w:ilvl w:val="0"/>
          <w:numId w:val="5"/>
        </w:numPr>
      </w:pPr>
      <w:r w:rsidRPr="003B71A1">
        <w:t>Asynchronous request handling for faster API responses</w:t>
      </w:r>
    </w:p>
    <w:p w14:paraId="202BEC7B" w14:textId="77777777" w:rsidR="003B71A1" w:rsidRPr="003B71A1" w:rsidRDefault="003B71A1" w:rsidP="003B71A1">
      <w:pPr>
        <w:numPr>
          <w:ilvl w:val="0"/>
          <w:numId w:val="5"/>
        </w:numPr>
      </w:pPr>
      <w:r w:rsidRPr="003B71A1">
        <w:t>Efficient database queries for retrieving user-specific data</w:t>
      </w:r>
    </w:p>
    <w:p w14:paraId="501BDB9C" w14:textId="77777777" w:rsidR="003B71A1" w:rsidRPr="003B71A1" w:rsidRDefault="003B71A1" w:rsidP="003B71A1">
      <w:pPr>
        <w:numPr>
          <w:ilvl w:val="0"/>
          <w:numId w:val="5"/>
        </w:numPr>
      </w:pPr>
      <w:r w:rsidRPr="003B71A1">
        <w:t>Modular code structure for adding new features</w:t>
      </w:r>
    </w:p>
    <w:p w14:paraId="57C4E0F6" w14:textId="77777777" w:rsidR="003B71A1" w:rsidRPr="003B71A1" w:rsidRDefault="003B71A1" w:rsidP="003B71A1">
      <w:pPr>
        <w:numPr>
          <w:ilvl w:val="0"/>
          <w:numId w:val="5"/>
        </w:numPr>
      </w:pPr>
      <w:r w:rsidRPr="003B71A1">
        <w:t>Ability to integrate frontend applications or mobile platforms</w:t>
      </w:r>
    </w:p>
    <w:p w14:paraId="36F72FC9" w14:textId="77777777" w:rsidR="003B71A1" w:rsidRPr="003B71A1" w:rsidRDefault="003B71A1" w:rsidP="003B71A1">
      <w:r w:rsidRPr="003B71A1">
        <w:t xml:space="preserve">This flexible design allows </w:t>
      </w:r>
      <w:proofErr w:type="spellStart"/>
      <w:r w:rsidRPr="003B71A1">
        <w:t>LibSpace</w:t>
      </w:r>
      <w:proofErr w:type="spellEnd"/>
      <w:r w:rsidRPr="003B71A1">
        <w:t xml:space="preserve"> to evolve into a more advanced digital book management system in the future.</w:t>
      </w:r>
    </w:p>
    <w:p w14:paraId="49EE8F15" w14:textId="22FCC11A" w:rsidR="003B71A1" w:rsidRPr="003B71A1" w:rsidRDefault="00000000" w:rsidP="003B71A1">
      <w:r>
        <w:pict w14:anchorId="4377E342">
          <v:rect id="_x0000_i1031" style="width:0;height:1.5pt" o:hralign="center" o:hrstd="t" o:hr="t" fillcolor="#a0a0a0" stroked="f"/>
        </w:pict>
      </w:r>
    </w:p>
    <w:p w14:paraId="56CF80FA" w14:textId="77777777" w:rsidR="003B71A1" w:rsidRDefault="003B71A1"/>
    <w:sectPr w:rsidR="003B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25FC" w14:textId="77777777" w:rsidR="0087589D" w:rsidRDefault="0087589D" w:rsidP="003B71A1">
      <w:pPr>
        <w:spacing w:after="0" w:line="240" w:lineRule="auto"/>
      </w:pPr>
      <w:r>
        <w:separator/>
      </w:r>
    </w:p>
  </w:endnote>
  <w:endnote w:type="continuationSeparator" w:id="0">
    <w:p w14:paraId="0A2FBC9B" w14:textId="77777777" w:rsidR="0087589D" w:rsidRDefault="0087589D" w:rsidP="003B7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0AC3" w14:textId="77777777" w:rsidR="0087589D" w:rsidRDefault="0087589D" w:rsidP="003B71A1">
      <w:pPr>
        <w:spacing w:after="0" w:line="240" w:lineRule="auto"/>
      </w:pPr>
      <w:r>
        <w:separator/>
      </w:r>
    </w:p>
  </w:footnote>
  <w:footnote w:type="continuationSeparator" w:id="0">
    <w:p w14:paraId="12B32599" w14:textId="77777777" w:rsidR="0087589D" w:rsidRDefault="0087589D" w:rsidP="003B7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2767"/>
    <w:multiLevelType w:val="multilevel"/>
    <w:tmpl w:val="87F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D6F58"/>
    <w:multiLevelType w:val="multilevel"/>
    <w:tmpl w:val="95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023B5"/>
    <w:multiLevelType w:val="multilevel"/>
    <w:tmpl w:val="1F0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32581"/>
    <w:multiLevelType w:val="multilevel"/>
    <w:tmpl w:val="EC5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B13F4"/>
    <w:multiLevelType w:val="multilevel"/>
    <w:tmpl w:val="470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E348E"/>
    <w:multiLevelType w:val="multilevel"/>
    <w:tmpl w:val="E8E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58831">
    <w:abstractNumId w:val="5"/>
  </w:num>
  <w:num w:numId="2" w16cid:durableId="2032366784">
    <w:abstractNumId w:val="4"/>
  </w:num>
  <w:num w:numId="3" w16cid:durableId="549654736">
    <w:abstractNumId w:val="2"/>
  </w:num>
  <w:num w:numId="4" w16cid:durableId="1031227887">
    <w:abstractNumId w:val="0"/>
  </w:num>
  <w:num w:numId="5" w16cid:durableId="259919533">
    <w:abstractNumId w:val="1"/>
  </w:num>
  <w:num w:numId="6" w16cid:durableId="276644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A1"/>
    <w:rsid w:val="001975E9"/>
    <w:rsid w:val="002B72C9"/>
    <w:rsid w:val="002C3A50"/>
    <w:rsid w:val="003B71A1"/>
    <w:rsid w:val="00661B57"/>
    <w:rsid w:val="0087589D"/>
    <w:rsid w:val="00A9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1F98"/>
  <w15:chartTrackingRefBased/>
  <w15:docId w15:val="{0E18C468-0926-4904-A69F-4A27BE21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1A1"/>
  </w:style>
  <w:style w:type="paragraph" w:styleId="Footer">
    <w:name w:val="footer"/>
    <w:basedOn w:val="Normal"/>
    <w:link w:val="FooterChar"/>
    <w:uiPriority w:val="99"/>
    <w:unhideWhenUsed/>
    <w:rsid w:val="003B7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balraj</dc:creator>
  <cp:keywords/>
  <dc:description/>
  <cp:lastModifiedBy>priyadharshini balraj</cp:lastModifiedBy>
  <cp:revision>3</cp:revision>
  <dcterms:created xsi:type="dcterms:W3CDTF">2026-03-08T15:06:00Z</dcterms:created>
  <dcterms:modified xsi:type="dcterms:W3CDTF">2026-03-08T17:32:00Z</dcterms:modified>
</cp:coreProperties>
</file>