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3E46F" w14:textId="5467B256" w:rsidR="00147A97" w:rsidRPr="000C33E4" w:rsidRDefault="00147A97">
      <w:pPr>
        <w:rPr>
          <w:rFonts w:ascii="Times New Roman" w:hAnsi="Times New Roman" w:cs="Times New Roman"/>
          <w:b/>
          <w:bCs/>
          <w:sz w:val="32"/>
          <w:szCs w:val="32"/>
        </w:rPr>
      </w:pPr>
      <w:r w:rsidRPr="0045355F">
        <w:rPr>
          <w:rFonts w:ascii="Times New Roman" w:hAnsi="Times New Roman" w:cs="Times New Roman"/>
          <w:noProof/>
          <w:sz w:val="24"/>
          <w:szCs w:val="24"/>
        </w:rPr>
        <w:drawing>
          <wp:inline distT="0" distB="0" distL="0" distR="0" wp14:anchorId="35E12217" wp14:editId="18E5A752">
            <wp:extent cx="895004" cy="647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kkur_IBA_New_Logo"/>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95004" cy="647700"/>
                    </a:xfrm>
                    <a:prstGeom prst="rect">
                      <a:avLst/>
                    </a:prstGeom>
                    <a:noFill/>
                    <a:ln>
                      <a:noFill/>
                    </a:ln>
                  </pic:spPr>
                </pic:pic>
              </a:graphicData>
            </a:graphic>
          </wp:inline>
        </w:drawing>
      </w:r>
      <w:r w:rsidR="000C33E4">
        <w:rPr>
          <w:rFonts w:ascii="Times New Roman" w:hAnsi="Times New Roman" w:cs="Times New Roman"/>
          <w:sz w:val="24"/>
          <w:szCs w:val="24"/>
        </w:rPr>
        <w:tab/>
      </w:r>
      <w:r w:rsidR="000C33E4">
        <w:rPr>
          <w:rFonts w:ascii="Times New Roman" w:hAnsi="Times New Roman" w:cs="Times New Roman"/>
          <w:sz w:val="24"/>
          <w:szCs w:val="24"/>
        </w:rPr>
        <w:tab/>
      </w:r>
      <w:r w:rsidR="00811AC9">
        <w:rPr>
          <w:rFonts w:ascii="Times New Roman" w:hAnsi="Times New Roman" w:cs="Times New Roman"/>
          <w:sz w:val="24"/>
          <w:szCs w:val="24"/>
        </w:rPr>
        <w:tab/>
      </w:r>
      <w:r w:rsidR="000C33E4" w:rsidRPr="000C33E4">
        <w:rPr>
          <w:rFonts w:ascii="Times New Roman" w:hAnsi="Times New Roman" w:cs="Times New Roman"/>
          <w:b/>
          <w:bCs/>
          <w:sz w:val="32"/>
          <w:szCs w:val="32"/>
        </w:rPr>
        <w:t>Sukkur IBA University</w:t>
      </w:r>
    </w:p>
    <w:p w14:paraId="1C35674B" w14:textId="6B5FD35A" w:rsidR="00147A97" w:rsidRPr="000C33E4" w:rsidRDefault="00147A97" w:rsidP="00811AC9">
      <w:pPr>
        <w:tabs>
          <w:tab w:val="center" w:pos="4320"/>
          <w:tab w:val="right" w:pos="8640"/>
        </w:tabs>
        <w:spacing w:after="0" w:line="240" w:lineRule="auto"/>
        <w:jc w:val="center"/>
        <w:rPr>
          <w:rFonts w:ascii="Times New Roman" w:eastAsia="Times New Roman" w:hAnsi="Times New Roman" w:cs="Times New Roman"/>
          <w:b/>
          <w:sz w:val="28"/>
          <w:szCs w:val="28"/>
        </w:rPr>
      </w:pPr>
      <w:r w:rsidRPr="000C33E4">
        <w:rPr>
          <w:rFonts w:ascii="Times New Roman" w:eastAsia="Times New Roman" w:hAnsi="Times New Roman" w:cs="Times New Roman"/>
          <w:b/>
          <w:sz w:val="28"/>
          <w:szCs w:val="28"/>
        </w:rPr>
        <w:t>FACULTY OF BUSINESS ADMINISTRATION</w:t>
      </w:r>
    </w:p>
    <w:p w14:paraId="47C86430" w14:textId="7ECF62D6" w:rsidR="00147A97" w:rsidRPr="000C33E4" w:rsidRDefault="00147A97" w:rsidP="00811AC9">
      <w:pPr>
        <w:spacing w:after="0" w:line="240" w:lineRule="auto"/>
        <w:jc w:val="center"/>
        <w:rPr>
          <w:rFonts w:ascii="Times New Roman" w:eastAsia="Times New Roman" w:hAnsi="Times New Roman" w:cs="Times New Roman"/>
          <w:b/>
          <w:sz w:val="28"/>
          <w:szCs w:val="28"/>
        </w:rPr>
      </w:pPr>
      <w:r w:rsidRPr="000C33E4">
        <w:rPr>
          <w:rFonts w:ascii="Times New Roman" w:eastAsia="Times New Roman" w:hAnsi="Times New Roman" w:cs="Times New Roman"/>
          <w:b/>
          <w:sz w:val="28"/>
          <w:szCs w:val="28"/>
        </w:rPr>
        <w:t>ORGANIZATIONAL BEHAVIOR</w:t>
      </w:r>
    </w:p>
    <w:p w14:paraId="6DB86B43" w14:textId="4407B47C" w:rsidR="00147A97" w:rsidRDefault="00147A97" w:rsidP="00811AC9">
      <w:pPr>
        <w:spacing w:after="0" w:line="240" w:lineRule="auto"/>
        <w:jc w:val="center"/>
        <w:rPr>
          <w:rFonts w:ascii="Times New Roman" w:eastAsia="Times New Roman" w:hAnsi="Times New Roman" w:cs="Times New Roman"/>
          <w:b/>
          <w:sz w:val="28"/>
          <w:szCs w:val="28"/>
        </w:rPr>
      </w:pPr>
      <w:r w:rsidRPr="000C33E4">
        <w:rPr>
          <w:rFonts w:ascii="Times New Roman" w:eastAsia="Times New Roman" w:hAnsi="Times New Roman" w:cs="Times New Roman"/>
          <w:b/>
          <w:sz w:val="28"/>
          <w:szCs w:val="28"/>
        </w:rPr>
        <w:t>Course Outline</w:t>
      </w:r>
    </w:p>
    <w:p w14:paraId="7FF99E74" w14:textId="77777777" w:rsidR="006B78F9" w:rsidRPr="000C33E4" w:rsidRDefault="006B78F9" w:rsidP="00811AC9">
      <w:pPr>
        <w:spacing w:after="0" w:line="240" w:lineRule="auto"/>
        <w:jc w:val="center"/>
        <w:rPr>
          <w:rFonts w:ascii="Times New Roman" w:eastAsia="Times New Roman" w:hAnsi="Times New Roman" w:cs="Times New Roman"/>
          <w:b/>
          <w:sz w:val="28"/>
          <w:szCs w:val="28"/>
        </w:rPr>
      </w:pPr>
    </w:p>
    <w:p w14:paraId="56F7E3C6" w14:textId="2640BA2F" w:rsidR="00147A97" w:rsidRDefault="00147A97" w:rsidP="00147A97">
      <w:pPr>
        <w:pStyle w:val="ListParagraph"/>
        <w:numPr>
          <w:ilvl w:val="0"/>
          <w:numId w:val="1"/>
        </w:numPr>
        <w:tabs>
          <w:tab w:val="center" w:pos="4320"/>
          <w:tab w:val="right" w:pos="8640"/>
        </w:tabs>
        <w:rPr>
          <w:rFonts w:ascii="Times New Roman" w:eastAsia="Times New Roman" w:hAnsi="Times New Roman" w:cs="Times New Roman"/>
          <w:b/>
        </w:rPr>
      </w:pPr>
      <w:r w:rsidRPr="0045355F">
        <w:rPr>
          <w:rFonts w:ascii="Times New Roman" w:eastAsia="Times New Roman" w:hAnsi="Times New Roman" w:cs="Times New Roman"/>
          <w:b/>
        </w:rPr>
        <w:t>Course Identification and General Information</w:t>
      </w:r>
    </w:p>
    <w:p w14:paraId="1C33623C" w14:textId="77777777" w:rsidR="006B78F9" w:rsidRPr="0045355F" w:rsidRDefault="006B78F9" w:rsidP="006B78F9">
      <w:pPr>
        <w:pStyle w:val="ListParagraph"/>
        <w:tabs>
          <w:tab w:val="center" w:pos="4320"/>
          <w:tab w:val="right" w:pos="8640"/>
        </w:tabs>
        <w:ind w:left="360"/>
        <w:rPr>
          <w:rFonts w:ascii="Times New Roman" w:eastAsia="Times New Roman" w:hAnsi="Times New Roman" w:cs="Times New Roman"/>
          <w:b/>
        </w:rPr>
      </w:pPr>
    </w:p>
    <w:tbl>
      <w:tblPr>
        <w:tblW w:w="9280" w:type="dxa"/>
        <w:tblInd w:w="98" w:type="dxa"/>
        <w:tblCellMar>
          <w:left w:w="10" w:type="dxa"/>
          <w:right w:w="10" w:type="dxa"/>
        </w:tblCellMar>
        <w:tblLook w:val="0000" w:firstRow="0" w:lastRow="0" w:firstColumn="0" w:lastColumn="0" w:noHBand="0" w:noVBand="0"/>
      </w:tblPr>
      <w:tblGrid>
        <w:gridCol w:w="4393"/>
        <w:gridCol w:w="4887"/>
      </w:tblGrid>
      <w:tr w:rsidR="00147A97" w:rsidRPr="0045355F" w14:paraId="3912B530" w14:textId="77777777" w:rsidTr="001C6095">
        <w:trPr>
          <w:trHeight w:val="1"/>
        </w:trPr>
        <w:tc>
          <w:tcPr>
            <w:tcW w:w="4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5CF29" w14:textId="3A0846C7" w:rsidR="00147A97" w:rsidRPr="0045355F" w:rsidRDefault="00147A97" w:rsidP="00147A97">
            <w:pPr>
              <w:tabs>
                <w:tab w:val="center" w:pos="4320"/>
                <w:tab w:val="right" w:pos="8640"/>
              </w:tabs>
              <w:spacing w:line="240" w:lineRule="auto"/>
              <w:rPr>
                <w:rFonts w:ascii="Times New Roman" w:hAnsi="Times New Roman" w:cs="Times New Roman"/>
                <w:sz w:val="24"/>
                <w:szCs w:val="24"/>
              </w:rPr>
            </w:pPr>
            <w:r w:rsidRPr="0045355F">
              <w:rPr>
                <w:rFonts w:ascii="Times New Roman" w:eastAsia="Times New Roman" w:hAnsi="Times New Roman" w:cs="Times New Roman"/>
                <w:b/>
                <w:sz w:val="24"/>
                <w:szCs w:val="24"/>
              </w:rPr>
              <w:t>Program and Class</w:t>
            </w:r>
            <w:r w:rsidRPr="0045355F">
              <w:rPr>
                <w:rFonts w:ascii="Times New Roman" w:eastAsia="Times New Roman" w:hAnsi="Times New Roman" w:cs="Times New Roman"/>
                <w:sz w:val="24"/>
                <w:szCs w:val="24"/>
              </w:rPr>
              <w:t xml:space="preserve">: </w:t>
            </w:r>
            <w:r w:rsidRPr="0045355F">
              <w:rPr>
                <w:rFonts w:ascii="Times New Roman" w:eastAsia="Times New Roman" w:hAnsi="Times New Roman" w:cs="Times New Roman"/>
                <w:bCs/>
                <w:sz w:val="24"/>
                <w:szCs w:val="24"/>
              </w:rPr>
              <w:t>B</w:t>
            </w:r>
            <w:r w:rsidR="00EA2FEE">
              <w:rPr>
                <w:rFonts w:ascii="Times New Roman" w:eastAsia="Times New Roman" w:hAnsi="Times New Roman" w:cs="Times New Roman"/>
                <w:bCs/>
                <w:sz w:val="24"/>
                <w:szCs w:val="24"/>
              </w:rPr>
              <w:t>BA-IV</w:t>
            </w:r>
          </w:p>
        </w:tc>
        <w:tc>
          <w:tcPr>
            <w:tcW w:w="4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92BD0" w14:textId="1CFFED64" w:rsidR="00147A97" w:rsidRPr="0045355F" w:rsidRDefault="00147A97" w:rsidP="00147A97">
            <w:pPr>
              <w:tabs>
                <w:tab w:val="center" w:pos="4320"/>
                <w:tab w:val="right" w:pos="8640"/>
              </w:tabs>
              <w:spacing w:line="240" w:lineRule="auto"/>
              <w:rPr>
                <w:rFonts w:ascii="Times New Roman" w:hAnsi="Times New Roman" w:cs="Times New Roman"/>
                <w:sz w:val="24"/>
                <w:szCs w:val="24"/>
              </w:rPr>
            </w:pPr>
            <w:r w:rsidRPr="0045355F">
              <w:rPr>
                <w:rFonts w:ascii="Times New Roman" w:eastAsia="Times New Roman" w:hAnsi="Times New Roman" w:cs="Times New Roman"/>
                <w:b/>
                <w:sz w:val="24"/>
                <w:szCs w:val="24"/>
              </w:rPr>
              <w:t>Semester</w:t>
            </w:r>
            <w:r w:rsidRPr="0045355F">
              <w:rPr>
                <w:rFonts w:ascii="Times New Roman" w:eastAsia="Times New Roman" w:hAnsi="Times New Roman" w:cs="Times New Roman"/>
                <w:sz w:val="24"/>
                <w:szCs w:val="24"/>
              </w:rPr>
              <w:t xml:space="preserve">: </w:t>
            </w:r>
            <w:r w:rsidRPr="0045355F">
              <w:rPr>
                <w:rFonts w:ascii="Times New Roman" w:eastAsia="Times New Roman" w:hAnsi="Times New Roman" w:cs="Times New Roman"/>
                <w:b/>
                <w:sz w:val="24"/>
                <w:szCs w:val="24"/>
              </w:rPr>
              <w:t>Spring 202</w:t>
            </w:r>
            <w:r w:rsidR="00734220">
              <w:rPr>
                <w:rFonts w:ascii="Times New Roman" w:eastAsia="Times New Roman" w:hAnsi="Times New Roman" w:cs="Times New Roman"/>
                <w:b/>
                <w:sz w:val="24"/>
                <w:szCs w:val="24"/>
              </w:rPr>
              <w:t>5</w:t>
            </w:r>
          </w:p>
        </w:tc>
      </w:tr>
      <w:tr w:rsidR="00147A97" w:rsidRPr="0045355F" w14:paraId="29772EC6" w14:textId="77777777" w:rsidTr="001C6095">
        <w:trPr>
          <w:trHeight w:val="1"/>
        </w:trPr>
        <w:tc>
          <w:tcPr>
            <w:tcW w:w="4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DB833" w14:textId="77777777" w:rsidR="00147A97" w:rsidRPr="0045355F" w:rsidRDefault="00147A97" w:rsidP="00147A97">
            <w:pPr>
              <w:spacing w:after="0" w:line="240" w:lineRule="auto"/>
              <w:rPr>
                <w:rFonts w:ascii="Times New Roman" w:hAnsi="Times New Roman" w:cs="Times New Roman"/>
                <w:sz w:val="24"/>
                <w:szCs w:val="24"/>
              </w:rPr>
            </w:pPr>
            <w:r w:rsidRPr="0045355F">
              <w:rPr>
                <w:rFonts w:ascii="Times New Roman" w:eastAsia="Times New Roman" w:hAnsi="Times New Roman" w:cs="Times New Roman"/>
                <w:b/>
                <w:sz w:val="24"/>
                <w:szCs w:val="24"/>
              </w:rPr>
              <w:t xml:space="preserve">Credit Hours: </w:t>
            </w:r>
            <w:r w:rsidRPr="0045355F">
              <w:rPr>
                <w:rFonts w:ascii="Times New Roman" w:eastAsia="Times New Roman" w:hAnsi="Times New Roman" w:cs="Times New Roman"/>
                <w:bCs/>
                <w:sz w:val="24"/>
                <w:szCs w:val="24"/>
              </w:rPr>
              <w:t>03</w:t>
            </w:r>
          </w:p>
        </w:tc>
        <w:tc>
          <w:tcPr>
            <w:tcW w:w="4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03421" w14:textId="2819B432" w:rsidR="00147A97" w:rsidRPr="0045355F" w:rsidRDefault="00147A97" w:rsidP="00147A97">
            <w:pPr>
              <w:spacing w:after="0" w:line="240" w:lineRule="auto"/>
              <w:rPr>
                <w:rFonts w:ascii="Times New Roman" w:eastAsia="Times New Roman" w:hAnsi="Times New Roman" w:cs="Times New Roman"/>
                <w:sz w:val="24"/>
                <w:szCs w:val="24"/>
              </w:rPr>
            </w:pPr>
            <w:r w:rsidRPr="0045355F">
              <w:rPr>
                <w:rFonts w:ascii="Times New Roman" w:eastAsia="Times New Roman" w:hAnsi="Times New Roman" w:cs="Times New Roman"/>
                <w:b/>
                <w:sz w:val="24"/>
                <w:szCs w:val="24"/>
              </w:rPr>
              <w:t>Facilitator:</w:t>
            </w:r>
            <w:r w:rsidRPr="0045355F">
              <w:rPr>
                <w:rFonts w:ascii="Times New Roman" w:eastAsia="Times New Roman" w:hAnsi="Times New Roman" w:cs="Times New Roman"/>
                <w:bCs/>
                <w:sz w:val="24"/>
                <w:szCs w:val="24"/>
              </w:rPr>
              <w:t xml:space="preserve"> </w:t>
            </w:r>
            <w:r w:rsidR="0045483A">
              <w:rPr>
                <w:rFonts w:ascii="Times New Roman" w:eastAsia="Times New Roman" w:hAnsi="Times New Roman" w:cs="Times New Roman"/>
                <w:bCs/>
                <w:sz w:val="24"/>
                <w:szCs w:val="24"/>
              </w:rPr>
              <w:t>Ali Akbar Shah</w:t>
            </w:r>
          </w:p>
          <w:p w14:paraId="29EC80ED" w14:textId="534D6F62" w:rsidR="00147A97" w:rsidRPr="00EA2FEE" w:rsidRDefault="00147A97" w:rsidP="00147A97">
            <w:pPr>
              <w:tabs>
                <w:tab w:val="center" w:pos="4320"/>
                <w:tab w:val="right" w:pos="8640"/>
              </w:tabs>
              <w:spacing w:after="0" w:line="240" w:lineRule="auto"/>
              <w:rPr>
                <w:rFonts w:ascii="Times New Roman" w:eastAsia="Times New Roman" w:hAnsi="Times New Roman" w:cs="Times New Roman"/>
                <w:bCs/>
                <w:sz w:val="24"/>
                <w:szCs w:val="24"/>
              </w:rPr>
            </w:pPr>
            <w:r w:rsidRPr="0045355F">
              <w:rPr>
                <w:rFonts w:ascii="Times New Roman" w:eastAsia="Times New Roman" w:hAnsi="Times New Roman" w:cs="Times New Roman"/>
                <w:b/>
                <w:sz w:val="24"/>
                <w:szCs w:val="24"/>
              </w:rPr>
              <w:t>Email</w:t>
            </w:r>
            <w:r w:rsidR="00EA2FEE">
              <w:rPr>
                <w:rFonts w:ascii="Times New Roman" w:eastAsia="Times New Roman" w:hAnsi="Times New Roman" w:cs="Times New Roman"/>
                <w:b/>
                <w:sz w:val="24"/>
                <w:szCs w:val="24"/>
              </w:rPr>
              <w:t xml:space="preserve">: </w:t>
            </w:r>
            <w:r w:rsidR="00EA2FEE">
              <w:rPr>
                <w:rFonts w:ascii="Times New Roman" w:eastAsia="Times New Roman" w:hAnsi="Times New Roman" w:cs="Times New Roman"/>
                <w:bCs/>
                <w:sz w:val="24"/>
                <w:szCs w:val="24"/>
              </w:rPr>
              <w:t>syedaliakbar.kk@iba-suk.edu.pk</w:t>
            </w:r>
          </w:p>
          <w:p w14:paraId="711ABAA5" w14:textId="77777777" w:rsidR="00147A97" w:rsidRPr="0045355F" w:rsidRDefault="00147A97" w:rsidP="00147A97">
            <w:pPr>
              <w:tabs>
                <w:tab w:val="center" w:pos="4320"/>
                <w:tab w:val="right" w:pos="8640"/>
              </w:tabs>
              <w:spacing w:after="0" w:line="240" w:lineRule="auto"/>
              <w:rPr>
                <w:rFonts w:ascii="Times New Roman" w:hAnsi="Times New Roman" w:cs="Times New Roman"/>
                <w:sz w:val="24"/>
                <w:szCs w:val="24"/>
              </w:rPr>
            </w:pPr>
            <w:r w:rsidRPr="0045355F">
              <w:rPr>
                <w:rFonts w:ascii="Times New Roman" w:eastAsia="Times New Roman" w:hAnsi="Times New Roman" w:cs="Times New Roman"/>
                <w:b/>
                <w:sz w:val="24"/>
                <w:szCs w:val="24"/>
              </w:rPr>
              <w:t xml:space="preserve">Office Location: </w:t>
            </w:r>
            <w:r w:rsidRPr="0045355F">
              <w:rPr>
                <w:rFonts w:ascii="Times New Roman" w:eastAsia="Times New Roman" w:hAnsi="Times New Roman" w:cs="Times New Roman"/>
                <w:bCs/>
                <w:sz w:val="24"/>
                <w:szCs w:val="24"/>
              </w:rPr>
              <w:t>Faculty Room</w:t>
            </w:r>
          </w:p>
        </w:tc>
      </w:tr>
      <w:tr w:rsidR="00147A97" w:rsidRPr="0045355F" w14:paraId="38E93ABB" w14:textId="77777777" w:rsidTr="001C6095">
        <w:tc>
          <w:tcPr>
            <w:tcW w:w="4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A2BE2" w14:textId="77777777" w:rsidR="00147A97" w:rsidRPr="0045355F" w:rsidRDefault="00147A97" w:rsidP="00147A97">
            <w:pPr>
              <w:spacing w:line="240" w:lineRule="auto"/>
              <w:rPr>
                <w:rFonts w:ascii="Times New Roman" w:eastAsia="Times New Roman" w:hAnsi="Times New Roman" w:cs="Times New Roman"/>
                <w:b/>
                <w:sz w:val="24"/>
                <w:szCs w:val="24"/>
              </w:rPr>
            </w:pPr>
            <w:r w:rsidRPr="0045355F">
              <w:rPr>
                <w:rFonts w:ascii="Times New Roman" w:eastAsia="Times New Roman" w:hAnsi="Times New Roman" w:cs="Times New Roman"/>
                <w:b/>
                <w:sz w:val="24"/>
                <w:szCs w:val="24"/>
              </w:rPr>
              <w:t>Pre-requisite Course: -</w:t>
            </w:r>
          </w:p>
        </w:tc>
        <w:tc>
          <w:tcPr>
            <w:tcW w:w="4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261A8" w14:textId="77777777" w:rsidR="00147A97" w:rsidRPr="0045355F" w:rsidRDefault="00147A97" w:rsidP="00147A97">
            <w:pPr>
              <w:tabs>
                <w:tab w:val="center" w:pos="4320"/>
                <w:tab w:val="right" w:pos="8640"/>
              </w:tabs>
              <w:spacing w:line="240" w:lineRule="auto"/>
              <w:rPr>
                <w:rFonts w:ascii="Times New Roman" w:hAnsi="Times New Roman" w:cs="Times New Roman"/>
                <w:sz w:val="24"/>
                <w:szCs w:val="24"/>
              </w:rPr>
            </w:pPr>
            <w:r w:rsidRPr="0045355F">
              <w:rPr>
                <w:rFonts w:ascii="Times New Roman" w:eastAsia="Times New Roman" w:hAnsi="Times New Roman" w:cs="Times New Roman"/>
                <w:b/>
                <w:sz w:val="24"/>
                <w:szCs w:val="24"/>
              </w:rPr>
              <w:t xml:space="preserve">Counseling Hours: </w:t>
            </w:r>
            <w:r w:rsidRPr="0045355F">
              <w:rPr>
                <w:rFonts w:ascii="Times New Roman" w:eastAsia="Times New Roman" w:hAnsi="Times New Roman" w:cs="Times New Roman"/>
                <w:bCs/>
                <w:sz w:val="24"/>
                <w:szCs w:val="24"/>
              </w:rPr>
              <w:t>Tuesday 12.00 pm-2.00 pm</w:t>
            </w:r>
          </w:p>
        </w:tc>
      </w:tr>
    </w:tbl>
    <w:p w14:paraId="51768A0D" w14:textId="77777777" w:rsidR="00147A97" w:rsidRPr="0045355F" w:rsidRDefault="00147A97" w:rsidP="00147A97">
      <w:pPr>
        <w:rPr>
          <w:rFonts w:ascii="Times New Roman" w:eastAsia="Times New Roman" w:hAnsi="Times New Roman" w:cs="Times New Roman"/>
          <w:color w:val="000000"/>
          <w:sz w:val="24"/>
          <w:szCs w:val="24"/>
        </w:rPr>
      </w:pPr>
    </w:p>
    <w:p w14:paraId="103ACD72" w14:textId="7A62FAD1" w:rsidR="00147A97" w:rsidRPr="0045355F" w:rsidRDefault="00147A97" w:rsidP="0045355F">
      <w:pPr>
        <w:spacing w:after="0" w:line="240" w:lineRule="auto"/>
        <w:rPr>
          <w:rFonts w:ascii="Times New Roman" w:eastAsia="Times New Roman" w:hAnsi="Times New Roman" w:cs="Times New Roman"/>
          <w:b/>
          <w:color w:val="000000"/>
          <w:sz w:val="24"/>
          <w:szCs w:val="24"/>
        </w:rPr>
      </w:pPr>
      <w:r w:rsidRPr="0045355F">
        <w:rPr>
          <w:rFonts w:ascii="Times New Roman" w:eastAsia="Times New Roman" w:hAnsi="Times New Roman" w:cs="Times New Roman"/>
          <w:b/>
          <w:color w:val="000000"/>
          <w:sz w:val="24"/>
          <w:szCs w:val="24"/>
        </w:rPr>
        <w:t>2. Schedule of Assessment Tasks for Students during the Semester</w:t>
      </w:r>
    </w:p>
    <w:tbl>
      <w:tblPr>
        <w:tblW w:w="0" w:type="auto"/>
        <w:tblInd w:w="108" w:type="dxa"/>
        <w:tblCellMar>
          <w:left w:w="10" w:type="dxa"/>
          <w:right w:w="10" w:type="dxa"/>
        </w:tblCellMar>
        <w:tblLook w:val="0000" w:firstRow="0" w:lastRow="0" w:firstColumn="0" w:lastColumn="0" w:noHBand="0" w:noVBand="0"/>
      </w:tblPr>
      <w:tblGrid>
        <w:gridCol w:w="607"/>
        <w:gridCol w:w="5038"/>
        <w:gridCol w:w="1350"/>
        <w:gridCol w:w="2273"/>
      </w:tblGrid>
      <w:tr w:rsidR="00147A97" w:rsidRPr="0045355F" w14:paraId="38A7FF75" w14:textId="77777777" w:rsidTr="001C6095">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E854B3" w14:textId="77777777" w:rsidR="00147A97" w:rsidRPr="0045355F" w:rsidRDefault="00147A97" w:rsidP="0045355F">
            <w:pPr>
              <w:spacing w:after="0" w:line="240" w:lineRule="auto"/>
              <w:jc w:val="center"/>
              <w:rPr>
                <w:rFonts w:ascii="Times New Roman" w:hAnsi="Times New Roman" w:cs="Times New Roman"/>
                <w:b/>
                <w:sz w:val="24"/>
                <w:szCs w:val="24"/>
              </w:rPr>
            </w:pPr>
            <w:r w:rsidRPr="0045355F">
              <w:rPr>
                <w:rFonts w:ascii="Times New Roman" w:eastAsia="Times New Roman" w:hAnsi="Times New Roman" w:cs="Times New Roman"/>
                <w:b/>
                <w:color w:val="000000"/>
                <w:sz w:val="24"/>
                <w:szCs w:val="24"/>
              </w:rPr>
              <w:t>S. No:</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61909" w14:textId="77777777" w:rsidR="00147A97" w:rsidRPr="0045355F" w:rsidRDefault="00147A97" w:rsidP="0045355F">
            <w:pPr>
              <w:spacing w:after="0" w:line="240" w:lineRule="auto"/>
              <w:rPr>
                <w:rFonts w:ascii="Times New Roman" w:hAnsi="Times New Roman" w:cs="Times New Roman"/>
                <w:b/>
                <w:sz w:val="24"/>
                <w:szCs w:val="24"/>
              </w:rPr>
            </w:pPr>
            <w:r w:rsidRPr="0045355F">
              <w:rPr>
                <w:rFonts w:ascii="Times New Roman" w:eastAsia="Times New Roman" w:hAnsi="Times New Roman" w:cs="Times New Roman"/>
                <w:b/>
                <w:color w:val="000000"/>
                <w:sz w:val="24"/>
                <w:szCs w:val="24"/>
              </w:rPr>
              <w:t>Assessment Task (e.g. essay, test, group project, examination etc.)</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FB6F72" w14:textId="77777777" w:rsidR="00147A97" w:rsidRPr="0045355F" w:rsidRDefault="00147A97" w:rsidP="0045355F">
            <w:pPr>
              <w:spacing w:after="0" w:line="240" w:lineRule="auto"/>
              <w:jc w:val="center"/>
              <w:rPr>
                <w:rFonts w:ascii="Times New Roman" w:hAnsi="Times New Roman" w:cs="Times New Roman"/>
                <w:b/>
                <w:sz w:val="24"/>
                <w:szCs w:val="24"/>
              </w:rPr>
            </w:pPr>
            <w:r w:rsidRPr="0045355F">
              <w:rPr>
                <w:rFonts w:ascii="Times New Roman" w:eastAsia="Times New Roman" w:hAnsi="Times New Roman" w:cs="Times New Roman"/>
                <w:b/>
                <w:color w:val="000000"/>
                <w:sz w:val="24"/>
                <w:szCs w:val="24"/>
              </w:rPr>
              <w:t>Week Due</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AEF47F3" w14:textId="77777777" w:rsidR="00147A97" w:rsidRPr="0045355F" w:rsidRDefault="00147A97" w:rsidP="0045355F">
            <w:pPr>
              <w:spacing w:after="0" w:line="240" w:lineRule="auto"/>
              <w:jc w:val="center"/>
              <w:rPr>
                <w:rFonts w:ascii="Times New Roman" w:hAnsi="Times New Roman" w:cs="Times New Roman"/>
                <w:b/>
                <w:sz w:val="24"/>
                <w:szCs w:val="24"/>
              </w:rPr>
            </w:pPr>
            <w:r w:rsidRPr="0045355F">
              <w:rPr>
                <w:rFonts w:ascii="Times New Roman" w:eastAsia="Times New Roman" w:hAnsi="Times New Roman" w:cs="Times New Roman"/>
                <w:b/>
                <w:color w:val="000000"/>
                <w:sz w:val="24"/>
                <w:szCs w:val="24"/>
              </w:rPr>
              <w:t>Proportion of Final Assessment/Marks</w:t>
            </w:r>
          </w:p>
        </w:tc>
      </w:tr>
      <w:tr w:rsidR="00147A97" w:rsidRPr="0045355F" w14:paraId="04F35C56"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FFE9A"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71E48"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 xml:space="preserve">Quizzes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17CCE"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5, 11 &amp;15</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90DE412"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sz w:val="24"/>
                <w:szCs w:val="24"/>
              </w:rPr>
              <w:t>6</w:t>
            </w:r>
          </w:p>
        </w:tc>
      </w:tr>
      <w:tr w:rsidR="00147A97" w:rsidRPr="0045355F" w14:paraId="0AD50D9A"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A01E6"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977FEF"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hAnsi="Times New Roman" w:cs="Times New Roman"/>
                <w:sz w:val="24"/>
                <w:szCs w:val="24"/>
              </w:rPr>
              <w:t>Assignment/Term Project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3FA8B"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13</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57F971E"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5</w:t>
            </w:r>
          </w:p>
        </w:tc>
      </w:tr>
      <w:tr w:rsidR="00147A97" w:rsidRPr="0045355F" w14:paraId="2ADE9F9A"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778D29"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6F2AEC"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hAnsi="Times New Roman" w:cs="Times New Roman"/>
                <w:sz w:val="24"/>
                <w:szCs w:val="24"/>
              </w:rPr>
              <w:t>Class Participation (Activities + Discussion)</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CE6F16" w14:textId="77777777" w:rsidR="00147A97" w:rsidRPr="0045355F" w:rsidRDefault="00147A97" w:rsidP="0045355F">
            <w:pPr>
              <w:spacing w:after="0" w:line="240" w:lineRule="auto"/>
              <w:jc w:val="center"/>
              <w:rPr>
                <w:rFonts w:ascii="Times New Roman" w:eastAsia="Calibri" w:hAnsi="Times New Roman" w:cs="Times New Roman"/>
                <w:sz w:val="24"/>
                <w:szCs w:val="24"/>
              </w:rPr>
            </w:pP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088602F"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4</w:t>
            </w:r>
          </w:p>
        </w:tc>
      </w:tr>
      <w:tr w:rsidR="00147A97" w:rsidRPr="0045355F" w14:paraId="1057B1F9"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D9716"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B9ED0C"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hAnsi="Times New Roman" w:cs="Times New Roman"/>
                <w:sz w:val="24"/>
                <w:szCs w:val="24"/>
              </w:rPr>
              <w:t>Presentations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C7DF32"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9 &amp; 14</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ECA4220"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5</w:t>
            </w:r>
          </w:p>
        </w:tc>
      </w:tr>
      <w:tr w:rsidR="00147A97" w:rsidRPr="0045355F" w14:paraId="63CAB117"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5369F6"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sz w:val="24"/>
                <w:szCs w:val="24"/>
              </w:rPr>
              <w:t>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14C74E" w14:textId="61881DD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 xml:space="preserve"> Mid-Term Exams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2EB302"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Academic</w:t>
            </w:r>
          </w:p>
          <w:p w14:paraId="70962BFD"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Calendar</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228810" w14:textId="5DA51B52" w:rsidR="00147A97" w:rsidRPr="0045355F" w:rsidRDefault="0010790E" w:rsidP="004535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147A97" w:rsidRPr="0045355F" w14:paraId="4661651C" w14:textId="77777777" w:rsidTr="001C6095">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8B30B"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sz w:val="24"/>
                <w:szCs w:val="24"/>
              </w:rPr>
              <w:t>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F99837"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Final exam</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1737C"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Academic</w:t>
            </w:r>
          </w:p>
          <w:p w14:paraId="55C83F7A" w14:textId="77777777" w:rsidR="00147A97" w:rsidRPr="0045355F" w:rsidRDefault="00147A97" w:rsidP="0045355F">
            <w:pPr>
              <w:spacing w:after="0" w:line="240" w:lineRule="auto"/>
              <w:jc w:val="center"/>
              <w:rPr>
                <w:rFonts w:ascii="Times New Roman" w:eastAsia="Calibri" w:hAnsi="Times New Roman" w:cs="Times New Roman"/>
                <w:sz w:val="24"/>
                <w:szCs w:val="24"/>
              </w:rPr>
            </w:pPr>
            <w:r w:rsidRPr="0045355F">
              <w:rPr>
                <w:rFonts w:ascii="Times New Roman" w:eastAsia="Calibri" w:hAnsi="Times New Roman" w:cs="Times New Roman"/>
                <w:sz w:val="24"/>
                <w:szCs w:val="24"/>
              </w:rPr>
              <w:t>Calendar</w:t>
            </w:r>
          </w:p>
        </w:tc>
        <w:tc>
          <w:tcPr>
            <w:tcW w:w="22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380694" w14:textId="4268355D" w:rsidR="00147A97" w:rsidRPr="0045355F" w:rsidRDefault="0010790E" w:rsidP="0045355F">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5</w:t>
            </w:r>
            <w:r w:rsidR="00147A97" w:rsidRPr="0045355F">
              <w:rPr>
                <w:rFonts w:ascii="Times New Roman" w:eastAsia="Times New Roman" w:hAnsi="Times New Roman" w:cs="Times New Roman"/>
                <w:sz w:val="24"/>
                <w:szCs w:val="24"/>
              </w:rPr>
              <w:t>0</w:t>
            </w:r>
          </w:p>
        </w:tc>
      </w:tr>
    </w:tbl>
    <w:p w14:paraId="2170BB11" w14:textId="77777777" w:rsidR="00147A97" w:rsidRPr="0045355F" w:rsidRDefault="00147A97" w:rsidP="00147A97">
      <w:pPr>
        <w:rPr>
          <w:rFonts w:ascii="Times New Roman" w:eastAsia="Times New Roman" w:hAnsi="Times New Roman" w:cs="Times New Roman"/>
          <w:b/>
          <w:sz w:val="24"/>
          <w:szCs w:val="24"/>
          <w:u w:val="single"/>
        </w:rPr>
      </w:pPr>
    </w:p>
    <w:p w14:paraId="33FA6A13" w14:textId="664C59B7" w:rsidR="00147A97" w:rsidRPr="0045355F" w:rsidRDefault="00147A97" w:rsidP="0045355F">
      <w:pPr>
        <w:keepNext/>
        <w:keepLines/>
        <w:spacing w:before="200"/>
        <w:rPr>
          <w:rFonts w:ascii="Times New Roman" w:eastAsia="Times New Roman" w:hAnsi="Times New Roman" w:cs="Times New Roman"/>
          <w:color w:val="000000"/>
          <w:sz w:val="24"/>
          <w:szCs w:val="24"/>
        </w:rPr>
      </w:pPr>
      <w:r w:rsidRPr="0045355F">
        <w:rPr>
          <w:rFonts w:ascii="Times New Roman" w:eastAsia="Times New Roman" w:hAnsi="Times New Roman" w:cs="Times New Roman"/>
          <w:b/>
          <w:sz w:val="24"/>
          <w:szCs w:val="24"/>
        </w:rPr>
        <w:t xml:space="preserve">3. </w:t>
      </w:r>
      <w:r w:rsidRPr="0045355F">
        <w:rPr>
          <w:rFonts w:ascii="Times New Roman" w:eastAsia="Times New Roman" w:hAnsi="Times New Roman" w:cs="Times New Roman"/>
          <w:b/>
          <w:color w:val="000000"/>
          <w:sz w:val="24"/>
          <w:szCs w:val="24"/>
        </w:rPr>
        <w:t>Recommended Books</w:t>
      </w:r>
    </w:p>
    <w:tbl>
      <w:tblPr>
        <w:tblStyle w:val="TableGrid"/>
        <w:tblW w:w="9355" w:type="dxa"/>
        <w:tblLook w:val="04A0" w:firstRow="1" w:lastRow="0" w:firstColumn="1" w:lastColumn="0" w:noHBand="0" w:noVBand="1"/>
      </w:tblPr>
      <w:tblGrid>
        <w:gridCol w:w="805"/>
        <w:gridCol w:w="2700"/>
        <w:gridCol w:w="3057"/>
        <w:gridCol w:w="2793"/>
      </w:tblGrid>
      <w:tr w:rsidR="00147A97" w:rsidRPr="0045355F" w14:paraId="460CE305" w14:textId="77777777" w:rsidTr="001C6095">
        <w:tc>
          <w:tcPr>
            <w:tcW w:w="805" w:type="dxa"/>
          </w:tcPr>
          <w:p w14:paraId="28C41F77" w14:textId="77777777" w:rsidR="00147A97" w:rsidRPr="0045355F" w:rsidRDefault="00147A97" w:rsidP="001C6095">
            <w:pPr>
              <w:jc w:val="center"/>
              <w:rPr>
                <w:rFonts w:ascii="Times New Roman" w:hAnsi="Times New Roman" w:cs="Times New Roman"/>
                <w:b/>
              </w:rPr>
            </w:pPr>
            <w:r w:rsidRPr="0045355F">
              <w:rPr>
                <w:rFonts w:ascii="Times New Roman" w:hAnsi="Times New Roman" w:cs="Times New Roman"/>
                <w:b/>
              </w:rPr>
              <w:t>S. No</w:t>
            </w:r>
          </w:p>
        </w:tc>
        <w:tc>
          <w:tcPr>
            <w:tcW w:w="2700" w:type="dxa"/>
          </w:tcPr>
          <w:p w14:paraId="06F7D36D" w14:textId="77777777" w:rsidR="00147A97" w:rsidRPr="0045355F" w:rsidRDefault="00147A97" w:rsidP="001C6095">
            <w:pPr>
              <w:rPr>
                <w:rFonts w:ascii="Times New Roman" w:hAnsi="Times New Roman" w:cs="Times New Roman"/>
                <w:b/>
              </w:rPr>
            </w:pPr>
            <w:r w:rsidRPr="0045355F">
              <w:rPr>
                <w:rFonts w:ascii="Times New Roman" w:hAnsi="Times New Roman" w:cs="Times New Roman"/>
                <w:b/>
              </w:rPr>
              <w:t>Book Name</w:t>
            </w:r>
          </w:p>
        </w:tc>
        <w:tc>
          <w:tcPr>
            <w:tcW w:w="3057" w:type="dxa"/>
          </w:tcPr>
          <w:p w14:paraId="6C76C31A" w14:textId="77777777" w:rsidR="00147A97" w:rsidRPr="0045355F" w:rsidRDefault="00147A97" w:rsidP="001C6095">
            <w:pPr>
              <w:rPr>
                <w:rFonts w:ascii="Times New Roman" w:hAnsi="Times New Roman" w:cs="Times New Roman"/>
                <w:b/>
              </w:rPr>
            </w:pPr>
            <w:r w:rsidRPr="0045355F">
              <w:rPr>
                <w:rFonts w:ascii="Times New Roman" w:hAnsi="Times New Roman" w:cs="Times New Roman"/>
                <w:b/>
              </w:rPr>
              <w:t>Author Name</w:t>
            </w:r>
          </w:p>
        </w:tc>
        <w:tc>
          <w:tcPr>
            <w:tcW w:w="2793" w:type="dxa"/>
          </w:tcPr>
          <w:p w14:paraId="2327B9BA" w14:textId="77777777" w:rsidR="00147A97" w:rsidRPr="0045355F" w:rsidRDefault="00147A97" w:rsidP="001C6095">
            <w:pPr>
              <w:rPr>
                <w:rFonts w:ascii="Times New Roman" w:hAnsi="Times New Roman" w:cs="Times New Roman"/>
                <w:b/>
              </w:rPr>
            </w:pPr>
            <w:r w:rsidRPr="0045355F">
              <w:rPr>
                <w:rFonts w:ascii="Times New Roman" w:hAnsi="Times New Roman" w:cs="Times New Roman"/>
                <w:b/>
              </w:rPr>
              <w:t>Publisher &amp; Edition</w:t>
            </w:r>
          </w:p>
        </w:tc>
      </w:tr>
      <w:tr w:rsidR="00147A97" w:rsidRPr="0045355F" w14:paraId="5C567852" w14:textId="77777777" w:rsidTr="001C6095">
        <w:tc>
          <w:tcPr>
            <w:tcW w:w="805" w:type="dxa"/>
            <w:vAlign w:val="center"/>
          </w:tcPr>
          <w:p w14:paraId="776E1779" w14:textId="77777777" w:rsidR="00147A97" w:rsidRPr="0045355F" w:rsidRDefault="00147A97" w:rsidP="001C6095">
            <w:pPr>
              <w:rPr>
                <w:rFonts w:ascii="Times New Roman" w:hAnsi="Times New Roman" w:cs="Times New Roman"/>
              </w:rPr>
            </w:pPr>
            <w:r w:rsidRPr="0045355F">
              <w:rPr>
                <w:rFonts w:ascii="Times New Roman" w:hAnsi="Times New Roman" w:cs="Times New Roman"/>
              </w:rPr>
              <w:t>1</w:t>
            </w:r>
          </w:p>
        </w:tc>
        <w:tc>
          <w:tcPr>
            <w:tcW w:w="2700" w:type="dxa"/>
            <w:vAlign w:val="center"/>
          </w:tcPr>
          <w:p w14:paraId="558762EF" w14:textId="77777777" w:rsidR="00147A97" w:rsidRPr="0045355F" w:rsidRDefault="00147A97" w:rsidP="001C6095">
            <w:pPr>
              <w:rPr>
                <w:rFonts w:ascii="Times New Roman" w:hAnsi="Times New Roman" w:cs="Times New Roman"/>
              </w:rPr>
            </w:pPr>
            <w:r w:rsidRPr="0045355F">
              <w:rPr>
                <w:rFonts w:ascii="Times New Roman" w:hAnsi="Times New Roman" w:cs="Times New Roman"/>
              </w:rPr>
              <w:t xml:space="preserve">Organizational Behavior </w:t>
            </w:r>
          </w:p>
        </w:tc>
        <w:tc>
          <w:tcPr>
            <w:tcW w:w="3057" w:type="dxa"/>
            <w:vAlign w:val="center"/>
          </w:tcPr>
          <w:p w14:paraId="45EB4CE8" w14:textId="5AB435F9" w:rsidR="00147A97" w:rsidRPr="0045355F" w:rsidRDefault="00147A97" w:rsidP="001C6095">
            <w:pPr>
              <w:rPr>
                <w:rFonts w:ascii="Times New Roman" w:hAnsi="Times New Roman" w:cs="Times New Roman"/>
              </w:rPr>
            </w:pPr>
            <w:r w:rsidRPr="0045355F">
              <w:rPr>
                <w:rFonts w:ascii="Times New Roman" w:hAnsi="Times New Roman" w:cs="Times New Roman"/>
              </w:rPr>
              <w:t>Stephen P. Robbins, Timothy</w:t>
            </w:r>
            <w:r w:rsidR="0010790E">
              <w:rPr>
                <w:rFonts w:ascii="Times New Roman" w:hAnsi="Times New Roman" w:cs="Times New Roman"/>
              </w:rPr>
              <w:t xml:space="preserve"> A.</w:t>
            </w:r>
            <w:r w:rsidRPr="0045355F">
              <w:rPr>
                <w:rFonts w:ascii="Times New Roman" w:hAnsi="Times New Roman" w:cs="Times New Roman"/>
              </w:rPr>
              <w:t xml:space="preserve"> Judge </w:t>
            </w:r>
          </w:p>
        </w:tc>
        <w:tc>
          <w:tcPr>
            <w:tcW w:w="2793" w:type="dxa"/>
            <w:vAlign w:val="center"/>
          </w:tcPr>
          <w:p w14:paraId="6EF23134" w14:textId="10D5A6A7" w:rsidR="00147A97" w:rsidRPr="0045355F" w:rsidRDefault="0010790E" w:rsidP="001C6095">
            <w:pPr>
              <w:rPr>
                <w:rFonts w:ascii="Times New Roman" w:hAnsi="Times New Roman" w:cs="Times New Roman"/>
              </w:rPr>
            </w:pPr>
            <w:r>
              <w:rPr>
                <w:rFonts w:ascii="Times New Roman" w:hAnsi="Times New Roman" w:cs="Times New Roman"/>
              </w:rPr>
              <w:t>17</w:t>
            </w:r>
            <w:r w:rsidRPr="0010790E">
              <w:rPr>
                <w:rFonts w:ascii="Times New Roman" w:hAnsi="Times New Roman" w:cs="Times New Roman"/>
                <w:vertAlign w:val="superscript"/>
              </w:rPr>
              <w:t>th</w:t>
            </w:r>
            <w:r>
              <w:rPr>
                <w:rFonts w:ascii="Times New Roman" w:hAnsi="Times New Roman" w:cs="Times New Roman"/>
              </w:rPr>
              <w:t xml:space="preserve"> or </w:t>
            </w:r>
            <w:r w:rsidR="00147A97" w:rsidRPr="0045355F">
              <w:rPr>
                <w:rFonts w:ascii="Times New Roman" w:hAnsi="Times New Roman" w:cs="Times New Roman"/>
              </w:rPr>
              <w:t>18</w:t>
            </w:r>
            <w:r w:rsidR="00147A97" w:rsidRPr="0045355F">
              <w:rPr>
                <w:rFonts w:ascii="Times New Roman" w:hAnsi="Times New Roman" w:cs="Times New Roman"/>
                <w:vertAlign w:val="superscript"/>
              </w:rPr>
              <w:t>th</w:t>
            </w:r>
            <w:r w:rsidR="00147A97" w:rsidRPr="0045355F">
              <w:rPr>
                <w:rFonts w:ascii="Times New Roman" w:hAnsi="Times New Roman" w:cs="Times New Roman"/>
              </w:rPr>
              <w:t xml:space="preserve"> Edition- Prentice Hall</w:t>
            </w:r>
          </w:p>
        </w:tc>
      </w:tr>
    </w:tbl>
    <w:p w14:paraId="7C52D94C" w14:textId="77777777" w:rsidR="00147A97" w:rsidRPr="0045355F" w:rsidRDefault="00147A97" w:rsidP="00147A97">
      <w:pPr>
        <w:widowControl w:val="0"/>
        <w:jc w:val="both"/>
        <w:rPr>
          <w:rFonts w:ascii="Times New Roman" w:hAnsi="Times New Roman" w:cs="Times New Roman"/>
          <w:b/>
          <w:bCs/>
          <w:sz w:val="24"/>
          <w:szCs w:val="24"/>
          <w:u w:val="single"/>
        </w:rPr>
      </w:pPr>
    </w:p>
    <w:p w14:paraId="11672DF3" w14:textId="77777777" w:rsidR="00147A97" w:rsidRPr="0045355F" w:rsidRDefault="00147A97" w:rsidP="00147A97">
      <w:pPr>
        <w:pStyle w:val="Heading4"/>
        <w:jc w:val="left"/>
        <w:rPr>
          <w:rFonts w:ascii="Times New Roman" w:hAnsi="Times New Roman"/>
          <w:sz w:val="24"/>
          <w:u w:val="none"/>
        </w:rPr>
      </w:pPr>
      <w:r w:rsidRPr="0045355F">
        <w:rPr>
          <w:rFonts w:ascii="Times New Roman" w:hAnsi="Times New Roman"/>
          <w:sz w:val="24"/>
          <w:u w:val="none"/>
        </w:rPr>
        <w:t xml:space="preserve">4. Course Description </w:t>
      </w:r>
    </w:p>
    <w:p w14:paraId="3E5A8823" w14:textId="77777777" w:rsidR="00147A97" w:rsidRPr="0045355F" w:rsidRDefault="00147A97" w:rsidP="00147A97">
      <w:pPr>
        <w:autoSpaceDE w:val="0"/>
        <w:autoSpaceDN w:val="0"/>
        <w:adjustRightInd w:val="0"/>
        <w:ind w:left="270"/>
        <w:jc w:val="both"/>
        <w:rPr>
          <w:rFonts w:ascii="Times New Roman" w:hAnsi="Times New Roman" w:cs="Times New Roman"/>
          <w:sz w:val="24"/>
          <w:szCs w:val="24"/>
        </w:rPr>
      </w:pPr>
      <w:r w:rsidRPr="0045355F">
        <w:rPr>
          <w:rFonts w:ascii="Times New Roman" w:hAnsi="Times New Roman" w:cs="Times New Roman"/>
          <w:sz w:val="24"/>
          <w:szCs w:val="24"/>
        </w:rPr>
        <w:t>This course deals with human behavior in organizations. Conceptual frameworks, case discussions, and skill-oriented activities are applied to course topics which include: motivation, learning and development, group dynamics, leadership, communication, power and influence, change, diversity, organizational design, and culture. It provides the student with the tools to understand and evaluate individual, group and organizational processes. This course is intended to help participants acquire skills and analytic concepts to improve organizational relationships and effectiveness. The student will also gain an appreciation of the relevance of the study of organizational behavior.</w:t>
      </w:r>
    </w:p>
    <w:p w14:paraId="32257DC8" w14:textId="77777777" w:rsidR="00147A97" w:rsidRPr="0045355F" w:rsidRDefault="00147A97" w:rsidP="00147A97">
      <w:pPr>
        <w:rPr>
          <w:rFonts w:ascii="Times New Roman" w:hAnsi="Times New Roman" w:cs="Times New Roman"/>
          <w:sz w:val="24"/>
          <w:szCs w:val="24"/>
        </w:rPr>
      </w:pPr>
    </w:p>
    <w:p w14:paraId="63573E0A" w14:textId="77777777" w:rsidR="00147A97" w:rsidRPr="0045355F" w:rsidRDefault="00147A97" w:rsidP="00147A97">
      <w:pPr>
        <w:pStyle w:val="Heading4"/>
        <w:jc w:val="left"/>
        <w:rPr>
          <w:rFonts w:ascii="Times New Roman" w:hAnsi="Times New Roman"/>
          <w:sz w:val="24"/>
          <w:u w:val="none"/>
        </w:rPr>
      </w:pPr>
      <w:r w:rsidRPr="0045355F">
        <w:rPr>
          <w:rFonts w:ascii="Times New Roman" w:hAnsi="Times New Roman"/>
          <w:sz w:val="24"/>
          <w:u w:val="none"/>
        </w:rPr>
        <w:lastRenderedPageBreak/>
        <w:t>5. Course Learning Outcomes (CLOs)</w:t>
      </w:r>
    </w:p>
    <w:tbl>
      <w:tblPr>
        <w:tblW w:w="9717" w:type="dxa"/>
        <w:tblInd w:w="98" w:type="dxa"/>
        <w:tblLayout w:type="fixed"/>
        <w:tblCellMar>
          <w:left w:w="10" w:type="dxa"/>
          <w:right w:w="10" w:type="dxa"/>
        </w:tblCellMar>
        <w:tblLook w:val="0000" w:firstRow="0" w:lastRow="0" w:firstColumn="0" w:lastColumn="0" w:noHBand="0" w:noVBand="0"/>
      </w:tblPr>
      <w:tblGrid>
        <w:gridCol w:w="707"/>
        <w:gridCol w:w="4860"/>
        <w:gridCol w:w="2160"/>
        <w:gridCol w:w="1990"/>
      </w:tblGrid>
      <w:tr w:rsidR="00147A97" w:rsidRPr="0045355F" w14:paraId="1F5675BA"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1604E" w14:textId="77777777" w:rsidR="00147A97" w:rsidRPr="0045355F" w:rsidRDefault="00147A97" w:rsidP="0045355F">
            <w:pPr>
              <w:spacing w:after="0" w:line="240" w:lineRule="auto"/>
              <w:jc w:val="center"/>
              <w:rPr>
                <w:rFonts w:ascii="Times New Roman" w:eastAsia="Times New Roman" w:hAnsi="Times New Roman" w:cs="Times New Roman"/>
                <w:b/>
                <w:sz w:val="24"/>
                <w:szCs w:val="24"/>
              </w:rPr>
            </w:pPr>
            <w:proofErr w:type="spellStart"/>
            <w:proofErr w:type="gramStart"/>
            <w:r w:rsidRPr="0045355F">
              <w:rPr>
                <w:rFonts w:ascii="Times New Roman" w:eastAsia="Times New Roman" w:hAnsi="Times New Roman" w:cs="Times New Roman"/>
                <w:b/>
                <w:sz w:val="24"/>
                <w:szCs w:val="24"/>
              </w:rPr>
              <w:t>S.No</w:t>
            </w:r>
            <w:proofErr w:type="spellEnd"/>
            <w:proofErr w:type="gramEnd"/>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87BA3"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b/>
                <w:sz w:val="24"/>
                <w:szCs w:val="24"/>
              </w:rPr>
              <w:t>CLOs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FBD3E4"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b/>
                <w:sz w:val="24"/>
                <w:szCs w:val="24"/>
              </w:rPr>
              <w:t>Course Teaching Strategies</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FC83BC"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eastAsia="Times New Roman" w:hAnsi="Times New Roman" w:cs="Times New Roman"/>
                <w:b/>
                <w:sz w:val="24"/>
                <w:szCs w:val="24"/>
              </w:rPr>
              <w:t>Assessment Methods</w:t>
            </w:r>
          </w:p>
        </w:tc>
      </w:tr>
      <w:tr w:rsidR="00147A97" w:rsidRPr="0045355F" w14:paraId="72801A69"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F346A"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1</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AAA2A" w14:textId="77777777" w:rsidR="00147A97" w:rsidRPr="0045355F" w:rsidRDefault="00147A97" w:rsidP="0045355F">
            <w:pPr>
              <w:spacing w:after="0" w:line="240" w:lineRule="auto"/>
              <w:jc w:val="both"/>
              <w:rPr>
                <w:rFonts w:ascii="Times New Roman" w:hAnsi="Times New Roman" w:cs="Times New Roman"/>
                <w:sz w:val="24"/>
                <w:szCs w:val="24"/>
              </w:rPr>
            </w:pPr>
            <w:r w:rsidRPr="0045355F">
              <w:rPr>
                <w:rFonts w:ascii="Times New Roman" w:hAnsi="Times New Roman" w:cs="Times New Roman"/>
                <w:sz w:val="24"/>
                <w:szCs w:val="24"/>
              </w:rPr>
              <w:t>Students will be able to understand the ethical implications of workplace deviant culture, stress, power and organizational politics.</w:t>
            </w:r>
          </w:p>
          <w:p w14:paraId="3D1ED710" w14:textId="77777777" w:rsidR="00147A97" w:rsidRPr="0045355F" w:rsidRDefault="00147A97" w:rsidP="0045355F">
            <w:pPr>
              <w:spacing w:after="0" w:line="240" w:lineRule="auto"/>
              <w:rPr>
                <w:rFonts w:ascii="Times New Roman" w:hAnsi="Times New Roman" w:cs="Times New Roman"/>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D576E"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Lecture</w:t>
            </w:r>
          </w:p>
          <w:p w14:paraId="5D7FEFE6"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Reading</w:t>
            </w:r>
          </w:p>
          <w:p w14:paraId="10233BB3"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 discussion</w:t>
            </w:r>
          </w:p>
          <w:p w14:paraId="32B60025"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Case study</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0552D"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hAnsi="Times New Roman" w:cs="Times New Roman"/>
                <w:sz w:val="24"/>
                <w:szCs w:val="24"/>
              </w:rPr>
              <w:t>Assignments</w:t>
            </w:r>
          </w:p>
          <w:p w14:paraId="584048A2"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Exam</w:t>
            </w:r>
          </w:p>
          <w:p w14:paraId="352F4BEA"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Quiz</w:t>
            </w:r>
          </w:p>
        </w:tc>
      </w:tr>
      <w:tr w:rsidR="00147A97" w:rsidRPr="0045355F" w14:paraId="4CA4438B"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21625"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2</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867C7" w14:textId="77777777" w:rsidR="00147A97" w:rsidRPr="0045355F" w:rsidRDefault="00147A97" w:rsidP="0045355F">
            <w:pPr>
              <w:spacing w:after="0" w:line="240" w:lineRule="auto"/>
              <w:jc w:val="both"/>
              <w:rPr>
                <w:rFonts w:ascii="Times New Roman" w:hAnsi="Times New Roman" w:cs="Times New Roman"/>
                <w:sz w:val="24"/>
                <w:szCs w:val="24"/>
              </w:rPr>
            </w:pPr>
            <w:r w:rsidRPr="0045355F">
              <w:rPr>
                <w:rFonts w:ascii="Times New Roman" w:hAnsi="Times New Roman" w:cs="Times New Roman"/>
                <w:sz w:val="24"/>
                <w:szCs w:val="24"/>
              </w:rPr>
              <w:t>Students will be able to give presentations with confidence and proficiency.</w:t>
            </w:r>
          </w:p>
          <w:p w14:paraId="35D20B12" w14:textId="77777777" w:rsidR="00147A97" w:rsidRPr="0045355F" w:rsidRDefault="00147A97" w:rsidP="0045355F">
            <w:pPr>
              <w:spacing w:after="0" w:line="240" w:lineRule="auto"/>
              <w:rPr>
                <w:rFonts w:ascii="Times New Roman" w:hAnsi="Times New Roman" w:cs="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F79D8"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Role Plays</w:t>
            </w:r>
          </w:p>
          <w:p w14:paraId="44F2382C"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Interactive discussion</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1CE9F"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Presentations</w:t>
            </w:r>
          </w:p>
          <w:p w14:paraId="12406D0D"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Interactions</w:t>
            </w:r>
          </w:p>
        </w:tc>
      </w:tr>
      <w:tr w:rsidR="00147A97" w:rsidRPr="0045355F" w14:paraId="6D759DE4"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011B3" w14:textId="77777777" w:rsidR="00147A97" w:rsidRPr="0045355F" w:rsidRDefault="00147A97" w:rsidP="0045355F">
            <w:pPr>
              <w:spacing w:after="0" w:line="240" w:lineRule="auto"/>
              <w:rPr>
                <w:rFonts w:ascii="Times New Roman" w:hAnsi="Times New Roman" w:cs="Times New Roman"/>
                <w:sz w:val="24"/>
                <w:szCs w:val="24"/>
              </w:rPr>
            </w:pPr>
            <w:r w:rsidRPr="0045355F">
              <w:rPr>
                <w:rFonts w:ascii="Times New Roman" w:eastAsia="Times New Roman" w:hAnsi="Times New Roman" w:cs="Times New Roman"/>
                <w:sz w:val="24"/>
                <w:szCs w:val="24"/>
              </w:rPr>
              <w:t>3</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3D093" w14:textId="77777777" w:rsidR="00147A97" w:rsidRPr="0045355F" w:rsidRDefault="00147A97" w:rsidP="0045355F">
            <w:pPr>
              <w:spacing w:after="0" w:line="240" w:lineRule="auto"/>
              <w:jc w:val="both"/>
              <w:rPr>
                <w:rFonts w:ascii="Times New Roman" w:hAnsi="Times New Roman" w:cs="Times New Roman"/>
                <w:sz w:val="24"/>
                <w:szCs w:val="24"/>
              </w:rPr>
            </w:pPr>
            <w:r w:rsidRPr="0045355F">
              <w:rPr>
                <w:rFonts w:ascii="Times New Roman" w:eastAsia="Times New Roman" w:hAnsi="Times New Roman" w:cs="Times New Roman"/>
                <w:sz w:val="24"/>
                <w:szCs w:val="24"/>
              </w:rPr>
              <w:t>Students will be able to identify critical issues relate to OB and propose recommendations &amp; solutions.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57B5B"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Lecture</w:t>
            </w:r>
          </w:p>
          <w:p w14:paraId="102A37BD"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 discussion</w:t>
            </w:r>
          </w:p>
          <w:p w14:paraId="3EA913CB"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Articles/Scenarios</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92D2E"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Exam</w:t>
            </w:r>
          </w:p>
          <w:p w14:paraId="18F74722"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Project</w:t>
            </w:r>
          </w:p>
          <w:p w14:paraId="61709BEC"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Assignments</w:t>
            </w:r>
          </w:p>
          <w:p w14:paraId="381A8BE5"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Quizzes</w:t>
            </w:r>
          </w:p>
        </w:tc>
      </w:tr>
      <w:tr w:rsidR="00147A97" w:rsidRPr="0045355F" w14:paraId="68C7B5A3"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71B87" w14:textId="77777777" w:rsidR="00147A97" w:rsidRPr="0045355F" w:rsidRDefault="00147A97" w:rsidP="0045355F">
            <w:pPr>
              <w:spacing w:after="0" w:line="240" w:lineRule="auto"/>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4</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F2DE" w14:textId="77777777" w:rsidR="00147A97" w:rsidRPr="0045355F" w:rsidRDefault="00147A97" w:rsidP="0045355F">
            <w:pPr>
              <w:spacing w:after="0" w:line="240" w:lineRule="auto"/>
              <w:jc w:val="both"/>
              <w:rPr>
                <w:rFonts w:ascii="Times New Roman" w:eastAsia="Times New Roman" w:hAnsi="Times New Roman" w:cs="Times New Roman"/>
                <w:sz w:val="24"/>
                <w:szCs w:val="24"/>
              </w:rPr>
            </w:pPr>
            <w:r w:rsidRPr="0045355F">
              <w:rPr>
                <w:rFonts w:ascii="Times New Roman" w:hAnsi="Times New Roman" w:cs="Times New Roman"/>
                <w:sz w:val="24"/>
                <w:szCs w:val="24"/>
              </w:rPr>
              <w:t>Students will be able to work effectively in teams.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D0CE8"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Articles</w:t>
            </w:r>
          </w:p>
          <w:p w14:paraId="28050D74"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 discussion</w:t>
            </w:r>
          </w:p>
          <w:p w14:paraId="64E1E791" w14:textId="77777777" w:rsidR="00147A97" w:rsidRPr="0045355F" w:rsidRDefault="00147A97" w:rsidP="0045355F">
            <w:pPr>
              <w:spacing w:after="0" w:line="240" w:lineRule="auto"/>
              <w:jc w:val="center"/>
              <w:rPr>
                <w:rFonts w:ascii="Times New Roman" w:hAnsi="Times New Roman" w:cs="Times New Roman"/>
                <w:sz w:val="24"/>
                <w:szCs w:val="24"/>
              </w:rPr>
            </w:pPr>
            <w:r w:rsidRPr="0045355F">
              <w:rPr>
                <w:rFonts w:ascii="Times New Roman" w:hAnsi="Times New Roman" w:cs="Times New Roman"/>
                <w:sz w:val="24"/>
                <w:szCs w:val="24"/>
              </w:rPr>
              <w:t>Group discussion</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D8A01"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Classroom Activities</w:t>
            </w:r>
          </w:p>
          <w:p w14:paraId="70242A84"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Project</w:t>
            </w:r>
          </w:p>
          <w:p w14:paraId="36800835" w14:textId="77777777" w:rsidR="00147A97" w:rsidRPr="0045355F" w:rsidRDefault="00147A97" w:rsidP="0045355F">
            <w:pPr>
              <w:spacing w:after="0" w:line="240" w:lineRule="auto"/>
              <w:jc w:val="center"/>
              <w:rPr>
                <w:rFonts w:ascii="Times New Roman" w:hAnsi="Times New Roman" w:cs="Times New Roman"/>
                <w:sz w:val="24"/>
                <w:szCs w:val="24"/>
              </w:rPr>
            </w:pPr>
          </w:p>
        </w:tc>
      </w:tr>
      <w:tr w:rsidR="00147A97" w:rsidRPr="0045355F" w14:paraId="77769999"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02CFE" w14:textId="77777777" w:rsidR="00147A97" w:rsidRPr="0045355F" w:rsidRDefault="00147A97" w:rsidP="0045355F">
            <w:pPr>
              <w:spacing w:after="0" w:line="240" w:lineRule="auto"/>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5</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F300" w14:textId="77777777" w:rsidR="00147A97" w:rsidRPr="0045355F" w:rsidRDefault="00147A97" w:rsidP="0045355F">
            <w:pPr>
              <w:spacing w:after="0" w:line="240" w:lineRule="auto"/>
              <w:jc w:val="both"/>
              <w:rPr>
                <w:rFonts w:ascii="Times New Roman" w:hAnsi="Times New Roman" w:cs="Times New Roman"/>
                <w:sz w:val="24"/>
                <w:szCs w:val="24"/>
              </w:rPr>
            </w:pPr>
            <w:r w:rsidRPr="0045355F">
              <w:rPr>
                <w:rFonts w:ascii="Times New Roman" w:eastAsia="Times New Roman" w:hAnsi="Times New Roman" w:cs="Times New Roman"/>
                <w:sz w:val="24"/>
                <w:szCs w:val="24"/>
              </w:rPr>
              <w:t xml:space="preserve">Students will be able to </w:t>
            </w:r>
            <w:r w:rsidRPr="0045355F">
              <w:rPr>
                <w:rFonts w:ascii="Times New Roman" w:hAnsi="Times New Roman" w:cs="Times New Roman"/>
                <w:sz w:val="24"/>
                <w:szCs w:val="24"/>
              </w:rPr>
              <w:t xml:space="preserve">understand international perspective of organizational behavior related issues. </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921F7"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Lecture</w:t>
            </w:r>
          </w:p>
          <w:p w14:paraId="14C8C7D7"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 discussion</w:t>
            </w:r>
          </w:p>
          <w:p w14:paraId="75A7450A"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Articles</w:t>
            </w:r>
          </w:p>
          <w:p w14:paraId="2D108AD8"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Case study</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B3DD5"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Assignment</w:t>
            </w:r>
          </w:p>
          <w:p w14:paraId="3A700B84"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Project</w:t>
            </w:r>
          </w:p>
        </w:tc>
      </w:tr>
      <w:tr w:rsidR="00147A97" w:rsidRPr="0045355F" w14:paraId="4A34CBBF" w14:textId="77777777" w:rsidTr="001C6095">
        <w:tc>
          <w:tcPr>
            <w:tcW w:w="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F69D6" w14:textId="77777777" w:rsidR="00147A97" w:rsidRPr="0045355F" w:rsidRDefault="00147A97" w:rsidP="0045355F">
            <w:pPr>
              <w:spacing w:after="0" w:line="240" w:lineRule="auto"/>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6</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BF5E8" w14:textId="77777777" w:rsidR="00147A97" w:rsidRPr="0045355F" w:rsidRDefault="00147A97" w:rsidP="0045355F">
            <w:pPr>
              <w:spacing w:after="0" w:line="240" w:lineRule="auto"/>
              <w:jc w:val="both"/>
              <w:rPr>
                <w:rFonts w:ascii="Times New Roman" w:eastAsia="Times New Roman" w:hAnsi="Times New Roman" w:cs="Times New Roman"/>
                <w:sz w:val="24"/>
                <w:szCs w:val="24"/>
              </w:rPr>
            </w:pPr>
            <w:r w:rsidRPr="0045355F">
              <w:rPr>
                <w:rFonts w:ascii="Times New Roman" w:hAnsi="Times New Roman" w:cs="Times New Roman"/>
                <w:sz w:val="24"/>
                <w:szCs w:val="24"/>
              </w:rPr>
              <w:t>Students will acquire necessary know-how of theories, concepts and will understand the best practices related to organizational behavior in today’s organizations.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5A3D8"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Articles</w:t>
            </w:r>
          </w:p>
          <w:p w14:paraId="49FB51C9"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Class discussion</w:t>
            </w:r>
          </w:p>
          <w:p w14:paraId="497D6E53"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Case study</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E4BFA"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Exam</w:t>
            </w:r>
          </w:p>
          <w:p w14:paraId="15B5B042"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Assignment</w:t>
            </w:r>
          </w:p>
          <w:p w14:paraId="76377FF5" w14:textId="77777777" w:rsidR="00147A97" w:rsidRPr="0045355F" w:rsidRDefault="00147A97" w:rsidP="0045355F">
            <w:pPr>
              <w:spacing w:after="0" w:line="240" w:lineRule="auto"/>
              <w:jc w:val="center"/>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Quiz</w:t>
            </w:r>
          </w:p>
        </w:tc>
      </w:tr>
    </w:tbl>
    <w:p w14:paraId="7E518B3E" w14:textId="503CEB66" w:rsidR="004C3584" w:rsidRPr="00931FBC" w:rsidRDefault="00147A97">
      <w:pPr>
        <w:rPr>
          <w:rFonts w:ascii="Times New Roman" w:hAnsi="Times New Roman" w:cs="Times New Roman"/>
          <w:b/>
          <w:bCs/>
          <w:sz w:val="24"/>
          <w:szCs w:val="24"/>
        </w:rPr>
      </w:pPr>
      <w:r w:rsidRPr="00931FBC">
        <w:rPr>
          <w:rFonts w:ascii="Times New Roman" w:hAnsi="Times New Roman" w:cs="Times New Roman"/>
          <w:b/>
          <w:bCs/>
          <w:sz w:val="24"/>
          <w:szCs w:val="24"/>
        </w:rPr>
        <w:t>6. Assessment Task Description</w:t>
      </w:r>
    </w:p>
    <w:p w14:paraId="71DAC7EF" w14:textId="77777777" w:rsidR="007A3544" w:rsidRPr="0045355F" w:rsidRDefault="007A3544" w:rsidP="007A3544">
      <w:pPr>
        <w:spacing w:before="240"/>
        <w:rPr>
          <w:rFonts w:ascii="Times New Roman" w:eastAsia="Times New Roman" w:hAnsi="Times New Roman" w:cs="Times New Roman"/>
          <w:b/>
          <w:sz w:val="24"/>
          <w:szCs w:val="24"/>
        </w:rPr>
      </w:pPr>
      <w:r w:rsidRPr="0045355F">
        <w:rPr>
          <w:rFonts w:ascii="Times New Roman" w:eastAsia="Times New Roman" w:hAnsi="Times New Roman" w:cs="Times New Roman"/>
          <w:b/>
          <w:sz w:val="24"/>
          <w:szCs w:val="24"/>
        </w:rPr>
        <w:t xml:space="preserve">Projects/ Assignments and Presentations Details Along with Predefined Assessment Criteria: </w:t>
      </w:r>
    </w:p>
    <w:p w14:paraId="71352072" w14:textId="77777777" w:rsidR="007A3544" w:rsidRPr="0045355F" w:rsidRDefault="007A3544" w:rsidP="007A3544">
      <w:pPr>
        <w:pStyle w:val="ListParagraph"/>
        <w:numPr>
          <w:ilvl w:val="0"/>
          <w:numId w:val="2"/>
        </w:numPr>
        <w:ind w:left="197" w:hanging="197"/>
        <w:rPr>
          <w:rFonts w:ascii="Times New Roman" w:eastAsia="Times New Roman" w:hAnsi="Times New Roman" w:cs="Times New Roman"/>
          <w:b/>
        </w:rPr>
      </w:pPr>
      <w:r w:rsidRPr="0045355F">
        <w:rPr>
          <w:rFonts w:ascii="Times New Roman" w:eastAsia="Times New Roman" w:hAnsi="Times New Roman" w:cs="Times New Roman"/>
          <w:b/>
        </w:rPr>
        <w:t>Project/Assignments:</w:t>
      </w:r>
    </w:p>
    <w:p w14:paraId="1E2AA2BD" w14:textId="77777777" w:rsidR="007A3544" w:rsidRPr="0045355F" w:rsidRDefault="007A3544" w:rsidP="007A3544">
      <w:pPr>
        <w:pStyle w:val="ListParagraph"/>
        <w:ind w:left="360"/>
        <w:rPr>
          <w:rFonts w:ascii="Times New Roman" w:eastAsia="Times New Roman" w:hAnsi="Times New Roman" w:cs="Times New Roman"/>
          <w:b/>
        </w:rPr>
      </w:pPr>
    </w:p>
    <w:p w14:paraId="17076F5B" w14:textId="6FBA6DDA" w:rsidR="007A3544" w:rsidRPr="00931FBC" w:rsidRDefault="007A3544" w:rsidP="00931FBC">
      <w:pPr>
        <w:ind w:left="270"/>
        <w:jc w:val="both"/>
        <w:rPr>
          <w:rFonts w:ascii="Times New Roman" w:hAnsi="Times New Roman" w:cs="Times New Roman"/>
          <w:sz w:val="24"/>
          <w:szCs w:val="24"/>
        </w:rPr>
      </w:pPr>
      <w:r w:rsidRPr="0045355F">
        <w:rPr>
          <w:rFonts w:ascii="Times New Roman" w:hAnsi="Times New Roman" w:cs="Times New Roman"/>
          <w:b/>
          <w:sz w:val="24"/>
          <w:szCs w:val="24"/>
        </w:rPr>
        <w:t>Group Assignments</w:t>
      </w:r>
      <w:r w:rsidRPr="0045355F">
        <w:rPr>
          <w:rFonts w:ascii="Times New Roman" w:hAnsi="Times New Roman" w:cs="Times New Roman"/>
          <w:sz w:val="24"/>
          <w:szCs w:val="24"/>
        </w:rPr>
        <w:t xml:space="preserve"> will require to conduct small tasks i.e. social activity, survey, interview, research, video etc. The project requires you to work in a group. A full briefing of the project will be given in early sessions of the course. It is critical that you should establish co-operative and collaborative working arrangements within your group early on in the assignment. Although the facilitator will regularly monitor the progress on the assignment and it is your responsibility to inform the facilitator if you encounter any problem in carrying out the project smoothly and experiencing any issue of coordination from your group members. </w:t>
      </w:r>
    </w:p>
    <w:p w14:paraId="1347AE7C" w14:textId="77777777" w:rsidR="007A3544" w:rsidRPr="0045355F" w:rsidRDefault="007A3544" w:rsidP="007A3544">
      <w:pPr>
        <w:ind w:left="270"/>
        <w:jc w:val="both"/>
        <w:rPr>
          <w:rFonts w:ascii="Times New Roman" w:hAnsi="Times New Roman" w:cs="Times New Roman"/>
          <w:sz w:val="24"/>
          <w:szCs w:val="24"/>
        </w:rPr>
      </w:pPr>
      <w:r w:rsidRPr="0045355F">
        <w:rPr>
          <w:rFonts w:ascii="Times New Roman" w:hAnsi="Times New Roman" w:cs="Times New Roman"/>
          <w:b/>
          <w:sz w:val="24"/>
          <w:szCs w:val="24"/>
        </w:rPr>
        <w:t>Individual Assignments</w:t>
      </w:r>
      <w:r w:rsidRPr="0045355F">
        <w:rPr>
          <w:rFonts w:ascii="Times New Roman" w:hAnsi="Times New Roman" w:cs="Times New Roman"/>
          <w:sz w:val="24"/>
          <w:szCs w:val="24"/>
        </w:rPr>
        <w:t xml:space="preserve"> on current issues in OB will be assigned. Students are required to research the topic and submit a short formal written report on the findings.</w:t>
      </w:r>
    </w:p>
    <w:p w14:paraId="3FFD75E8" w14:textId="77777777" w:rsidR="007A3544" w:rsidRPr="0045355F" w:rsidRDefault="007A3544" w:rsidP="007A3544">
      <w:pPr>
        <w:ind w:left="270"/>
        <w:jc w:val="both"/>
        <w:rPr>
          <w:rFonts w:ascii="Times New Roman" w:hAnsi="Times New Roman" w:cs="Times New Roman"/>
          <w:sz w:val="24"/>
          <w:szCs w:val="24"/>
        </w:rPr>
      </w:pPr>
      <w:r w:rsidRPr="0045355F">
        <w:rPr>
          <w:rFonts w:ascii="Times New Roman" w:hAnsi="Times New Roman" w:cs="Times New Roman"/>
          <w:b/>
          <w:sz w:val="24"/>
          <w:szCs w:val="24"/>
        </w:rPr>
        <w:t>Assessment:</w:t>
      </w:r>
      <w:r w:rsidRPr="0045355F">
        <w:rPr>
          <w:rFonts w:ascii="Times New Roman" w:hAnsi="Times New Roman" w:cs="Times New Roman"/>
          <w:sz w:val="24"/>
          <w:szCs w:val="24"/>
        </w:rPr>
        <w:t xml:space="preserve"> Integration of knowledge is the purpose of this project. Students are required to apply the conceptual frameworks and behaviors, and how this is impacting their learning effectiveness in terms of behavior, ethics and continuous learning. You will submit a comprehensive assignment (3-6 pages), which worth 6% of total grade.</w:t>
      </w:r>
    </w:p>
    <w:p w14:paraId="79A11B39" w14:textId="77777777" w:rsidR="007A3544" w:rsidRPr="0045355F" w:rsidRDefault="007A3544" w:rsidP="007A3544">
      <w:pPr>
        <w:ind w:left="270"/>
        <w:jc w:val="both"/>
        <w:rPr>
          <w:rFonts w:ascii="Times New Roman" w:hAnsi="Times New Roman" w:cs="Times New Roman"/>
          <w:sz w:val="24"/>
          <w:szCs w:val="24"/>
        </w:rPr>
      </w:pPr>
      <w:r w:rsidRPr="0045355F">
        <w:rPr>
          <w:rFonts w:ascii="Times New Roman" w:hAnsi="Times New Roman" w:cs="Times New Roman"/>
          <w:b/>
          <w:sz w:val="24"/>
          <w:szCs w:val="24"/>
        </w:rPr>
        <w:t>Submission:</w:t>
      </w:r>
      <w:r w:rsidRPr="0045355F">
        <w:rPr>
          <w:rFonts w:ascii="Times New Roman" w:hAnsi="Times New Roman" w:cs="Times New Roman"/>
          <w:sz w:val="24"/>
          <w:szCs w:val="24"/>
        </w:rPr>
        <w:t xml:space="preserve"> The deadline for two different assignment/project shall be 4</w:t>
      </w:r>
      <w:r w:rsidRPr="0045355F">
        <w:rPr>
          <w:rFonts w:ascii="Times New Roman" w:hAnsi="Times New Roman" w:cs="Times New Roman"/>
          <w:sz w:val="24"/>
          <w:szCs w:val="24"/>
          <w:vertAlign w:val="superscript"/>
        </w:rPr>
        <w:t>th</w:t>
      </w:r>
      <w:r w:rsidRPr="0045355F">
        <w:rPr>
          <w:rFonts w:ascii="Times New Roman" w:hAnsi="Times New Roman" w:cs="Times New Roman"/>
          <w:sz w:val="24"/>
          <w:szCs w:val="24"/>
        </w:rPr>
        <w:t xml:space="preserve"> and 09</w:t>
      </w:r>
      <w:r w:rsidRPr="0045355F">
        <w:rPr>
          <w:rFonts w:ascii="Times New Roman" w:hAnsi="Times New Roman" w:cs="Times New Roman"/>
          <w:sz w:val="24"/>
          <w:szCs w:val="24"/>
          <w:vertAlign w:val="superscript"/>
        </w:rPr>
        <w:t>th</w:t>
      </w:r>
      <w:r w:rsidRPr="0045355F">
        <w:rPr>
          <w:rFonts w:ascii="Times New Roman" w:hAnsi="Times New Roman" w:cs="Times New Roman"/>
          <w:sz w:val="24"/>
          <w:szCs w:val="24"/>
        </w:rPr>
        <w:t xml:space="preserve"> week of this semester.  </w:t>
      </w:r>
    </w:p>
    <w:p w14:paraId="349E40A9" w14:textId="77777777" w:rsidR="007A3544" w:rsidRPr="0045355F" w:rsidRDefault="007A3544" w:rsidP="007A3544">
      <w:pPr>
        <w:ind w:left="270"/>
        <w:jc w:val="both"/>
        <w:rPr>
          <w:rFonts w:ascii="Times New Roman" w:hAnsi="Times New Roman" w:cs="Times New Roman"/>
          <w:sz w:val="24"/>
          <w:szCs w:val="24"/>
        </w:rPr>
      </w:pPr>
    </w:p>
    <w:p w14:paraId="36235D0D" w14:textId="77777777" w:rsidR="007A3544" w:rsidRPr="0045355F" w:rsidRDefault="007A3544" w:rsidP="007A3544">
      <w:pPr>
        <w:pStyle w:val="ListParagraph"/>
        <w:numPr>
          <w:ilvl w:val="0"/>
          <w:numId w:val="2"/>
        </w:numPr>
        <w:ind w:left="197" w:hanging="197"/>
        <w:jc w:val="both"/>
        <w:rPr>
          <w:rFonts w:ascii="Times New Roman" w:hAnsi="Times New Roman" w:cs="Times New Roman"/>
          <w:b/>
        </w:rPr>
      </w:pPr>
      <w:r w:rsidRPr="0045355F">
        <w:rPr>
          <w:rFonts w:ascii="Times New Roman" w:hAnsi="Times New Roman" w:cs="Times New Roman"/>
          <w:b/>
        </w:rPr>
        <w:lastRenderedPageBreak/>
        <w:t>Presentations:</w:t>
      </w:r>
    </w:p>
    <w:p w14:paraId="4C1F8FC1" w14:textId="02A70A7A" w:rsidR="007A3544" w:rsidRPr="0045355F" w:rsidRDefault="007A3544" w:rsidP="007A3544">
      <w:pPr>
        <w:rPr>
          <w:rFonts w:ascii="Times New Roman" w:hAnsi="Times New Roman" w:cs="Times New Roman"/>
          <w:sz w:val="24"/>
          <w:szCs w:val="24"/>
        </w:rPr>
      </w:pPr>
      <w:r w:rsidRPr="0045355F">
        <w:rPr>
          <w:rFonts w:ascii="Times New Roman" w:hAnsi="Times New Roman" w:cs="Times New Roman"/>
          <w:sz w:val="24"/>
          <w:szCs w:val="24"/>
        </w:rPr>
        <w:t xml:space="preserve">Students are required to give presentation on different OB issues in the NEWS and are suggested to do some research and present in teams. Issues </w:t>
      </w:r>
      <w:proofErr w:type="spellStart"/>
      <w:r w:rsidRPr="0045355F">
        <w:rPr>
          <w:rFonts w:ascii="Times New Roman" w:hAnsi="Times New Roman" w:cs="Times New Roman"/>
          <w:sz w:val="24"/>
          <w:szCs w:val="24"/>
        </w:rPr>
        <w:t>i.e</w:t>
      </w:r>
      <w:proofErr w:type="spellEnd"/>
      <w:r w:rsidRPr="0045355F">
        <w:rPr>
          <w:rFonts w:ascii="Times New Roman" w:hAnsi="Times New Roman" w:cs="Times New Roman"/>
          <w:sz w:val="24"/>
          <w:szCs w:val="24"/>
        </w:rPr>
        <w:t>:</w:t>
      </w:r>
    </w:p>
    <w:p w14:paraId="6BEDA976" w14:textId="27AAA256" w:rsidR="007A3544" w:rsidRPr="0045355F" w:rsidRDefault="007A3544" w:rsidP="007A3544">
      <w:pPr>
        <w:pStyle w:val="ListParagraph"/>
        <w:numPr>
          <w:ilvl w:val="0"/>
          <w:numId w:val="4"/>
        </w:numPr>
        <w:jc w:val="both"/>
        <w:rPr>
          <w:rFonts w:ascii="Times New Roman" w:hAnsi="Times New Roman" w:cs="Times New Roman"/>
        </w:rPr>
      </w:pPr>
      <w:r w:rsidRPr="0045355F">
        <w:rPr>
          <w:rFonts w:ascii="Times New Roman" w:hAnsi="Times New Roman" w:cs="Times New Roman"/>
        </w:rPr>
        <w:t>Organizational Politics</w:t>
      </w:r>
      <w:r w:rsidRPr="0045355F">
        <w:rPr>
          <w:rFonts w:ascii="Times New Roman" w:hAnsi="Times New Roman" w:cs="Times New Roman"/>
        </w:rPr>
        <w:tab/>
      </w:r>
      <w:r w:rsidRPr="0045355F">
        <w:rPr>
          <w:rFonts w:ascii="Times New Roman" w:hAnsi="Times New Roman" w:cs="Times New Roman"/>
        </w:rPr>
        <w:tab/>
      </w:r>
      <w:r w:rsidRPr="0045355F">
        <w:rPr>
          <w:rFonts w:ascii="Times New Roman" w:hAnsi="Times New Roman" w:cs="Times New Roman"/>
        </w:rPr>
        <w:tab/>
      </w:r>
      <w:r w:rsidR="0079618B" w:rsidRPr="0045355F">
        <w:rPr>
          <w:rFonts w:ascii="Times New Roman" w:hAnsi="Times New Roman" w:cs="Times New Roman"/>
        </w:rPr>
        <w:t xml:space="preserve">- </w:t>
      </w:r>
      <w:r w:rsidRPr="0045355F">
        <w:rPr>
          <w:rFonts w:ascii="Times New Roman" w:hAnsi="Times New Roman" w:cs="Times New Roman"/>
        </w:rPr>
        <w:t>Stress Management</w:t>
      </w:r>
    </w:p>
    <w:p w14:paraId="53FCD531" w14:textId="5E152B98" w:rsidR="007A3544" w:rsidRPr="0045355F" w:rsidRDefault="007A3544" w:rsidP="007A3544">
      <w:pPr>
        <w:pStyle w:val="ListParagraph"/>
        <w:numPr>
          <w:ilvl w:val="0"/>
          <w:numId w:val="4"/>
        </w:numPr>
        <w:jc w:val="both"/>
        <w:rPr>
          <w:rFonts w:ascii="Times New Roman" w:hAnsi="Times New Roman" w:cs="Times New Roman"/>
        </w:rPr>
      </w:pPr>
      <w:r w:rsidRPr="0045355F">
        <w:rPr>
          <w:rFonts w:ascii="Times New Roman" w:hAnsi="Times New Roman" w:cs="Times New Roman"/>
        </w:rPr>
        <w:t xml:space="preserve">Sexual Harassment at Workplace </w:t>
      </w:r>
      <w:r w:rsidRPr="0045355F">
        <w:rPr>
          <w:rFonts w:ascii="Times New Roman" w:hAnsi="Times New Roman" w:cs="Times New Roman"/>
        </w:rPr>
        <w:tab/>
      </w:r>
      <w:r w:rsidR="0079618B" w:rsidRPr="0045355F">
        <w:rPr>
          <w:rFonts w:ascii="Times New Roman" w:hAnsi="Times New Roman" w:cs="Times New Roman"/>
        </w:rPr>
        <w:t xml:space="preserve">- </w:t>
      </w:r>
      <w:proofErr w:type="spellStart"/>
      <w:r w:rsidRPr="0045355F">
        <w:rPr>
          <w:rFonts w:ascii="Times New Roman" w:hAnsi="Times New Roman" w:cs="Times New Roman"/>
        </w:rPr>
        <w:t>Entrapreneurship</w:t>
      </w:r>
      <w:proofErr w:type="spellEnd"/>
      <w:r w:rsidRPr="0045355F">
        <w:rPr>
          <w:rFonts w:ascii="Times New Roman" w:hAnsi="Times New Roman" w:cs="Times New Roman"/>
        </w:rPr>
        <w:t xml:space="preserve"> Culture </w:t>
      </w:r>
    </w:p>
    <w:p w14:paraId="5D49A656" w14:textId="72688C82" w:rsidR="007A3544" w:rsidRPr="0045355F" w:rsidRDefault="007A3544" w:rsidP="0079618B">
      <w:pPr>
        <w:pStyle w:val="ListParagraph"/>
        <w:numPr>
          <w:ilvl w:val="0"/>
          <w:numId w:val="4"/>
        </w:numPr>
        <w:jc w:val="both"/>
        <w:rPr>
          <w:rFonts w:ascii="Times New Roman" w:hAnsi="Times New Roman" w:cs="Times New Roman"/>
        </w:rPr>
      </w:pPr>
      <w:r w:rsidRPr="0045355F">
        <w:rPr>
          <w:rFonts w:ascii="Times New Roman" w:hAnsi="Times New Roman" w:cs="Times New Roman"/>
        </w:rPr>
        <w:t>Positive Workplace Culture</w:t>
      </w:r>
      <w:r w:rsidRPr="0045355F">
        <w:rPr>
          <w:rFonts w:ascii="Times New Roman" w:hAnsi="Times New Roman" w:cs="Times New Roman"/>
        </w:rPr>
        <w:tab/>
      </w:r>
      <w:r w:rsidR="0079618B" w:rsidRPr="0045355F">
        <w:rPr>
          <w:rFonts w:ascii="Times New Roman" w:hAnsi="Times New Roman" w:cs="Times New Roman"/>
        </w:rPr>
        <w:t xml:space="preserve">- </w:t>
      </w:r>
      <w:r w:rsidRPr="0045355F">
        <w:rPr>
          <w:rFonts w:ascii="Times New Roman" w:hAnsi="Times New Roman" w:cs="Times New Roman"/>
        </w:rPr>
        <w:t>Types of Bosses &amp; Dysfunctional Workplace Culture</w:t>
      </w:r>
    </w:p>
    <w:p w14:paraId="2FE35628" w14:textId="6A514077" w:rsidR="0079618B" w:rsidRPr="0045355F" w:rsidRDefault="0079618B" w:rsidP="0079618B">
      <w:pPr>
        <w:pStyle w:val="ListParagraph"/>
        <w:ind w:left="360"/>
        <w:jc w:val="both"/>
        <w:rPr>
          <w:rFonts w:ascii="Times New Roman" w:hAnsi="Times New Roman" w:cs="Times New Roman"/>
        </w:rPr>
      </w:pPr>
    </w:p>
    <w:p w14:paraId="3ACCC51B" w14:textId="77777777" w:rsidR="0079618B" w:rsidRPr="0045355F" w:rsidRDefault="0079618B" w:rsidP="0079618B">
      <w:pPr>
        <w:pStyle w:val="ListParagraph"/>
        <w:numPr>
          <w:ilvl w:val="0"/>
          <w:numId w:val="2"/>
        </w:numPr>
        <w:spacing w:line="360" w:lineRule="auto"/>
        <w:ind w:left="197" w:hanging="197"/>
        <w:jc w:val="both"/>
        <w:rPr>
          <w:rFonts w:ascii="Times New Roman" w:hAnsi="Times New Roman" w:cs="Times New Roman"/>
          <w:b/>
        </w:rPr>
      </w:pPr>
      <w:r w:rsidRPr="0045355F">
        <w:rPr>
          <w:rFonts w:ascii="Times New Roman" w:hAnsi="Times New Roman" w:cs="Times New Roman"/>
          <w:b/>
        </w:rPr>
        <w:t>Quiz:</w:t>
      </w:r>
    </w:p>
    <w:p w14:paraId="5CB274B3" w14:textId="77777777" w:rsidR="0079618B" w:rsidRPr="0045355F" w:rsidRDefault="0079618B" w:rsidP="0079618B">
      <w:pPr>
        <w:ind w:left="360"/>
        <w:rPr>
          <w:rFonts w:ascii="Times New Roman" w:eastAsia="Times New Roman" w:hAnsi="Times New Roman" w:cs="Times New Roman"/>
          <w:sz w:val="24"/>
          <w:szCs w:val="24"/>
        </w:rPr>
      </w:pPr>
      <w:r w:rsidRPr="0045355F">
        <w:rPr>
          <w:rFonts w:ascii="Times New Roman" w:eastAsia="Times New Roman" w:hAnsi="Times New Roman" w:cs="Times New Roman"/>
          <w:sz w:val="24"/>
          <w:szCs w:val="24"/>
        </w:rPr>
        <w:t>Three quizzes will be taken from the covered syllabus.</w:t>
      </w:r>
    </w:p>
    <w:p w14:paraId="4533D357" w14:textId="77777777" w:rsidR="0079618B" w:rsidRPr="0045355F" w:rsidRDefault="0079618B" w:rsidP="0079618B">
      <w:pPr>
        <w:ind w:left="360"/>
        <w:rPr>
          <w:rFonts w:ascii="Times New Roman" w:eastAsia="Times New Roman" w:hAnsi="Times New Roman" w:cs="Times New Roman"/>
          <w:sz w:val="24"/>
          <w:szCs w:val="24"/>
        </w:rPr>
      </w:pPr>
      <w:r w:rsidRPr="0045355F">
        <w:rPr>
          <w:rFonts w:ascii="Times New Roman" w:eastAsia="Times New Roman" w:hAnsi="Times New Roman" w:cs="Times New Roman"/>
          <w:b/>
          <w:sz w:val="24"/>
          <w:szCs w:val="24"/>
        </w:rPr>
        <w:t>Timeline:</w:t>
      </w:r>
      <w:r w:rsidRPr="0045355F">
        <w:rPr>
          <w:rFonts w:ascii="Times New Roman" w:eastAsia="Times New Roman" w:hAnsi="Times New Roman" w:cs="Times New Roman"/>
          <w:sz w:val="24"/>
          <w:szCs w:val="24"/>
        </w:rPr>
        <w:t xml:space="preserve"> Three quizzes will be taken before every term exam. i.e. 5</w:t>
      </w:r>
      <w:r w:rsidRPr="0045355F">
        <w:rPr>
          <w:rFonts w:ascii="Times New Roman" w:eastAsia="Times New Roman" w:hAnsi="Times New Roman" w:cs="Times New Roman"/>
          <w:sz w:val="24"/>
          <w:szCs w:val="24"/>
          <w:vertAlign w:val="superscript"/>
        </w:rPr>
        <w:t>th</w:t>
      </w:r>
      <w:r w:rsidRPr="0045355F">
        <w:rPr>
          <w:rFonts w:ascii="Times New Roman" w:eastAsia="Times New Roman" w:hAnsi="Times New Roman" w:cs="Times New Roman"/>
          <w:sz w:val="24"/>
          <w:szCs w:val="24"/>
        </w:rPr>
        <w:t>, 11</w:t>
      </w:r>
      <w:r w:rsidRPr="0045355F">
        <w:rPr>
          <w:rFonts w:ascii="Times New Roman" w:eastAsia="Times New Roman" w:hAnsi="Times New Roman" w:cs="Times New Roman"/>
          <w:sz w:val="24"/>
          <w:szCs w:val="24"/>
          <w:vertAlign w:val="superscript"/>
        </w:rPr>
        <w:t>th</w:t>
      </w:r>
      <w:r w:rsidRPr="0045355F">
        <w:rPr>
          <w:rFonts w:ascii="Times New Roman" w:eastAsia="Times New Roman" w:hAnsi="Times New Roman" w:cs="Times New Roman"/>
          <w:sz w:val="24"/>
          <w:szCs w:val="24"/>
        </w:rPr>
        <w:t xml:space="preserve"> and 15</w:t>
      </w:r>
      <w:r w:rsidRPr="0045355F">
        <w:rPr>
          <w:rFonts w:ascii="Times New Roman" w:eastAsia="Times New Roman" w:hAnsi="Times New Roman" w:cs="Times New Roman"/>
          <w:sz w:val="24"/>
          <w:szCs w:val="24"/>
          <w:vertAlign w:val="superscript"/>
        </w:rPr>
        <w:t>th</w:t>
      </w:r>
      <w:r w:rsidRPr="0045355F">
        <w:rPr>
          <w:rFonts w:ascii="Times New Roman" w:eastAsia="Times New Roman" w:hAnsi="Times New Roman" w:cs="Times New Roman"/>
          <w:sz w:val="24"/>
          <w:szCs w:val="24"/>
        </w:rPr>
        <w:t xml:space="preserve"> week of this semester. </w:t>
      </w:r>
    </w:p>
    <w:p w14:paraId="4A22F98F" w14:textId="6FBD6255" w:rsidR="0079618B" w:rsidRPr="0045355F" w:rsidRDefault="0079618B" w:rsidP="0079618B">
      <w:pPr>
        <w:pStyle w:val="ListParagraph"/>
        <w:ind w:left="360"/>
        <w:jc w:val="both"/>
        <w:rPr>
          <w:rFonts w:ascii="Times New Roman" w:eastAsia="Times New Roman" w:hAnsi="Times New Roman" w:cs="Times New Roman"/>
        </w:rPr>
      </w:pPr>
      <w:r w:rsidRPr="0045355F">
        <w:rPr>
          <w:rFonts w:ascii="Times New Roman" w:eastAsia="Times New Roman" w:hAnsi="Times New Roman" w:cs="Times New Roman"/>
          <w:b/>
        </w:rPr>
        <w:t>Assessment:</w:t>
      </w:r>
      <w:r w:rsidRPr="0045355F">
        <w:rPr>
          <w:rFonts w:ascii="Times New Roman" w:eastAsia="Times New Roman" w:hAnsi="Times New Roman" w:cs="Times New Roman"/>
        </w:rPr>
        <w:t xml:space="preserve"> Out of three, two best quizzes will be counted in your final grade that worth 6%.</w:t>
      </w:r>
    </w:p>
    <w:p w14:paraId="4F72531C" w14:textId="6FEB394D" w:rsidR="0079618B" w:rsidRPr="0045355F" w:rsidRDefault="0079618B" w:rsidP="0079618B">
      <w:pPr>
        <w:pStyle w:val="ListParagraph"/>
        <w:ind w:left="360"/>
        <w:jc w:val="both"/>
        <w:rPr>
          <w:rFonts w:ascii="Times New Roman" w:hAnsi="Times New Roman" w:cs="Times New Roman"/>
        </w:rPr>
      </w:pPr>
    </w:p>
    <w:p w14:paraId="0A28A370" w14:textId="6D365988" w:rsidR="0079618B" w:rsidRPr="0045355F" w:rsidRDefault="0079618B" w:rsidP="0079618B">
      <w:pPr>
        <w:autoSpaceDE w:val="0"/>
        <w:autoSpaceDN w:val="0"/>
        <w:adjustRightInd w:val="0"/>
        <w:jc w:val="both"/>
        <w:rPr>
          <w:rStyle w:val="Emphasis"/>
          <w:rFonts w:ascii="Times New Roman" w:hAnsi="Times New Roman" w:cs="Times New Roman"/>
          <w:b/>
          <w:i w:val="0"/>
          <w:sz w:val="24"/>
          <w:szCs w:val="24"/>
        </w:rPr>
      </w:pPr>
      <w:r w:rsidRPr="0045355F">
        <w:rPr>
          <w:rStyle w:val="Emphasis"/>
          <w:rFonts w:ascii="Times New Roman" w:hAnsi="Times New Roman" w:cs="Times New Roman"/>
          <w:b/>
          <w:sz w:val="24"/>
          <w:szCs w:val="24"/>
        </w:rPr>
        <w:t xml:space="preserve">Other Important Policies:  </w:t>
      </w:r>
    </w:p>
    <w:p w14:paraId="5412A7EC" w14:textId="77777777" w:rsidR="0079618B" w:rsidRPr="0045355F" w:rsidRDefault="0079618B" w:rsidP="0079618B">
      <w:pPr>
        <w:pStyle w:val="ListParagraph"/>
        <w:numPr>
          <w:ilvl w:val="0"/>
          <w:numId w:val="2"/>
        </w:numPr>
        <w:autoSpaceDE w:val="0"/>
        <w:autoSpaceDN w:val="0"/>
        <w:adjustRightInd w:val="0"/>
        <w:spacing w:after="240"/>
        <w:jc w:val="both"/>
        <w:rPr>
          <w:rStyle w:val="Emphasis"/>
          <w:rFonts w:ascii="Times New Roman" w:hAnsi="Times New Roman" w:cs="Times New Roman"/>
          <w:b/>
          <w:i w:val="0"/>
        </w:rPr>
      </w:pPr>
      <w:r w:rsidRPr="0045355F">
        <w:rPr>
          <w:rStyle w:val="Emphasis"/>
          <w:rFonts w:ascii="Times New Roman" w:hAnsi="Times New Roman" w:cs="Times New Roman"/>
          <w:b/>
        </w:rPr>
        <w:t>Submission:</w:t>
      </w:r>
    </w:p>
    <w:p w14:paraId="07DD2F41" w14:textId="4EEB128C" w:rsidR="0079618B" w:rsidRPr="00931FBC" w:rsidRDefault="0079618B" w:rsidP="00931FBC">
      <w:pPr>
        <w:autoSpaceDE w:val="0"/>
        <w:autoSpaceDN w:val="0"/>
        <w:adjustRightInd w:val="0"/>
        <w:ind w:left="360"/>
        <w:jc w:val="both"/>
        <w:rPr>
          <w:rFonts w:ascii="Times New Roman" w:hAnsi="Times New Roman" w:cs="Times New Roman"/>
          <w:bCs/>
          <w:sz w:val="24"/>
          <w:szCs w:val="24"/>
        </w:rPr>
      </w:pPr>
      <w:r w:rsidRPr="0045355F">
        <w:rPr>
          <w:rFonts w:ascii="Times New Roman" w:hAnsi="Times New Roman" w:cs="Times New Roman"/>
          <w:bCs/>
          <w:sz w:val="24"/>
          <w:szCs w:val="24"/>
        </w:rPr>
        <w:t>Students are expected to submit course works both in hard and soft copy. Students are advised to send soft copy of the course work through an email (</w:t>
      </w:r>
      <w:r w:rsidR="00931FBC">
        <w:rPr>
          <w:rFonts w:ascii="Times New Roman" w:hAnsi="Times New Roman" w:cs="Times New Roman"/>
          <w:bCs/>
          <w:sz w:val="24"/>
          <w:szCs w:val="24"/>
        </w:rPr>
        <w:t>fatima.phdmgt17@iba-suk.edu.pk</w:t>
      </w:r>
      <w:r w:rsidRPr="0045355F">
        <w:rPr>
          <w:rFonts w:ascii="Times New Roman" w:hAnsi="Times New Roman" w:cs="Times New Roman"/>
          <w:bCs/>
          <w:sz w:val="24"/>
          <w:szCs w:val="24"/>
        </w:rPr>
        <w:t xml:space="preserve">) and must mention assignment title in subject line. </w:t>
      </w:r>
    </w:p>
    <w:p w14:paraId="01E2102F" w14:textId="77777777" w:rsidR="0079618B" w:rsidRPr="0045355F" w:rsidRDefault="0079618B" w:rsidP="0079618B">
      <w:pPr>
        <w:autoSpaceDE w:val="0"/>
        <w:autoSpaceDN w:val="0"/>
        <w:adjustRightInd w:val="0"/>
        <w:ind w:firstLine="360"/>
        <w:jc w:val="both"/>
        <w:rPr>
          <w:rFonts w:ascii="Times New Roman" w:hAnsi="Times New Roman" w:cs="Times New Roman"/>
          <w:b/>
          <w:iCs/>
          <w:sz w:val="24"/>
          <w:szCs w:val="24"/>
        </w:rPr>
      </w:pPr>
      <w:r w:rsidRPr="0045355F">
        <w:rPr>
          <w:rFonts w:ascii="Times New Roman" w:hAnsi="Times New Roman" w:cs="Times New Roman"/>
          <w:b/>
          <w:iCs/>
          <w:sz w:val="24"/>
          <w:szCs w:val="24"/>
        </w:rPr>
        <w:t>No Late Presentations:</w:t>
      </w:r>
    </w:p>
    <w:p w14:paraId="2E271C0A" w14:textId="4B1235A6" w:rsidR="0079618B" w:rsidRPr="0045355F" w:rsidRDefault="0079618B" w:rsidP="00931FBC">
      <w:pPr>
        <w:autoSpaceDE w:val="0"/>
        <w:autoSpaceDN w:val="0"/>
        <w:adjustRightInd w:val="0"/>
        <w:ind w:left="360"/>
        <w:jc w:val="both"/>
        <w:rPr>
          <w:rFonts w:ascii="Times New Roman" w:hAnsi="Times New Roman" w:cs="Times New Roman"/>
          <w:bCs/>
          <w:sz w:val="24"/>
          <w:szCs w:val="24"/>
        </w:rPr>
      </w:pPr>
      <w:r w:rsidRPr="0045355F">
        <w:rPr>
          <w:rFonts w:ascii="Times New Roman" w:hAnsi="Times New Roman" w:cs="Times New Roman"/>
          <w:bCs/>
          <w:sz w:val="24"/>
          <w:szCs w:val="24"/>
        </w:rPr>
        <w:t xml:space="preserve">Students are expected to give presentations on scheduled day and time, any delay </w:t>
      </w:r>
      <w:r w:rsidR="00931FBC" w:rsidRPr="0045355F">
        <w:rPr>
          <w:rFonts w:ascii="Times New Roman" w:hAnsi="Times New Roman" w:cs="Times New Roman"/>
          <w:bCs/>
          <w:sz w:val="24"/>
          <w:szCs w:val="24"/>
        </w:rPr>
        <w:t>led</w:t>
      </w:r>
      <w:r w:rsidRPr="0045355F">
        <w:rPr>
          <w:rFonts w:ascii="Times New Roman" w:hAnsi="Times New Roman" w:cs="Times New Roman"/>
          <w:bCs/>
          <w:sz w:val="24"/>
          <w:szCs w:val="24"/>
        </w:rPr>
        <w:t xml:space="preserve"> to zero points.  </w:t>
      </w:r>
    </w:p>
    <w:p w14:paraId="2D6B71C4" w14:textId="77777777" w:rsidR="0079618B" w:rsidRPr="0045355F" w:rsidRDefault="0079618B" w:rsidP="0079618B">
      <w:pPr>
        <w:pStyle w:val="ListParagraph"/>
        <w:numPr>
          <w:ilvl w:val="0"/>
          <w:numId w:val="2"/>
        </w:numPr>
        <w:autoSpaceDE w:val="0"/>
        <w:autoSpaceDN w:val="0"/>
        <w:adjustRightInd w:val="0"/>
        <w:spacing w:after="240"/>
        <w:jc w:val="both"/>
        <w:rPr>
          <w:rStyle w:val="Emphasis"/>
          <w:rFonts w:ascii="Times New Roman" w:hAnsi="Times New Roman" w:cs="Times New Roman"/>
          <w:i w:val="0"/>
        </w:rPr>
      </w:pPr>
      <w:r w:rsidRPr="0045355F">
        <w:rPr>
          <w:rStyle w:val="Emphasis"/>
          <w:rFonts w:ascii="Times New Roman" w:hAnsi="Times New Roman" w:cs="Times New Roman"/>
          <w:b/>
          <w:i w:val="0"/>
        </w:rPr>
        <w:t xml:space="preserve">Communication: </w:t>
      </w:r>
    </w:p>
    <w:p w14:paraId="0DF846A5" w14:textId="323A88EE" w:rsidR="0079618B" w:rsidRPr="0045355F" w:rsidRDefault="0079618B" w:rsidP="0079618B">
      <w:pPr>
        <w:pStyle w:val="ListParagraph"/>
        <w:autoSpaceDE w:val="0"/>
        <w:autoSpaceDN w:val="0"/>
        <w:adjustRightInd w:val="0"/>
        <w:spacing w:after="240"/>
        <w:ind w:left="360"/>
        <w:jc w:val="both"/>
        <w:rPr>
          <w:rStyle w:val="Emphasis"/>
          <w:rFonts w:ascii="Times New Roman" w:hAnsi="Times New Roman" w:cs="Times New Roman"/>
          <w:i w:val="0"/>
        </w:rPr>
      </w:pPr>
      <w:r w:rsidRPr="0045355F">
        <w:rPr>
          <w:rStyle w:val="Emphasis"/>
          <w:rFonts w:ascii="Times New Roman" w:hAnsi="Times New Roman" w:cs="Times New Roman"/>
          <w:i w:val="0"/>
        </w:rPr>
        <w:t xml:space="preserve">I expect each </w:t>
      </w:r>
      <w:r w:rsidR="00931FBC" w:rsidRPr="0045355F">
        <w:rPr>
          <w:rStyle w:val="Emphasis"/>
          <w:rFonts w:ascii="Times New Roman" w:hAnsi="Times New Roman" w:cs="Times New Roman"/>
          <w:i w:val="0"/>
        </w:rPr>
        <w:t>student</w:t>
      </w:r>
      <w:r w:rsidRPr="0045355F">
        <w:rPr>
          <w:rStyle w:val="Emphasis"/>
          <w:rFonts w:ascii="Times New Roman" w:hAnsi="Times New Roman" w:cs="Times New Roman"/>
          <w:i w:val="0"/>
        </w:rPr>
        <w:t xml:space="preserve"> to actively participate in class discussions to understand the conceptual frameworks of the course. If any students </w:t>
      </w:r>
      <w:r w:rsidR="00931FBC" w:rsidRPr="0045355F">
        <w:rPr>
          <w:rStyle w:val="Emphasis"/>
          <w:rFonts w:ascii="Times New Roman" w:hAnsi="Times New Roman" w:cs="Times New Roman"/>
          <w:i w:val="0"/>
        </w:rPr>
        <w:t>have</w:t>
      </w:r>
      <w:r w:rsidRPr="0045355F">
        <w:rPr>
          <w:rStyle w:val="Emphasis"/>
          <w:rFonts w:ascii="Times New Roman" w:hAnsi="Times New Roman" w:cs="Times New Roman"/>
          <w:i w:val="0"/>
        </w:rPr>
        <w:t xml:space="preserve"> missed to understand, email me your query. I will respond to your query within 24 hours. My office doors are open for all the students during the consulting hours. If you need my assistance beyond consulting hours, just send me email for the appointment.</w:t>
      </w:r>
    </w:p>
    <w:p w14:paraId="08BAE4A3" w14:textId="77777777" w:rsidR="0079618B" w:rsidRPr="0045355F" w:rsidRDefault="0079618B" w:rsidP="0079618B">
      <w:pPr>
        <w:pStyle w:val="ListParagraph"/>
        <w:numPr>
          <w:ilvl w:val="0"/>
          <w:numId w:val="2"/>
        </w:numPr>
        <w:autoSpaceDE w:val="0"/>
        <w:autoSpaceDN w:val="0"/>
        <w:adjustRightInd w:val="0"/>
        <w:spacing w:after="240"/>
        <w:jc w:val="both"/>
        <w:rPr>
          <w:rStyle w:val="Emphasis"/>
          <w:rFonts w:ascii="Times New Roman" w:hAnsi="Times New Roman" w:cs="Times New Roman"/>
          <w:b/>
          <w:i w:val="0"/>
        </w:rPr>
      </w:pPr>
      <w:r w:rsidRPr="0045355F">
        <w:rPr>
          <w:rStyle w:val="Emphasis"/>
          <w:rFonts w:ascii="Times New Roman" w:hAnsi="Times New Roman" w:cs="Times New Roman"/>
          <w:b/>
        </w:rPr>
        <w:t xml:space="preserve">Respect: </w:t>
      </w:r>
    </w:p>
    <w:p w14:paraId="04E1F9A4" w14:textId="77777777" w:rsidR="0079618B" w:rsidRPr="0045355F" w:rsidRDefault="0079618B" w:rsidP="0079618B">
      <w:pPr>
        <w:pStyle w:val="ListParagraph"/>
        <w:autoSpaceDE w:val="0"/>
        <w:autoSpaceDN w:val="0"/>
        <w:adjustRightInd w:val="0"/>
        <w:spacing w:after="240"/>
        <w:ind w:left="360"/>
        <w:jc w:val="both"/>
        <w:rPr>
          <w:rFonts w:ascii="Times New Roman" w:hAnsi="Times New Roman" w:cs="Times New Roman"/>
          <w:b/>
          <w:iCs/>
        </w:rPr>
      </w:pPr>
      <w:r w:rsidRPr="0045355F">
        <w:rPr>
          <w:rFonts w:ascii="Times New Roman" w:hAnsi="Times New Roman" w:cs="Times New Roman"/>
        </w:rPr>
        <w:t xml:space="preserve">I expect from each student to respect his/her class fellows and promote healthy learning environment for all of us. </w:t>
      </w:r>
    </w:p>
    <w:p w14:paraId="6C32B36F" w14:textId="77777777" w:rsidR="0079618B" w:rsidRPr="0045355F" w:rsidRDefault="0079618B" w:rsidP="0079618B">
      <w:pPr>
        <w:pStyle w:val="ListParagraph"/>
        <w:numPr>
          <w:ilvl w:val="0"/>
          <w:numId w:val="2"/>
        </w:numPr>
        <w:autoSpaceDE w:val="0"/>
        <w:autoSpaceDN w:val="0"/>
        <w:adjustRightInd w:val="0"/>
        <w:jc w:val="both"/>
        <w:rPr>
          <w:rStyle w:val="Emphasis"/>
          <w:rFonts w:ascii="Times New Roman" w:hAnsi="Times New Roman" w:cs="Times New Roman"/>
          <w:b/>
          <w:i w:val="0"/>
        </w:rPr>
      </w:pPr>
      <w:r w:rsidRPr="0045355F">
        <w:rPr>
          <w:rStyle w:val="Emphasis"/>
          <w:rFonts w:ascii="Times New Roman" w:hAnsi="Times New Roman" w:cs="Times New Roman"/>
          <w:b/>
        </w:rPr>
        <w:t>Attendance/ Leaving the Session:</w:t>
      </w:r>
    </w:p>
    <w:p w14:paraId="701AA5A1" w14:textId="77777777" w:rsidR="0079618B" w:rsidRPr="0045355F" w:rsidRDefault="0079618B" w:rsidP="0079618B">
      <w:pPr>
        <w:autoSpaceDE w:val="0"/>
        <w:autoSpaceDN w:val="0"/>
        <w:adjustRightInd w:val="0"/>
        <w:ind w:left="360"/>
        <w:jc w:val="both"/>
        <w:rPr>
          <w:rFonts w:ascii="Times New Roman" w:hAnsi="Times New Roman" w:cs="Times New Roman"/>
          <w:sz w:val="24"/>
          <w:szCs w:val="24"/>
        </w:rPr>
      </w:pPr>
      <w:r w:rsidRPr="0045355F">
        <w:rPr>
          <w:rFonts w:ascii="Times New Roman" w:hAnsi="Times New Roman" w:cs="Times New Roman"/>
          <w:sz w:val="24"/>
          <w:szCs w:val="24"/>
        </w:rPr>
        <w:t xml:space="preserve">In first session of the day, if any student come late by more than Five minutes, would strictly be marked as absent. </w:t>
      </w:r>
    </w:p>
    <w:p w14:paraId="425AB080" w14:textId="14A0F7B3" w:rsidR="0079618B" w:rsidRPr="0045355F" w:rsidRDefault="0079618B" w:rsidP="00931FBC">
      <w:pPr>
        <w:autoSpaceDE w:val="0"/>
        <w:autoSpaceDN w:val="0"/>
        <w:adjustRightInd w:val="0"/>
        <w:ind w:left="360"/>
        <w:jc w:val="both"/>
        <w:rPr>
          <w:rFonts w:ascii="Times New Roman" w:hAnsi="Times New Roman" w:cs="Times New Roman"/>
          <w:bCs/>
          <w:sz w:val="24"/>
          <w:szCs w:val="24"/>
        </w:rPr>
      </w:pPr>
      <w:r w:rsidRPr="0045355F">
        <w:rPr>
          <w:rFonts w:ascii="Times New Roman" w:hAnsi="Times New Roman" w:cs="Times New Roman"/>
          <w:bCs/>
          <w:sz w:val="24"/>
          <w:szCs w:val="24"/>
        </w:rPr>
        <w:t xml:space="preserve">Leaving the session for any purpose will not be appreciated (apart from any extreme unavoidable cause) and doer will be strictly </w:t>
      </w:r>
      <w:r w:rsidRPr="0045355F">
        <w:rPr>
          <w:rFonts w:ascii="Times New Roman" w:hAnsi="Times New Roman" w:cs="Times New Roman"/>
          <w:b/>
          <w:bCs/>
          <w:sz w:val="24"/>
          <w:szCs w:val="24"/>
        </w:rPr>
        <w:t>marked absent in the SESSION</w:t>
      </w:r>
      <w:r w:rsidRPr="0045355F">
        <w:rPr>
          <w:rFonts w:ascii="Times New Roman" w:hAnsi="Times New Roman" w:cs="Times New Roman"/>
          <w:bCs/>
          <w:sz w:val="24"/>
          <w:szCs w:val="24"/>
        </w:rPr>
        <w:t xml:space="preserve">. </w:t>
      </w:r>
    </w:p>
    <w:p w14:paraId="2C320275" w14:textId="77777777" w:rsidR="0079618B" w:rsidRPr="0045355F" w:rsidRDefault="0079618B" w:rsidP="0079618B">
      <w:pPr>
        <w:pStyle w:val="ListParagraph"/>
        <w:numPr>
          <w:ilvl w:val="0"/>
          <w:numId w:val="2"/>
        </w:numPr>
        <w:autoSpaceDE w:val="0"/>
        <w:autoSpaceDN w:val="0"/>
        <w:adjustRightInd w:val="0"/>
        <w:spacing w:after="240"/>
        <w:jc w:val="both"/>
        <w:rPr>
          <w:rStyle w:val="Emphasis"/>
          <w:rFonts w:ascii="Times New Roman" w:hAnsi="Times New Roman" w:cs="Times New Roman"/>
          <w:b/>
          <w:i w:val="0"/>
        </w:rPr>
      </w:pPr>
      <w:r w:rsidRPr="0045355F">
        <w:rPr>
          <w:rStyle w:val="Emphasis"/>
          <w:rFonts w:ascii="Times New Roman" w:hAnsi="Times New Roman" w:cs="Times New Roman"/>
          <w:b/>
        </w:rPr>
        <w:t xml:space="preserve">Readings: </w:t>
      </w:r>
    </w:p>
    <w:p w14:paraId="10739B6D" w14:textId="32E00674" w:rsidR="0079618B" w:rsidRPr="0045355F" w:rsidRDefault="0079618B" w:rsidP="004F7B08">
      <w:pPr>
        <w:autoSpaceDE w:val="0"/>
        <w:autoSpaceDN w:val="0"/>
        <w:adjustRightInd w:val="0"/>
        <w:ind w:left="360"/>
        <w:jc w:val="both"/>
        <w:rPr>
          <w:rFonts w:ascii="Times New Roman" w:hAnsi="Times New Roman" w:cs="Times New Roman"/>
          <w:sz w:val="24"/>
          <w:szCs w:val="24"/>
        </w:rPr>
      </w:pPr>
      <w:r w:rsidRPr="0045355F">
        <w:rPr>
          <w:rFonts w:ascii="Times New Roman" w:hAnsi="Times New Roman" w:cs="Times New Roman"/>
          <w:sz w:val="24"/>
          <w:szCs w:val="24"/>
        </w:rPr>
        <w:t xml:space="preserve">You are expected to read the assigned materials before the class/period. This helps you grasp the material more fully and creates a better classroom environment. </w:t>
      </w:r>
    </w:p>
    <w:p w14:paraId="3E1E58AC" w14:textId="77777777" w:rsidR="0079618B" w:rsidRPr="0045355F" w:rsidRDefault="0079618B" w:rsidP="0079618B">
      <w:pPr>
        <w:pStyle w:val="ListParagraph"/>
        <w:numPr>
          <w:ilvl w:val="0"/>
          <w:numId w:val="2"/>
        </w:numPr>
        <w:autoSpaceDE w:val="0"/>
        <w:autoSpaceDN w:val="0"/>
        <w:adjustRightInd w:val="0"/>
        <w:spacing w:after="240"/>
        <w:jc w:val="both"/>
        <w:rPr>
          <w:rFonts w:ascii="Times New Roman" w:hAnsi="Times New Roman" w:cs="Times New Roman"/>
          <w:b/>
          <w:iCs/>
        </w:rPr>
      </w:pPr>
      <w:r w:rsidRPr="0045355F">
        <w:rPr>
          <w:rStyle w:val="Emphasis"/>
          <w:rFonts w:ascii="Times New Roman" w:hAnsi="Times New Roman" w:cs="Times New Roman"/>
          <w:b/>
        </w:rPr>
        <w:t xml:space="preserve">Electronic Devices: </w:t>
      </w:r>
    </w:p>
    <w:p w14:paraId="2E0240E6" w14:textId="73806147" w:rsidR="0079618B" w:rsidRPr="0045355F" w:rsidRDefault="0079618B" w:rsidP="0079618B">
      <w:pPr>
        <w:pStyle w:val="ListParagraph"/>
        <w:ind w:left="360"/>
        <w:jc w:val="both"/>
        <w:rPr>
          <w:rFonts w:ascii="Times New Roman" w:hAnsi="Times New Roman" w:cs="Times New Roman"/>
        </w:rPr>
      </w:pPr>
      <w:r w:rsidRPr="0045355F">
        <w:rPr>
          <w:rFonts w:ascii="Times New Roman" w:hAnsi="Times New Roman" w:cs="Times New Roman"/>
        </w:rPr>
        <w:t>Deactivate all electronic pagers, cell phones, smart watches, and tablet PCs etc. during class time. If there is need for such devices, you can only use upon the permission of facilitator.</w:t>
      </w:r>
    </w:p>
    <w:p w14:paraId="1F20CC51" w14:textId="67C5CA81" w:rsidR="0079618B" w:rsidRPr="0045355F" w:rsidRDefault="0079618B" w:rsidP="0079618B">
      <w:pPr>
        <w:pStyle w:val="ListParagraph"/>
        <w:ind w:left="360"/>
        <w:jc w:val="both"/>
        <w:rPr>
          <w:rFonts w:ascii="Times New Roman" w:hAnsi="Times New Roman" w:cs="Times New Roman"/>
        </w:rPr>
      </w:pPr>
    </w:p>
    <w:p w14:paraId="78BA5145" w14:textId="77777777" w:rsidR="0079618B" w:rsidRPr="0045355F" w:rsidRDefault="0079618B" w:rsidP="0079618B">
      <w:pPr>
        <w:pStyle w:val="Heading4"/>
        <w:jc w:val="left"/>
        <w:rPr>
          <w:rFonts w:ascii="Times New Roman" w:hAnsi="Times New Roman"/>
          <w:sz w:val="24"/>
          <w:u w:val="none"/>
        </w:rPr>
      </w:pPr>
      <w:r w:rsidRPr="0045355F">
        <w:rPr>
          <w:rFonts w:ascii="Times New Roman" w:hAnsi="Times New Roman"/>
          <w:sz w:val="24"/>
          <w:u w:val="none"/>
        </w:rPr>
        <w:lastRenderedPageBreak/>
        <w:t xml:space="preserve">7. Lesson Plan &amp; Week Wise Schedule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5140"/>
        <w:gridCol w:w="1710"/>
        <w:gridCol w:w="1746"/>
      </w:tblGrid>
      <w:tr w:rsidR="0045355F" w:rsidRPr="0045355F" w14:paraId="68C40F30" w14:textId="77777777" w:rsidTr="001C6095">
        <w:tc>
          <w:tcPr>
            <w:tcW w:w="975" w:type="dxa"/>
            <w:shd w:val="clear" w:color="auto" w:fill="00B0F0"/>
            <w:vAlign w:val="center"/>
          </w:tcPr>
          <w:p w14:paraId="19B00BA8" w14:textId="77777777" w:rsidR="0045355F" w:rsidRPr="0045355F" w:rsidRDefault="0045355F" w:rsidP="001C6095">
            <w:pPr>
              <w:pStyle w:val="BodyTextIndent2"/>
              <w:ind w:left="0"/>
              <w:jc w:val="center"/>
              <w:rPr>
                <w:b/>
                <w:bCs/>
              </w:rPr>
            </w:pPr>
          </w:p>
          <w:p w14:paraId="11BBF34B" w14:textId="77777777" w:rsidR="0045355F" w:rsidRPr="0045355F" w:rsidRDefault="0045355F" w:rsidP="001C6095">
            <w:pPr>
              <w:pStyle w:val="BodyTextIndent2"/>
              <w:spacing w:line="360" w:lineRule="auto"/>
              <w:ind w:left="0"/>
              <w:jc w:val="center"/>
              <w:rPr>
                <w:b/>
                <w:bCs/>
              </w:rPr>
            </w:pPr>
            <w:r w:rsidRPr="0045355F">
              <w:rPr>
                <w:b/>
                <w:bCs/>
              </w:rPr>
              <w:t>Week</w:t>
            </w:r>
          </w:p>
        </w:tc>
        <w:tc>
          <w:tcPr>
            <w:tcW w:w="5140" w:type="dxa"/>
            <w:shd w:val="clear" w:color="auto" w:fill="00B0F0"/>
            <w:vAlign w:val="center"/>
          </w:tcPr>
          <w:p w14:paraId="72712DC1" w14:textId="77777777" w:rsidR="0045355F" w:rsidRPr="0045355F" w:rsidRDefault="0045355F" w:rsidP="001C6095">
            <w:pPr>
              <w:pStyle w:val="BodyTextIndent2"/>
              <w:ind w:left="0"/>
              <w:jc w:val="center"/>
              <w:rPr>
                <w:b/>
                <w:bCs/>
              </w:rPr>
            </w:pPr>
            <w:r w:rsidRPr="0045355F">
              <w:rPr>
                <w:b/>
                <w:bCs/>
              </w:rPr>
              <w:t xml:space="preserve">Topics </w:t>
            </w:r>
          </w:p>
        </w:tc>
        <w:tc>
          <w:tcPr>
            <w:tcW w:w="1710" w:type="dxa"/>
            <w:shd w:val="clear" w:color="auto" w:fill="00B0F0"/>
            <w:vAlign w:val="center"/>
          </w:tcPr>
          <w:p w14:paraId="7AF53713" w14:textId="77777777" w:rsidR="0045355F" w:rsidRPr="0045355F" w:rsidRDefault="0045355F" w:rsidP="001C6095">
            <w:pPr>
              <w:pStyle w:val="BodyTextIndent2"/>
              <w:ind w:left="0"/>
              <w:jc w:val="center"/>
              <w:rPr>
                <w:b/>
                <w:bCs/>
              </w:rPr>
            </w:pPr>
            <w:r w:rsidRPr="0045355F">
              <w:rPr>
                <w:b/>
                <w:bCs/>
              </w:rPr>
              <w:t>Recommended Readings</w:t>
            </w:r>
          </w:p>
        </w:tc>
        <w:tc>
          <w:tcPr>
            <w:tcW w:w="1746" w:type="dxa"/>
            <w:shd w:val="clear" w:color="auto" w:fill="00B0F0"/>
            <w:vAlign w:val="center"/>
          </w:tcPr>
          <w:p w14:paraId="2C4EDEBF" w14:textId="77777777" w:rsidR="0045355F" w:rsidRPr="0045355F" w:rsidRDefault="0045355F" w:rsidP="001C6095">
            <w:pPr>
              <w:pStyle w:val="BodyTextIndent2"/>
              <w:ind w:left="0"/>
              <w:jc w:val="center"/>
              <w:rPr>
                <w:b/>
                <w:bCs/>
              </w:rPr>
            </w:pPr>
            <w:r w:rsidRPr="0045355F">
              <w:rPr>
                <w:b/>
                <w:bCs/>
              </w:rPr>
              <w:t>Class Plan</w:t>
            </w:r>
          </w:p>
        </w:tc>
      </w:tr>
      <w:tr w:rsidR="0045355F" w:rsidRPr="0045355F" w14:paraId="4E2293DB" w14:textId="77777777" w:rsidTr="001C6095">
        <w:tc>
          <w:tcPr>
            <w:tcW w:w="975" w:type="dxa"/>
            <w:shd w:val="clear" w:color="auto" w:fill="00B050"/>
          </w:tcPr>
          <w:p w14:paraId="4487A16B" w14:textId="77777777" w:rsidR="0045355F" w:rsidRPr="0045355F" w:rsidRDefault="0045355F" w:rsidP="001C6095">
            <w:pPr>
              <w:pStyle w:val="BodyTextIndent2"/>
              <w:ind w:left="0"/>
              <w:jc w:val="center"/>
            </w:pPr>
          </w:p>
        </w:tc>
        <w:tc>
          <w:tcPr>
            <w:tcW w:w="5140" w:type="dxa"/>
            <w:shd w:val="clear" w:color="auto" w:fill="FFC000"/>
          </w:tcPr>
          <w:p w14:paraId="22485ED0" w14:textId="77777777" w:rsidR="0045355F" w:rsidRPr="0045355F" w:rsidRDefault="0045355F" w:rsidP="001C6095">
            <w:pPr>
              <w:rPr>
                <w:rFonts w:ascii="Times New Roman" w:hAnsi="Times New Roman" w:cs="Times New Roman"/>
                <w:b/>
                <w:sz w:val="24"/>
                <w:szCs w:val="24"/>
              </w:rPr>
            </w:pPr>
            <w:r w:rsidRPr="0045355F">
              <w:rPr>
                <w:rFonts w:ascii="Times New Roman" w:hAnsi="Times New Roman" w:cs="Times New Roman"/>
                <w:b/>
                <w:sz w:val="24"/>
                <w:szCs w:val="24"/>
              </w:rPr>
              <w:t xml:space="preserve">Ice Breaking Activities </w:t>
            </w:r>
          </w:p>
          <w:p w14:paraId="4D6A1C57" w14:textId="77777777" w:rsidR="0045355F" w:rsidRPr="0045355F" w:rsidRDefault="0045355F" w:rsidP="0045355F">
            <w:pPr>
              <w:pStyle w:val="ListParagraph"/>
              <w:numPr>
                <w:ilvl w:val="0"/>
                <w:numId w:val="17"/>
              </w:numPr>
              <w:rPr>
                <w:rFonts w:ascii="Times New Roman" w:hAnsi="Times New Roman" w:cs="Times New Roman"/>
              </w:rPr>
            </w:pPr>
            <w:r w:rsidRPr="0045355F">
              <w:rPr>
                <w:rFonts w:ascii="Times New Roman" w:hAnsi="Times New Roman" w:cs="Times New Roman"/>
              </w:rPr>
              <w:t xml:space="preserve">Socializing and Networking </w:t>
            </w:r>
          </w:p>
        </w:tc>
        <w:tc>
          <w:tcPr>
            <w:tcW w:w="1710" w:type="dxa"/>
            <w:shd w:val="clear" w:color="auto" w:fill="70AD47" w:themeFill="accent6"/>
            <w:vAlign w:val="center"/>
          </w:tcPr>
          <w:p w14:paraId="7ACE1A15" w14:textId="77777777" w:rsidR="0045355F" w:rsidRPr="0045355F" w:rsidRDefault="0045355F" w:rsidP="001C6095">
            <w:pPr>
              <w:pStyle w:val="BodyTextIndent2"/>
              <w:ind w:left="0"/>
              <w:jc w:val="center"/>
            </w:pPr>
          </w:p>
        </w:tc>
        <w:tc>
          <w:tcPr>
            <w:tcW w:w="1746" w:type="dxa"/>
            <w:shd w:val="clear" w:color="auto" w:fill="00B050"/>
            <w:vAlign w:val="center"/>
          </w:tcPr>
          <w:p w14:paraId="4FCB87B9" w14:textId="77777777" w:rsidR="0045355F" w:rsidRPr="0045355F" w:rsidRDefault="0045355F" w:rsidP="001C6095">
            <w:pPr>
              <w:pStyle w:val="BodyTextIndent2"/>
              <w:ind w:left="0"/>
              <w:jc w:val="center"/>
            </w:pPr>
            <w:r w:rsidRPr="0045355F">
              <w:t>In Class Activities</w:t>
            </w:r>
          </w:p>
        </w:tc>
      </w:tr>
      <w:tr w:rsidR="0045355F" w:rsidRPr="0045355F" w14:paraId="0F92C3A9" w14:textId="77777777" w:rsidTr="001C6095">
        <w:tc>
          <w:tcPr>
            <w:tcW w:w="975" w:type="dxa"/>
            <w:shd w:val="clear" w:color="auto" w:fill="00B050"/>
          </w:tcPr>
          <w:p w14:paraId="1F8F159F" w14:textId="77777777" w:rsidR="0045355F" w:rsidRPr="0045355F" w:rsidRDefault="0045355F" w:rsidP="001C6095">
            <w:pPr>
              <w:pStyle w:val="BodyTextIndent2"/>
              <w:ind w:left="0"/>
              <w:jc w:val="center"/>
            </w:pPr>
          </w:p>
          <w:p w14:paraId="4F3D3F2A" w14:textId="77777777" w:rsidR="0045355F" w:rsidRPr="0045355F" w:rsidRDefault="0045355F" w:rsidP="001C6095">
            <w:pPr>
              <w:pStyle w:val="BodyTextIndent2"/>
              <w:ind w:left="0"/>
              <w:jc w:val="center"/>
            </w:pPr>
            <w:r w:rsidRPr="0045355F">
              <w:t>1</w:t>
            </w:r>
          </w:p>
        </w:tc>
        <w:tc>
          <w:tcPr>
            <w:tcW w:w="5140" w:type="dxa"/>
            <w:shd w:val="clear" w:color="auto" w:fill="FFC000"/>
          </w:tcPr>
          <w:p w14:paraId="7BAD1641" w14:textId="77777777" w:rsidR="0045355F" w:rsidRPr="0045355F" w:rsidRDefault="0045355F" w:rsidP="001C6095">
            <w:pPr>
              <w:rPr>
                <w:rFonts w:ascii="Times New Roman" w:hAnsi="Times New Roman" w:cs="Times New Roman"/>
                <w:b/>
                <w:sz w:val="24"/>
                <w:szCs w:val="24"/>
              </w:rPr>
            </w:pPr>
            <w:r w:rsidRPr="0045355F">
              <w:rPr>
                <w:rFonts w:ascii="Times New Roman" w:hAnsi="Times New Roman" w:cs="Times New Roman"/>
                <w:b/>
                <w:sz w:val="24"/>
                <w:szCs w:val="24"/>
              </w:rPr>
              <w:t>Introduction to Organizational Behavior</w:t>
            </w:r>
          </w:p>
          <w:p w14:paraId="3A3BC050" w14:textId="77777777" w:rsidR="0045355F" w:rsidRPr="0045355F" w:rsidRDefault="0045355F" w:rsidP="0045355F">
            <w:pPr>
              <w:pStyle w:val="ListParagraph"/>
              <w:numPr>
                <w:ilvl w:val="0"/>
                <w:numId w:val="2"/>
              </w:numPr>
              <w:ind w:left="252" w:hanging="252"/>
              <w:rPr>
                <w:rFonts w:ascii="Times New Roman" w:hAnsi="Times New Roman" w:cs="Times New Roman"/>
              </w:rPr>
            </w:pPr>
            <w:r w:rsidRPr="0045355F">
              <w:rPr>
                <w:rFonts w:ascii="Times New Roman" w:hAnsi="Times New Roman" w:cs="Times New Roman"/>
              </w:rPr>
              <w:t>Defining Organizational Behavior</w:t>
            </w:r>
          </w:p>
          <w:p w14:paraId="214D8AEA" w14:textId="77777777" w:rsidR="0045355F" w:rsidRPr="0045355F" w:rsidRDefault="0045355F" w:rsidP="0045355F">
            <w:pPr>
              <w:pStyle w:val="ListParagraph"/>
              <w:numPr>
                <w:ilvl w:val="0"/>
                <w:numId w:val="2"/>
              </w:numPr>
              <w:ind w:left="252" w:hanging="270"/>
              <w:rPr>
                <w:rFonts w:ascii="Times New Roman" w:hAnsi="Times New Roman" w:cs="Times New Roman"/>
              </w:rPr>
            </w:pPr>
            <w:r w:rsidRPr="0045355F">
              <w:rPr>
                <w:rFonts w:ascii="Times New Roman" w:hAnsi="Times New Roman" w:cs="Times New Roman"/>
              </w:rPr>
              <w:t xml:space="preserve">The Importance of Interpersonal Skills        </w:t>
            </w:r>
          </w:p>
          <w:p w14:paraId="36D70248" w14:textId="77777777" w:rsidR="0045355F" w:rsidRPr="0045355F" w:rsidRDefault="0045355F" w:rsidP="0045355F">
            <w:pPr>
              <w:pStyle w:val="ListParagraph"/>
              <w:numPr>
                <w:ilvl w:val="0"/>
                <w:numId w:val="2"/>
              </w:numPr>
              <w:ind w:left="252" w:hanging="252"/>
              <w:rPr>
                <w:rFonts w:ascii="Times New Roman" w:hAnsi="Times New Roman" w:cs="Times New Roman"/>
              </w:rPr>
            </w:pPr>
            <w:r w:rsidRPr="0045355F">
              <w:rPr>
                <w:rFonts w:ascii="Times New Roman" w:hAnsi="Times New Roman" w:cs="Times New Roman"/>
              </w:rPr>
              <w:t>What Managers Do (Management Functions, Roles &amp; Skills)</w:t>
            </w:r>
          </w:p>
          <w:p w14:paraId="717F64BC" w14:textId="77777777" w:rsidR="0045355F" w:rsidRPr="0045355F" w:rsidRDefault="0045355F" w:rsidP="0045355F">
            <w:pPr>
              <w:pStyle w:val="ListParagraph"/>
              <w:numPr>
                <w:ilvl w:val="0"/>
                <w:numId w:val="2"/>
              </w:numPr>
              <w:ind w:left="252" w:hanging="252"/>
              <w:rPr>
                <w:rFonts w:ascii="Times New Roman" w:hAnsi="Times New Roman" w:cs="Times New Roman"/>
              </w:rPr>
            </w:pPr>
            <w:r w:rsidRPr="0045355F">
              <w:rPr>
                <w:rFonts w:ascii="Times New Roman" w:hAnsi="Times New Roman" w:cs="Times New Roman"/>
              </w:rPr>
              <w:t>How will knowing OB make a difference?</w:t>
            </w:r>
          </w:p>
          <w:p w14:paraId="3F4885AB" w14:textId="77777777" w:rsidR="0045355F" w:rsidRPr="0045355F" w:rsidRDefault="0045355F" w:rsidP="0045355F">
            <w:pPr>
              <w:pStyle w:val="BodyA"/>
              <w:numPr>
                <w:ilvl w:val="0"/>
                <w:numId w:val="5"/>
              </w:numPr>
              <w:ind w:left="252" w:hanging="270"/>
              <w:jc w:val="both"/>
              <w:rPr>
                <w:rFonts w:ascii="Times New Roman" w:hAnsi="Times New Roman" w:cs="Times New Roman"/>
              </w:rPr>
            </w:pPr>
            <w:r w:rsidRPr="0045355F">
              <w:rPr>
                <w:rFonts w:ascii="Times New Roman" w:hAnsi="Times New Roman" w:cs="Times New Roman"/>
              </w:rPr>
              <w:t>Challenges in the Pakistani Workplace</w:t>
            </w:r>
          </w:p>
        </w:tc>
        <w:tc>
          <w:tcPr>
            <w:tcW w:w="1710" w:type="dxa"/>
            <w:shd w:val="clear" w:color="auto" w:fill="70AD47" w:themeFill="accent6"/>
            <w:vAlign w:val="center"/>
          </w:tcPr>
          <w:p w14:paraId="5C3CD73F" w14:textId="77777777" w:rsidR="0045355F" w:rsidRPr="0045355F" w:rsidRDefault="0045355F" w:rsidP="001C6095">
            <w:pPr>
              <w:pStyle w:val="BodyTextIndent2"/>
              <w:ind w:left="0"/>
              <w:jc w:val="center"/>
            </w:pPr>
            <w:r w:rsidRPr="0045355F">
              <w:t>Chapter 1</w:t>
            </w:r>
          </w:p>
          <w:p w14:paraId="251A7BD5" w14:textId="77777777" w:rsidR="0045355F" w:rsidRPr="0045355F" w:rsidRDefault="0045355F" w:rsidP="001C6095">
            <w:pPr>
              <w:pStyle w:val="BodyTextIndent2"/>
              <w:ind w:left="0"/>
              <w:rPr>
                <w:u w:val="single"/>
              </w:rPr>
            </w:pPr>
          </w:p>
        </w:tc>
        <w:tc>
          <w:tcPr>
            <w:tcW w:w="1746" w:type="dxa"/>
            <w:shd w:val="clear" w:color="auto" w:fill="00B050"/>
            <w:vAlign w:val="center"/>
          </w:tcPr>
          <w:p w14:paraId="040D5C18" w14:textId="77777777" w:rsidR="0045355F" w:rsidRPr="0045355F" w:rsidRDefault="0045355F" w:rsidP="001C6095">
            <w:pPr>
              <w:pStyle w:val="BodyTextIndent2"/>
              <w:ind w:left="0"/>
              <w:jc w:val="center"/>
            </w:pPr>
            <w:r w:rsidRPr="0045355F">
              <w:t>Experiential Exercise: The OB Way</w:t>
            </w:r>
          </w:p>
        </w:tc>
      </w:tr>
      <w:tr w:rsidR="0045355F" w:rsidRPr="0045355F" w14:paraId="2BA222F1" w14:textId="77777777" w:rsidTr="001C6095">
        <w:tc>
          <w:tcPr>
            <w:tcW w:w="975" w:type="dxa"/>
            <w:shd w:val="clear" w:color="auto" w:fill="00B050"/>
          </w:tcPr>
          <w:p w14:paraId="0C68F40D" w14:textId="77777777" w:rsidR="0045355F" w:rsidRPr="0045355F" w:rsidRDefault="0045355F" w:rsidP="001C6095">
            <w:pPr>
              <w:pStyle w:val="BodyTextIndent2"/>
              <w:ind w:left="0"/>
              <w:jc w:val="center"/>
            </w:pPr>
            <w:r w:rsidRPr="0045355F">
              <w:t>2</w:t>
            </w:r>
          </w:p>
        </w:tc>
        <w:tc>
          <w:tcPr>
            <w:tcW w:w="5140" w:type="dxa"/>
            <w:shd w:val="clear" w:color="auto" w:fill="FFC000"/>
          </w:tcPr>
          <w:p w14:paraId="31675F68" w14:textId="77777777" w:rsidR="0045355F" w:rsidRPr="0045355F" w:rsidRDefault="0045355F" w:rsidP="0045355F">
            <w:pPr>
              <w:pStyle w:val="BodyA"/>
              <w:numPr>
                <w:ilvl w:val="0"/>
                <w:numId w:val="6"/>
              </w:numPr>
              <w:ind w:left="288" w:hanging="270"/>
              <w:jc w:val="both"/>
              <w:rPr>
                <w:rFonts w:ascii="Times New Roman" w:hAnsi="Times New Roman" w:cs="Times New Roman"/>
              </w:rPr>
            </w:pPr>
            <w:r w:rsidRPr="0045355F">
              <w:rPr>
                <w:rFonts w:ascii="Times New Roman" w:hAnsi="Times New Roman" w:cs="Times New Roman"/>
              </w:rPr>
              <w:t xml:space="preserve">Complementing Intuition with Systematic Study </w:t>
            </w:r>
          </w:p>
          <w:p w14:paraId="65C3D399" w14:textId="77777777" w:rsidR="0045355F" w:rsidRPr="0045355F" w:rsidRDefault="0045355F" w:rsidP="0045355F">
            <w:pPr>
              <w:pStyle w:val="BodyA"/>
              <w:numPr>
                <w:ilvl w:val="0"/>
                <w:numId w:val="6"/>
              </w:numPr>
              <w:ind w:left="288" w:hanging="270"/>
              <w:jc w:val="both"/>
              <w:rPr>
                <w:rFonts w:ascii="Times New Roman" w:hAnsi="Times New Roman" w:cs="Times New Roman"/>
              </w:rPr>
            </w:pPr>
            <w:r w:rsidRPr="0045355F">
              <w:rPr>
                <w:rFonts w:ascii="Times New Roman" w:hAnsi="Times New Roman" w:cs="Times New Roman"/>
              </w:rPr>
              <w:t xml:space="preserve">Disciplines That Contribute to the OB Field </w:t>
            </w:r>
          </w:p>
          <w:p w14:paraId="249984FA" w14:textId="77777777" w:rsidR="0045355F" w:rsidRPr="0045355F" w:rsidRDefault="0045355F" w:rsidP="0045355F">
            <w:pPr>
              <w:pStyle w:val="BodyA"/>
              <w:numPr>
                <w:ilvl w:val="0"/>
                <w:numId w:val="6"/>
              </w:numPr>
              <w:ind w:left="288" w:hanging="270"/>
              <w:jc w:val="both"/>
              <w:rPr>
                <w:rFonts w:ascii="Times New Roman" w:hAnsi="Times New Roman" w:cs="Times New Roman"/>
              </w:rPr>
            </w:pPr>
            <w:r w:rsidRPr="0045355F">
              <w:rPr>
                <w:rFonts w:ascii="Times New Roman" w:hAnsi="Times New Roman" w:cs="Times New Roman"/>
              </w:rPr>
              <w:t xml:space="preserve">There Are Few Absolutes in OB </w:t>
            </w:r>
          </w:p>
          <w:p w14:paraId="308F2FFB" w14:textId="77777777" w:rsidR="0045355F" w:rsidRPr="0045355F" w:rsidRDefault="0045355F" w:rsidP="0045355F">
            <w:pPr>
              <w:pStyle w:val="BodyA"/>
              <w:numPr>
                <w:ilvl w:val="0"/>
                <w:numId w:val="6"/>
              </w:numPr>
              <w:ind w:left="288" w:hanging="270"/>
              <w:jc w:val="both"/>
              <w:rPr>
                <w:rFonts w:ascii="Times New Roman" w:hAnsi="Times New Roman" w:cs="Times New Roman"/>
              </w:rPr>
            </w:pPr>
            <w:r w:rsidRPr="0045355F">
              <w:rPr>
                <w:rFonts w:ascii="Times New Roman" w:hAnsi="Times New Roman" w:cs="Times New Roman"/>
              </w:rPr>
              <w:t>Challenges and Opportunities for OB</w:t>
            </w:r>
          </w:p>
        </w:tc>
        <w:tc>
          <w:tcPr>
            <w:tcW w:w="1710" w:type="dxa"/>
            <w:shd w:val="clear" w:color="auto" w:fill="70AD47" w:themeFill="accent6"/>
            <w:vAlign w:val="center"/>
          </w:tcPr>
          <w:p w14:paraId="00307CC4" w14:textId="77777777" w:rsidR="0045355F" w:rsidRPr="0045355F" w:rsidRDefault="0045355F" w:rsidP="001C6095">
            <w:pPr>
              <w:pStyle w:val="BodyTextIndent2"/>
              <w:ind w:left="-59"/>
              <w:jc w:val="center"/>
            </w:pPr>
            <w:r w:rsidRPr="0045355F">
              <w:t>Chapter 1</w:t>
            </w:r>
          </w:p>
        </w:tc>
        <w:tc>
          <w:tcPr>
            <w:tcW w:w="1746" w:type="dxa"/>
            <w:shd w:val="clear" w:color="auto" w:fill="00B050"/>
            <w:vAlign w:val="center"/>
          </w:tcPr>
          <w:p w14:paraId="5F2F10BE" w14:textId="77777777" w:rsidR="0045355F" w:rsidRPr="0045355F" w:rsidRDefault="0045355F" w:rsidP="001C6095">
            <w:pPr>
              <w:pStyle w:val="BodyTextIndent2"/>
              <w:ind w:left="0"/>
              <w:jc w:val="center"/>
            </w:pPr>
          </w:p>
        </w:tc>
      </w:tr>
      <w:tr w:rsidR="0045355F" w:rsidRPr="0045355F" w14:paraId="46AE2AF7" w14:textId="77777777" w:rsidTr="001C6095">
        <w:trPr>
          <w:trHeight w:val="303"/>
        </w:trPr>
        <w:tc>
          <w:tcPr>
            <w:tcW w:w="975" w:type="dxa"/>
            <w:shd w:val="clear" w:color="auto" w:fill="00B050"/>
          </w:tcPr>
          <w:p w14:paraId="06233838" w14:textId="77777777" w:rsidR="0045355F" w:rsidRPr="0045355F" w:rsidRDefault="0045355F" w:rsidP="001C6095">
            <w:pPr>
              <w:pStyle w:val="BodyTextIndent2"/>
              <w:ind w:left="0"/>
              <w:jc w:val="center"/>
            </w:pPr>
            <w:r w:rsidRPr="0045355F">
              <w:t>3</w:t>
            </w:r>
          </w:p>
        </w:tc>
        <w:tc>
          <w:tcPr>
            <w:tcW w:w="5140" w:type="dxa"/>
            <w:shd w:val="clear" w:color="auto" w:fill="FFC000"/>
          </w:tcPr>
          <w:p w14:paraId="10306675"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Attitude and Job Satisfaction</w:t>
            </w:r>
          </w:p>
          <w:p w14:paraId="2BD74D21" w14:textId="77777777" w:rsidR="0045355F" w:rsidRPr="0045355F" w:rsidRDefault="0045355F" w:rsidP="0045355F">
            <w:pPr>
              <w:pStyle w:val="Default"/>
              <w:numPr>
                <w:ilvl w:val="0"/>
                <w:numId w:val="7"/>
              </w:numPr>
              <w:ind w:left="288" w:hanging="288"/>
              <w:jc w:val="both"/>
            </w:pPr>
            <w:r w:rsidRPr="0045355F">
              <w:t xml:space="preserve">Attitudes &amp; its main Components </w:t>
            </w:r>
          </w:p>
          <w:p w14:paraId="7DB6AE6C" w14:textId="77777777" w:rsidR="0045355F" w:rsidRPr="0045355F" w:rsidRDefault="0045355F" w:rsidP="0045355F">
            <w:pPr>
              <w:pStyle w:val="Default"/>
              <w:numPr>
                <w:ilvl w:val="0"/>
                <w:numId w:val="7"/>
              </w:numPr>
              <w:ind w:left="288" w:hanging="288"/>
              <w:jc w:val="both"/>
            </w:pPr>
            <w:r w:rsidRPr="0045355F">
              <w:t>Major Job Attitudes</w:t>
            </w:r>
          </w:p>
          <w:p w14:paraId="644E515B" w14:textId="77777777" w:rsidR="0045355F" w:rsidRPr="0045355F" w:rsidRDefault="0045355F" w:rsidP="0045355F">
            <w:pPr>
              <w:pStyle w:val="Default"/>
              <w:numPr>
                <w:ilvl w:val="0"/>
                <w:numId w:val="7"/>
              </w:numPr>
              <w:ind w:left="288" w:hanging="288"/>
              <w:jc w:val="both"/>
            </w:pPr>
            <w:r w:rsidRPr="0045355F">
              <w:t>Job Satisfaction &amp; Measurement</w:t>
            </w:r>
          </w:p>
          <w:p w14:paraId="2B93EE18" w14:textId="77777777" w:rsidR="0045355F" w:rsidRPr="0045355F" w:rsidRDefault="0045355F" w:rsidP="0045355F">
            <w:pPr>
              <w:pStyle w:val="Default"/>
              <w:numPr>
                <w:ilvl w:val="0"/>
                <w:numId w:val="7"/>
              </w:numPr>
              <w:ind w:left="288" w:hanging="288"/>
              <w:jc w:val="both"/>
            </w:pPr>
            <w:r w:rsidRPr="0045355F">
              <w:t>How Satisfied Are People in Their Jobs?</w:t>
            </w:r>
          </w:p>
          <w:p w14:paraId="6521E6FB" w14:textId="77777777" w:rsidR="0045355F" w:rsidRPr="0045355F" w:rsidRDefault="0045355F" w:rsidP="0045355F">
            <w:pPr>
              <w:pStyle w:val="Default"/>
              <w:numPr>
                <w:ilvl w:val="0"/>
                <w:numId w:val="7"/>
              </w:numPr>
              <w:ind w:left="288" w:hanging="288"/>
              <w:jc w:val="both"/>
            </w:pPr>
            <w:r w:rsidRPr="0045355F">
              <w:t>Causes of Job Satisfaction</w:t>
            </w:r>
          </w:p>
          <w:p w14:paraId="60A72A56" w14:textId="77777777" w:rsidR="0045355F" w:rsidRPr="0045355F" w:rsidRDefault="0045355F" w:rsidP="0045355F">
            <w:pPr>
              <w:pStyle w:val="Default"/>
              <w:numPr>
                <w:ilvl w:val="0"/>
                <w:numId w:val="7"/>
              </w:numPr>
              <w:ind w:left="288" w:hanging="288"/>
              <w:jc w:val="both"/>
            </w:pPr>
            <w:r w:rsidRPr="0045355F">
              <w:t>The Impact of Satisfied and Dissatisfied Employees on the Workplace.</w:t>
            </w:r>
          </w:p>
        </w:tc>
        <w:tc>
          <w:tcPr>
            <w:tcW w:w="1710" w:type="dxa"/>
            <w:shd w:val="clear" w:color="auto" w:fill="70AD47" w:themeFill="accent6"/>
            <w:vAlign w:val="center"/>
          </w:tcPr>
          <w:p w14:paraId="08100873" w14:textId="77777777" w:rsidR="0045355F" w:rsidRPr="0045355F" w:rsidRDefault="0045355F" w:rsidP="001C6095">
            <w:pPr>
              <w:pStyle w:val="BodyTextIndent2"/>
              <w:ind w:left="-59"/>
              <w:jc w:val="center"/>
            </w:pPr>
            <w:r w:rsidRPr="0045355F">
              <w:t>Chapter 3</w:t>
            </w:r>
          </w:p>
          <w:p w14:paraId="6A20EA22" w14:textId="77777777" w:rsidR="0045355F" w:rsidRPr="0045355F" w:rsidRDefault="0045355F" w:rsidP="001C6095">
            <w:pPr>
              <w:pStyle w:val="BodyTextIndent2"/>
              <w:ind w:left="-59"/>
              <w:jc w:val="center"/>
              <w:rPr>
                <w:u w:val="single"/>
              </w:rPr>
            </w:pPr>
          </w:p>
        </w:tc>
        <w:tc>
          <w:tcPr>
            <w:tcW w:w="1746" w:type="dxa"/>
            <w:shd w:val="clear" w:color="auto" w:fill="00B050"/>
            <w:vAlign w:val="center"/>
          </w:tcPr>
          <w:p w14:paraId="0BC309B3" w14:textId="77777777" w:rsidR="0045355F" w:rsidRPr="0045355F" w:rsidRDefault="0045355F" w:rsidP="001C6095">
            <w:pPr>
              <w:pStyle w:val="BodyTextIndent2"/>
              <w:ind w:left="0"/>
              <w:jc w:val="center"/>
            </w:pPr>
            <w:r w:rsidRPr="0045355F">
              <w:t>Live Attitude Talk Show:</w:t>
            </w:r>
          </w:p>
          <w:p w14:paraId="5457C85B" w14:textId="77777777" w:rsidR="0045355F" w:rsidRPr="0045355F" w:rsidRDefault="0045355F" w:rsidP="001C6095">
            <w:pPr>
              <w:pStyle w:val="BodyTextIndent2"/>
              <w:ind w:left="0"/>
              <w:jc w:val="center"/>
            </w:pPr>
            <w:r w:rsidRPr="0045355F">
              <w:t xml:space="preserve">Job Attitudes </w:t>
            </w:r>
          </w:p>
        </w:tc>
      </w:tr>
      <w:tr w:rsidR="0045355F" w:rsidRPr="0045355F" w14:paraId="6D76781B" w14:textId="77777777" w:rsidTr="001C6095">
        <w:trPr>
          <w:trHeight w:val="2076"/>
        </w:trPr>
        <w:tc>
          <w:tcPr>
            <w:tcW w:w="975" w:type="dxa"/>
            <w:tcBorders>
              <w:bottom w:val="single" w:sz="4" w:space="0" w:color="auto"/>
            </w:tcBorders>
            <w:shd w:val="clear" w:color="auto" w:fill="00B050"/>
          </w:tcPr>
          <w:p w14:paraId="22B332C1" w14:textId="77777777" w:rsidR="0045355F" w:rsidRPr="0045355F" w:rsidRDefault="0045355F" w:rsidP="001C6095">
            <w:pPr>
              <w:pStyle w:val="BodyTextIndent2"/>
              <w:ind w:left="0"/>
              <w:jc w:val="center"/>
            </w:pPr>
            <w:r w:rsidRPr="0045355F">
              <w:t>5 &amp; 6</w:t>
            </w:r>
          </w:p>
        </w:tc>
        <w:tc>
          <w:tcPr>
            <w:tcW w:w="5140" w:type="dxa"/>
            <w:tcBorders>
              <w:bottom w:val="single" w:sz="4" w:space="0" w:color="auto"/>
            </w:tcBorders>
            <w:shd w:val="clear" w:color="auto" w:fill="FFC000"/>
          </w:tcPr>
          <w:p w14:paraId="4FAED49A"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Emotions and Moods</w:t>
            </w:r>
          </w:p>
          <w:p w14:paraId="011F0485" w14:textId="77777777" w:rsidR="0045355F" w:rsidRPr="0045355F" w:rsidRDefault="0045355F" w:rsidP="0045355F">
            <w:pPr>
              <w:pStyle w:val="Default"/>
              <w:numPr>
                <w:ilvl w:val="0"/>
                <w:numId w:val="8"/>
              </w:numPr>
              <w:ind w:left="288" w:hanging="288"/>
              <w:jc w:val="both"/>
            </w:pPr>
            <w:r w:rsidRPr="0045355F">
              <w:t>Emotions and Moods</w:t>
            </w:r>
          </w:p>
          <w:p w14:paraId="1DFD1D5D" w14:textId="77777777" w:rsidR="0045355F" w:rsidRPr="0045355F" w:rsidRDefault="0045355F" w:rsidP="0045355F">
            <w:pPr>
              <w:pStyle w:val="Default"/>
              <w:numPr>
                <w:ilvl w:val="0"/>
                <w:numId w:val="8"/>
              </w:numPr>
              <w:ind w:left="288" w:hanging="288"/>
              <w:jc w:val="both"/>
            </w:pPr>
            <w:r w:rsidRPr="0045355F">
              <w:t>The Functions of Emotions</w:t>
            </w:r>
          </w:p>
          <w:p w14:paraId="125C315C" w14:textId="77777777" w:rsidR="0045355F" w:rsidRPr="0045355F" w:rsidRDefault="0045355F" w:rsidP="0045355F">
            <w:pPr>
              <w:pStyle w:val="Default"/>
              <w:numPr>
                <w:ilvl w:val="0"/>
                <w:numId w:val="8"/>
              </w:numPr>
              <w:ind w:left="288" w:hanging="288"/>
              <w:jc w:val="both"/>
            </w:pPr>
            <w:r w:rsidRPr="0045355F">
              <w:t>Sources of Emotions and Moods</w:t>
            </w:r>
          </w:p>
          <w:p w14:paraId="75DE5AB7" w14:textId="77777777" w:rsidR="0045355F" w:rsidRPr="0045355F" w:rsidRDefault="0045355F" w:rsidP="0045355F">
            <w:pPr>
              <w:pStyle w:val="Default"/>
              <w:numPr>
                <w:ilvl w:val="0"/>
                <w:numId w:val="8"/>
              </w:numPr>
              <w:ind w:left="288" w:hanging="288"/>
              <w:jc w:val="both"/>
            </w:pPr>
            <w:r w:rsidRPr="0045355F">
              <w:t xml:space="preserve">Emotional Labor </w:t>
            </w:r>
          </w:p>
          <w:p w14:paraId="6E4B2131" w14:textId="77777777" w:rsidR="0045355F" w:rsidRPr="0045355F" w:rsidRDefault="0045355F" w:rsidP="0045355F">
            <w:pPr>
              <w:pStyle w:val="Default"/>
              <w:numPr>
                <w:ilvl w:val="0"/>
                <w:numId w:val="8"/>
              </w:numPr>
              <w:ind w:left="288" w:hanging="288"/>
              <w:jc w:val="both"/>
            </w:pPr>
            <w:r w:rsidRPr="0045355F">
              <w:t>Affective Events Theory</w:t>
            </w:r>
          </w:p>
          <w:p w14:paraId="53453D06" w14:textId="77777777" w:rsidR="0045355F" w:rsidRPr="0045355F" w:rsidRDefault="0045355F" w:rsidP="0045355F">
            <w:pPr>
              <w:pStyle w:val="Default"/>
              <w:numPr>
                <w:ilvl w:val="0"/>
                <w:numId w:val="8"/>
              </w:numPr>
              <w:ind w:left="288" w:hanging="288"/>
              <w:jc w:val="both"/>
            </w:pPr>
            <w:r w:rsidRPr="0045355F">
              <w:t xml:space="preserve">Emotional Intelligence </w:t>
            </w:r>
          </w:p>
          <w:p w14:paraId="2243027F" w14:textId="77777777" w:rsidR="0045355F" w:rsidRPr="0045355F" w:rsidRDefault="0045355F" w:rsidP="0045355F">
            <w:pPr>
              <w:pStyle w:val="Default"/>
              <w:numPr>
                <w:ilvl w:val="0"/>
                <w:numId w:val="8"/>
              </w:numPr>
              <w:ind w:left="288" w:hanging="288"/>
              <w:jc w:val="both"/>
            </w:pPr>
            <w:r w:rsidRPr="0045355F">
              <w:t>OB Applications of Emotions and Moods Selection.</w:t>
            </w:r>
          </w:p>
        </w:tc>
        <w:tc>
          <w:tcPr>
            <w:tcW w:w="1710" w:type="dxa"/>
            <w:tcBorders>
              <w:bottom w:val="single" w:sz="4" w:space="0" w:color="auto"/>
            </w:tcBorders>
            <w:shd w:val="clear" w:color="auto" w:fill="70AD47" w:themeFill="accent6"/>
            <w:vAlign w:val="center"/>
          </w:tcPr>
          <w:p w14:paraId="7FC38A84" w14:textId="77777777" w:rsidR="0045355F" w:rsidRPr="0045355F" w:rsidRDefault="0045355F" w:rsidP="001C6095">
            <w:pPr>
              <w:pStyle w:val="BodyTextIndent2"/>
              <w:ind w:left="-59"/>
              <w:jc w:val="center"/>
            </w:pPr>
            <w:r w:rsidRPr="0045355F">
              <w:t>Chapter 4</w:t>
            </w:r>
          </w:p>
          <w:p w14:paraId="0BA5D5A1" w14:textId="77777777" w:rsidR="0045355F" w:rsidRPr="0045355F" w:rsidRDefault="0045355F" w:rsidP="001C6095">
            <w:pPr>
              <w:pStyle w:val="BodyTextIndent2"/>
              <w:ind w:left="-59"/>
              <w:jc w:val="center"/>
              <w:rPr>
                <w:u w:val="single"/>
              </w:rPr>
            </w:pPr>
          </w:p>
        </w:tc>
        <w:tc>
          <w:tcPr>
            <w:tcW w:w="1746" w:type="dxa"/>
            <w:tcBorders>
              <w:bottom w:val="single" w:sz="4" w:space="0" w:color="auto"/>
            </w:tcBorders>
            <w:shd w:val="clear" w:color="auto" w:fill="00B050"/>
            <w:vAlign w:val="center"/>
          </w:tcPr>
          <w:p w14:paraId="740135B6" w14:textId="77777777" w:rsidR="0045355F" w:rsidRPr="0045355F" w:rsidRDefault="0045355F" w:rsidP="001C6095">
            <w:pPr>
              <w:pStyle w:val="BodyTextIndent2"/>
              <w:ind w:left="0"/>
              <w:jc w:val="center"/>
            </w:pPr>
            <w:r w:rsidRPr="0045355F">
              <w:t>Scenario Based Activities</w:t>
            </w:r>
          </w:p>
        </w:tc>
      </w:tr>
      <w:tr w:rsidR="0045355F" w:rsidRPr="0045355F" w14:paraId="456691F3" w14:textId="77777777" w:rsidTr="001C6095">
        <w:trPr>
          <w:trHeight w:val="2076"/>
        </w:trPr>
        <w:tc>
          <w:tcPr>
            <w:tcW w:w="975" w:type="dxa"/>
            <w:tcBorders>
              <w:bottom w:val="single" w:sz="4" w:space="0" w:color="auto"/>
            </w:tcBorders>
            <w:shd w:val="clear" w:color="auto" w:fill="00B050"/>
          </w:tcPr>
          <w:p w14:paraId="74EAA0B6" w14:textId="77777777" w:rsidR="0045355F" w:rsidRPr="0045355F" w:rsidRDefault="0045355F" w:rsidP="001C6095">
            <w:pPr>
              <w:pStyle w:val="BodyTextIndent2"/>
              <w:ind w:left="0"/>
              <w:jc w:val="center"/>
            </w:pPr>
            <w:r w:rsidRPr="0045355F">
              <w:t>7 &amp; 8</w:t>
            </w:r>
          </w:p>
        </w:tc>
        <w:tc>
          <w:tcPr>
            <w:tcW w:w="5140" w:type="dxa"/>
            <w:tcBorders>
              <w:bottom w:val="single" w:sz="4" w:space="0" w:color="auto"/>
            </w:tcBorders>
            <w:shd w:val="clear" w:color="auto" w:fill="FFC000"/>
          </w:tcPr>
          <w:p w14:paraId="68245E86"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Personality and Values</w:t>
            </w:r>
          </w:p>
          <w:p w14:paraId="564B36FC"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Personality &amp; its determinants</w:t>
            </w:r>
          </w:p>
          <w:p w14:paraId="1E894880"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MBTI &amp; Big Five Personality Model</w:t>
            </w:r>
          </w:p>
          <w:p w14:paraId="13AF2002"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Other Personality Traits</w:t>
            </w:r>
          </w:p>
          <w:p w14:paraId="406BA778"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Values (Terminal vs. Instrumental)</w:t>
            </w:r>
          </w:p>
          <w:p w14:paraId="7D049004"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Generational Values</w:t>
            </w:r>
          </w:p>
          <w:p w14:paraId="3315D919" w14:textId="77777777" w:rsidR="0045355F" w:rsidRPr="0045355F" w:rsidRDefault="0045355F" w:rsidP="0045355F">
            <w:pPr>
              <w:pStyle w:val="BodyA"/>
              <w:numPr>
                <w:ilvl w:val="0"/>
                <w:numId w:val="9"/>
              </w:numPr>
              <w:ind w:left="288" w:hanging="288"/>
              <w:jc w:val="both"/>
              <w:rPr>
                <w:rFonts w:ascii="Times New Roman" w:hAnsi="Times New Roman" w:cs="Times New Roman"/>
              </w:rPr>
            </w:pPr>
            <w:r w:rsidRPr="0045355F">
              <w:rPr>
                <w:rFonts w:ascii="Times New Roman" w:hAnsi="Times New Roman" w:cs="Times New Roman"/>
              </w:rPr>
              <w:t>Linking an Individual’s Personality and Values to the Workplace</w:t>
            </w:r>
          </w:p>
          <w:p w14:paraId="6836606F"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sz w:val="24"/>
                <w:szCs w:val="24"/>
              </w:rPr>
              <w:t>International Values</w:t>
            </w:r>
          </w:p>
        </w:tc>
        <w:tc>
          <w:tcPr>
            <w:tcW w:w="1710" w:type="dxa"/>
            <w:tcBorders>
              <w:bottom w:val="single" w:sz="4" w:space="0" w:color="auto"/>
            </w:tcBorders>
            <w:shd w:val="clear" w:color="auto" w:fill="70AD47" w:themeFill="accent6"/>
            <w:vAlign w:val="center"/>
          </w:tcPr>
          <w:p w14:paraId="091E5FB0" w14:textId="77777777" w:rsidR="0045355F" w:rsidRPr="0045355F" w:rsidRDefault="0045355F" w:rsidP="001C6095">
            <w:pPr>
              <w:pStyle w:val="BodyTextIndent2"/>
              <w:ind w:left="0"/>
              <w:jc w:val="center"/>
            </w:pPr>
            <w:r w:rsidRPr="0045355F">
              <w:t>Chapter 5</w:t>
            </w:r>
          </w:p>
          <w:p w14:paraId="6D49A2D9" w14:textId="77777777" w:rsidR="0045355F" w:rsidRPr="0045355F" w:rsidRDefault="0045355F" w:rsidP="001C6095">
            <w:pPr>
              <w:pStyle w:val="BodyTextIndent2"/>
              <w:ind w:left="-59"/>
              <w:jc w:val="center"/>
            </w:pPr>
          </w:p>
        </w:tc>
        <w:tc>
          <w:tcPr>
            <w:tcW w:w="1746" w:type="dxa"/>
            <w:tcBorders>
              <w:bottom w:val="single" w:sz="4" w:space="0" w:color="auto"/>
            </w:tcBorders>
            <w:shd w:val="clear" w:color="auto" w:fill="00B050"/>
            <w:vAlign w:val="center"/>
          </w:tcPr>
          <w:p w14:paraId="3CF95CB6" w14:textId="77777777" w:rsidR="0045355F" w:rsidRPr="0045355F" w:rsidRDefault="0045355F" w:rsidP="001C6095">
            <w:pPr>
              <w:pStyle w:val="BodyTextIndent2"/>
              <w:ind w:left="0"/>
              <w:jc w:val="center"/>
            </w:pPr>
          </w:p>
        </w:tc>
      </w:tr>
      <w:tr w:rsidR="0045355F" w:rsidRPr="0045355F" w14:paraId="3378687E" w14:textId="77777777" w:rsidTr="002B422A">
        <w:trPr>
          <w:trHeight w:val="267"/>
        </w:trPr>
        <w:tc>
          <w:tcPr>
            <w:tcW w:w="9571" w:type="dxa"/>
            <w:gridSpan w:val="4"/>
            <w:shd w:val="clear" w:color="auto" w:fill="DEEAF6" w:themeFill="accent5" w:themeFillTint="33"/>
          </w:tcPr>
          <w:p w14:paraId="0AF9FD55" w14:textId="77777777" w:rsidR="0045355F" w:rsidRPr="002B422A" w:rsidRDefault="0045355F" w:rsidP="001C6095">
            <w:pPr>
              <w:pStyle w:val="BodyTextIndent2"/>
              <w:ind w:left="0"/>
              <w:jc w:val="center"/>
            </w:pPr>
            <w:r w:rsidRPr="002B422A">
              <w:rPr>
                <w:b/>
              </w:rPr>
              <w:t>First Quiz</w:t>
            </w:r>
          </w:p>
        </w:tc>
      </w:tr>
      <w:tr w:rsidR="0045355F" w:rsidRPr="0045355F" w14:paraId="0EBF723E" w14:textId="77777777" w:rsidTr="002B422A">
        <w:trPr>
          <w:trHeight w:val="267"/>
        </w:trPr>
        <w:tc>
          <w:tcPr>
            <w:tcW w:w="9571" w:type="dxa"/>
            <w:gridSpan w:val="4"/>
            <w:shd w:val="clear" w:color="auto" w:fill="DEEAF6" w:themeFill="accent5" w:themeFillTint="33"/>
          </w:tcPr>
          <w:p w14:paraId="2D4D6F9C" w14:textId="77777777" w:rsidR="0045355F" w:rsidRPr="002B422A" w:rsidRDefault="0045355F" w:rsidP="001C6095">
            <w:pPr>
              <w:pStyle w:val="BodyTextIndent2"/>
              <w:ind w:left="0"/>
              <w:jc w:val="center"/>
            </w:pPr>
            <w:r w:rsidRPr="002B422A">
              <w:rPr>
                <w:b/>
              </w:rPr>
              <w:t>First Term Exam</w:t>
            </w:r>
          </w:p>
        </w:tc>
      </w:tr>
      <w:tr w:rsidR="0045355F" w:rsidRPr="0045355F" w14:paraId="7CB3266C" w14:textId="77777777" w:rsidTr="001C6095">
        <w:tc>
          <w:tcPr>
            <w:tcW w:w="975" w:type="dxa"/>
            <w:shd w:val="clear" w:color="auto" w:fill="00B050"/>
          </w:tcPr>
          <w:p w14:paraId="618E5B56" w14:textId="77777777" w:rsidR="0045355F" w:rsidRPr="0045355F" w:rsidRDefault="0045355F" w:rsidP="001C6095">
            <w:pPr>
              <w:pStyle w:val="BodyTextIndent2"/>
              <w:ind w:left="0"/>
              <w:jc w:val="center"/>
            </w:pPr>
            <w:r w:rsidRPr="0045355F">
              <w:t>9</w:t>
            </w:r>
          </w:p>
        </w:tc>
        <w:tc>
          <w:tcPr>
            <w:tcW w:w="5140" w:type="dxa"/>
            <w:shd w:val="clear" w:color="auto" w:fill="FFC000"/>
          </w:tcPr>
          <w:p w14:paraId="2D52CF88"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Perception and Individual Decision Making</w:t>
            </w:r>
          </w:p>
          <w:p w14:paraId="5CF04D5A" w14:textId="77777777" w:rsidR="0045355F" w:rsidRPr="0045355F" w:rsidRDefault="0045355F" w:rsidP="0045355F">
            <w:pPr>
              <w:pStyle w:val="BodyA"/>
              <w:numPr>
                <w:ilvl w:val="0"/>
                <w:numId w:val="10"/>
              </w:numPr>
              <w:ind w:left="288" w:hanging="288"/>
              <w:jc w:val="both"/>
              <w:rPr>
                <w:rFonts w:ascii="Times New Roman" w:hAnsi="Times New Roman" w:cs="Times New Roman"/>
              </w:rPr>
            </w:pPr>
            <w:r w:rsidRPr="0045355F">
              <w:rPr>
                <w:rFonts w:ascii="Times New Roman" w:hAnsi="Times New Roman" w:cs="Times New Roman"/>
              </w:rPr>
              <w:lastRenderedPageBreak/>
              <w:t>Perception &amp; Influencing Factors</w:t>
            </w:r>
          </w:p>
          <w:p w14:paraId="09D45156" w14:textId="77777777" w:rsidR="0045355F" w:rsidRPr="0045355F" w:rsidRDefault="0045355F" w:rsidP="0045355F">
            <w:pPr>
              <w:pStyle w:val="BodyA"/>
              <w:numPr>
                <w:ilvl w:val="0"/>
                <w:numId w:val="10"/>
              </w:numPr>
              <w:ind w:left="288" w:hanging="288"/>
              <w:jc w:val="both"/>
              <w:rPr>
                <w:rFonts w:ascii="Times New Roman" w:hAnsi="Times New Roman" w:cs="Times New Roman"/>
              </w:rPr>
            </w:pPr>
            <w:r w:rsidRPr="0045355F">
              <w:rPr>
                <w:rFonts w:ascii="Times New Roman" w:hAnsi="Times New Roman" w:cs="Times New Roman"/>
              </w:rPr>
              <w:t>Making Judgment about Others</w:t>
            </w:r>
          </w:p>
          <w:p w14:paraId="31410957" w14:textId="77777777" w:rsidR="0045355F" w:rsidRPr="0045355F" w:rsidRDefault="0045355F" w:rsidP="0045355F">
            <w:pPr>
              <w:pStyle w:val="BodyA"/>
              <w:numPr>
                <w:ilvl w:val="0"/>
                <w:numId w:val="10"/>
              </w:numPr>
              <w:ind w:left="288" w:hanging="288"/>
              <w:jc w:val="both"/>
              <w:rPr>
                <w:rFonts w:ascii="Times New Roman" w:hAnsi="Times New Roman" w:cs="Times New Roman"/>
              </w:rPr>
            </w:pPr>
            <w:r w:rsidRPr="0045355F">
              <w:rPr>
                <w:rFonts w:ascii="Times New Roman" w:hAnsi="Times New Roman" w:cs="Times New Roman"/>
              </w:rPr>
              <w:t>Attribution Theory</w:t>
            </w:r>
          </w:p>
          <w:p w14:paraId="271011D1" w14:textId="77777777" w:rsidR="0045355F" w:rsidRPr="0045355F" w:rsidRDefault="0045355F" w:rsidP="0045355F">
            <w:pPr>
              <w:pStyle w:val="BodyA"/>
              <w:numPr>
                <w:ilvl w:val="0"/>
                <w:numId w:val="10"/>
              </w:numPr>
              <w:ind w:left="288" w:hanging="288"/>
              <w:jc w:val="both"/>
              <w:rPr>
                <w:rFonts w:ascii="Times New Roman" w:hAnsi="Times New Roman" w:cs="Times New Roman"/>
              </w:rPr>
            </w:pPr>
            <w:r w:rsidRPr="0045355F">
              <w:rPr>
                <w:rFonts w:ascii="Times New Roman" w:hAnsi="Times New Roman" w:cs="Times New Roman"/>
              </w:rPr>
              <w:t>Common Shortcuts of Judging Others</w:t>
            </w:r>
          </w:p>
          <w:p w14:paraId="2E885625" w14:textId="77777777" w:rsidR="0045355F" w:rsidRPr="0045355F" w:rsidRDefault="0045355F" w:rsidP="0045355F">
            <w:pPr>
              <w:pStyle w:val="BodyA"/>
              <w:numPr>
                <w:ilvl w:val="0"/>
                <w:numId w:val="10"/>
              </w:numPr>
              <w:ind w:left="288" w:hanging="288"/>
              <w:jc w:val="both"/>
              <w:rPr>
                <w:rFonts w:ascii="Times New Roman" w:hAnsi="Times New Roman" w:cs="Times New Roman"/>
              </w:rPr>
            </w:pPr>
            <w:r w:rsidRPr="0045355F">
              <w:rPr>
                <w:rFonts w:ascii="Times New Roman" w:hAnsi="Times New Roman" w:cs="Times New Roman"/>
              </w:rPr>
              <w:t>The Link between Perception and Individual Decision Making.</w:t>
            </w:r>
          </w:p>
        </w:tc>
        <w:tc>
          <w:tcPr>
            <w:tcW w:w="1710" w:type="dxa"/>
            <w:shd w:val="clear" w:color="auto" w:fill="70AD47" w:themeFill="accent6"/>
            <w:vAlign w:val="center"/>
          </w:tcPr>
          <w:p w14:paraId="3F5D8D67" w14:textId="77777777" w:rsidR="0045355F" w:rsidRPr="0045355F" w:rsidRDefault="0045355F" w:rsidP="001C6095">
            <w:pPr>
              <w:pStyle w:val="BodyTextIndent2"/>
              <w:ind w:left="-59"/>
              <w:jc w:val="center"/>
            </w:pPr>
            <w:r w:rsidRPr="0045355F">
              <w:lastRenderedPageBreak/>
              <w:t xml:space="preserve">Chapter 6 </w:t>
            </w:r>
          </w:p>
          <w:p w14:paraId="03067898" w14:textId="77777777" w:rsidR="0045355F" w:rsidRPr="0045355F" w:rsidRDefault="0045355F" w:rsidP="001C6095">
            <w:pPr>
              <w:pStyle w:val="BodyTextIndent2"/>
              <w:ind w:left="-59"/>
              <w:jc w:val="center"/>
              <w:rPr>
                <w:u w:val="single"/>
              </w:rPr>
            </w:pPr>
          </w:p>
        </w:tc>
        <w:tc>
          <w:tcPr>
            <w:tcW w:w="1746" w:type="dxa"/>
            <w:shd w:val="clear" w:color="auto" w:fill="00B050"/>
            <w:vAlign w:val="center"/>
          </w:tcPr>
          <w:p w14:paraId="2A4D2055" w14:textId="77777777" w:rsidR="0045355F" w:rsidRPr="0045355F" w:rsidRDefault="0045355F" w:rsidP="001C6095">
            <w:pPr>
              <w:pStyle w:val="BodyTextIndent2"/>
              <w:ind w:left="0"/>
              <w:jc w:val="center"/>
            </w:pPr>
            <w:r w:rsidRPr="0045355F">
              <w:t>Perception Game</w:t>
            </w:r>
          </w:p>
          <w:p w14:paraId="6BDE30CC" w14:textId="77777777" w:rsidR="0045355F" w:rsidRPr="0045355F" w:rsidRDefault="0045355F" w:rsidP="001C6095">
            <w:pPr>
              <w:pStyle w:val="BodyTextIndent2"/>
              <w:ind w:left="0"/>
              <w:jc w:val="center"/>
            </w:pPr>
          </w:p>
          <w:p w14:paraId="460303BC" w14:textId="77777777" w:rsidR="0045355F" w:rsidRPr="0045355F" w:rsidRDefault="0045355F" w:rsidP="001C6095">
            <w:pPr>
              <w:pStyle w:val="BodyTextIndent2"/>
              <w:ind w:left="0"/>
              <w:jc w:val="center"/>
            </w:pPr>
          </w:p>
        </w:tc>
      </w:tr>
      <w:tr w:rsidR="0045355F" w:rsidRPr="0045355F" w14:paraId="4D8E2A74" w14:textId="77777777" w:rsidTr="001C6095">
        <w:tc>
          <w:tcPr>
            <w:tcW w:w="975" w:type="dxa"/>
            <w:shd w:val="clear" w:color="auto" w:fill="00B050"/>
          </w:tcPr>
          <w:p w14:paraId="7FD60959" w14:textId="77777777" w:rsidR="0045355F" w:rsidRPr="0045355F" w:rsidRDefault="0045355F" w:rsidP="001C6095">
            <w:pPr>
              <w:pStyle w:val="BodyTextIndent2"/>
              <w:ind w:left="0"/>
              <w:jc w:val="center"/>
            </w:pPr>
            <w:r w:rsidRPr="0045355F">
              <w:lastRenderedPageBreak/>
              <w:t>10</w:t>
            </w:r>
          </w:p>
        </w:tc>
        <w:tc>
          <w:tcPr>
            <w:tcW w:w="5140" w:type="dxa"/>
            <w:shd w:val="clear" w:color="auto" w:fill="FFC000"/>
          </w:tcPr>
          <w:p w14:paraId="51318EF2" w14:textId="77777777" w:rsidR="0045355F" w:rsidRPr="0045355F" w:rsidRDefault="0045355F" w:rsidP="0045355F">
            <w:pPr>
              <w:pStyle w:val="BodyA"/>
              <w:numPr>
                <w:ilvl w:val="0"/>
                <w:numId w:val="11"/>
              </w:numPr>
              <w:ind w:left="288" w:hanging="270"/>
              <w:jc w:val="both"/>
              <w:rPr>
                <w:rFonts w:ascii="Times New Roman" w:hAnsi="Times New Roman" w:cs="Times New Roman"/>
              </w:rPr>
            </w:pPr>
            <w:r w:rsidRPr="0045355F">
              <w:rPr>
                <w:rFonts w:ascii="Times New Roman" w:hAnsi="Times New Roman" w:cs="Times New Roman"/>
              </w:rPr>
              <w:t xml:space="preserve">Decision Making in Organizations </w:t>
            </w:r>
          </w:p>
          <w:p w14:paraId="7545BE3D" w14:textId="77777777" w:rsidR="0045355F" w:rsidRPr="0045355F" w:rsidRDefault="0045355F" w:rsidP="0045355F">
            <w:pPr>
              <w:pStyle w:val="BodyA"/>
              <w:numPr>
                <w:ilvl w:val="0"/>
                <w:numId w:val="11"/>
              </w:numPr>
              <w:ind w:left="288" w:hanging="270"/>
              <w:jc w:val="both"/>
              <w:rPr>
                <w:rFonts w:ascii="Times New Roman" w:hAnsi="Times New Roman" w:cs="Times New Roman"/>
              </w:rPr>
            </w:pPr>
            <w:r w:rsidRPr="0045355F">
              <w:rPr>
                <w:rFonts w:ascii="Times New Roman" w:hAnsi="Times New Roman" w:cs="Times New Roman"/>
              </w:rPr>
              <w:t xml:space="preserve">Common Biases &amp; Errors in Decision Making </w:t>
            </w:r>
          </w:p>
          <w:p w14:paraId="0FA032AF" w14:textId="77777777" w:rsidR="0045355F" w:rsidRPr="0045355F" w:rsidRDefault="0045355F" w:rsidP="0045355F">
            <w:pPr>
              <w:pStyle w:val="BodyA"/>
              <w:numPr>
                <w:ilvl w:val="0"/>
                <w:numId w:val="11"/>
              </w:numPr>
              <w:ind w:left="288" w:hanging="270"/>
              <w:jc w:val="both"/>
              <w:rPr>
                <w:rFonts w:ascii="Times New Roman" w:hAnsi="Times New Roman" w:cs="Times New Roman"/>
              </w:rPr>
            </w:pPr>
            <w:r w:rsidRPr="0045355F">
              <w:rPr>
                <w:rFonts w:ascii="Times New Roman" w:hAnsi="Times New Roman" w:cs="Times New Roman"/>
              </w:rPr>
              <w:t>Influences on Decision Making: Individual Differences and Organizational Constraints</w:t>
            </w:r>
          </w:p>
          <w:p w14:paraId="0FC51541" w14:textId="77777777" w:rsidR="0045355F" w:rsidRPr="0045355F" w:rsidRDefault="0045355F" w:rsidP="0045355F">
            <w:pPr>
              <w:pStyle w:val="BodyA"/>
              <w:numPr>
                <w:ilvl w:val="0"/>
                <w:numId w:val="11"/>
              </w:numPr>
              <w:ind w:left="288" w:hanging="270"/>
              <w:jc w:val="both"/>
              <w:rPr>
                <w:rFonts w:ascii="Times New Roman" w:hAnsi="Times New Roman" w:cs="Times New Roman"/>
              </w:rPr>
            </w:pPr>
            <w:r w:rsidRPr="0045355F">
              <w:rPr>
                <w:rFonts w:ascii="Times New Roman" w:hAnsi="Times New Roman" w:cs="Times New Roman"/>
              </w:rPr>
              <w:t>What about Ethics in Decision Making?</w:t>
            </w:r>
          </w:p>
        </w:tc>
        <w:tc>
          <w:tcPr>
            <w:tcW w:w="1710" w:type="dxa"/>
            <w:shd w:val="clear" w:color="auto" w:fill="70AD47" w:themeFill="accent6"/>
            <w:vAlign w:val="center"/>
          </w:tcPr>
          <w:p w14:paraId="16CD2280" w14:textId="77777777" w:rsidR="0045355F" w:rsidRPr="0045355F" w:rsidRDefault="0045355F" w:rsidP="001C6095">
            <w:pPr>
              <w:pStyle w:val="BodyTextIndent2"/>
              <w:ind w:left="-59"/>
              <w:jc w:val="center"/>
            </w:pPr>
            <w:r w:rsidRPr="0045355F">
              <w:t>Chapter 6</w:t>
            </w:r>
          </w:p>
          <w:p w14:paraId="56B151B4" w14:textId="77777777" w:rsidR="0045355F" w:rsidRPr="0045355F" w:rsidRDefault="0045355F" w:rsidP="001C6095">
            <w:pPr>
              <w:pStyle w:val="BodyTextIndent2"/>
              <w:ind w:left="-59"/>
              <w:jc w:val="center"/>
            </w:pPr>
          </w:p>
        </w:tc>
        <w:tc>
          <w:tcPr>
            <w:tcW w:w="1746" w:type="dxa"/>
            <w:shd w:val="clear" w:color="auto" w:fill="00B050"/>
            <w:vAlign w:val="center"/>
          </w:tcPr>
          <w:p w14:paraId="6B9851FC" w14:textId="77777777" w:rsidR="0045355F" w:rsidRPr="0045355F" w:rsidRDefault="0045355F" w:rsidP="001C6095">
            <w:pPr>
              <w:pStyle w:val="BodyTextIndent2"/>
              <w:ind w:left="0"/>
              <w:jc w:val="center"/>
            </w:pPr>
            <w:r w:rsidRPr="0045355F">
              <w:t>Have a Heart: Case Presentations</w:t>
            </w:r>
          </w:p>
        </w:tc>
      </w:tr>
      <w:tr w:rsidR="0045355F" w:rsidRPr="0045355F" w14:paraId="415093AA" w14:textId="77777777" w:rsidTr="001C6095">
        <w:tc>
          <w:tcPr>
            <w:tcW w:w="975" w:type="dxa"/>
            <w:shd w:val="clear" w:color="auto" w:fill="00B050"/>
          </w:tcPr>
          <w:p w14:paraId="61FF925C" w14:textId="77777777" w:rsidR="0045355F" w:rsidRPr="0045355F" w:rsidRDefault="0045355F" w:rsidP="001C6095">
            <w:pPr>
              <w:pStyle w:val="BodyTextIndent2"/>
              <w:ind w:left="0"/>
              <w:jc w:val="center"/>
            </w:pPr>
          </w:p>
          <w:p w14:paraId="249EB4AE" w14:textId="77777777" w:rsidR="0045355F" w:rsidRPr="0045355F" w:rsidRDefault="0045355F" w:rsidP="001C6095">
            <w:pPr>
              <w:pStyle w:val="BodyTextIndent2"/>
              <w:ind w:left="0"/>
              <w:jc w:val="center"/>
            </w:pPr>
            <w:r w:rsidRPr="0045355F">
              <w:t>11</w:t>
            </w:r>
          </w:p>
        </w:tc>
        <w:tc>
          <w:tcPr>
            <w:tcW w:w="5140" w:type="dxa"/>
            <w:shd w:val="clear" w:color="auto" w:fill="FFC000"/>
          </w:tcPr>
          <w:p w14:paraId="77864835"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Motivation: From Concepts to Applications</w:t>
            </w:r>
          </w:p>
          <w:p w14:paraId="758D00A7" w14:textId="77777777" w:rsidR="0045355F" w:rsidRPr="0045355F" w:rsidRDefault="0045355F" w:rsidP="001C6095">
            <w:pPr>
              <w:rPr>
                <w:rFonts w:ascii="Times New Roman" w:hAnsi="Times New Roman" w:cs="Times New Roman"/>
                <w:b/>
                <w:sz w:val="24"/>
                <w:szCs w:val="24"/>
              </w:rPr>
            </w:pPr>
            <w:r w:rsidRPr="0045355F">
              <w:rPr>
                <w:rFonts w:ascii="Times New Roman" w:hAnsi="Times New Roman" w:cs="Times New Roman"/>
                <w:b/>
                <w:sz w:val="24"/>
                <w:szCs w:val="24"/>
              </w:rPr>
              <w:t>Motivation theories</w:t>
            </w:r>
          </w:p>
          <w:p w14:paraId="3D5EF9FC" w14:textId="77777777" w:rsidR="0045355F" w:rsidRPr="0045355F" w:rsidRDefault="0045355F" w:rsidP="0045355F">
            <w:pPr>
              <w:pStyle w:val="ListParagraph"/>
              <w:numPr>
                <w:ilvl w:val="0"/>
                <w:numId w:val="12"/>
              </w:numPr>
              <w:rPr>
                <w:rFonts w:ascii="Times New Roman" w:hAnsi="Times New Roman" w:cs="Times New Roman"/>
              </w:rPr>
            </w:pPr>
            <w:r w:rsidRPr="0045355F">
              <w:rPr>
                <w:rFonts w:ascii="Times New Roman" w:hAnsi="Times New Roman" w:cs="Times New Roman"/>
              </w:rPr>
              <w:t>Equity theory/Organizational justice</w:t>
            </w:r>
          </w:p>
          <w:p w14:paraId="7FA90100" w14:textId="77777777" w:rsidR="0045355F" w:rsidRPr="0045355F" w:rsidRDefault="0045355F" w:rsidP="0045355F">
            <w:pPr>
              <w:pStyle w:val="ListParagraph"/>
              <w:numPr>
                <w:ilvl w:val="0"/>
                <w:numId w:val="12"/>
              </w:numPr>
              <w:rPr>
                <w:rFonts w:ascii="Times New Roman" w:hAnsi="Times New Roman" w:cs="Times New Roman"/>
              </w:rPr>
            </w:pPr>
            <w:r w:rsidRPr="0045355F">
              <w:rPr>
                <w:rFonts w:ascii="Times New Roman" w:hAnsi="Times New Roman" w:cs="Times New Roman"/>
              </w:rPr>
              <w:t>Two factor theory</w:t>
            </w:r>
          </w:p>
          <w:p w14:paraId="11984FA5" w14:textId="77777777" w:rsidR="0045355F" w:rsidRPr="0045355F" w:rsidRDefault="0045355F" w:rsidP="0045355F">
            <w:pPr>
              <w:pStyle w:val="ListParagraph"/>
              <w:numPr>
                <w:ilvl w:val="0"/>
                <w:numId w:val="12"/>
              </w:numPr>
              <w:rPr>
                <w:rFonts w:ascii="Times New Roman" w:hAnsi="Times New Roman" w:cs="Times New Roman"/>
              </w:rPr>
            </w:pPr>
            <w:r w:rsidRPr="0045355F">
              <w:rPr>
                <w:rFonts w:ascii="Times New Roman" w:hAnsi="Times New Roman" w:cs="Times New Roman"/>
              </w:rPr>
              <w:t>Expectancy theory</w:t>
            </w:r>
          </w:p>
          <w:p w14:paraId="1B341D1F"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Motivating by Job Design: The Job Characteristics Model</w:t>
            </w:r>
          </w:p>
          <w:p w14:paraId="394E003C"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 xml:space="preserve">Job Rotation and Job Enrichment </w:t>
            </w:r>
          </w:p>
          <w:p w14:paraId="006BCCB3"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 xml:space="preserve">Alternative Work Arrangements: Flextime, Job Sharing, Telecommuting, </w:t>
            </w:r>
          </w:p>
          <w:p w14:paraId="4298ACC5"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 xml:space="preserve">The Social and Physical Context of Work </w:t>
            </w:r>
          </w:p>
          <w:p w14:paraId="7628CED1"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Employee Involvement: Participative Management and Representative Management</w:t>
            </w:r>
          </w:p>
          <w:p w14:paraId="169317A6" w14:textId="77777777" w:rsidR="0045355F" w:rsidRPr="0045355F" w:rsidRDefault="0045355F" w:rsidP="0045355F">
            <w:pPr>
              <w:pStyle w:val="BodyA"/>
              <w:numPr>
                <w:ilvl w:val="0"/>
                <w:numId w:val="12"/>
              </w:numPr>
              <w:jc w:val="both"/>
              <w:rPr>
                <w:rFonts w:ascii="Times New Roman" w:hAnsi="Times New Roman" w:cs="Times New Roman"/>
              </w:rPr>
            </w:pPr>
            <w:r w:rsidRPr="0045355F">
              <w:rPr>
                <w:rFonts w:ascii="Times New Roman" w:hAnsi="Times New Roman" w:cs="Times New Roman"/>
              </w:rPr>
              <w:t xml:space="preserve">Using reward to motivate </w:t>
            </w:r>
          </w:p>
        </w:tc>
        <w:tc>
          <w:tcPr>
            <w:tcW w:w="1710" w:type="dxa"/>
            <w:shd w:val="clear" w:color="auto" w:fill="70AD47" w:themeFill="accent6"/>
            <w:vAlign w:val="center"/>
          </w:tcPr>
          <w:p w14:paraId="23FEE830" w14:textId="77777777" w:rsidR="0045355F" w:rsidRPr="0045355F" w:rsidRDefault="0045355F" w:rsidP="001C6095">
            <w:pPr>
              <w:pStyle w:val="BodyTextIndent2"/>
              <w:ind w:left="0"/>
              <w:jc w:val="center"/>
            </w:pPr>
            <w:r w:rsidRPr="0045355F">
              <w:t>Chapter 7 &amp; 8</w:t>
            </w:r>
          </w:p>
          <w:p w14:paraId="051E4BB6" w14:textId="77777777" w:rsidR="0045355F" w:rsidRPr="0045355F" w:rsidRDefault="0045355F" w:rsidP="001C6095">
            <w:pPr>
              <w:pStyle w:val="BodyTextIndent2"/>
              <w:ind w:left="-59"/>
              <w:jc w:val="center"/>
              <w:rPr>
                <w:u w:val="single"/>
              </w:rPr>
            </w:pPr>
          </w:p>
        </w:tc>
        <w:tc>
          <w:tcPr>
            <w:tcW w:w="1746" w:type="dxa"/>
            <w:shd w:val="clear" w:color="auto" w:fill="00B050"/>
            <w:vAlign w:val="center"/>
          </w:tcPr>
          <w:p w14:paraId="764B4986" w14:textId="77777777" w:rsidR="0045355F" w:rsidRPr="0045355F" w:rsidRDefault="0045355F" w:rsidP="001C6095">
            <w:pPr>
              <w:pStyle w:val="BodyTextIndent2"/>
              <w:ind w:left="0"/>
              <w:jc w:val="center"/>
            </w:pPr>
            <w:r w:rsidRPr="0045355F">
              <w:t>Activity: Eliminate the Boredom</w:t>
            </w:r>
          </w:p>
        </w:tc>
      </w:tr>
      <w:tr w:rsidR="0045355F" w:rsidRPr="0045355F" w14:paraId="513F798D" w14:textId="77777777" w:rsidTr="001C6095">
        <w:tc>
          <w:tcPr>
            <w:tcW w:w="975" w:type="dxa"/>
            <w:shd w:val="clear" w:color="auto" w:fill="00B050"/>
          </w:tcPr>
          <w:p w14:paraId="4B3DAF82" w14:textId="77777777" w:rsidR="0045355F" w:rsidRPr="0045355F" w:rsidRDefault="0045355F" w:rsidP="001C6095">
            <w:pPr>
              <w:pStyle w:val="BodyTextIndent2"/>
              <w:ind w:left="0"/>
              <w:jc w:val="center"/>
            </w:pPr>
            <w:r w:rsidRPr="0045355F">
              <w:t>12 &amp; 13</w:t>
            </w:r>
          </w:p>
        </w:tc>
        <w:tc>
          <w:tcPr>
            <w:tcW w:w="5140" w:type="dxa"/>
            <w:shd w:val="clear" w:color="auto" w:fill="FFC000"/>
          </w:tcPr>
          <w:p w14:paraId="1882E466" w14:textId="77777777" w:rsidR="0045355F" w:rsidRPr="0045355F" w:rsidRDefault="0045355F" w:rsidP="001C6095">
            <w:pPr>
              <w:jc w:val="both"/>
              <w:rPr>
                <w:rFonts w:ascii="Times New Roman" w:hAnsi="Times New Roman" w:cs="Times New Roman"/>
                <w:b/>
                <w:sz w:val="24"/>
                <w:szCs w:val="24"/>
              </w:rPr>
            </w:pPr>
            <w:r w:rsidRPr="0045355F">
              <w:rPr>
                <w:rFonts w:ascii="Times New Roman" w:hAnsi="Times New Roman" w:cs="Times New Roman"/>
                <w:b/>
                <w:sz w:val="24"/>
                <w:szCs w:val="24"/>
              </w:rPr>
              <w:t xml:space="preserve">Understanding Work Teams </w:t>
            </w:r>
          </w:p>
          <w:p w14:paraId="7080CC2F" w14:textId="77777777" w:rsidR="0045355F" w:rsidRPr="0045355F" w:rsidRDefault="0045355F" w:rsidP="0045355F">
            <w:pPr>
              <w:pStyle w:val="ListParagraph"/>
              <w:numPr>
                <w:ilvl w:val="0"/>
                <w:numId w:val="13"/>
              </w:numPr>
              <w:jc w:val="both"/>
              <w:rPr>
                <w:rFonts w:ascii="Times New Roman" w:hAnsi="Times New Roman" w:cs="Times New Roman"/>
              </w:rPr>
            </w:pPr>
            <w:r w:rsidRPr="0045355F">
              <w:rPr>
                <w:rFonts w:ascii="Times New Roman" w:hAnsi="Times New Roman" w:cs="Times New Roman"/>
              </w:rPr>
              <w:t>Difference between teams and groups</w:t>
            </w:r>
          </w:p>
          <w:p w14:paraId="18260A95" w14:textId="77777777" w:rsidR="0045355F" w:rsidRPr="0045355F" w:rsidRDefault="0045355F" w:rsidP="0045355F">
            <w:pPr>
              <w:pStyle w:val="ListParagraph"/>
              <w:numPr>
                <w:ilvl w:val="0"/>
                <w:numId w:val="13"/>
              </w:numPr>
              <w:jc w:val="both"/>
              <w:rPr>
                <w:rFonts w:ascii="Times New Roman" w:hAnsi="Times New Roman" w:cs="Times New Roman"/>
              </w:rPr>
            </w:pPr>
            <w:r w:rsidRPr="0045355F">
              <w:rPr>
                <w:rFonts w:ascii="Times New Roman" w:hAnsi="Times New Roman" w:cs="Times New Roman"/>
              </w:rPr>
              <w:t xml:space="preserve">Types of Teams </w:t>
            </w:r>
          </w:p>
          <w:p w14:paraId="0670B200" w14:textId="77777777" w:rsidR="0045355F" w:rsidRPr="0045355F" w:rsidRDefault="0045355F" w:rsidP="0045355F">
            <w:pPr>
              <w:pStyle w:val="ListParagraph"/>
              <w:numPr>
                <w:ilvl w:val="0"/>
                <w:numId w:val="13"/>
              </w:numPr>
              <w:jc w:val="both"/>
              <w:rPr>
                <w:rFonts w:ascii="Times New Roman" w:hAnsi="Times New Roman" w:cs="Times New Roman"/>
              </w:rPr>
            </w:pPr>
            <w:r w:rsidRPr="0045355F">
              <w:rPr>
                <w:rFonts w:ascii="Times New Roman" w:hAnsi="Times New Roman" w:cs="Times New Roman"/>
              </w:rPr>
              <w:t>Creating effective teams</w:t>
            </w:r>
          </w:p>
          <w:p w14:paraId="2C69627F" w14:textId="77777777" w:rsidR="0045355F" w:rsidRPr="0045355F" w:rsidRDefault="0045355F" w:rsidP="0045355F">
            <w:pPr>
              <w:pStyle w:val="ListParagraph"/>
              <w:numPr>
                <w:ilvl w:val="0"/>
                <w:numId w:val="13"/>
              </w:numPr>
              <w:jc w:val="both"/>
              <w:rPr>
                <w:rFonts w:ascii="Times New Roman" w:hAnsi="Times New Roman" w:cs="Times New Roman"/>
              </w:rPr>
            </w:pPr>
            <w:r w:rsidRPr="0045355F">
              <w:rPr>
                <w:rFonts w:ascii="Times New Roman" w:hAnsi="Times New Roman" w:cs="Times New Roman"/>
              </w:rPr>
              <w:t>Turning individuals in to team players</w:t>
            </w:r>
          </w:p>
        </w:tc>
        <w:tc>
          <w:tcPr>
            <w:tcW w:w="1710" w:type="dxa"/>
            <w:shd w:val="clear" w:color="auto" w:fill="70AD47" w:themeFill="accent6"/>
            <w:vAlign w:val="center"/>
          </w:tcPr>
          <w:p w14:paraId="61F47A53" w14:textId="77777777" w:rsidR="0045355F" w:rsidRPr="0045355F" w:rsidRDefault="0045355F" w:rsidP="001C6095">
            <w:pPr>
              <w:pStyle w:val="BodyTextIndent2"/>
              <w:ind w:left="0"/>
              <w:jc w:val="center"/>
            </w:pPr>
            <w:r w:rsidRPr="0045355F">
              <w:t>Chapter 10</w:t>
            </w:r>
          </w:p>
          <w:p w14:paraId="7B05BA56" w14:textId="77777777" w:rsidR="0045355F" w:rsidRPr="0045355F" w:rsidRDefault="0045355F" w:rsidP="001C6095">
            <w:pPr>
              <w:pStyle w:val="BodyTextIndent2"/>
              <w:ind w:left="0"/>
              <w:jc w:val="center"/>
              <w:rPr>
                <w:u w:val="single"/>
              </w:rPr>
            </w:pPr>
          </w:p>
        </w:tc>
        <w:tc>
          <w:tcPr>
            <w:tcW w:w="1746" w:type="dxa"/>
            <w:shd w:val="clear" w:color="auto" w:fill="00B050"/>
            <w:vAlign w:val="center"/>
          </w:tcPr>
          <w:p w14:paraId="25CA5C92" w14:textId="77777777" w:rsidR="0045355F" w:rsidRPr="0045355F" w:rsidRDefault="0045355F" w:rsidP="001C6095">
            <w:pPr>
              <w:pStyle w:val="BodyTextIndent2"/>
              <w:ind w:left="0"/>
              <w:jc w:val="center"/>
            </w:pPr>
            <w:r w:rsidRPr="0045355F">
              <w:t>Team Building Activities:</w:t>
            </w:r>
          </w:p>
          <w:p w14:paraId="5F4E1318" w14:textId="77777777" w:rsidR="0045355F" w:rsidRPr="0045355F" w:rsidRDefault="0045355F" w:rsidP="001C6095">
            <w:pPr>
              <w:pStyle w:val="BodyTextIndent2"/>
              <w:ind w:left="0"/>
              <w:jc w:val="center"/>
            </w:pPr>
            <w:r w:rsidRPr="0045355F">
              <w:t>Scavenger Hunt</w:t>
            </w:r>
          </w:p>
        </w:tc>
      </w:tr>
      <w:tr w:rsidR="0045355F" w:rsidRPr="0045355F" w14:paraId="71D41076" w14:textId="77777777" w:rsidTr="004F7B08">
        <w:tc>
          <w:tcPr>
            <w:tcW w:w="9571" w:type="dxa"/>
            <w:gridSpan w:val="4"/>
            <w:shd w:val="clear" w:color="auto" w:fill="DEEAF6" w:themeFill="accent5" w:themeFillTint="33"/>
          </w:tcPr>
          <w:p w14:paraId="0B26FD67" w14:textId="57646808" w:rsidR="0045355F" w:rsidRPr="0045355F" w:rsidRDefault="0045355F" w:rsidP="001C6095">
            <w:pPr>
              <w:pStyle w:val="BodyTextIndent2"/>
              <w:ind w:left="0"/>
              <w:jc w:val="center"/>
              <w:rPr>
                <w:color w:val="FFFFFF" w:themeColor="background1"/>
              </w:rPr>
            </w:pPr>
            <w:r w:rsidRPr="004F7B08">
              <w:rPr>
                <w:b/>
              </w:rPr>
              <w:t>Second Quiz</w:t>
            </w:r>
            <w:r w:rsidRPr="0045355F">
              <w:rPr>
                <w:b/>
                <w:color w:val="FFFFFF" w:themeColor="background1"/>
              </w:rPr>
              <w:t xml:space="preserve"> </w:t>
            </w:r>
          </w:p>
        </w:tc>
      </w:tr>
      <w:tr w:rsidR="0045355F" w:rsidRPr="0045355F" w14:paraId="61BC3014" w14:textId="77777777" w:rsidTr="004F7B08">
        <w:tc>
          <w:tcPr>
            <w:tcW w:w="9571" w:type="dxa"/>
            <w:gridSpan w:val="4"/>
            <w:shd w:val="clear" w:color="auto" w:fill="DEEAF6" w:themeFill="accent5" w:themeFillTint="33"/>
          </w:tcPr>
          <w:p w14:paraId="6F8879F9" w14:textId="77777777" w:rsidR="0045355F" w:rsidRPr="0045355F" w:rsidRDefault="0045355F" w:rsidP="001C6095">
            <w:pPr>
              <w:pStyle w:val="BodyTextIndent2"/>
              <w:ind w:left="0"/>
              <w:jc w:val="center"/>
              <w:rPr>
                <w:color w:val="FFFFFF" w:themeColor="background1"/>
              </w:rPr>
            </w:pPr>
            <w:r w:rsidRPr="004F7B08">
              <w:rPr>
                <w:b/>
              </w:rPr>
              <w:t>Second Term Exam</w:t>
            </w:r>
          </w:p>
        </w:tc>
      </w:tr>
      <w:tr w:rsidR="00734220" w:rsidRPr="0045355F" w14:paraId="10F953E8" w14:textId="77777777" w:rsidTr="001C6095">
        <w:tc>
          <w:tcPr>
            <w:tcW w:w="975" w:type="dxa"/>
            <w:shd w:val="clear" w:color="auto" w:fill="00B050"/>
          </w:tcPr>
          <w:p w14:paraId="0B8D5B64" w14:textId="77777777" w:rsidR="00734220" w:rsidRPr="0045355F" w:rsidRDefault="00734220" w:rsidP="00734220">
            <w:pPr>
              <w:pStyle w:val="BodyTextIndent2"/>
              <w:ind w:left="0"/>
              <w:jc w:val="center"/>
            </w:pPr>
            <w:r w:rsidRPr="0045355F">
              <w:t>14</w:t>
            </w:r>
          </w:p>
        </w:tc>
        <w:tc>
          <w:tcPr>
            <w:tcW w:w="5140" w:type="dxa"/>
            <w:shd w:val="clear" w:color="auto" w:fill="FFC000"/>
          </w:tcPr>
          <w:p w14:paraId="3F60A970" w14:textId="77777777" w:rsidR="00734220" w:rsidRPr="001867AD" w:rsidRDefault="00734220" w:rsidP="00734220">
            <w:pPr>
              <w:spacing w:after="0" w:line="240" w:lineRule="auto"/>
              <w:rPr>
                <w:b/>
                <w:szCs w:val="24"/>
                <w:lang w:eastAsia="ja-JP"/>
              </w:rPr>
            </w:pPr>
            <w:r w:rsidRPr="001867AD">
              <w:rPr>
                <w:b/>
                <w:szCs w:val="24"/>
                <w:lang w:eastAsia="ja-JP"/>
              </w:rPr>
              <w:t>Leadership</w:t>
            </w:r>
          </w:p>
          <w:p w14:paraId="7A510593" w14:textId="77777777" w:rsidR="00734220" w:rsidRPr="00594E8C" w:rsidRDefault="00734220" w:rsidP="00734220">
            <w:pPr>
              <w:spacing w:after="0" w:line="240" w:lineRule="auto"/>
              <w:rPr>
                <w:szCs w:val="24"/>
                <w:lang w:eastAsia="ja-JP"/>
              </w:rPr>
            </w:pPr>
            <w:r w:rsidRPr="00594E8C">
              <w:rPr>
                <w:szCs w:val="24"/>
                <w:lang w:eastAsia="ja-JP"/>
              </w:rPr>
              <w:t>Summarize the conclusions of trait</w:t>
            </w:r>
            <w:r>
              <w:rPr>
                <w:szCs w:val="24"/>
                <w:lang w:eastAsia="ja-JP"/>
              </w:rPr>
              <w:t xml:space="preserve"> </w:t>
            </w:r>
            <w:r w:rsidRPr="00594E8C">
              <w:rPr>
                <w:szCs w:val="24"/>
                <w:lang w:eastAsia="ja-JP"/>
              </w:rPr>
              <w:t>theories of leadership.</w:t>
            </w:r>
          </w:p>
          <w:p w14:paraId="114FDB15" w14:textId="77777777" w:rsidR="00734220" w:rsidRPr="00594E8C" w:rsidRDefault="00734220" w:rsidP="00734220">
            <w:pPr>
              <w:spacing w:after="0" w:line="240" w:lineRule="auto"/>
              <w:rPr>
                <w:szCs w:val="24"/>
                <w:lang w:eastAsia="ja-JP"/>
              </w:rPr>
            </w:pPr>
            <w:r w:rsidRPr="00594E8C">
              <w:rPr>
                <w:szCs w:val="24"/>
                <w:lang w:eastAsia="ja-JP"/>
              </w:rPr>
              <w:t>Identify the central tenets and</w:t>
            </w:r>
            <w:r>
              <w:rPr>
                <w:szCs w:val="24"/>
                <w:lang w:eastAsia="ja-JP"/>
              </w:rPr>
              <w:t xml:space="preserve"> </w:t>
            </w:r>
            <w:r w:rsidRPr="00594E8C">
              <w:rPr>
                <w:szCs w:val="24"/>
                <w:lang w:eastAsia="ja-JP"/>
              </w:rPr>
              <w:t>main limitations of behavioral</w:t>
            </w:r>
            <w:r>
              <w:rPr>
                <w:szCs w:val="24"/>
                <w:lang w:eastAsia="ja-JP"/>
              </w:rPr>
              <w:t xml:space="preserve"> </w:t>
            </w:r>
            <w:r w:rsidRPr="00594E8C">
              <w:rPr>
                <w:szCs w:val="24"/>
                <w:lang w:eastAsia="ja-JP"/>
              </w:rPr>
              <w:t>theories of leadership.</w:t>
            </w:r>
          </w:p>
          <w:p w14:paraId="3F945FB7" w14:textId="77777777" w:rsidR="00734220" w:rsidRPr="00594E8C" w:rsidRDefault="00734220" w:rsidP="00734220">
            <w:pPr>
              <w:spacing w:after="0" w:line="240" w:lineRule="auto"/>
              <w:rPr>
                <w:szCs w:val="24"/>
                <w:lang w:eastAsia="ja-JP"/>
              </w:rPr>
            </w:pPr>
            <w:r w:rsidRPr="00594E8C">
              <w:rPr>
                <w:szCs w:val="24"/>
                <w:lang w:eastAsia="ja-JP"/>
              </w:rPr>
              <w:t>Contrast contingency theories of</w:t>
            </w:r>
            <w:r>
              <w:rPr>
                <w:szCs w:val="24"/>
                <w:lang w:eastAsia="ja-JP"/>
              </w:rPr>
              <w:t xml:space="preserve"> </w:t>
            </w:r>
            <w:r w:rsidRPr="00594E8C">
              <w:rPr>
                <w:szCs w:val="24"/>
                <w:lang w:eastAsia="ja-JP"/>
              </w:rPr>
              <w:t>leadership.</w:t>
            </w:r>
          </w:p>
          <w:p w14:paraId="3A28B3F7" w14:textId="77777777" w:rsidR="00734220" w:rsidRPr="00594E8C" w:rsidRDefault="00734220" w:rsidP="00734220">
            <w:pPr>
              <w:spacing w:after="0" w:line="240" w:lineRule="auto"/>
              <w:rPr>
                <w:szCs w:val="24"/>
                <w:lang w:eastAsia="ja-JP"/>
              </w:rPr>
            </w:pPr>
            <w:r w:rsidRPr="00594E8C">
              <w:rPr>
                <w:szCs w:val="24"/>
                <w:lang w:eastAsia="ja-JP"/>
              </w:rPr>
              <w:t>Describe the positive leadership</w:t>
            </w:r>
            <w:r>
              <w:rPr>
                <w:szCs w:val="24"/>
                <w:lang w:eastAsia="ja-JP"/>
              </w:rPr>
              <w:t xml:space="preserve"> </w:t>
            </w:r>
            <w:r w:rsidRPr="00594E8C">
              <w:rPr>
                <w:szCs w:val="24"/>
                <w:lang w:eastAsia="ja-JP"/>
              </w:rPr>
              <w:t>styles and relationships.</w:t>
            </w:r>
          </w:p>
          <w:p w14:paraId="468CE552" w14:textId="77777777" w:rsidR="00734220" w:rsidRPr="00594E8C" w:rsidRDefault="00734220" w:rsidP="00734220">
            <w:pPr>
              <w:spacing w:after="0" w:line="240" w:lineRule="auto"/>
              <w:rPr>
                <w:szCs w:val="24"/>
                <w:lang w:eastAsia="ja-JP"/>
              </w:rPr>
            </w:pPr>
            <w:r w:rsidRPr="00594E8C">
              <w:rPr>
                <w:szCs w:val="24"/>
                <w:lang w:eastAsia="ja-JP"/>
              </w:rPr>
              <w:t>Discuss the roles of leaders in</w:t>
            </w:r>
            <w:r>
              <w:rPr>
                <w:szCs w:val="24"/>
                <w:lang w:eastAsia="ja-JP"/>
              </w:rPr>
              <w:t xml:space="preserve"> </w:t>
            </w:r>
            <w:r w:rsidRPr="00594E8C">
              <w:rPr>
                <w:szCs w:val="24"/>
                <w:lang w:eastAsia="ja-JP"/>
              </w:rPr>
              <w:t>creating ethical organizations.</w:t>
            </w:r>
          </w:p>
          <w:p w14:paraId="2646456B" w14:textId="77777777" w:rsidR="00734220" w:rsidRPr="00594E8C" w:rsidRDefault="00734220" w:rsidP="00734220">
            <w:pPr>
              <w:spacing w:after="0" w:line="240" w:lineRule="auto"/>
              <w:rPr>
                <w:szCs w:val="24"/>
                <w:lang w:eastAsia="ja-JP"/>
              </w:rPr>
            </w:pPr>
            <w:r w:rsidRPr="00594E8C">
              <w:rPr>
                <w:szCs w:val="24"/>
                <w:lang w:eastAsia="ja-JP"/>
              </w:rPr>
              <w:t>Describe how leaders can have</w:t>
            </w:r>
            <w:r>
              <w:rPr>
                <w:szCs w:val="24"/>
                <w:lang w:eastAsia="ja-JP"/>
              </w:rPr>
              <w:t xml:space="preserve"> </w:t>
            </w:r>
            <w:r w:rsidRPr="00594E8C">
              <w:rPr>
                <w:szCs w:val="24"/>
                <w:lang w:eastAsia="ja-JP"/>
              </w:rPr>
              <w:t>a positive impact on their</w:t>
            </w:r>
            <w:r>
              <w:rPr>
                <w:szCs w:val="24"/>
                <w:lang w:eastAsia="ja-JP"/>
              </w:rPr>
              <w:t xml:space="preserve"> </w:t>
            </w:r>
            <w:r w:rsidRPr="00594E8C">
              <w:rPr>
                <w:szCs w:val="24"/>
                <w:lang w:eastAsia="ja-JP"/>
              </w:rPr>
              <w:t>organizations through building</w:t>
            </w:r>
            <w:r>
              <w:rPr>
                <w:szCs w:val="24"/>
                <w:lang w:eastAsia="ja-JP"/>
              </w:rPr>
              <w:t xml:space="preserve"> </w:t>
            </w:r>
            <w:r w:rsidRPr="00594E8C">
              <w:rPr>
                <w:szCs w:val="24"/>
                <w:lang w:eastAsia="ja-JP"/>
              </w:rPr>
              <w:t>trust.</w:t>
            </w:r>
          </w:p>
          <w:p w14:paraId="2C0F60DC" w14:textId="70E1F069" w:rsidR="00734220" w:rsidRPr="0045355F" w:rsidRDefault="00734220" w:rsidP="00734220">
            <w:pPr>
              <w:pStyle w:val="ListParagraph"/>
              <w:numPr>
                <w:ilvl w:val="0"/>
                <w:numId w:val="14"/>
              </w:numPr>
              <w:ind w:left="288" w:hanging="288"/>
              <w:jc w:val="both"/>
              <w:rPr>
                <w:rFonts w:ascii="Times New Roman" w:hAnsi="Times New Roman" w:cs="Times New Roman"/>
              </w:rPr>
            </w:pPr>
            <w:r w:rsidRPr="00594E8C">
              <w:t>Identify the challenges and</w:t>
            </w:r>
            <w:r>
              <w:t xml:space="preserve"> </w:t>
            </w:r>
            <w:r w:rsidRPr="00594E8C">
              <w:t>opportunities to our understanding</w:t>
            </w:r>
            <w:r>
              <w:t xml:space="preserve"> </w:t>
            </w:r>
            <w:r w:rsidRPr="00594E8C">
              <w:t>of leadership.</w:t>
            </w:r>
          </w:p>
        </w:tc>
        <w:tc>
          <w:tcPr>
            <w:tcW w:w="1710" w:type="dxa"/>
            <w:shd w:val="clear" w:color="auto" w:fill="70AD47" w:themeFill="accent6"/>
            <w:vAlign w:val="center"/>
          </w:tcPr>
          <w:p w14:paraId="65039343" w14:textId="26B8916F" w:rsidR="00734220" w:rsidRPr="0045355F" w:rsidRDefault="00734220" w:rsidP="00734220">
            <w:pPr>
              <w:pStyle w:val="BodyTextIndent2"/>
              <w:ind w:left="-59"/>
              <w:jc w:val="center"/>
            </w:pPr>
            <w:r w:rsidRPr="0045355F">
              <w:t>Chapter 1</w:t>
            </w:r>
            <w:r>
              <w:t>2</w:t>
            </w:r>
          </w:p>
          <w:p w14:paraId="55356C25" w14:textId="77777777" w:rsidR="00734220" w:rsidRPr="0045355F" w:rsidRDefault="00734220" w:rsidP="00734220">
            <w:pPr>
              <w:pStyle w:val="BodyTextIndent2"/>
              <w:ind w:left="-59"/>
              <w:jc w:val="center"/>
            </w:pPr>
          </w:p>
          <w:p w14:paraId="7D82BC7A" w14:textId="77777777" w:rsidR="00734220" w:rsidRPr="0045355F" w:rsidRDefault="00734220" w:rsidP="00734220">
            <w:pPr>
              <w:pStyle w:val="BodyTextIndent2"/>
              <w:ind w:left="-59"/>
              <w:jc w:val="center"/>
            </w:pPr>
            <w:r w:rsidRPr="0045355F">
              <w:t>Current NEWS Issues</w:t>
            </w:r>
          </w:p>
          <w:p w14:paraId="1B8589E3" w14:textId="77777777" w:rsidR="00734220" w:rsidRPr="0045355F" w:rsidRDefault="00734220" w:rsidP="00734220">
            <w:pPr>
              <w:pStyle w:val="BodyTextIndent2"/>
              <w:ind w:left="-59"/>
              <w:jc w:val="center"/>
              <w:rPr>
                <w:u w:val="single"/>
              </w:rPr>
            </w:pPr>
          </w:p>
        </w:tc>
        <w:tc>
          <w:tcPr>
            <w:tcW w:w="1746" w:type="dxa"/>
            <w:shd w:val="clear" w:color="auto" w:fill="00B050"/>
            <w:vAlign w:val="center"/>
          </w:tcPr>
          <w:p w14:paraId="6D077CCA" w14:textId="77777777" w:rsidR="00734220" w:rsidRPr="0045355F" w:rsidRDefault="00734220" w:rsidP="00734220">
            <w:pPr>
              <w:pStyle w:val="BodyTextIndent2"/>
              <w:ind w:left="0"/>
              <w:jc w:val="center"/>
            </w:pPr>
            <w:r w:rsidRPr="0045355F">
              <w:t xml:space="preserve">Social Media Buzz and the Case of </w:t>
            </w:r>
            <w:proofErr w:type="spellStart"/>
            <w:r w:rsidRPr="0045355F">
              <w:t>Khaadi</w:t>
            </w:r>
            <w:proofErr w:type="spellEnd"/>
          </w:p>
          <w:p w14:paraId="534B3B7B" w14:textId="77777777" w:rsidR="00734220" w:rsidRPr="0045355F" w:rsidRDefault="00734220" w:rsidP="00734220">
            <w:pPr>
              <w:pStyle w:val="BodyTextIndent2"/>
              <w:ind w:left="0"/>
              <w:jc w:val="center"/>
            </w:pPr>
          </w:p>
          <w:p w14:paraId="0835BF52" w14:textId="77777777" w:rsidR="00734220" w:rsidRPr="0045355F" w:rsidRDefault="00734220" w:rsidP="00734220">
            <w:pPr>
              <w:pStyle w:val="BodyTextIndent2"/>
              <w:ind w:left="0"/>
              <w:jc w:val="center"/>
            </w:pPr>
            <w:r w:rsidRPr="0045355F">
              <w:t>Board Game</w:t>
            </w:r>
          </w:p>
        </w:tc>
      </w:tr>
      <w:tr w:rsidR="00734220" w:rsidRPr="0045355F" w14:paraId="3DDAAF91" w14:textId="77777777" w:rsidTr="001C6095">
        <w:tc>
          <w:tcPr>
            <w:tcW w:w="975" w:type="dxa"/>
            <w:shd w:val="clear" w:color="auto" w:fill="00B050"/>
          </w:tcPr>
          <w:p w14:paraId="481497B7" w14:textId="77777777" w:rsidR="00734220" w:rsidRPr="0045355F" w:rsidRDefault="00734220" w:rsidP="00734220">
            <w:pPr>
              <w:pStyle w:val="BodyTextIndent2"/>
              <w:ind w:left="0"/>
              <w:jc w:val="center"/>
            </w:pPr>
            <w:r w:rsidRPr="0045355F">
              <w:t>15</w:t>
            </w:r>
          </w:p>
        </w:tc>
        <w:tc>
          <w:tcPr>
            <w:tcW w:w="5140" w:type="dxa"/>
            <w:shd w:val="clear" w:color="auto" w:fill="FFC000"/>
          </w:tcPr>
          <w:p w14:paraId="590D164E" w14:textId="77777777" w:rsidR="00734220" w:rsidRPr="0045355F" w:rsidRDefault="00734220" w:rsidP="00734220">
            <w:pPr>
              <w:jc w:val="both"/>
              <w:rPr>
                <w:rFonts w:ascii="Times New Roman" w:hAnsi="Times New Roman" w:cs="Times New Roman"/>
                <w:b/>
                <w:sz w:val="24"/>
                <w:szCs w:val="24"/>
              </w:rPr>
            </w:pPr>
            <w:r w:rsidRPr="0045355F">
              <w:rPr>
                <w:rFonts w:ascii="Times New Roman" w:hAnsi="Times New Roman" w:cs="Times New Roman"/>
                <w:b/>
                <w:sz w:val="24"/>
                <w:szCs w:val="24"/>
              </w:rPr>
              <w:t>Conflict &amp; Negotiation</w:t>
            </w:r>
          </w:p>
          <w:p w14:paraId="661D8B78"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t>A Definition of Conflict</w:t>
            </w:r>
          </w:p>
          <w:p w14:paraId="167C7255"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lastRenderedPageBreak/>
              <w:t>Transitions in Conflict Thought</w:t>
            </w:r>
          </w:p>
          <w:p w14:paraId="3F3AE465"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t>The Conflict Process Stage</w:t>
            </w:r>
          </w:p>
          <w:p w14:paraId="5158D566"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t>Negotiation</w:t>
            </w:r>
          </w:p>
          <w:p w14:paraId="57FF9AAC"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t xml:space="preserve">Negotiation Strategies </w:t>
            </w:r>
          </w:p>
          <w:p w14:paraId="03DD928D" w14:textId="77777777" w:rsidR="00734220" w:rsidRPr="0045355F" w:rsidRDefault="00734220" w:rsidP="00734220">
            <w:pPr>
              <w:pStyle w:val="ListParagraph"/>
              <w:numPr>
                <w:ilvl w:val="0"/>
                <w:numId w:val="15"/>
              </w:numPr>
              <w:ind w:left="252" w:hanging="252"/>
              <w:jc w:val="both"/>
              <w:rPr>
                <w:rFonts w:ascii="Times New Roman" w:hAnsi="Times New Roman" w:cs="Times New Roman"/>
              </w:rPr>
            </w:pPr>
            <w:r w:rsidRPr="0045355F">
              <w:rPr>
                <w:rFonts w:ascii="Times New Roman" w:hAnsi="Times New Roman" w:cs="Times New Roman"/>
              </w:rPr>
              <w:t xml:space="preserve">Third Party Negotiations </w:t>
            </w:r>
          </w:p>
          <w:p w14:paraId="664BEB6F" w14:textId="77777777" w:rsidR="00734220" w:rsidRPr="0045355F" w:rsidRDefault="00734220" w:rsidP="00734220">
            <w:pPr>
              <w:pStyle w:val="ListParagraph"/>
              <w:ind w:left="252"/>
              <w:jc w:val="both"/>
              <w:rPr>
                <w:rFonts w:ascii="Times New Roman" w:hAnsi="Times New Roman" w:cs="Times New Roman"/>
              </w:rPr>
            </w:pPr>
          </w:p>
        </w:tc>
        <w:tc>
          <w:tcPr>
            <w:tcW w:w="1710" w:type="dxa"/>
            <w:shd w:val="clear" w:color="auto" w:fill="70AD47" w:themeFill="accent6"/>
            <w:vAlign w:val="center"/>
          </w:tcPr>
          <w:p w14:paraId="0993F4B8" w14:textId="77777777" w:rsidR="00734220" w:rsidRPr="0045355F" w:rsidRDefault="00734220" w:rsidP="00734220">
            <w:pPr>
              <w:pStyle w:val="BodyTextIndent2"/>
              <w:ind w:left="0"/>
              <w:jc w:val="center"/>
            </w:pPr>
            <w:r w:rsidRPr="0045355F">
              <w:lastRenderedPageBreak/>
              <w:t>Chapter 14</w:t>
            </w:r>
          </w:p>
        </w:tc>
        <w:tc>
          <w:tcPr>
            <w:tcW w:w="1746" w:type="dxa"/>
            <w:shd w:val="clear" w:color="auto" w:fill="00B050"/>
            <w:vAlign w:val="center"/>
          </w:tcPr>
          <w:p w14:paraId="0C1FDFD5" w14:textId="77777777" w:rsidR="00734220" w:rsidRPr="0045355F" w:rsidRDefault="00734220" w:rsidP="00734220">
            <w:pPr>
              <w:pStyle w:val="BodyTextIndent2"/>
              <w:ind w:left="0"/>
              <w:jc w:val="center"/>
            </w:pPr>
            <w:r w:rsidRPr="0045355F">
              <w:t>Role Plays</w:t>
            </w:r>
          </w:p>
        </w:tc>
      </w:tr>
      <w:tr w:rsidR="00734220" w:rsidRPr="0045355F" w14:paraId="6E7FC880" w14:textId="77777777" w:rsidTr="001C6095">
        <w:tc>
          <w:tcPr>
            <w:tcW w:w="975" w:type="dxa"/>
            <w:shd w:val="clear" w:color="auto" w:fill="00B050"/>
          </w:tcPr>
          <w:p w14:paraId="098E2891" w14:textId="77777777" w:rsidR="00734220" w:rsidRPr="0045355F" w:rsidRDefault="00734220" w:rsidP="00734220">
            <w:pPr>
              <w:pStyle w:val="BodyTextIndent2"/>
              <w:ind w:left="0"/>
              <w:jc w:val="center"/>
            </w:pPr>
            <w:r w:rsidRPr="0045355F">
              <w:t>16</w:t>
            </w:r>
          </w:p>
        </w:tc>
        <w:tc>
          <w:tcPr>
            <w:tcW w:w="5140" w:type="dxa"/>
            <w:shd w:val="clear" w:color="auto" w:fill="FFC000"/>
          </w:tcPr>
          <w:p w14:paraId="2DB702D1" w14:textId="77777777" w:rsidR="00734220" w:rsidRPr="0045355F" w:rsidRDefault="00734220" w:rsidP="00734220">
            <w:pPr>
              <w:jc w:val="both"/>
              <w:rPr>
                <w:rFonts w:ascii="Times New Roman" w:hAnsi="Times New Roman" w:cs="Times New Roman"/>
                <w:b/>
                <w:sz w:val="24"/>
                <w:szCs w:val="24"/>
              </w:rPr>
            </w:pPr>
            <w:r w:rsidRPr="0045355F">
              <w:rPr>
                <w:rFonts w:ascii="Times New Roman" w:hAnsi="Times New Roman" w:cs="Times New Roman"/>
                <w:b/>
                <w:sz w:val="24"/>
                <w:szCs w:val="24"/>
              </w:rPr>
              <w:t>Organizational Change and Stress Management</w:t>
            </w:r>
          </w:p>
          <w:p w14:paraId="60F3D1FB" w14:textId="77777777"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Forces for Change</w:t>
            </w:r>
          </w:p>
          <w:p w14:paraId="04CB8405" w14:textId="77777777"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Planned Change</w:t>
            </w:r>
          </w:p>
          <w:p w14:paraId="0E9474A2" w14:textId="77777777"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Resistance to Change</w:t>
            </w:r>
          </w:p>
          <w:p w14:paraId="704B22E5" w14:textId="77777777"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Overcome resistance to change</w:t>
            </w:r>
          </w:p>
          <w:p w14:paraId="0D86A64D" w14:textId="2477EFF8"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Approaches of managing</w:t>
            </w:r>
            <w:r>
              <w:rPr>
                <w:rFonts w:ascii="Times New Roman" w:hAnsi="Times New Roman" w:cs="Times New Roman"/>
              </w:rPr>
              <w:t xml:space="preserve"> </w:t>
            </w:r>
            <w:r w:rsidRPr="0045355F">
              <w:rPr>
                <w:rFonts w:ascii="Times New Roman" w:hAnsi="Times New Roman" w:cs="Times New Roman"/>
              </w:rPr>
              <w:t>organizational change: Lewin’s Three-Step Model, Kotter’s Model</w:t>
            </w:r>
          </w:p>
          <w:p w14:paraId="01A69C3D" w14:textId="77777777" w:rsidR="00734220" w:rsidRPr="0045355F" w:rsidRDefault="00734220" w:rsidP="00734220">
            <w:pPr>
              <w:pStyle w:val="ListParagraph"/>
              <w:numPr>
                <w:ilvl w:val="0"/>
                <w:numId w:val="16"/>
              </w:numPr>
              <w:jc w:val="both"/>
              <w:rPr>
                <w:rFonts w:ascii="Times New Roman" w:hAnsi="Times New Roman" w:cs="Times New Roman"/>
              </w:rPr>
            </w:pPr>
            <w:r w:rsidRPr="0045355F">
              <w:rPr>
                <w:rFonts w:ascii="Times New Roman" w:hAnsi="Times New Roman" w:cs="Times New Roman"/>
              </w:rPr>
              <w:t>Creating culture for Change: Stimulate a culture of innovation, creating learning organization</w:t>
            </w:r>
          </w:p>
        </w:tc>
        <w:tc>
          <w:tcPr>
            <w:tcW w:w="1710" w:type="dxa"/>
            <w:shd w:val="clear" w:color="auto" w:fill="70AD47" w:themeFill="accent6"/>
            <w:vAlign w:val="center"/>
          </w:tcPr>
          <w:p w14:paraId="6FC46F7A" w14:textId="77777777" w:rsidR="00734220" w:rsidRPr="0045355F" w:rsidRDefault="00734220" w:rsidP="00734220">
            <w:pPr>
              <w:pStyle w:val="BodyTextIndent2"/>
              <w:ind w:left="0"/>
              <w:jc w:val="center"/>
            </w:pPr>
          </w:p>
          <w:p w14:paraId="5DF598AD" w14:textId="77777777" w:rsidR="00734220" w:rsidRPr="0045355F" w:rsidRDefault="00734220" w:rsidP="00734220">
            <w:pPr>
              <w:pStyle w:val="BodyTextIndent2"/>
              <w:ind w:left="0"/>
              <w:jc w:val="center"/>
            </w:pPr>
          </w:p>
          <w:p w14:paraId="31EF05E2" w14:textId="77777777" w:rsidR="00734220" w:rsidRPr="0045355F" w:rsidRDefault="00734220" w:rsidP="00734220">
            <w:pPr>
              <w:pStyle w:val="BodyTextIndent2"/>
              <w:ind w:left="0"/>
              <w:jc w:val="center"/>
            </w:pPr>
            <w:r w:rsidRPr="0045355F">
              <w:t>Chapter 17</w:t>
            </w:r>
          </w:p>
          <w:p w14:paraId="39C16B32" w14:textId="77777777" w:rsidR="00734220" w:rsidRPr="0045355F" w:rsidRDefault="00734220" w:rsidP="00734220">
            <w:pPr>
              <w:pStyle w:val="BodyTextIndent2"/>
              <w:ind w:left="0"/>
            </w:pPr>
          </w:p>
        </w:tc>
        <w:tc>
          <w:tcPr>
            <w:tcW w:w="1746" w:type="dxa"/>
            <w:shd w:val="clear" w:color="auto" w:fill="00B050"/>
            <w:vAlign w:val="center"/>
          </w:tcPr>
          <w:p w14:paraId="4C3A2A91" w14:textId="77777777" w:rsidR="00734220" w:rsidRPr="0045355F" w:rsidRDefault="00734220" w:rsidP="00734220">
            <w:pPr>
              <w:pStyle w:val="BodyTextIndent2"/>
              <w:ind w:left="0"/>
              <w:jc w:val="center"/>
            </w:pPr>
            <w:r w:rsidRPr="0045355F">
              <w:t>Experiential Activity on Change</w:t>
            </w:r>
          </w:p>
        </w:tc>
      </w:tr>
      <w:tr w:rsidR="00734220" w:rsidRPr="0045355F" w14:paraId="0CA0150A" w14:textId="77777777" w:rsidTr="002B422A">
        <w:tc>
          <w:tcPr>
            <w:tcW w:w="9571" w:type="dxa"/>
            <w:gridSpan w:val="4"/>
            <w:shd w:val="clear" w:color="auto" w:fill="DEEAF6" w:themeFill="accent5" w:themeFillTint="33"/>
          </w:tcPr>
          <w:p w14:paraId="373BCFCF" w14:textId="77777777" w:rsidR="00734220" w:rsidRPr="0045355F" w:rsidRDefault="00734220" w:rsidP="00734220">
            <w:pPr>
              <w:pStyle w:val="BodyTextIndent2"/>
              <w:ind w:left="0"/>
              <w:jc w:val="center"/>
            </w:pPr>
            <w:r w:rsidRPr="0045355F">
              <w:rPr>
                <w:b/>
              </w:rPr>
              <w:t>Third Quiz</w:t>
            </w:r>
          </w:p>
        </w:tc>
      </w:tr>
      <w:tr w:rsidR="00734220" w:rsidRPr="0045355F" w14:paraId="4F4AA45A" w14:textId="77777777" w:rsidTr="002B422A">
        <w:tc>
          <w:tcPr>
            <w:tcW w:w="9571" w:type="dxa"/>
            <w:gridSpan w:val="4"/>
            <w:shd w:val="clear" w:color="auto" w:fill="DEEAF6" w:themeFill="accent5" w:themeFillTint="33"/>
          </w:tcPr>
          <w:p w14:paraId="7453D621" w14:textId="77777777" w:rsidR="00734220" w:rsidRPr="0045355F" w:rsidRDefault="00734220" w:rsidP="00734220">
            <w:pPr>
              <w:pStyle w:val="BodyTextIndent2"/>
              <w:ind w:left="0"/>
              <w:jc w:val="center"/>
            </w:pPr>
            <w:r w:rsidRPr="0045355F">
              <w:rPr>
                <w:b/>
              </w:rPr>
              <w:t>Project &amp; Presentations</w:t>
            </w:r>
          </w:p>
        </w:tc>
      </w:tr>
      <w:tr w:rsidR="00734220" w:rsidRPr="0045355F" w14:paraId="15A9957F" w14:textId="77777777" w:rsidTr="002B422A">
        <w:tc>
          <w:tcPr>
            <w:tcW w:w="9571" w:type="dxa"/>
            <w:gridSpan w:val="4"/>
            <w:shd w:val="clear" w:color="auto" w:fill="DEEAF6" w:themeFill="accent5" w:themeFillTint="33"/>
          </w:tcPr>
          <w:p w14:paraId="7D8FEDFA" w14:textId="77777777" w:rsidR="00734220" w:rsidRPr="0045355F" w:rsidRDefault="00734220" w:rsidP="00734220">
            <w:pPr>
              <w:pStyle w:val="BodyTextIndent2"/>
              <w:ind w:left="0"/>
              <w:jc w:val="center"/>
              <w:rPr>
                <w:b/>
              </w:rPr>
            </w:pPr>
            <w:r w:rsidRPr="0045355F">
              <w:rPr>
                <w:b/>
              </w:rPr>
              <w:t>Final Exam</w:t>
            </w:r>
          </w:p>
        </w:tc>
      </w:tr>
    </w:tbl>
    <w:p w14:paraId="25D8DE6A" w14:textId="77777777" w:rsidR="0045355F" w:rsidRPr="0045355F" w:rsidRDefault="0045355F" w:rsidP="0045355F">
      <w:pPr>
        <w:rPr>
          <w:rFonts w:ascii="Times New Roman" w:hAnsi="Times New Roman" w:cs="Times New Roman"/>
          <w:sz w:val="24"/>
          <w:szCs w:val="24"/>
        </w:rPr>
      </w:pPr>
    </w:p>
    <w:p w14:paraId="29F6B63F" w14:textId="77777777" w:rsidR="0079618B" w:rsidRPr="0045355F" w:rsidRDefault="0079618B" w:rsidP="0079618B">
      <w:pPr>
        <w:pStyle w:val="ListParagraph"/>
        <w:ind w:left="360"/>
        <w:jc w:val="both"/>
        <w:rPr>
          <w:rFonts w:ascii="Times New Roman" w:hAnsi="Times New Roman" w:cs="Times New Roman"/>
        </w:rPr>
      </w:pPr>
    </w:p>
    <w:sectPr w:rsidR="0079618B" w:rsidRPr="0045355F" w:rsidSect="008736DC">
      <w:pgSz w:w="11906" w:h="16838"/>
      <w:pgMar w:top="72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6"/>
    <w:multiLevelType w:val="hybridMultilevel"/>
    <w:tmpl w:val="DC6E06B2"/>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925"/>
    <w:multiLevelType w:val="hybridMultilevel"/>
    <w:tmpl w:val="B4860F02"/>
    <w:lvl w:ilvl="0" w:tplc="0C36D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38A73EA"/>
    <w:multiLevelType w:val="hybridMultilevel"/>
    <w:tmpl w:val="4E58DA0C"/>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564DE"/>
    <w:multiLevelType w:val="hybridMultilevel"/>
    <w:tmpl w:val="A836A032"/>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06424D"/>
    <w:multiLevelType w:val="hybridMultilevel"/>
    <w:tmpl w:val="88AE1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3B31D4"/>
    <w:multiLevelType w:val="hybridMultilevel"/>
    <w:tmpl w:val="A0320942"/>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A0C0D"/>
    <w:multiLevelType w:val="hybridMultilevel"/>
    <w:tmpl w:val="E45C1FEE"/>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11A57"/>
    <w:multiLevelType w:val="hybridMultilevel"/>
    <w:tmpl w:val="584CDE44"/>
    <w:lvl w:ilvl="0" w:tplc="0C36D6E8">
      <w:start w:val="1"/>
      <w:numFmt w:val="bullet"/>
      <w:lvlText w:val=""/>
      <w:lvlJc w:val="left"/>
      <w:pPr>
        <w:ind w:left="153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B235C6F"/>
    <w:multiLevelType w:val="hybridMultilevel"/>
    <w:tmpl w:val="50ECEE82"/>
    <w:lvl w:ilvl="0" w:tplc="A400101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07965"/>
    <w:multiLevelType w:val="hybridMultilevel"/>
    <w:tmpl w:val="C0CCFA0E"/>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9D4602"/>
    <w:multiLevelType w:val="hybridMultilevel"/>
    <w:tmpl w:val="8EBC4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AF0E91"/>
    <w:multiLevelType w:val="hybridMultilevel"/>
    <w:tmpl w:val="20D84B62"/>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202626"/>
    <w:multiLevelType w:val="hybridMultilevel"/>
    <w:tmpl w:val="968E2E90"/>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E3730A"/>
    <w:multiLevelType w:val="hybridMultilevel"/>
    <w:tmpl w:val="4D3694FA"/>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F75D30"/>
    <w:multiLevelType w:val="hybridMultilevel"/>
    <w:tmpl w:val="B7E8CDB8"/>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743343"/>
    <w:multiLevelType w:val="hybridMultilevel"/>
    <w:tmpl w:val="8CA2CE04"/>
    <w:lvl w:ilvl="0" w:tplc="0C36D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0A7814"/>
    <w:multiLevelType w:val="hybridMultilevel"/>
    <w:tmpl w:val="BBF07C3C"/>
    <w:lvl w:ilvl="0" w:tplc="A400101A">
      <w:start w:val="1"/>
      <w:numFmt w:val="bullet"/>
      <w:lvlText w:val=""/>
      <w:lvlJc w:val="left"/>
      <w:pPr>
        <w:ind w:left="360" w:hanging="360"/>
      </w:pPr>
      <w:rPr>
        <w:rFonts w:ascii="Symbol" w:hAnsi="Symbol" w:hint="default"/>
        <w:b w:val="0"/>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625">
    <w:abstractNumId w:val="4"/>
  </w:num>
  <w:num w:numId="2" w16cid:durableId="1816024140">
    <w:abstractNumId w:val="16"/>
  </w:num>
  <w:num w:numId="3" w16cid:durableId="97649405">
    <w:abstractNumId w:val="1"/>
  </w:num>
  <w:num w:numId="4" w16cid:durableId="729614338">
    <w:abstractNumId w:val="10"/>
  </w:num>
  <w:num w:numId="5" w16cid:durableId="188876561">
    <w:abstractNumId w:val="7"/>
  </w:num>
  <w:num w:numId="6" w16cid:durableId="1446576700">
    <w:abstractNumId w:val="14"/>
  </w:num>
  <w:num w:numId="7" w16cid:durableId="117065298">
    <w:abstractNumId w:val="13"/>
  </w:num>
  <w:num w:numId="8" w16cid:durableId="738093286">
    <w:abstractNumId w:val="12"/>
  </w:num>
  <w:num w:numId="9" w16cid:durableId="1996032353">
    <w:abstractNumId w:val="9"/>
  </w:num>
  <w:num w:numId="10" w16cid:durableId="1768118313">
    <w:abstractNumId w:val="15"/>
  </w:num>
  <w:num w:numId="11" w16cid:durableId="1439447782">
    <w:abstractNumId w:val="0"/>
  </w:num>
  <w:num w:numId="12" w16cid:durableId="358894248">
    <w:abstractNumId w:val="6"/>
  </w:num>
  <w:num w:numId="13" w16cid:durableId="1834877289">
    <w:abstractNumId w:val="2"/>
  </w:num>
  <w:num w:numId="14" w16cid:durableId="2054226796">
    <w:abstractNumId w:val="11"/>
  </w:num>
  <w:num w:numId="15" w16cid:durableId="1715809733">
    <w:abstractNumId w:val="5"/>
  </w:num>
  <w:num w:numId="16" w16cid:durableId="1087116601">
    <w:abstractNumId w:val="8"/>
  </w:num>
  <w:num w:numId="17" w16cid:durableId="2014410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EJzAwMTUwNLUwMzAyUdpeDU4uLM/DyQAqNaAKSR5ZAsAAAA"/>
  </w:docVars>
  <w:rsids>
    <w:rsidRoot w:val="00147A97"/>
    <w:rsid w:val="000C33E4"/>
    <w:rsid w:val="0010790E"/>
    <w:rsid w:val="00147A97"/>
    <w:rsid w:val="00261A32"/>
    <w:rsid w:val="002B422A"/>
    <w:rsid w:val="0045355F"/>
    <w:rsid w:val="0045483A"/>
    <w:rsid w:val="004C3584"/>
    <w:rsid w:val="004F7B08"/>
    <w:rsid w:val="006B78F9"/>
    <w:rsid w:val="00734220"/>
    <w:rsid w:val="0079618B"/>
    <w:rsid w:val="007A3544"/>
    <w:rsid w:val="007F43F7"/>
    <w:rsid w:val="00811AC9"/>
    <w:rsid w:val="008736DC"/>
    <w:rsid w:val="00931FBC"/>
    <w:rsid w:val="00EA2FEE"/>
    <w:rsid w:val="00F41628"/>
    <w:rsid w:val="00F76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6FDA"/>
  <w15:chartTrackingRefBased/>
  <w15:docId w15:val="{DFC67437-ACDF-47C9-BDEF-07910405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4">
    <w:name w:val="heading 4"/>
    <w:basedOn w:val="Normal"/>
    <w:next w:val="Normal"/>
    <w:link w:val="Heading4Char"/>
    <w:qFormat/>
    <w:rsid w:val="00147A97"/>
    <w:pPr>
      <w:keepNext/>
      <w:spacing w:after="0" w:line="360" w:lineRule="auto"/>
      <w:jc w:val="center"/>
      <w:outlineLvl w:val="3"/>
    </w:pPr>
    <w:rPr>
      <w:rFonts w:ascii="Garamond" w:eastAsia="Times New Roman" w:hAnsi="Garamond" w:cs="Times New Roman"/>
      <w:b/>
      <w:bCs/>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7A97"/>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147A97"/>
    <w:rPr>
      <w:color w:val="0563C1" w:themeColor="hyperlink"/>
      <w:u w:val="single"/>
    </w:rPr>
  </w:style>
  <w:style w:type="character" w:customStyle="1" w:styleId="Heading4Char">
    <w:name w:val="Heading 4 Char"/>
    <w:basedOn w:val="DefaultParagraphFont"/>
    <w:link w:val="Heading4"/>
    <w:rsid w:val="00147A97"/>
    <w:rPr>
      <w:rFonts w:ascii="Garamond" w:eastAsia="Times New Roman" w:hAnsi="Garamond" w:cs="Times New Roman"/>
      <w:b/>
      <w:bCs/>
      <w:sz w:val="28"/>
      <w:szCs w:val="24"/>
      <w:u w:val="single"/>
      <w:lang w:val="en-US"/>
    </w:rPr>
  </w:style>
  <w:style w:type="table" w:styleId="TableGrid">
    <w:name w:val="Table Grid"/>
    <w:basedOn w:val="TableNormal"/>
    <w:uiPriority w:val="39"/>
    <w:rsid w:val="00147A9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61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uiPriority w:val="20"/>
    <w:qFormat/>
    <w:rsid w:val="0079618B"/>
    <w:rPr>
      <w:i/>
      <w:iCs/>
    </w:rPr>
  </w:style>
  <w:style w:type="paragraph" w:styleId="BodyTextIndent2">
    <w:name w:val="Body Text Indent 2"/>
    <w:basedOn w:val="Normal"/>
    <w:link w:val="BodyTextIndent2Char"/>
    <w:rsid w:val="0045355F"/>
    <w:pPr>
      <w:spacing w:after="0" w:line="240" w:lineRule="auto"/>
      <w:ind w:left="108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5355F"/>
    <w:rPr>
      <w:rFonts w:ascii="Times New Roman" w:eastAsia="Times New Roman" w:hAnsi="Times New Roman" w:cs="Times New Roman"/>
      <w:sz w:val="24"/>
      <w:szCs w:val="24"/>
      <w:lang w:val="en-US"/>
    </w:rPr>
  </w:style>
  <w:style w:type="paragraph" w:customStyle="1" w:styleId="BodyA">
    <w:name w:val="Body A"/>
    <w:rsid w:val="0045355F"/>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table" w:customStyle="1" w:styleId="TableGrid0">
    <w:name w:val="TableGrid"/>
    <w:rsid w:val="00734220"/>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dc:creator>
  <cp:keywords/>
  <dc:description/>
  <cp:lastModifiedBy>251-17-0011</cp:lastModifiedBy>
  <cp:revision>10</cp:revision>
  <cp:lastPrinted>2022-03-28T07:47:00Z</cp:lastPrinted>
  <dcterms:created xsi:type="dcterms:W3CDTF">2022-03-02T05:11:00Z</dcterms:created>
  <dcterms:modified xsi:type="dcterms:W3CDTF">2025-01-22T06:08:00Z</dcterms:modified>
</cp:coreProperties>
</file>