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539" w:rsidRDefault="007F3D8E">
      <w:pPr>
        <w:pStyle w:val="Title"/>
      </w:pPr>
      <w:r>
        <w:t>Project Design Phase</w:t>
      </w:r>
    </w:p>
    <w:p w:rsidR="00067539" w:rsidRDefault="007F3D8E">
      <w:pPr>
        <w:pStyle w:val="Heading1"/>
        <w:rPr>
          <w:color w:val="000000" w:themeColor="text1"/>
        </w:rPr>
      </w:pPr>
      <w:r w:rsidRPr="00C55F56">
        <w:rPr>
          <w:color w:val="000000" w:themeColor="text1"/>
        </w:rPr>
        <w:t>Proposed Solution Template</w:t>
      </w:r>
    </w:p>
    <w:p w:rsidR="00C55F56" w:rsidRPr="00C55F56" w:rsidRDefault="00C55F56" w:rsidP="00C55F56"/>
    <w:p w:rsidR="00067539" w:rsidRPr="00C55F56" w:rsidRDefault="007F3D8E">
      <w:pPr>
        <w:rPr>
          <w:color w:val="000000" w:themeColor="text1"/>
          <w:sz w:val="28"/>
          <w:szCs w:val="28"/>
        </w:rPr>
      </w:pPr>
      <w:r w:rsidRPr="00C55F56">
        <w:rPr>
          <w:color w:val="000000" w:themeColor="text1"/>
          <w:sz w:val="28"/>
          <w:szCs w:val="28"/>
        </w:rPr>
        <w:t xml:space="preserve">Date: </w:t>
      </w:r>
      <w:r w:rsidR="00C55F56">
        <w:rPr>
          <w:color w:val="000000" w:themeColor="text1"/>
          <w:sz w:val="28"/>
          <w:szCs w:val="28"/>
        </w:rPr>
        <w:t xml:space="preserve">23 December </w:t>
      </w:r>
      <w:r w:rsidRPr="00C55F56">
        <w:rPr>
          <w:color w:val="000000" w:themeColor="text1"/>
          <w:sz w:val="28"/>
          <w:szCs w:val="28"/>
        </w:rPr>
        <w:t>2025</w:t>
      </w:r>
    </w:p>
    <w:p w:rsidR="00C55F56" w:rsidRPr="00C55F56" w:rsidRDefault="007F3D8E">
      <w:pPr>
        <w:rPr>
          <w:color w:val="000000" w:themeColor="text1"/>
          <w:sz w:val="28"/>
          <w:szCs w:val="28"/>
        </w:rPr>
      </w:pPr>
      <w:r w:rsidRPr="00C55F56">
        <w:rPr>
          <w:color w:val="000000" w:themeColor="text1"/>
          <w:sz w:val="28"/>
          <w:szCs w:val="28"/>
        </w:rPr>
        <w:t>Project Name: Automated Network Request Management in ServiceNow</w:t>
      </w:r>
      <w:bookmarkStart w:id="0" w:name="_GoBack"/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5F56" w:rsidRPr="00C55F56">
        <w:tc>
          <w:tcPr>
            <w:tcW w:w="2880" w:type="dxa"/>
          </w:tcPr>
          <w:p w:rsidR="00067539" w:rsidRPr="00C55F56" w:rsidRDefault="007F3D8E">
            <w:pPr>
              <w:rPr>
                <w:b/>
                <w:color w:val="000000" w:themeColor="text1"/>
                <w:sz w:val="28"/>
                <w:szCs w:val="28"/>
              </w:rPr>
            </w:pPr>
            <w:r w:rsidRPr="00C55F56">
              <w:rPr>
                <w:b/>
                <w:color w:val="000000" w:themeColor="text1"/>
                <w:sz w:val="28"/>
                <w:szCs w:val="28"/>
              </w:rPr>
              <w:t>S.No</w:t>
            </w:r>
          </w:p>
        </w:tc>
        <w:tc>
          <w:tcPr>
            <w:tcW w:w="2880" w:type="dxa"/>
          </w:tcPr>
          <w:p w:rsidR="00067539" w:rsidRPr="00C55F56" w:rsidRDefault="007F3D8E">
            <w:pPr>
              <w:rPr>
                <w:b/>
                <w:color w:val="000000" w:themeColor="text1"/>
                <w:sz w:val="28"/>
                <w:szCs w:val="28"/>
              </w:rPr>
            </w:pPr>
            <w:r w:rsidRPr="00C55F56">
              <w:rPr>
                <w:b/>
                <w:color w:val="000000" w:themeColor="text1"/>
                <w:sz w:val="28"/>
                <w:szCs w:val="28"/>
              </w:rPr>
              <w:t>Parameter</w:t>
            </w:r>
          </w:p>
        </w:tc>
        <w:tc>
          <w:tcPr>
            <w:tcW w:w="2880" w:type="dxa"/>
          </w:tcPr>
          <w:p w:rsidR="00067539" w:rsidRPr="00C55F56" w:rsidRDefault="007F3D8E">
            <w:pPr>
              <w:rPr>
                <w:b/>
                <w:color w:val="000000" w:themeColor="text1"/>
                <w:sz w:val="28"/>
                <w:szCs w:val="28"/>
              </w:rPr>
            </w:pPr>
            <w:r w:rsidRPr="00C55F56">
              <w:rPr>
                <w:b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C55F56" w:rsidRPr="00C55F56">
        <w:tc>
          <w:tcPr>
            <w:tcW w:w="2880" w:type="dxa"/>
          </w:tcPr>
          <w:p w:rsidR="00067539" w:rsidRPr="00C55F56" w:rsidRDefault="007F3D8E">
            <w:pPr>
              <w:rPr>
                <w:color w:val="000000" w:themeColor="text1"/>
                <w:sz w:val="28"/>
                <w:szCs w:val="28"/>
              </w:rPr>
            </w:pPr>
            <w:r w:rsidRPr="00C55F56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880" w:type="dxa"/>
          </w:tcPr>
          <w:p w:rsidR="00067539" w:rsidRPr="00C55F56" w:rsidRDefault="007F3D8E">
            <w:pPr>
              <w:rPr>
                <w:color w:val="000000" w:themeColor="text1"/>
                <w:sz w:val="28"/>
                <w:szCs w:val="28"/>
              </w:rPr>
            </w:pPr>
            <w:r w:rsidRPr="00C55F56">
              <w:rPr>
                <w:color w:val="000000" w:themeColor="text1"/>
                <w:sz w:val="28"/>
                <w:szCs w:val="28"/>
              </w:rPr>
              <w:t>Problem Statement</w:t>
            </w:r>
          </w:p>
        </w:tc>
        <w:tc>
          <w:tcPr>
            <w:tcW w:w="2880" w:type="dxa"/>
          </w:tcPr>
          <w:p w:rsidR="00067539" w:rsidRPr="00C55F56" w:rsidRDefault="007F3D8E">
            <w:pPr>
              <w:rPr>
                <w:color w:val="000000" w:themeColor="text1"/>
                <w:sz w:val="28"/>
                <w:szCs w:val="28"/>
              </w:rPr>
            </w:pPr>
            <w:r w:rsidRPr="00C55F56">
              <w:rPr>
                <w:color w:val="000000" w:themeColor="text1"/>
                <w:sz w:val="28"/>
                <w:szCs w:val="28"/>
              </w:rPr>
              <w:t>Manual handling of network requests leads to delays and errors.</w:t>
            </w:r>
          </w:p>
        </w:tc>
      </w:tr>
      <w:tr w:rsidR="00C55F56" w:rsidRPr="00C55F56">
        <w:tc>
          <w:tcPr>
            <w:tcW w:w="2880" w:type="dxa"/>
          </w:tcPr>
          <w:p w:rsidR="00067539" w:rsidRPr="00C55F56" w:rsidRDefault="007F3D8E">
            <w:pPr>
              <w:rPr>
                <w:color w:val="000000" w:themeColor="text1"/>
                <w:sz w:val="28"/>
                <w:szCs w:val="28"/>
              </w:rPr>
            </w:pPr>
            <w:r w:rsidRPr="00C55F56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880" w:type="dxa"/>
          </w:tcPr>
          <w:p w:rsidR="00067539" w:rsidRPr="00C55F56" w:rsidRDefault="007F3D8E">
            <w:pPr>
              <w:rPr>
                <w:color w:val="000000" w:themeColor="text1"/>
                <w:sz w:val="28"/>
                <w:szCs w:val="28"/>
              </w:rPr>
            </w:pPr>
            <w:r w:rsidRPr="00C55F56">
              <w:rPr>
                <w:color w:val="000000" w:themeColor="text1"/>
                <w:sz w:val="28"/>
                <w:szCs w:val="28"/>
              </w:rPr>
              <w:t>Idea</w:t>
            </w:r>
            <w:r w:rsidRPr="00C55F56">
              <w:rPr>
                <w:color w:val="000000" w:themeColor="text1"/>
                <w:sz w:val="28"/>
                <w:szCs w:val="28"/>
              </w:rPr>
              <w:t xml:space="preserve"> / Solution Description</w:t>
            </w:r>
          </w:p>
        </w:tc>
        <w:tc>
          <w:tcPr>
            <w:tcW w:w="2880" w:type="dxa"/>
          </w:tcPr>
          <w:p w:rsidR="00067539" w:rsidRPr="00C55F56" w:rsidRDefault="007F3D8E">
            <w:pPr>
              <w:rPr>
                <w:color w:val="000000" w:themeColor="text1"/>
                <w:sz w:val="28"/>
                <w:szCs w:val="28"/>
              </w:rPr>
            </w:pPr>
            <w:r w:rsidRPr="00C55F56">
              <w:rPr>
                <w:color w:val="000000" w:themeColor="text1"/>
                <w:sz w:val="28"/>
                <w:szCs w:val="28"/>
              </w:rPr>
              <w:t>Automate network requests using ServiceNow workflows.</w:t>
            </w:r>
          </w:p>
        </w:tc>
      </w:tr>
      <w:tr w:rsidR="00C55F56" w:rsidRPr="00C55F56">
        <w:tc>
          <w:tcPr>
            <w:tcW w:w="2880" w:type="dxa"/>
          </w:tcPr>
          <w:p w:rsidR="00067539" w:rsidRPr="00C55F56" w:rsidRDefault="007F3D8E">
            <w:pPr>
              <w:rPr>
                <w:color w:val="000000" w:themeColor="text1"/>
                <w:sz w:val="28"/>
                <w:szCs w:val="28"/>
              </w:rPr>
            </w:pPr>
            <w:r w:rsidRPr="00C55F56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880" w:type="dxa"/>
          </w:tcPr>
          <w:p w:rsidR="00067539" w:rsidRPr="00C55F56" w:rsidRDefault="007F3D8E">
            <w:pPr>
              <w:rPr>
                <w:color w:val="000000" w:themeColor="text1"/>
                <w:sz w:val="28"/>
                <w:szCs w:val="28"/>
              </w:rPr>
            </w:pPr>
            <w:r w:rsidRPr="00C55F56">
              <w:rPr>
                <w:color w:val="000000" w:themeColor="text1"/>
                <w:sz w:val="28"/>
                <w:szCs w:val="28"/>
              </w:rPr>
              <w:t>Novelty / Uniqueness</w:t>
            </w:r>
          </w:p>
        </w:tc>
        <w:tc>
          <w:tcPr>
            <w:tcW w:w="2880" w:type="dxa"/>
          </w:tcPr>
          <w:p w:rsidR="00067539" w:rsidRPr="00C55F56" w:rsidRDefault="007F3D8E">
            <w:pPr>
              <w:rPr>
                <w:color w:val="000000" w:themeColor="text1"/>
                <w:sz w:val="28"/>
                <w:szCs w:val="28"/>
              </w:rPr>
            </w:pPr>
            <w:r w:rsidRPr="00C55F56">
              <w:rPr>
                <w:color w:val="000000" w:themeColor="text1"/>
                <w:sz w:val="28"/>
                <w:szCs w:val="28"/>
              </w:rPr>
              <w:t>End-to-end automation with dynamic forms and approvals.</w:t>
            </w:r>
          </w:p>
        </w:tc>
      </w:tr>
      <w:tr w:rsidR="00C55F56" w:rsidRPr="00C55F56">
        <w:tc>
          <w:tcPr>
            <w:tcW w:w="2880" w:type="dxa"/>
          </w:tcPr>
          <w:p w:rsidR="00067539" w:rsidRPr="00C55F56" w:rsidRDefault="007F3D8E">
            <w:pPr>
              <w:rPr>
                <w:color w:val="000000" w:themeColor="text1"/>
                <w:sz w:val="28"/>
                <w:szCs w:val="28"/>
              </w:rPr>
            </w:pPr>
            <w:r w:rsidRPr="00C55F56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880" w:type="dxa"/>
          </w:tcPr>
          <w:p w:rsidR="00067539" w:rsidRPr="00C55F56" w:rsidRDefault="007F3D8E">
            <w:pPr>
              <w:rPr>
                <w:color w:val="000000" w:themeColor="text1"/>
                <w:sz w:val="28"/>
                <w:szCs w:val="28"/>
              </w:rPr>
            </w:pPr>
            <w:r w:rsidRPr="00C55F56">
              <w:rPr>
                <w:color w:val="000000" w:themeColor="text1"/>
                <w:sz w:val="28"/>
                <w:szCs w:val="28"/>
              </w:rPr>
              <w:t>Social Impact / Customer Satisfaction</w:t>
            </w:r>
          </w:p>
        </w:tc>
        <w:tc>
          <w:tcPr>
            <w:tcW w:w="2880" w:type="dxa"/>
          </w:tcPr>
          <w:p w:rsidR="00067539" w:rsidRPr="00C55F56" w:rsidRDefault="007F3D8E">
            <w:pPr>
              <w:rPr>
                <w:color w:val="000000" w:themeColor="text1"/>
                <w:sz w:val="28"/>
                <w:szCs w:val="28"/>
              </w:rPr>
            </w:pPr>
            <w:r w:rsidRPr="00C55F56">
              <w:rPr>
                <w:color w:val="000000" w:themeColor="text1"/>
                <w:sz w:val="28"/>
                <w:szCs w:val="28"/>
              </w:rPr>
              <w:t>Improves service delivery speed and transparency.</w:t>
            </w:r>
          </w:p>
        </w:tc>
      </w:tr>
      <w:tr w:rsidR="00C55F56" w:rsidRPr="00C55F56">
        <w:tc>
          <w:tcPr>
            <w:tcW w:w="2880" w:type="dxa"/>
          </w:tcPr>
          <w:p w:rsidR="00067539" w:rsidRPr="00C55F56" w:rsidRDefault="007F3D8E">
            <w:pPr>
              <w:rPr>
                <w:color w:val="000000" w:themeColor="text1"/>
                <w:sz w:val="28"/>
                <w:szCs w:val="28"/>
              </w:rPr>
            </w:pPr>
            <w:r w:rsidRPr="00C55F56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880" w:type="dxa"/>
          </w:tcPr>
          <w:p w:rsidR="00067539" w:rsidRPr="00C55F56" w:rsidRDefault="007F3D8E">
            <w:pPr>
              <w:rPr>
                <w:color w:val="000000" w:themeColor="text1"/>
                <w:sz w:val="28"/>
                <w:szCs w:val="28"/>
              </w:rPr>
            </w:pPr>
            <w:r w:rsidRPr="00C55F56">
              <w:rPr>
                <w:color w:val="000000" w:themeColor="text1"/>
                <w:sz w:val="28"/>
                <w:szCs w:val="28"/>
              </w:rPr>
              <w:t>Business Model</w:t>
            </w:r>
          </w:p>
        </w:tc>
        <w:tc>
          <w:tcPr>
            <w:tcW w:w="2880" w:type="dxa"/>
          </w:tcPr>
          <w:p w:rsidR="00067539" w:rsidRPr="00C55F56" w:rsidRDefault="007F3D8E">
            <w:pPr>
              <w:rPr>
                <w:color w:val="000000" w:themeColor="text1"/>
                <w:sz w:val="28"/>
                <w:szCs w:val="28"/>
              </w:rPr>
            </w:pPr>
            <w:r w:rsidRPr="00C55F56">
              <w:rPr>
                <w:color w:val="000000" w:themeColor="text1"/>
                <w:sz w:val="28"/>
                <w:szCs w:val="28"/>
              </w:rPr>
              <w:t>Internal enterprise IT service optimization.</w:t>
            </w:r>
          </w:p>
        </w:tc>
      </w:tr>
      <w:tr w:rsidR="00C55F56" w:rsidRPr="00C55F56">
        <w:tc>
          <w:tcPr>
            <w:tcW w:w="2880" w:type="dxa"/>
          </w:tcPr>
          <w:p w:rsidR="00067539" w:rsidRPr="00C55F56" w:rsidRDefault="007F3D8E">
            <w:pPr>
              <w:rPr>
                <w:color w:val="000000" w:themeColor="text1"/>
                <w:sz w:val="28"/>
                <w:szCs w:val="28"/>
              </w:rPr>
            </w:pPr>
            <w:r w:rsidRPr="00C55F56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880" w:type="dxa"/>
          </w:tcPr>
          <w:p w:rsidR="00067539" w:rsidRPr="00C55F56" w:rsidRDefault="007F3D8E">
            <w:pPr>
              <w:rPr>
                <w:color w:val="000000" w:themeColor="text1"/>
                <w:sz w:val="28"/>
                <w:szCs w:val="28"/>
              </w:rPr>
            </w:pPr>
            <w:r w:rsidRPr="00C55F56">
              <w:rPr>
                <w:color w:val="000000" w:themeColor="text1"/>
                <w:sz w:val="28"/>
                <w:szCs w:val="28"/>
              </w:rPr>
              <w:t>Scalability of the Solution</w:t>
            </w:r>
          </w:p>
        </w:tc>
        <w:tc>
          <w:tcPr>
            <w:tcW w:w="2880" w:type="dxa"/>
          </w:tcPr>
          <w:p w:rsidR="00067539" w:rsidRPr="00C55F56" w:rsidRDefault="007F3D8E">
            <w:pPr>
              <w:rPr>
                <w:color w:val="000000" w:themeColor="text1"/>
                <w:sz w:val="28"/>
                <w:szCs w:val="28"/>
              </w:rPr>
            </w:pPr>
            <w:r w:rsidRPr="00C55F56">
              <w:rPr>
                <w:color w:val="000000" w:themeColor="text1"/>
                <w:sz w:val="28"/>
                <w:szCs w:val="28"/>
              </w:rPr>
              <w:t>Scalable across departments and services.</w:t>
            </w:r>
          </w:p>
        </w:tc>
      </w:tr>
    </w:tbl>
    <w:p w:rsidR="007F3D8E" w:rsidRPr="00C55F56" w:rsidRDefault="007F3D8E">
      <w:pPr>
        <w:rPr>
          <w:color w:val="000000" w:themeColor="text1"/>
          <w:sz w:val="28"/>
          <w:szCs w:val="28"/>
        </w:rPr>
      </w:pPr>
    </w:p>
    <w:sectPr w:rsidR="007F3D8E" w:rsidRPr="00C55F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7539"/>
    <w:rsid w:val="0015074B"/>
    <w:rsid w:val="0029639D"/>
    <w:rsid w:val="00326F90"/>
    <w:rsid w:val="007F3D8E"/>
    <w:rsid w:val="00AA1D8D"/>
    <w:rsid w:val="00B47730"/>
    <w:rsid w:val="00C55F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8EC09C"/>
  <w14:defaultImageDpi w14:val="300"/>
  <w15:docId w15:val="{5B3D42DC-77A9-4A9A-9144-308563C4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FD28FE-BC2F-4A95-A897-0B7043BC4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2025-12-27T07:51:00Z</dcterms:created>
  <dcterms:modified xsi:type="dcterms:W3CDTF">2025-12-27T07:51:00Z</dcterms:modified>
  <cp:category/>
</cp:coreProperties>
</file>