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10E" w:rsidRDefault="002E1767" w:rsidP="002E1767">
      <w:pPr>
        <w:pStyle w:val="Heading1"/>
        <w:jc w:val="center"/>
        <w:rPr>
          <w:color w:val="000000" w:themeColor="text1"/>
        </w:rPr>
      </w:pPr>
      <w:r w:rsidRPr="002E1767">
        <w:rPr>
          <w:color w:val="000000" w:themeColor="text1"/>
        </w:rPr>
        <w:t>PROBLEM STATEMENT DOCUMENT</w:t>
      </w:r>
    </w:p>
    <w:p w:rsidR="002E1767" w:rsidRPr="002E1767" w:rsidRDefault="002E1767" w:rsidP="002E1767"/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Project Title: Automated Network Request Management in ServiceNow</w:t>
      </w:r>
    </w:p>
    <w:p w:rsidR="001C110E" w:rsidRDefault="002E17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 21 December 2025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 xml:space="preserve">1. </w:t>
      </w:r>
      <w:r w:rsidRPr="002E1767">
        <w:rPr>
          <w:color w:val="000000" w:themeColor="text1"/>
          <w:sz w:val="28"/>
          <w:szCs w:val="28"/>
        </w:rPr>
        <w:t>Introduction</w:t>
      </w:r>
    </w:p>
    <w:p w:rsidR="002E1767" w:rsidRPr="002E1767" w:rsidRDefault="002E1767" w:rsidP="002E1767"/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 xml:space="preserve">Modern organizations rely extensively on network services such as VPN access, firewall rules, IP address allocation, and </w:t>
      </w:r>
      <w:r w:rsidRPr="002E1767">
        <w:rPr>
          <w:color w:val="000000" w:themeColor="text1"/>
          <w:sz w:val="28"/>
          <w:szCs w:val="28"/>
        </w:rPr>
        <w:t>bandwidth management. As business operations expand, the number of network-related service requests also increases, making efficient handling essential.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2. Existing System Overview</w:t>
      </w:r>
    </w:p>
    <w:p w:rsidR="002E1767" w:rsidRPr="002E1767" w:rsidRDefault="002E1767" w:rsidP="002E1767"/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Currently, network service requests are often managed through manual method</w:t>
      </w:r>
      <w:r w:rsidRPr="002E1767">
        <w:rPr>
          <w:color w:val="000000" w:themeColor="text1"/>
          <w:sz w:val="28"/>
          <w:szCs w:val="28"/>
        </w:rPr>
        <w:t>s such as emails, phone calls, or unstructured ticket submissions. These approaches lack consistency, automation, and centralized control.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3. Problem Statement</w:t>
      </w:r>
    </w:p>
    <w:p w:rsidR="002E1767" w:rsidRPr="002E1767" w:rsidRDefault="002E1767" w:rsidP="002E1767"/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The manual network request management process is inefficient and prone to errors. Requests are f</w:t>
      </w:r>
      <w:r w:rsidRPr="002E1767">
        <w:rPr>
          <w:color w:val="000000" w:themeColor="text1"/>
          <w:sz w:val="28"/>
          <w:szCs w:val="28"/>
        </w:rPr>
        <w:t>requently submitted with incomplete information, resulting in delays, repeated clarifications, and inconsistent approvals. The absence of automated workflows and real-time tracking further reduces operational efficiency and increases security risks.</w:t>
      </w: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lastRenderedPageBreak/>
        <w:t>4. Key</w:t>
      </w:r>
      <w:r w:rsidRPr="002E1767">
        <w:rPr>
          <w:color w:val="000000" w:themeColor="text1"/>
          <w:sz w:val="28"/>
          <w:szCs w:val="28"/>
        </w:rPr>
        <w:t xml:space="preserve"> Issues Identified</w:t>
      </w:r>
    </w:p>
    <w:p w:rsidR="002E1767" w:rsidRPr="002E1767" w:rsidRDefault="002E1767" w:rsidP="002E1767"/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Unstructured request submission channels</w:t>
      </w:r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Lack of standardized request forms</w:t>
      </w:r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Delayed approval processes</w:t>
      </w:r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High manual workload for network teams</w:t>
      </w:r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Limited visibility for requesters</w:t>
      </w:r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Increased risk of human error</w:t>
      </w:r>
    </w:p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- Difficulty in mai</w:t>
      </w:r>
      <w:r w:rsidRPr="002E1767">
        <w:rPr>
          <w:color w:val="000000" w:themeColor="text1"/>
          <w:sz w:val="28"/>
          <w:szCs w:val="28"/>
        </w:rPr>
        <w:t>ntaining compliance and audit trails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5. Impact of the Problem</w:t>
      </w:r>
    </w:p>
    <w:p w:rsidR="002E1767" w:rsidRPr="002E1767" w:rsidRDefault="002E1767" w:rsidP="002E1767"/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These challenges lead to longer turnaround times, reduced productivity, and lower user satisfaction. Network teams are burdened with repetitive tasks, while management lacks transparency into re</w:t>
      </w:r>
      <w:r w:rsidRPr="002E1767">
        <w:rPr>
          <w:color w:val="000000" w:themeColor="text1"/>
          <w:sz w:val="28"/>
          <w:szCs w:val="28"/>
        </w:rPr>
        <w:t>quest status and compliance.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6. Need for Automation</w:t>
      </w:r>
    </w:p>
    <w:p w:rsidR="002E1767" w:rsidRPr="002E1767" w:rsidRDefault="002E1767" w:rsidP="002E1767"/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An automated solution is required to streamline network request handling, enforce standardized workflows, minimize manual intervention, and provide centralized visibility.</w:t>
      </w:r>
    </w:p>
    <w:p w:rsidR="002E1767" w:rsidRDefault="002E1767">
      <w:pPr>
        <w:rPr>
          <w:color w:val="000000" w:themeColor="text1"/>
          <w:sz w:val="28"/>
          <w:szCs w:val="28"/>
        </w:rPr>
      </w:pPr>
    </w:p>
    <w:p w:rsidR="002E1767" w:rsidRDefault="002E1767">
      <w:pPr>
        <w:rPr>
          <w:color w:val="000000" w:themeColor="text1"/>
          <w:sz w:val="28"/>
          <w:szCs w:val="28"/>
        </w:rPr>
      </w:pP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lastRenderedPageBreak/>
        <w:t>7. Proposed Direction</w:t>
      </w:r>
    </w:p>
    <w:p w:rsidR="002E1767" w:rsidRPr="002E1767" w:rsidRDefault="002E1767" w:rsidP="002E1767"/>
    <w:p w:rsidR="001C110E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Implementi</w:t>
      </w:r>
      <w:r w:rsidRPr="002E1767">
        <w:rPr>
          <w:color w:val="000000" w:themeColor="text1"/>
          <w:sz w:val="28"/>
          <w:szCs w:val="28"/>
        </w:rPr>
        <w:t>ng an Automated Network Request Management system using ServiceNow will address these challenges by leveraging service catalog automation, Flow Designer workflows, and approval mechanisms.</w:t>
      </w:r>
    </w:p>
    <w:p w:rsidR="002E1767" w:rsidRPr="002E1767" w:rsidRDefault="002E1767">
      <w:pPr>
        <w:rPr>
          <w:color w:val="000000" w:themeColor="text1"/>
          <w:sz w:val="28"/>
          <w:szCs w:val="28"/>
        </w:rPr>
      </w:pPr>
    </w:p>
    <w:p w:rsidR="001C110E" w:rsidRDefault="002E1767">
      <w:pPr>
        <w:pStyle w:val="Heading2"/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>8. Conclusion</w:t>
      </w:r>
    </w:p>
    <w:p w:rsidR="002E1767" w:rsidRPr="002E1767" w:rsidRDefault="002E1767" w:rsidP="002E1767">
      <w:bookmarkStart w:id="0" w:name="_GoBack"/>
      <w:bookmarkEnd w:id="0"/>
    </w:p>
    <w:p w:rsidR="001C110E" w:rsidRPr="002E1767" w:rsidRDefault="002E1767">
      <w:pPr>
        <w:rPr>
          <w:color w:val="000000" w:themeColor="text1"/>
          <w:sz w:val="28"/>
          <w:szCs w:val="28"/>
        </w:rPr>
      </w:pPr>
      <w:r w:rsidRPr="002E1767">
        <w:rPr>
          <w:color w:val="000000" w:themeColor="text1"/>
          <w:sz w:val="28"/>
          <w:szCs w:val="28"/>
        </w:rPr>
        <w:t xml:space="preserve">Automating network request management is crucial for </w:t>
      </w:r>
      <w:r w:rsidRPr="002E1767">
        <w:rPr>
          <w:color w:val="000000" w:themeColor="text1"/>
          <w:sz w:val="28"/>
          <w:szCs w:val="28"/>
        </w:rPr>
        <w:t>improving IT service delivery, ensuring security compliance, and enhancing overall operational efficiency.</w:t>
      </w:r>
    </w:p>
    <w:sectPr w:rsidR="001C110E" w:rsidRPr="002E1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110E"/>
    <w:rsid w:val="0029639D"/>
    <w:rsid w:val="002E1767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88AC8"/>
  <w14:defaultImageDpi w14:val="300"/>
  <w15:docId w15:val="{D260E30C-9532-4EB5-B1B7-C561DE5C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A946CB-5C68-4FEC-9488-547715E5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2025-12-27T06:37:00Z</dcterms:created>
  <dcterms:modified xsi:type="dcterms:W3CDTF">2025-12-27T06:37:00Z</dcterms:modified>
  <cp:category/>
</cp:coreProperties>
</file>