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C788C" w14:textId="77777777" w:rsidR="001E481E" w:rsidRPr="001E481E" w:rsidRDefault="001E481E" w:rsidP="001E481E">
      <w:pPr>
        <w:jc w:val="center"/>
        <w:rPr>
          <w:rFonts w:ascii="Times New Roman" w:hAnsi="Times New Roman" w:cs="Times New Roman"/>
          <w:b/>
          <w:bCs/>
        </w:rPr>
      </w:pPr>
      <w:r w:rsidRPr="001E481E">
        <w:rPr>
          <w:rFonts w:ascii="Times New Roman" w:hAnsi="Times New Roman" w:cs="Times New Roman"/>
          <w:b/>
          <w:bCs/>
        </w:rPr>
        <w:t>File 1: Sub-Phase 2.1 — Customer Journey</w:t>
      </w:r>
    </w:p>
    <w:p w14:paraId="1B694E0E" w14:textId="77777777" w:rsidR="001E481E" w:rsidRPr="001E481E" w:rsidRDefault="001E481E" w:rsidP="001E481E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1E481E">
        <w:rPr>
          <w:rFonts w:ascii="Times New Roman" w:hAnsi="Times New Roman" w:cs="Times New Roman"/>
          <w:b/>
          <w:bCs/>
        </w:rPr>
        <w:t>PHASE 2: REQUIREMENT ANALYSIS</w:t>
      </w:r>
    </w:p>
    <w:p w14:paraId="31E43598" w14:textId="77777777" w:rsidR="001E481E" w:rsidRPr="001E481E" w:rsidRDefault="001E481E" w:rsidP="001E481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481E">
        <w:rPr>
          <w:rFonts w:ascii="Times New Roman" w:hAnsi="Times New Roman" w:cs="Times New Roman"/>
          <w:b/>
          <w:bCs/>
          <w:sz w:val="20"/>
          <w:szCs w:val="20"/>
        </w:rPr>
        <w:t>Sub-Phase 2.1: Customer Journey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4324"/>
      </w:tblGrid>
      <w:tr w:rsidR="001E481E" w:rsidRPr="001E481E" w14:paraId="0D09FB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8DF23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51029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Details</w:t>
            </w:r>
          </w:p>
        </w:tc>
      </w:tr>
      <w:tr w:rsidR="001E481E" w:rsidRPr="001E481E" w14:paraId="1722E3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22622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DD64B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28-09-2026</w:t>
            </w:r>
          </w:p>
        </w:tc>
      </w:tr>
      <w:tr w:rsidR="001E481E" w:rsidRPr="001E481E" w14:paraId="0A6085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7A62B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E903E" w14:textId="0DE354F5" w:rsidR="001E481E" w:rsidRPr="001E481E" w:rsidRDefault="00220B9A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0B9A">
              <w:rPr>
                <w:rFonts w:ascii="Times New Roman" w:hAnsi="Times New Roman" w:cs="Times New Roman"/>
                <w:sz w:val="20"/>
                <w:szCs w:val="20"/>
              </w:rPr>
              <w:t>SWTID-2026-8733</w:t>
            </w:r>
          </w:p>
        </w:tc>
      </w:tr>
      <w:tr w:rsidR="001E481E" w:rsidRPr="001E481E" w14:paraId="07DD01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C480C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4C1D7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Implement Client Script &amp; UI Policy (Incident)</w:t>
            </w:r>
          </w:p>
        </w:tc>
      </w:tr>
      <w:tr w:rsidR="001E481E" w:rsidRPr="001E481E" w14:paraId="04FC5B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0D9F5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66925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Sub-Phase Deliverable 2.1 — Customer Journey</w:t>
            </w:r>
          </w:p>
        </w:tc>
      </w:tr>
    </w:tbl>
    <w:p w14:paraId="604D2EA8" w14:textId="77777777" w:rsidR="001E481E" w:rsidRPr="001E481E" w:rsidRDefault="001E481E" w:rsidP="001E481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481E">
        <w:rPr>
          <w:rFonts w:ascii="Times New Roman" w:hAnsi="Times New Roman" w:cs="Times New Roman"/>
          <w:b/>
          <w:bCs/>
          <w:sz w:val="20"/>
          <w:szCs w:val="20"/>
        </w:rPr>
        <w:t>1. Journey Overview</w:t>
      </w:r>
    </w:p>
    <w:p w14:paraId="0C03C1BE" w14:textId="77777777" w:rsidR="001E481E" w:rsidRPr="001E481E" w:rsidRDefault="001E481E" w:rsidP="001E481E">
      <w:pPr>
        <w:rPr>
          <w:rFonts w:ascii="Times New Roman" w:hAnsi="Times New Roman" w:cs="Times New Roman"/>
          <w:sz w:val="20"/>
          <w:szCs w:val="20"/>
        </w:rPr>
      </w:pPr>
      <w:r w:rsidRPr="001E481E">
        <w:rPr>
          <w:rFonts w:ascii="Times New Roman" w:hAnsi="Times New Roman" w:cs="Times New Roman"/>
          <w:sz w:val="20"/>
          <w:szCs w:val="20"/>
        </w:rPr>
        <w:t xml:space="preserve">The Customer Journey maps the step-by-step experience of a </w:t>
      </w:r>
      <w:r w:rsidRPr="001E481E">
        <w:rPr>
          <w:rFonts w:ascii="Times New Roman" w:hAnsi="Times New Roman" w:cs="Times New Roman"/>
          <w:b/>
          <w:bCs/>
          <w:sz w:val="20"/>
          <w:szCs w:val="20"/>
        </w:rPr>
        <w:t>Service Desk Agent</w:t>
      </w:r>
      <w:r w:rsidRPr="001E481E">
        <w:rPr>
          <w:rFonts w:ascii="Times New Roman" w:hAnsi="Times New Roman" w:cs="Times New Roman"/>
          <w:sz w:val="20"/>
          <w:szCs w:val="20"/>
        </w:rPr>
        <w:t xml:space="preserve"> interacting with the ServiceNow incident form. It highlights user actions, platform reactions, client-side triggers, and touchpoints across the incident lifecycle.</w:t>
      </w:r>
    </w:p>
    <w:p w14:paraId="072C6048" w14:textId="77777777" w:rsidR="001E481E" w:rsidRPr="001E481E" w:rsidRDefault="001E481E" w:rsidP="001E481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481E">
        <w:rPr>
          <w:rFonts w:ascii="Times New Roman" w:hAnsi="Times New Roman" w:cs="Times New Roman"/>
          <w:b/>
          <w:bCs/>
          <w:sz w:val="20"/>
          <w:szCs w:val="20"/>
        </w:rPr>
        <w:t>2. End-to-End User Journey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703"/>
        <w:gridCol w:w="1663"/>
        <w:gridCol w:w="2254"/>
        <w:gridCol w:w="1872"/>
      </w:tblGrid>
      <w:tr w:rsidR="001E481E" w:rsidRPr="001E481E" w14:paraId="330264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65DDB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B8122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5E8BF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System / Client Trigger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E9060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Platform Reaction &amp; UI Response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5740F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 Experience Impact</w:t>
            </w:r>
          </w:p>
        </w:tc>
      </w:tr>
      <w:tr w:rsidR="001E481E" w:rsidRPr="001E481E" w14:paraId="755238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E0D9A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 Form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CC056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Agent opens an existing incident or creates a new record.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B7297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Form onLoad Event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7F269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Form renders with default fields; normal field states applied.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B5AAB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Clean baseline interface without clutter.</w:t>
            </w:r>
          </w:p>
        </w:tc>
      </w:tr>
      <w:tr w:rsidR="001E481E" w:rsidRPr="001E481E" w14:paraId="5B99C6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3182E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 Impact Selection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396A0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Agent updates Impact field to 1 - High.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6199E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onChange Client Script &amp; UI Policy Trigger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03507" w14:textId="4C81B259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• Urgency automatically populates to 1 - High.</w:t>
            </w:r>
          </w:p>
          <w:p w14:paraId="129EF4DE" w14:textId="765D4282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 xml:space="preserve">• Info banner displays: </w:t>
            </w:r>
            <w:r w:rsidRPr="001E48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"Urgency auto-set to High"</w:t>
            </w: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55A84537" w14:textId="4D4A43B6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 xml:space="preserve">• Assignment group becomes </w:t>
            </w:r>
            <w:r w:rsidRPr="001E48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Mandatory</w:t>
            </w: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33742992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 xml:space="preserve">• Urgency becomes </w:t>
            </w:r>
            <w:r w:rsidRPr="001E48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Read-Only</w:t>
            </w: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B90AC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Immediate real-time feedback with zero manual effort.</w:t>
            </w:r>
          </w:p>
        </w:tc>
      </w:tr>
      <w:tr w:rsidR="001E481E" w:rsidRPr="001E481E" w14:paraId="5F2C9A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739BB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3. Form Submission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E89D5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 xml:space="preserve">Agent clicks </w:t>
            </w:r>
            <w:r w:rsidRPr="001E48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Submit</w:t>
            </w: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 xml:space="preserve"> while Assigned to field is empty.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A947C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onSubmit Client 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F264C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Submission is intercepted and canceled. Field error box appears on Assigned 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D15DD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Prevents incomplete data from reaching the server.</w:t>
            </w:r>
          </w:p>
        </w:tc>
      </w:tr>
      <w:tr w:rsidR="001E481E" w:rsidRPr="001E481E" w14:paraId="5ED70A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4AFB6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 Corrective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5ACCF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 xml:space="preserve">Agent selects an Assigned to user and clicks </w:t>
            </w:r>
            <w:r w:rsidRPr="001E48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Submit</w:t>
            </w: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37D49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onSubmit Client 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A0533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Validation passes (return true); form saves successfully to database.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671C3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Guarantees high-impact ticket ownership.</w:t>
            </w:r>
          </w:p>
        </w:tc>
      </w:tr>
      <w:tr w:rsidR="001E481E" w:rsidRPr="001E481E" w14:paraId="26E5A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DCB93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 List View Edit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7B8AB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User double-clicks State field on Incident List view.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4521B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onCellEdit Client 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EDBC9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Edit attempt is blocked with alert modal dialog. Changes revert.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258CE" w14:textId="77777777" w:rsidR="001E481E" w:rsidRPr="001E481E" w:rsidRDefault="001E481E" w:rsidP="001E48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81E">
              <w:rPr>
                <w:rFonts w:ascii="Times New Roman" w:hAnsi="Times New Roman" w:cs="Times New Roman"/>
                <w:sz w:val="20"/>
                <w:szCs w:val="20"/>
              </w:rPr>
              <w:t>Enforces workflow integrity across list interfaces.</w:t>
            </w:r>
          </w:p>
        </w:tc>
      </w:tr>
    </w:tbl>
    <w:p w14:paraId="592A2A8C" w14:textId="77777777" w:rsidR="00F679F3" w:rsidRPr="001E481E" w:rsidRDefault="00F679F3">
      <w:pPr>
        <w:rPr>
          <w:rFonts w:ascii="Times New Roman" w:hAnsi="Times New Roman" w:cs="Times New Roman"/>
          <w:sz w:val="22"/>
          <w:szCs w:val="22"/>
        </w:rPr>
      </w:pPr>
    </w:p>
    <w:sectPr w:rsidR="00F679F3" w:rsidRPr="001E4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81E"/>
    <w:rsid w:val="001E481E"/>
    <w:rsid w:val="001E4F27"/>
    <w:rsid w:val="00220B9A"/>
    <w:rsid w:val="00244FC0"/>
    <w:rsid w:val="008C0C01"/>
    <w:rsid w:val="00F6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BB381"/>
  <w15:chartTrackingRefBased/>
  <w15:docId w15:val="{FD03F066-FE40-4E33-805E-6626C99F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fathimanowsheen81@outlook.com</dc:creator>
  <cp:keywords/>
  <dc:description/>
  <cp:lastModifiedBy>fathimanowsheen81@outlook.com</cp:lastModifiedBy>
  <cp:revision>2</cp:revision>
  <dcterms:created xsi:type="dcterms:W3CDTF">2026-09-26T17:33:00Z</dcterms:created>
  <dcterms:modified xsi:type="dcterms:W3CDTF">2026-09-27T04:02:00Z</dcterms:modified>
</cp:coreProperties>
</file>