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E184" w14:textId="77777777" w:rsidR="00246612" w:rsidRPr="00246612" w:rsidRDefault="00246612" w:rsidP="00246612">
      <w:pPr>
        <w:jc w:val="center"/>
        <w:rPr>
          <w:rFonts w:ascii="Times New Roman" w:hAnsi="Times New Roman" w:cs="Times New Roman"/>
          <w:b/>
          <w:bCs/>
        </w:rPr>
      </w:pPr>
      <w:r w:rsidRPr="00246612">
        <w:rPr>
          <w:rFonts w:ascii="Times New Roman" w:hAnsi="Times New Roman" w:cs="Times New Roman"/>
          <w:b/>
          <w:bCs/>
        </w:rPr>
        <w:t>File 4: Sub-Phase 2.4 — Technical Stack</w:t>
      </w:r>
    </w:p>
    <w:p w14:paraId="365C4BC3" w14:textId="77777777" w:rsidR="00246612" w:rsidRPr="00246612" w:rsidRDefault="00246612" w:rsidP="00246612">
      <w:pPr>
        <w:jc w:val="center"/>
        <w:rPr>
          <w:rFonts w:ascii="Times New Roman" w:hAnsi="Times New Roman" w:cs="Times New Roman"/>
          <w:b/>
          <w:bCs/>
        </w:rPr>
      </w:pPr>
      <w:r w:rsidRPr="00246612">
        <w:rPr>
          <w:rFonts w:ascii="Times New Roman" w:hAnsi="Times New Roman" w:cs="Times New Roman"/>
          <w:b/>
          <w:bCs/>
        </w:rPr>
        <w:t>PHASE 2: REQUIREMENT ANALYSIS</w:t>
      </w:r>
    </w:p>
    <w:p w14:paraId="0DD34445" w14:textId="77777777" w:rsidR="00246612" w:rsidRPr="00246612" w:rsidRDefault="00246612" w:rsidP="0024661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46612">
        <w:rPr>
          <w:rFonts w:ascii="Times New Roman" w:hAnsi="Times New Roman" w:cs="Times New Roman"/>
          <w:b/>
          <w:bCs/>
          <w:sz w:val="20"/>
          <w:szCs w:val="20"/>
        </w:rPr>
        <w:t>Sub-Phase 2.4: Technical Stack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5255"/>
      </w:tblGrid>
      <w:tr w:rsidR="00246612" w:rsidRPr="00246612" w14:paraId="5F2BAF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EC907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31A0F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246612" w:rsidRPr="00246612" w14:paraId="34961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62885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D467D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28-09-2026</w:t>
            </w:r>
          </w:p>
        </w:tc>
      </w:tr>
      <w:tr w:rsidR="00246612" w:rsidRPr="00246612" w14:paraId="15A65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2A862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2A239" w14:textId="045C27C0" w:rsidR="00246612" w:rsidRPr="00246612" w:rsidRDefault="00B20955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0955">
              <w:rPr>
                <w:rFonts w:ascii="Times New Roman" w:hAnsi="Times New Roman" w:cs="Times New Roman"/>
                <w:sz w:val="20"/>
                <w:szCs w:val="20"/>
              </w:rPr>
              <w:t>SWTID-2026-8733</w:t>
            </w:r>
          </w:p>
        </w:tc>
      </w:tr>
      <w:tr w:rsidR="00246612" w:rsidRPr="00246612" w14:paraId="53B0A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B30D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CD1FE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Implement Client Script &amp; UI Policy (Incident)</w:t>
            </w:r>
          </w:p>
        </w:tc>
      </w:tr>
      <w:tr w:rsidR="00246612" w:rsidRPr="00246612" w14:paraId="02CA4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493C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4928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Sub-Phase Deliverable 2.4 — Technical Stack Identification</w:t>
            </w:r>
          </w:p>
        </w:tc>
      </w:tr>
    </w:tbl>
    <w:p w14:paraId="25E61449" w14:textId="77777777" w:rsidR="00246612" w:rsidRPr="00246612" w:rsidRDefault="00246612" w:rsidP="0024661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46612">
        <w:rPr>
          <w:rFonts w:ascii="Times New Roman" w:hAnsi="Times New Roman" w:cs="Times New Roman"/>
          <w:b/>
          <w:bCs/>
          <w:sz w:val="20"/>
          <w:szCs w:val="20"/>
        </w:rPr>
        <w:t>1. Overview &amp; Architecture Stack</w:t>
      </w:r>
    </w:p>
    <w:p w14:paraId="06A4EE12" w14:textId="77777777" w:rsidR="00246612" w:rsidRPr="00246612" w:rsidRDefault="00246612" w:rsidP="00246612">
      <w:pPr>
        <w:rPr>
          <w:rFonts w:ascii="Times New Roman" w:hAnsi="Times New Roman" w:cs="Times New Roman"/>
          <w:sz w:val="20"/>
          <w:szCs w:val="20"/>
        </w:rPr>
      </w:pPr>
      <w:r w:rsidRPr="00246612">
        <w:rPr>
          <w:rFonts w:ascii="Times New Roman" w:hAnsi="Times New Roman" w:cs="Times New Roman"/>
          <w:sz w:val="20"/>
          <w:szCs w:val="20"/>
        </w:rPr>
        <w:t>The Technical Stack defines the core ServiceNow platform technologies, frameworks, APIs, and client-side execution components required to build, test, and deploy the solution on the incident table.</w:t>
      </w:r>
    </w:p>
    <w:p w14:paraId="004DDFD7" w14:textId="77777777" w:rsidR="00246612" w:rsidRPr="00246612" w:rsidRDefault="00246612" w:rsidP="0024661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46612">
        <w:rPr>
          <w:rFonts w:ascii="Times New Roman" w:hAnsi="Times New Roman" w:cs="Times New Roman"/>
          <w:b/>
          <w:bCs/>
          <w:sz w:val="20"/>
          <w:szCs w:val="20"/>
        </w:rPr>
        <w:t>2. Core Technical Stack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90"/>
        <w:gridCol w:w="1941"/>
        <w:gridCol w:w="3540"/>
      </w:tblGrid>
      <w:tr w:rsidR="00246612" w:rsidRPr="00246612" w14:paraId="02EA53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0F087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 / 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85871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5B067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Version / 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58F3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 in Implementation</w:t>
            </w:r>
          </w:p>
        </w:tc>
      </w:tr>
      <w:tr w:rsidR="00246612" w:rsidRPr="00246612" w14:paraId="3C3A9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33371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Platform Instance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6FA9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ServiceNow Cloud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D8FAB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Washington DC / Xanadu Release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D74E7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Enterprise cloud infrastructure hosting the ITSM application.</w:t>
            </w:r>
          </w:p>
        </w:tc>
      </w:tr>
      <w:tr w:rsidR="00246612" w:rsidRPr="00246612" w14:paraId="02A65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5704E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Data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2BCA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Incident Table (incident)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BADA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Core ITSM Data 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0832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Target database table containing fields (impact, urgency, assignment_group, assigned_to, state).</w:t>
            </w:r>
          </w:p>
        </w:tc>
      </w:tr>
      <w:tr w:rsidR="00246612" w:rsidRPr="00246612" w14:paraId="7890F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6197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Declarative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8AEA1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ServiceNow UI Policy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03FFC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Native Platform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39D29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Controls dynamic field states (Mandatory, Read-Only) client-side without code.</w:t>
            </w:r>
          </w:p>
        </w:tc>
      </w:tr>
      <w:tr w:rsidR="00246612" w:rsidRPr="00246612" w14:paraId="31AF8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277D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Scripting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3CD6F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ServiceNow Client Scripts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D123D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ECMAScript 5/6 JavaScript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16BC1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Event-driven client scripts (onChange, onSubmit, onCellEdit).</w:t>
            </w:r>
          </w:p>
        </w:tc>
      </w:tr>
      <w:tr w:rsidR="00246612" w:rsidRPr="00246612" w14:paraId="4E8A5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E6418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2C728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GlideForm (g_form)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2C96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ServiceNow Client-Side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E5547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Provides UI functions (getValue, setValue, showErrorBox, addInfoMessage).</w:t>
            </w:r>
          </w:p>
        </w:tc>
      </w:tr>
      <w:tr w:rsidR="00246612" w:rsidRPr="00246612" w14:paraId="1F207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2AD66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Deployment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2E2A4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ServiceNow Update 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D9D73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Platform Utility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DFF85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Captures and migrates system configurations across sub-production instances.</w:t>
            </w:r>
          </w:p>
        </w:tc>
      </w:tr>
    </w:tbl>
    <w:p w14:paraId="3C11944E" w14:textId="77777777" w:rsidR="00246612" w:rsidRPr="00246612" w:rsidRDefault="00246612" w:rsidP="0024661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46612">
        <w:rPr>
          <w:rFonts w:ascii="Times New Roman" w:hAnsi="Times New Roman" w:cs="Times New Roman"/>
          <w:b/>
          <w:bCs/>
          <w:sz w:val="20"/>
          <w:szCs w:val="20"/>
        </w:rPr>
        <w:t>3. API Methods &amp; Function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2920"/>
        <w:gridCol w:w="2622"/>
      </w:tblGrid>
      <w:tr w:rsidR="00246612" w:rsidRPr="00246612" w14:paraId="4D56E5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3408B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 API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FBD8F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 Scope &amp;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DF1B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Field Usage</w:t>
            </w:r>
          </w:p>
        </w:tc>
      </w:tr>
      <w:tr w:rsidR="00246612" w:rsidRPr="00246612" w14:paraId="23E08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21F48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g_form.getValue(fieldName)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6CFB1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Retrieves real-time value from a form field.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A9E87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Checked in onSubmit to read impact and assigned_to.</w:t>
            </w:r>
          </w:p>
        </w:tc>
      </w:tr>
      <w:tr w:rsidR="00246612" w:rsidRPr="00246612" w14:paraId="7AD45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E8784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g_form.setValue(fieldName, value)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1DA20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Programmatically updates a field's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9CB2C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Used in onChange to auto-set urgency to 1.</w:t>
            </w:r>
          </w:p>
        </w:tc>
      </w:tr>
      <w:tr w:rsidR="00246612" w:rsidRPr="00246612" w14:paraId="3C695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EBE3D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g_form.addInfoMessage(message)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07C0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Displays a blue informational banner at the top of the form.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FF35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Used in onChange to notify users of auto-updated urgency.</w:t>
            </w:r>
          </w:p>
        </w:tc>
      </w:tr>
      <w:tr w:rsidR="00246612" w:rsidRPr="00246612" w14:paraId="598DF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F9BD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g_form.showErrorBox(fieldName, message)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2A326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Displays a targeted red error box beneath a specific field.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BA54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Used in onSubmit to highlight missing assigned_to.</w:t>
            </w:r>
          </w:p>
        </w:tc>
      </w:tr>
      <w:tr w:rsidR="00246612" w:rsidRPr="00246612" w14:paraId="68755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54790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callback(false)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72A51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Intercepts and cancels inline list cell editing.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F3872" w14:textId="77777777" w:rsidR="00246612" w:rsidRPr="00246612" w:rsidRDefault="00246612" w:rsidP="002466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6612">
              <w:rPr>
                <w:rFonts w:ascii="Times New Roman" w:hAnsi="Times New Roman" w:cs="Times New Roman"/>
                <w:sz w:val="20"/>
                <w:szCs w:val="20"/>
              </w:rPr>
              <w:t>Used in onCellEdit to prevent editing state from list vie</w:t>
            </w:r>
          </w:p>
        </w:tc>
      </w:tr>
    </w:tbl>
    <w:p w14:paraId="26D23946" w14:textId="77777777" w:rsidR="00F679F3" w:rsidRPr="00246612" w:rsidRDefault="00F679F3">
      <w:pPr>
        <w:rPr>
          <w:rFonts w:ascii="Times New Roman" w:hAnsi="Times New Roman" w:cs="Times New Roman"/>
          <w:sz w:val="20"/>
          <w:szCs w:val="20"/>
        </w:rPr>
      </w:pPr>
    </w:p>
    <w:sectPr w:rsidR="00F679F3" w:rsidRPr="00246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12"/>
    <w:rsid w:val="001E4F27"/>
    <w:rsid w:val="00244FC0"/>
    <w:rsid w:val="00246612"/>
    <w:rsid w:val="008C0C01"/>
    <w:rsid w:val="00B20955"/>
    <w:rsid w:val="00F6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5C7"/>
  <w15:chartTrackingRefBased/>
  <w15:docId w15:val="{C858FEE5-C9DA-413A-85E1-5101ABA9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fathimanowsheen81@outlook.com</dc:creator>
  <cp:keywords/>
  <dc:description/>
  <cp:lastModifiedBy>fathimanowsheen81@outlook.com</cp:lastModifiedBy>
  <cp:revision>2</cp:revision>
  <dcterms:created xsi:type="dcterms:W3CDTF">2026-09-26T17:39:00Z</dcterms:created>
  <dcterms:modified xsi:type="dcterms:W3CDTF">2026-09-27T04:01:00Z</dcterms:modified>
</cp:coreProperties>
</file>