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7BDC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1 – Title</w:t>
      </w:r>
    </w:p>
    <w:p w14:paraId="4DEA7B71" w14:textId="77777777" w:rsidR="001B00AD" w:rsidRPr="001B00AD" w:rsidRDefault="001B00AD" w:rsidP="001B00AD">
      <w:pPr>
        <w:numPr>
          <w:ilvl w:val="0"/>
          <w:numId w:val="1"/>
        </w:numPr>
      </w:pPr>
      <w:r w:rsidRPr="001B00AD">
        <w:rPr>
          <w:i/>
          <w:iCs/>
        </w:rPr>
        <w:t>“Good [morning/afternoon], everyone. My name is Noorullah Khan. Today I’ll be walking you through an analysis of national road fatalities — what the data tells us, and how statistical and machine learning techniques can help us understand risks and improve outcomes.”</w:t>
      </w:r>
    </w:p>
    <w:p w14:paraId="378E73B2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“Let’s begin with the high-level picture.”</w:t>
      </w:r>
    </w:p>
    <w:p w14:paraId="6EF93EBD" w14:textId="77777777" w:rsidR="001B00AD" w:rsidRPr="001B00AD" w:rsidRDefault="001B00AD" w:rsidP="001B00AD">
      <w:r w:rsidRPr="001B00AD">
        <w:pict w14:anchorId="63CC3D4D">
          <v:rect id="_x0000_i1091" style="width:0;height:1.5pt" o:hralign="center" o:hrstd="t" o:hr="t" fillcolor="#a0a0a0" stroked="f"/>
        </w:pict>
      </w:r>
    </w:p>
    <w:p w14:paraId="6AE8D903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2 – Executive Summary</w:t>
      </w:r>
    </w:p>
    <w:p w14:paraId="01DA27C7" w14:textId="77777777" w:rsidR="001B00AD" w:rsidRPr="001B00AD" w:rsidRDefault="001B00AD" w:rsidP="001B00AD">
      <w:pPr>
        <w:numPr>
          <w:ilvl w:val="0"/>
          <w:numId w:val="2"/>
        </w:numPr>
      </w:pPr>
      <w:r w:rsidRPr="001B00AD">
        <w:rPr>
          <w:i/>
          <w:iCs/>
        </w:rPr>
        <w:t>“In short, road fatalities have fallen dramatically since the 1980s — a remarkable achievement given there are more cars and roads today. But progress has plateaued since 2020. We see strong demographic and behavioural patterns: young adults, males, and high-speed environments are most at risk, particularly on weekends and late nights.</w:t>
      </w:r>
      <w:r w:rsidRPr="001B00AD">
        <w:rPr>
          <w:i/>
          <w:iCs/>
        </w:rPr>
        <w:br/>
        <w:t>Machine learning confirms that hour of day, speed, and weekend driving are the strongest predictors. These insights point to targeted interventions as the best way forward.”</w:t>
      </w:r>
    </w:p>
    <w:p w14:paraId="2934AF1F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“To test these points, we began with some clear aims and hypotheses.”</w:t>
      </w:r>
    </w:p>
    <w:p w14:paraId="652F0A15" w14:textId="77777777" w:rsidR="001B00AD" w:rsidRPr="001B00AD" w:rsidRDefault="001B00AD" w:rsidP="001B00AD">
      <w:r w:rsidRPr="001B00AD">
        <w:pict w14:anchorId="2D58A457">
          <v:rect id="_x0000_i1092" style="width:0;height:1.5pt" o:hralign="center" o:hrstd="t" o:hr="t" fillcolor="#a0a0a0" stroked="f"/>
        </w:pict>
      </w:r>
    </w:p>
    <w:p w14:paraId="58A2C5F5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3 – Aim &amp; Hypotheses</w:t>
      </w:r>
    </w:p>
    <w:p w14:paraId="77912B48" w14:textId="77777777" w:rsidR="001B00AD" w:rsidRPr="001B00AD" w:rsidRDefault="001B00AD" w:rsidP="001B00AD">
      <w:pPr>
        <w:numPr>
          <w:ilvl w:val="0"/>
          <w:numId w:val="3"/>
        </w:numPr>
      </w:pPr>
      <w:r w:rsidRPr="001B00AD">
        <w:t>*“Our aim was to investigate what drives fatal crashes. We started with four working hypotheses:</w:t>
      </w:r>
    </w:p>
    <w:p w14:paraId="17365CD9" w14:textId="77777777" w:rsidR="001B00AD" w:rsidRPr="001B00AD" w:rsidRDefault="001B00AD" w:rsidP="001B00AD">
      <w:pPr>
        <w:numPr>
          <w:ilvl w:val="1"/>
          <w:numId w:val="3"/>
        </w:numPr>
      </w:pPr>
      <w:r w:rsidRPr="001B00AD">
        <w:t>Crashes concentrate on weekends and late nights.</w:t>
      </w:r>
    </w:p>
    <w:p w14:paraId="1B94B5B2" w14:textId="77777777" w:rsidR="001B00AD" w:rsidRPr="001B00AD" w:rsidRDefault="001B00AD" w:rsidP="001B00AD">
      <w:pPr>
        <w:numPr>
          <w:ilvl w:val="1"/>
          <w:numId w:val="3"/>
        </w:numPr>
      </w:pPr>
      <w:r w:rsidRPr="001B00AD">
        <w:t>Young male drivers are disproportionately involved.</w:t>
      </w:r>
    </w:p>
    <w:p w14:paraId="330B1E5E" w14:textId="77777777" w:rsidR="001B00AD" w:rsidRPr="001B00AD" w:rsidRDefault="001B00AD" w:rsidP="001B00AD">
      <w:pPr>
        <w:numPr>
          <w:ilvl w:val="1"/>
          <w:numId w:val="3"/>
        </w:numPr>
      </w:pPr>
      <w:r w:rsidRPr="001B00AD">
        <w:t>High-speed zones lead to more single-vehicle crashes, while commuting hours see more multi-vehicle crashes.</w:t>
      </w:r>
    </w:p>
    <w:p w14:paraId="4C98D889" w14:textId="77777777" w:rsidR="001B00AD" w:rsidRPr="001B00AD" w:rsidRDefault="001B00AD" w:rsidP="001B00AD">
      <w:pPr>
        <w:numPr>
          <w:ilvl w:val="1"/>
          <w:numId w:val="3"/>
        </w:numPr>
      </w:pPr>
      <w:r w:rsidRPr="001B00AD">
        <w:t>And finally, that weekend late-night driving at high speeds is the most dangerous recipe for fatalities.”*</w:t>
      </w:r>
    </w:p>
    <w:p w14:paraId="1EB7D830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“So, what data do we have to test these ideas?”</w:t>
      </w:r>
    </w:p>
    <w:p w14:paraId="0DED69CE" w14:textId="77777777" w:rsidR="001B00AD" w:rsidRPr="001B00AD" w:rsidRDefault="001B00AD" w:rsidP="001B00AD">
      <w:r w:rsidRPr="001B00AD">
        <w:pict w14:anchorId="3CA570A0">
          <v:rect id="_x0000_i1093" style="width:0;height:1.5pt" o:hralign="center" o:hrstd="t" o:hr="t" fillcolor="#a0a0a0" stroked="f"/>
        </w:pict>
      </w:r>
    </w:p>
    <w:p w14:paraId="03160BCC" w14:textId="77777777" w:rsidR="001B00AD" w:rsidRDefault="001B00AD">
      <w:pPr>
        <w:rPr>
          <w:b/>
          <w:bCs/>
        </w:rPr>
      </w:pPr>
      <w:r>
        <w:rPr>
          <w:b/>
          <w:bCs/>
        </w:rPr>
        <w:br w:type="page"/>
      </w:r>
    </w:p>
    <w:p w14:paraId="6800B86F" w14:textId="4913439F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lastRenderedPageBreak/>
        <w:t>Slide 4 – Dataset Overview</w:t>
      </w:r>
    </w:p>
    <w:p w14:paraId="7EB067CA" w14:textId="77777777" w:rsidR="001B00AD" w:rsidRPr="001B00AD" w:rsidRDefault="001B00AD" w:rsidP="001B00AD">
      <w:pPr>
        <w:numPr>
          <w:ilvl w:val="0"/>
          <w:numId w:val="4"/>
        </w:numPr>
      </w:pPr>
      <w:r w:rsidRPr="001B00AD">
        <w:rPr>
          <w:i/>
          <w:iCs/>
        </w:rPr>
        <w:t>“We worked with a dataset covering over three decades of fatal crashes, with details on time, location, demographics, and road environment. With this breadth of data, we can test both surface-level trends and deeper statistical patterns.”</w:t>
      </w:r>
    </w:p>
    <w:p w14:paraId="508ABF0C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“Let’s start with the big picture — how fatalities have changed over time.”</w:t>
      </w:r>
    </w:p>
    <w:p w14:paraId="75D00334" w14:textId="77777777" w:rsidR="001B00AD" w:rsidRPr="001B00AD" w:rsidRDefault="001B00AD" w:rsidP="001B00AD">
      <w:r w:rsidRPr="001B00AD">
        <w:pict w14:anchorId="31DE8DDB">
          <v:rect id="_x0000_i1094" style="width:0;height:1.5pt" o:hralign="center" o:hrstd="t" o:hr="t" fillcolor="#a0a0a0" stroked="f"/>
        </w:pict>
      </w:r>
    </w:p>
    <w:p w14:paraId="4817C58C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5 – Crash Trends Over Time</w:t>
      </w:r>
    </w:p>
    <w:p w14:paraId="530255D0" w14:textId="77777777" w:rsidR="001B00AD" w:rsidRPr="001B00AD" w:rsidRDefault="001B00AD" w:rsidP="001B00AD">
      <w:pPr>
        <w:numPr>
          <w:ilvl w:val="0"/>
          <w:numId w:val="5"/>
        </w:numPr>
      </w:pPr>
      <w:r w:rsidRPr="001B00AD">
        <w:rPr>
          <w:i/>
          <w:iCs/>
        </w:rPr>
        <w:t>“Here we see the long-term trend. Fatal crashes have declined steeply since the late 1980s. This is remarkable because car ownership, population, and road use all increased.</w:t>
      </w:r>
      <w:r w:rsidRPr="001B00AD">
        <w:rPr>
          <w:i/>
          <w:iCs/>
        </w:rPr>
        <w:br/>
        <w:t>But notice the curve: since around 2020, improvements have slowed, even ticking upwards. The dip in 2025 is only because the year isn’t complete yet.”</w:t>
      </w:r>
    </w:p>
    <w:p w14:paraId="1BA2F11E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“So fatalities have come down, but who is most at risk?”</w:t>
      </w:r>
    </w:p>
    <w:p w14:paraId="5508DC98" w14:textId="77777777" w:rsidR="001B00AD" w:rsidRPr="001B00AD" w:rsidRDefault="001B00AD" w:rsidP="001B00AD">
      <w:r w:rsidRPr="001B00AD">
        <w:pict w14:anchorId="41F4DB55">
          <v:rect id="_x0000_i1095" style="width:0;height:1.5pt" o:hralign="center" o:hrstd="t" o:hr="t" fillcolor="#a0a0a0" stroked="f"/>
        </w:pict>
      </w:r>
    </w:p>
    <w:p w14:paraId="5003A51C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Slides 6–7 – Fatal Crash Demographics</w:t>
      </w:r>
    </w:p>
    <w:p w14:paraId="36E2009C" w14:textId="77777777" w:rsidR="001B00AD" w:rsidRPr="001B00AD" w:rsidRDefault="001B00AD" w:rsidP="001B00AD">
      <w:pPr>
        <w:numPr>
          <w:ilvl w:val="0"/>
          <w:numId w:val="6"/>
        </w:numPr>
      </w:pPr>
      <w:r w:rsidRPr="001B00AD">
        <w:rPr>
          <w:i/>
          <w:iCs/>
        </w:rPr>
        <w:t>“Looking at age, young adults — particularly 18 to 25 — are heavily overrepresented. But it’s not only young drivers; middle-aged groups also play a role. Elderly drivers show increasing involvement too, likely due to vulnerability in crashes.”</w:t>
      </w:r>
    </w:p>
    <w:p w14:paraId="173E278F" w14:textId="77777777" w:rsidR="001B00AD" w:rsidRPr="001B00AD" w:rsidRDefault="001B00AD" w:rsidP="001B00AD">
      <w:pPr>
        <w:numPr>
          <w:ilvl w:val="0"/>
          <w:numId w:val="6"/>
        </w:numPr>
      </w:pPr>
      <w:r w:rsidRPr="001B00AD">
        <w:rPr>
          <w:i/>
          <w:iCs/>
        </w:rPr>
        <w:t>“Gender tells an even clearer story: about 72% of fatal crashes involve males.</w:t>
      </w:r>
      <w:r w:rsidRPr="001B00AD">
        <w:rPr>
          <w:i/>
          <w:iCs/>
        </w:rPr>
        <w:br/>
        <w:t>When we add crash environments, we see nearly half happen on high-speed roads — 100 km/h and above. Urban low-speed zones, despite slower speeds, still contribute about a third, due to higher traffic density.</w:t>
      </w:r>
      <w:r w:rsidRPr="001B00AD">
        <w:rPr>
          <w:i/>
          <w:iCs/>
        </w:rPr>
        <w:br/>
        <w:t>Single-vehicle crashes slightly outnumber multi-vehicle crashes, reflecting the role of speed, control, and behaviour.”</w:t>
      </w:r>
    </w:p>
    <w:p w14:paraId="468045FB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“So demographics and environments are important. But when, exactly, are these crashes happening?”</w:t>
      </w:r>
    </w:p>
    <w:p w14:paraId="42098E64" w14:textId="77777777" w:rsidR="001B00AD" w:rsidRPr="001B00AD" w:rsidRDefault="001B00AD" w:rsidP="001B00AD">
      <w:r w:rsidRPr="001B00AD">
        <w:pict w14:anchorId="698F1E5F">
          <v:rect id="_x0000_i1096" style="width:0;height:1.5pt" o:hralign="center" o:hrstd="t" o:hr="t" fillcolor="#a0a0a0" stroked="f"/>
        </w:pict>
      </w:r>
    </w:p>
    <w:p w14:paraId="4ED1914B" w14:textId="77777777" w:rsidR="001B00AD" w:rsidRDefault="001B00AD">
      <w:pPr>
        <w:rPr>
          <w:b/>
          <w:bCs/>
        </w:rPr>
      </w:pPr>
      <w:r>
        <w:rPr>
          <w:b/>
          <w:bCs/>
        </w:rPr>
        <w:br w:type="page"/>
      </w:r>
    </w:p>
    <w:p w14:paraId="03A874DD" w14:textId="7FCF4D33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lastRenderedPageBreak/>
        <w:t>Slide 8 – Temporal Patterns</w:t>
      </w:r>
    </w:p>
    <w:p w14:paraId="7097F04A" w14:textId="77777777" w:rsidR="001B00AD" w:rsidRPr="001B00AD" w:rsidRDefault="001B00AD" w:rsidP="001B00AD">
      <w:pPr>
        <w:numPr>
          <w:ilvl w:val="0"/>
          <w:numId w:val="7"/>
        </w:numPr>
      </w:pPr>
      <w:r w:rsidRPr="001B00AD">
        <w:rPr>
          <w:i/>
          <w:iCs/>
        </w:rPr>
        <w:t>“Time of day and day of week tell us a lot. Fatal crashes spike on weekends — Friday through Sunday — and especially late at night or early morning.</w:t>
      </w:r>
      <w:r w:rsidRPr="001B00AD">
        <w:rPr>
          <w:i/>
          <w:iCs/>
        </w:rPr>
        <w:br/>
        <w:t>On weekdays, the pattern is steadier, with multiple-vehicle crashes concentrated in commuting peaks. This shows how behaviour and context shift risk.”</w:t>
      </w:r>
    </w:p>
    <w:p w14:paraId="0FEA34F5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“At this point, we might wonder: are these relationships strong in a statistical sense?”</w:t>
      </w:r>
    </w:p>
    <w:p w14:paraId="26FE480A" w14:textId="77777777" w:rsidR="001B00AD" w:rsidRPr="001B00AD" w:rsidRDefault="001B00AD" w:rsidP="001B00AD">
      <w:r w:rsidRPr="001B00AD">
        <w:pict w14:anchorId="328D2231">
          <v:rect id="_x0000_i1097" style="width:0;height:1.5pt" o:hralign="center" o:hrstd="t" o:hr="t" fillcolor="#a0a0a0" stroked="f"/>
        </w:pict>
      </w:r>
    </w:p>
    <w:p w14:paraId="041E617B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9 – Linear Correlation</w:t>
      </w:r>
    </w:p>
    <w:p w14:paraId="1C8E67DA" w14:textId="77777777" w:rsidR="001B00AD" w:rsidRPr="001B00AD" w:rsidRDefault="001B00AD" w:rsidP="001B00AD">
      <w:pPr>
        <w:numPr>
          <w:ilvl w:val="0"/>
          <w:numId w:val="8"/>
        </w:numPr>
      </w:pPr>
      <w:r w:rsidRPr="001B00AD">
        <w:rPr>
          <w:i/>
          <w:iCs/>
        </w:rPr>
        <w:t>“We checked for simple linear relationships between variables. Surprisingly, correlations are weak.</w:t>
      </w:r>
      <w:r w:rsidRPr="001B00AD">
        <w:rPr>
          <w:i/>
          <w:iCs/>
        </w:rPr>
        <w:br/>
        <w:t>This highlights an important point: just looking at linear correlations isn’t enough — crashes are driven by complex, interacting factors.”</w:t>
      </w:r>
    </w:p>
    <w:p w14:paraId="1E32EA91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“So instead of stopping here, we went deeper — stacking dimensions like day and hour.”</w:t>
      </w:r>
    </w:p>
    <w:p w14:paraId="225D8462" w14:textId="77777777" w:rsidR="001B00AD" w:rsidRPr="001B00AD" w:rsidRDefault="001B00AD" w:rsidP="001B00AD">
      <w:r w:rsidRPr="001B00AD">
        <w:pict w14:anchorId="6B65790E">
          <v:rect id="_x0000_i1098" style="width:0;height:1.5pt" o:hralign="center" o:hrstd="t" o:hr="t" fillcolor="#a0a0a0" stroked="f"/>
        </w:pict>
      </w:r>
    </w:p>
    <w:p w14:paraId="78AC76EB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10 – Stacked Temporal Patterns</w:t>
      </w:r>
    </w:p>
    <w:p w14:paraId="0B5B14FA" w14:textId="77777777" w:rsidR="001B00AD" w:rsidRPr="001B00AD" w:rsidRDefault="001B00AD" w:rsidP="001B00AD">
      <w:pPr>
        <w:numPr>
          <w:ilvl w:val="0"/>
          <w:numId w:val="9"/>
        </w:numPr>
      </w:pPr>
      <w:r w:rsidRPr="001B00AD">
        <w:rPr>
          <w:i/>
          <w:iCs/>
        </w:rPr>
        <w:t>“By stacking day type with hour of day, a clearer pattern emerges. Weekend late nights show sharp rises in single-vehicle crashes, compared to flatter weekday averages.</w:t>
      </w:r>
      <w:r w:rsidRPr="001B00AD">
        <w:rPr>
          <w:i/>
          <w:iCs/>
        </w:rPr>
        <w:br/>
        <w:t>This layered view reveals what simple linear analysis misses: timing and behaviour interact strongly.”</w:t>
      </w:r>
    </w:p>
    <w:p w14:paraId="40407B2F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“But we wanted to be sure these weren’t random patterns — so we applied statistical tests.”</w:t>
      </w:r>
    </w:p>
    <w:p w14:paraId="04C2950B" w14:textId="77777777" w:rsidR="001B00AD" w:rsidRPr="001B00AD" w:rsidRDefault="001B00AD" w:rsidP="001B00AD">
      <w:r w:rsidRPr="001B00AD">
        <w:pict w14:anchorId="2EE20453">
          <v:rect id="_x0000_i1099" style="width:0;height:1.5pt" o:hralign="center" o:hrstd="t" o:hr="t" fillcolor="#a0a0a0" stroked="f"/>
        </w:pict>
      </w:r>
    </w:p>
    <w:p w14:paraId="37DC67BE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11 – Statistical Significance</w:t>
      </w:r>
    </w:p>
    <w:p w14:paraId="1D84A5F6" w14:textId="77777777" w:rsidR="001B00AD" w:rsidRPr="001B00AD" w:rsidRDefault="001B00AD" w:rsidP="001B00AD">
      <w:pPr>
        <w:numPr>
          <w:ilvl w:val="0"/>
          <w:numId w:val="10"/>
        </w:numPr>
      </w:pPr>
      <w:r w:rsidRPr="001B00AD">
        <w:rPr>
          <w:i/>
          <w:iCs/>
        </w:rPr>
        <w:t>“Chi-square and ANOVA tests confirmed the associations are statistically significant. Crash type is strongly linked with speed, day of week, and gender. Age and hour also show significant differences.</w:t>
      </w:r>
      <w:r w:rsidRPr="001B00AD">
        <w:rPr>
          <w:i/>
          <w:iCs/>
        </w:rPr>
        <w:br/>
        <w:t>So the story the charts suggest is backed by statistical evidence.”</w:t>
      </w:r>
    </w:p>
    <w:p w14:paraId="04DFA237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“But statistics can only go so far. To capture nonlinear patterns, we turned to machine learning.”</w:t>
      </w:r>
    </w:p>
    <w:p w14:paraId="125ED546" w14:textId="77777777" w:rsidR="001B00AD" w:rsidRPr="001B00AD" w:rsidRDefault="001B00AD" w:rsidP="001B00AD">
      <w:r w:rsidRPr="001B00AD">
        <w:pict w14:anchorId="2FCCAFE8">
          <v:rect id="_x0000_i1100" style="width:0;height:1.5pt" o:hralign="center" o:hrstd="t" o:hr="t" fillcolor="#a0a0a0" stroked="f"/>
        </w:pict>
      </w:r>
    </w:p>
    <w:p w14:paraId="5B28A83C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lastRenderedPageBreak/>
        <w:t>Slides 12–14 – Machine Learning Insights</w:t>
      </w:r>
    </w:p>
    <w:p w14:paraId="41CADC6A" w14:textId="77777777" w:rsidR="001B00AD" w:rsidRPr="001B00AD" w:rsidRDefault="001B00AD" w:rsidP="001B00AD">
      <w:pPr>
        <w:numPr>
          <w:ilvl w:val="0"/>
          <w:numId w:val="11"/>
        </w:numPr>
      </w:pPr>
      <w:r w:rsidRPr="001B00AD">
        <w:rPr>
          <w:i/>
          <w:iCs/>
        </w:rPr>
        <w:t xml:space="preserve">“We trained models like </w:t>
      </w:r>
      <w:proofErr w:type="spellStart"/>
      <w:r w:rsidRPr="001B00AD">
        <w:rPr>
          <w:i/>
          <w:iCs/>
        </w:rPr>
        <w:t>XGBoost</w:t>
      </w:r>
      <w:proofErr w:type="spellEnd"/>
      <w:r w:rsidRPr="001B00AD">
        <w:rPr>
          <w:i/>
          <w:iCs/>
        </w:rPr>
        <w:t xml:space="preserve"> to predict crash type. The model’s feature importance highlights hour of day, speed band, and weekend driving as the strongest predictors.”</w:t>
      </w:r>
    </w:p>
    <w:p w14:paraId="1E76A773" w14:textId="77777777" w:rsidR="001B00AD" w:rsidRPr="001B00AD" w:rsidRDefault="001B00AD" w:rsidP="001B00AD">
      <w:pPr>
        <w:numPr>
          <w:ilvl w:val="0"/>
          <w:numId w:val="11"/>
        </w:numPr>
      </w:pPr>
      <w:r w:rsidRPr="001B00AD">
        <w:rPr>
          <w:i/>
          <w:iCs/>
        </w:rPr>
        <w:t>“SHAP values tell us how these features work: high speeds and late hours push strongly toward single-vehicle crashes, while earlier hours and lower speeds push toward multi-vehicle outcomes.</w:t>
      </w:r>
      <w:r w:rsidRPr="001B00AD">
        <w:rPr>
          <w:i/>
          <w:iCs/>
        </w:rPr>
        <w:br/>
        <w:t>In other words, the model confirms what we suspected — and quantifies the strength of these risks.”</w:t>
      </w:r>
    </w:p>
    <w:p w14:paraId="4902B18E" w14:textId="77777777" w:rsidR="001B00AD" w:rsidRPr="001B00AD" w:rsidRDefault="001B00AD" w:rsidP="001B00AD">
      <w:pPr>
        <w:numPr>
          <w:ilvl w:val="0"/>
          <w:numId w:val="11"/>
        </w:numPr>
      </w:pPr>
      <w:r w:rsidRPr="001B00AD">
        <w:rPr>
          <w:i/>
          <w:iCs/>
        </w:rPr>
        <w:t>“Interactions matter too. When we look at high speeds combined with weekend late nights, the risk of single-vehicle crashes peaks. This supports our hypothesis that this is the most dangerous recipe.”</w:t>
      </w:r>
    </w:p>
    <w:p w14:paraId="07627912" w14:textId="77777777" w:rsidR="001B00AD" w:rsidRPr="001B00AD" w:rsidRDefault="001B00AD" w:rsidP="001B00AD">
      <w:r w:rsidRPr="001B00AD">
        <w:rPr>
          <w:b/>
          <w:bCs/>
        </w:rPr>
        <w:t>Transition →</w:t>
      </w:r>
      <w:r w:rsidRPr="001B00AD">
        <w:t xml:space="preserve"> </w:t>
      </w:r>
      <w:r w:rsidRPr="001B00AD">
        <w:rPr>
          <w:i/>
          <w:iCs/>
        </w:rPr>
        <w:t>“So what does this all add up to?”</w:t>
      </w:r>
    </w:p>
    <w:p w14:paraId="67CB4AE7" w14:textId="77777777" w:rsidR="001B00AD" w:rsidRPr="001B00AD" w:rsidRDefault="001B00AD" w:rsidP="001B00AD">
      <w:r w:rsidRPr="001B00AD">
        <w:pict w14:anchorId="5A852342">
          <v:rect id="_x0000_i1101" style="width:0;height:1.5pt" o:hralign="center" o:hrstd="t" o:hr="t" fillcolor="#a0a0a0" stroked="f"/>
        </w:pict>
      </w:r>
    </w:p>
    <w:p w14:paraId="7D0575ED" w14:textId="77777777" w:rsidR="001B00AD" w:rsidRPr="001B00AD" w:rsidRDefault="001B00AD" w:rsidP="001B00AD">
      <w:pPr>
        <w:rPr>
          <w:b/>
          <w:bCs/>
        </w:rPr>
      </w:pPr>
      <w:r w:rsidRPr="001B00AD">
        <w:rPr>
          <w:b/>
          <w:bCs/>
        </w:rPr>
        <w:t>Slide 15 – Key Findings &amp; Conclusion</w:t>
      </w:r>
    </w:p>
    <w:p w14:paraId="558A0885" w14:textId="77777777" w:rsidR="001B00AD" w:rsidRPr="001B00AD" w:rsidRDefault="001B00AD" w:rsidP="001B00AD">
      <w:pPr>
        <w:numPr>
          <w:ilvl w:val="0"/>
          <w:numId w:val="12"/>
        </w:numPr>
      </w:pPr>
      <w:r w:rsidRPr="001B00AD">
        <w:rPr>
          <w:i/>
          <w:iCs/>
        </w:rPr>
        <w:t>“To summarise:</w:t>
      </w:r>
      <w:r w:rsidRPr="001B00AD">
        <w:rPr>
          <w:i/>
          <w:iCs/>
        </w:rPr>
        <w:br/>
        <w:t>– Fatalities have fallen long-term, but improvements are stalling.</w:t>
      </w:r>
      <w:r w:rsidRPr="001B00AD">
        <w:rPr>
          <w:i/>
          <w:iCs/>
        </w:rPr>
        <w:br/>
        <w:t>– Young males and high-speed environments are consistently overrepresented.</w:t>
      </w:r>
      <w:r w:rsidRPr="001B00AD">
        <w:rPr>
          <w:i/>
          <w:iCs/>
        </w:rPr>
        <w:br/>
        <w:t>– Weekends and nights are the riskiest times.</w:t>
      </w:r>
      <w:r w:rsidRPr="001B00AD">
        <w:rPr>
          <w:i/>
          <w:iCs/>
        </w:rPr>
        <w:br/>
        <w:t>– Machine learning confirms timing, speed, and demographics are the top predictors.</w:t>
      </w:r>
      <w:r w:rsidRPr="001B00AD">
        <w:rPr>
          <w:i/>
          <w:iCs/>
        </w:rPr>
        <w:br/>
        <w:t>The message is clear: future interventions should focus on behavioural risks — especially speeding and weekend late-night driving — if we want to continue reducing road fatalities.”</w:t>
      </w:r>
    </w:p>
    <w:p w14:paraId="6D657B6E" w14:textId="77777777" w:rsidR="00B73F0E" w:rsidRDefault="00B73F0E"/>
    <w:sectPr w:rsidR="00B7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F1739"/>
    <w:multiLevelType w:val="multilevel"/>
    <w:tmpl w:val="3D8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44449"/>
    <w:multiLevelType w:val="multilevel"/>
    <w:tmpl w:val="B27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84B"/>
    <w:multiLevelType w:val="multilevel"/>
    <w:tmpl w:val="126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2ACF"/>
    <w:multiLevelType w:val="multilevel"/>
    <w:tmpl w:val="273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B75C6"/>
    <w:multiLevelType w:val="multilevel"/>
    <w:tmpl w:val="02C2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C0C72"/>
    <w:multiLevelType w:val="multilevel"/>
    <w:tmpl w:val="678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D15E1"/>
    <w:multiLevelType w:val="multilevel"/>
    <w:tmpl w:val="2462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22831"/>
    <w:multiLevelType w:val="multilevel"/>
    <w:tmpl w:val="47F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32743"/>
    <w:multiLevelType w:val="multilevel"/>
    <w:tmpl w:val="BD1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B77F0"/>
    <w:multiLevelType w:val="multilevel"/>
    <w:tmpl w:val="21C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D0490"/>
    <w:multiLevelType w:val="multilevel"/>
    <w:tmpl w:val="617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B07BC"/>
    <w:multiLevelType w:val="multilevel"/>
    <w:tmpl w:val="EEC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305753">
    <w:abstractNumId w:val="9"/>
  </w:num>
  <w:num w:numId="2" w16cid:durableId="1610577082">
    <w:abstractNumId w:val="3"/>
  </w:num>
  <w:num w:numId="3" w16cid:durableId="46876092">
    <w:abstractNumId w:val="5"/>
  </w:num>
  <w:num w:numId="4" w16cid:durableId="993875554">
    <w:abstractNumId w:val="11"/>
  </w:num>
  <w:num w:numId="5" w16cid:durableId="11762541">
    <w:abstractNumId w:val="0"/>
  </w:num>
  <w:num w:numId="6" w16cid:durableId="1863981033">
    <w:abstractNumId w:val="6"/>
  </w:num>
  <w:num w:numId="7" w16cid:durableId="117993221">
    <w:abstractNumId w:val="10"/>
  </w:num>
  <w:num w:numId="8" w16cid:durableId="444470481">
    <w:abstractNumId w:val="8"/>
  </w:num>
  <w:num w:numId="9" w16cid:durableId="476413469">
    <w:abstractNumId w:val="4"/>
  </w:num>
  <w:num w:numId="10" w16cid:durableId="1169949493">
    <w:abstractNumId w:val="7"/>
  </w:num>
  <w:num w:numId="11" w16cid:durableId="418524183">
    <w:abstractNumId w:val="2"/>
  </w:num>
  <w:num w:numId="12" w16cid:durableId="180187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AD"/>
    <w:rsid w:val="000A5635"/>
    <w:rsid w:val="001B00AD"/>
    <w:rsid w:val="006C73B9"/>
    <w:rsid w:val="00B7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D253"/>
  <w15:chartTrackingRefBased/>
  <w15:docId w15:val="{1CD3D8CD-A3C1-4423-A4CE-CA95C00A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Khan</dc:creator>
  <cp:keywords/>
  <dc:description/>
  <cp:lastModifiedBy>Noorullah Khan</cp:lastModifiedBy>
  <cp:revision>1</cp:revision>
  <dcterms:created xsi:type="dcterms:W3CDTF">2025-09-24T01:20:00Z</dcterms:created>
  <dcterms:modified xsi:type="dcterms:W3CDTF">2025-09-24T01:21:00Z</dcterms:modified>
</cp:coreProperties>
</file>