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455A" w14:textId="77777777" w:rsidR="007C7328" w:rsidRDefault="002919FD" w:rsidP="009626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7C732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C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3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32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C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328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="007C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32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96260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626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626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0C0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D1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0C0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="00D170C0">
        <w:rPr>
          <w:rFonts w:ascii="Times New Roman" w:hAnsi="Times New Roman" w:cs="Times New Roman"/>
          <w:sz w:val="24"/>
          <w:szCs w:val="24"/>
        </w:rPr>
        <w:t xml:space="preserve"> Covid-19,</w:t>
      </w:r>
      <w:r w:rsidR="00BD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0A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0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0A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D10A5">
        <w:rPr>
          <w:rFonts w:ascii="Times New Roman" w:hAnsi="Times New Roman" w:cs="Times New Roman"/>
          <w:sz w:val="24"/>
          <w:szCs w:val="24"/>
        </w:rPr>
        <w:t xml:space="preserve"> 262.022 </w:t>
      </w:r>
      <w:proofErr w:type="spellStart"/>
      <w:r w:rsidR="00BD10A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D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0A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D10A5">
        <w:rPr>
          <w:rFonts w:ascii="Times New Roman" w:hAnsi="Times New Roman" w:cs="Times New Roman"/>
          <w:sz w:val="24"/>
          <w:szCs w:val="24"/>
        </w:rPr>
        <w:t xml:space="preserve"> Covid-19</w:t>
      </w:r>
      <w:r w:rsidR="00694C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4CBF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9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C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CB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9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CBF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="0069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C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9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CB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694CBF">
        <w:rPr>
          <w:rFonts w:ascii="Times New Roman" w:hAnsi="Times New Roman" w:cs="Times New Roman"/>
          <w:sz w:val="24"/>
          <w:szCs w:val="24"/>
        </w:rPr>
        <w:t xml:space="preserve"> DKI Jakarta.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di Indonesia </w:t>
      </w:r>
      <w:proofErr w:type="spellStart"/>
      <w:r w:rsidR="006764A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764AC">
        <w:rPr>
          <w:rFonts w:ascii="Times New Roman" w:hAnsi="Times New Roman" w:cs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PSBB. </w:t>
      </w:r>
      <w:proofErr w:type="spellStart"/>
      <w:r w:rsidR="002C243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2C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3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2C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3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C24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243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2C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3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BB6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75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B6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6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B67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675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proofErr w:type="gramEnd"/>
      <w:r w:rsidR="00BB67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675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BB6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5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27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757">
        <w:rPr>
          <w:rFonts w:ascii="Times New Roman" w:hAnsi="Times New Roman" w:cs="Times New Roman"/>
          <w:sz w:val="24"/>
          <w:szCs w:val="24"/>
        </w:rPr>
        <w:t>s</w:t>
      </w:r>
      <w:r w:rsidR="00A279BF">
        <w:rPr>
          <w:rFonts w:ascii="Times New Roman" w:hAnsi="Times New Roman" w:cs="Times New Roman"/>
          <w:sz w:val="24"/>
          <w:szCs w:val="24"/>
        </w:rPr>
        <w:t>ekarang</w:t>
      </w:r>
      <w:proofErr w:type="spellEnd"/>
      <w:r w:rsidR="00A27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9B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27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9BF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="00A279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79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27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9B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279BF">
        <w:rPr>
          <w:rFonts w:ascii="Times New Roman" w:hAnsi="Times New Roman" w:cs="Times New Roman"/>
          <w:sz w:val="24"/>
          <w:szCs w:val="24"/>
        </w:rPr>
        <w:t>.</w:t>
      </w:r>
      <w:r w:rsidR="0094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6E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94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6E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426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26E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426E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9426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426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426E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9426EC">
        <w:rPr>
          <w:rFonts w:ascii="Times New Roman" w:hAnsi="Times New Roman" w:cs="Times New Roman"/>
          <w:sz w:val="24"/>
          <w:szCs w:val="24"/>
        </w:rPr>
        <w:t>.</w:t>
      </w:r>
      <w:r w:rsidR="009F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757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9F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75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9F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7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75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9F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F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5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FD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56FDB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F56FD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F5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F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DC9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CD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DC9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F56FDB">
        <w:rPr>
          <w:rFonts w:ascii="Times New Roman" w:hAnsi="Times New Roman" w:cs="Times New Roman"/>
          <w:sz w:val="24"/>
          <w:szCs w:val="24"/>
        </w:rPr>
        <w:t>.</w:t>
      </w:r>
    </w:p>
    <w:p w14:paraId="75CE5C24" w14:textId="77777777" w:rsidR="00F56FDB" w:rsidRDefault="00CD7DC9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CNBC Indonesia,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Menko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Hartanto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855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5A2F">
        <w:rPr>
          <w:rFonts w:ascii="Times New Roman" w:hAnsi="Times New Roman" w:cs="Times New Roman"/>
          <w:sz w:val="24"/>
          <w:szCs w:val="24"/>
        </w:rPr>
        <w:t xml:space="preserve"> main-main. </w:t>
      </w:r>
      <w:proofErr w:type="spellStart"/>
      <w:r w:rsidR="00DC130C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="00DC1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30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C1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3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C130C">
        <w:rPr>
          <w:rFonts w:ascii="Times New Roman" w:hAnsi="Times New Roman" w:cs="Times New Roman"/>
          <w:sz w:val="24"/>
          <w:szCs w:val="24"/>
        </w:rPr>
        <w:t xml:space="preserve"> International Grains Council (IGC)</w:t>
      </w:r>
      <w:r w:rsidR="008C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global pada 2019/2020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menu</w:t>
      </w:r>
      <w:r w:rsidR="00440A70">
        <w:rPr>
          <w:rFonts w:ascii="Times New Roman" w:hAnsi="Times New Roman" w:cs="Times New Roman"/>
          <w:sz w:val="24"/>
          <w:szCs w:val="24"/>
        </w:rPr>
        <w:t>r</w:t>
      </w:r>
      <w:r w:rsidR="008C78F3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0,4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0,5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F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C78F3">
        <w:rPr>
          <w:rFonts w:ascii="Times New Roman" w:hAnsi="Times New Roman" w:cs="Times New Roman"/>
          <w:sz w:val="24"/>
          <w:szCs w:val="24"/>
        </w:rPr>
        <w:t xml:space="preserve"> pada 2018/2019</w:t>
      </w:r>
    </w:p>
    <w:p w14:paraId="08B1D81A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BC1D36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B96A33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2BE83D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795177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370BE2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CFCC25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D788A0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A12C3B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2A9F8F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381FC5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2794EB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88D8BC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EF6435" w14:textId="77777777" w:rsidR="00371B3F" w:rsidRDefault="00371B3F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E44323" w14:textId="77777777" w:rsidR="00371B3F" w:rsidRDefault="006714D5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6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2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2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2C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E6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2C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6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2C9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="003D49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9E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D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9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0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2B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D772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3BFC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09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FC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09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9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9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F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186E9A">
        <w:rPr>
          <w:rFonts w:ascii="Times New Roman" w:hAnsi="Times New Roman" w:cs="Times New Roman"/>
          <w:sz w:val="24"/>
          <w:szCs w:val="24"/>
        </w:rPr>
        <w:t xml:space="preserve"> </w:t>
      </w:r>
      <w:r w:rsidR="00462CC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62C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0E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43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0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3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0E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43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0E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D43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0E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D43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0E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43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0E5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="00D430E5">
        <w:rPr>
          <w:rFonts w:ascii="Times New Roman" w:hAnsi="Times New Roman" w:cs="Times New Roman"/>
          <w:sz w:val="24"/>
          <w:szCs w:val="24"/>
        </w:rPr>
        <w:t>.</w:t>
      </w:r>
    </w:p>
    <w:p w14:paraId="59F04F2F" w14:textId="078D8F84" w:rsidR="00186E9A" w:rsidRDefault="00186E9A" w:rsidP="00CD7DC9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penanamannya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8E63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24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06557B">
        <w:rPr>
          <w:rFonts w:ascii="Times New Roman" w:hAnsi="Times New Roman" w:cs="Times New Roman"/>
          <w:sz w:val="24"/>
          <w:szCs w:val="24"/>
        </w:rPr>
        <w:t>.</w:t>
      </w:r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>,</w:t>
      </w:r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F7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gedung-gedung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4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9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2CC0">
        <w:rPr>
          <w:rFonts w:ascii="Times New Roman" w:hAnsi="Times New Roman" w:cs="Times New Roman"/>
          <w:sz w:val="24"/>
          <w:szCs w:val="24"/>
        </w:rPr>
        <w:t>.</w:t>
      </w:r>
      <w:r w:rsidR="0085091F">
        <w:rPr>
          <w:rFonts w:ascii="Times New Roman" w:hAnsi="Times New Roman" w:cs="Times New Roman"/>
          <w:sz w:val="24"/>
          <w:szCs w:val="24"/>
        </w:rPr>
        <w:t xml:space="preserve"> Karena</w:t>
      </w:r>
      <w:r w:rsidR="004A7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216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4A7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216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4A7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21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A7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2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7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2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7216">
        <w:rPr>
          <w:rFonts w:ascii="Times New Roman" w:hAnsi="Times New Roman" w:cs="Times New Roman"/>
          <w:sz w:val="24"/>
          <w:szCs w:val="24"/>
        </w:rPr>
        <w:t xml:space="preserve"> </w:t>
      </w:r>
      <w:r w:rsidR="005F70C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F70C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F7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0CB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5F7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0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A7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E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46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46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EE"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 w:rsidR="004A7216">
        <w:rPr>
          <w:rFonts w:ascii="Times New Roman" w:hAnsi="Times New Roman" w:cs="Times New Roman"/>
          <w:sz w:val="24"/>
          <w:szCs w:val="24"/>
        </w:rPr>
        <w:t>.</w:t>
      </w:r>
      <w:r w:rsidR="006E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7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6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7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6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7B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PSBB yang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EE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446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446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 di</w:t>
      </w:r>
      <w:r w:rsidR="006E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1A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063F6">
        <w:rPr>
          <w:rFonts w:ascii="Times New Roman" w:hAnsi="Times New Roman" w:cs="Times New Roman"/>
          <w:sz w:val="24"/>
          <w:szCs w:val="24"/>
        </w:rPr>
        <w:t xml:space="preserve">. </w:t>
      </w:r>
      <w:r w:rsidR="005B342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5B34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B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B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2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5B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B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9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1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9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1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9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41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9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1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90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="00410090">
        <w:rPr>
          <w:rFonts w:ascii="Times New Roman" w:hAnsi="Times New Roman" w:cs="Times New Roman"/>
          <w:sz w:val="24"/>
          <w:szCs w:val="24"/>
        </w:rPr>
        <w:t xml:space="preserve"> di Indonesia.</w:t>
      </w:r>
      <w:r w:rsidR="00974834">
        <w:rPr>
          <w:rFonts w:ascii="Times New Roman" w:hAnsi="Times New Roman" w:cs="Times New Roman"/>
          <w:sz w:val="24"/>
          <w:szCs w:val="24"/>
        </w:rPr>
        <w:t xml:space="preserve"> Peran </w:t>
      </w:r>
      <w:proofErr w:type="spellStart"/>
      <w:r w:rsidR="009748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7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8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7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8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7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8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7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834"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="00A12B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2B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12B42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proofErr w:type="gramEnd"/>
      <w:r w:rsidR="00A1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42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42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A12B42">
        <w:rPr>
          <w:rFonts w:ascii="Times New Roman" w:hAnsi="Times New Roman" w:cs="Times New Roman"/>
          <w:sz w:val="24"/>
          <w:szCs w:val="24"/>
        </w:rPr>
        <w:t xml:space="preserve"> </w:t>
      </w:r>
      <w:r w:rsidR="004461EE" w:rsidRPr="004461EE">
        <w:rPr>
          <w:rFonts w:ascii="Times New Roman" w:hAnsi="Times New Roman" w:cs="Times New Roman"/>
          <w:i/>
          <w:iCs/>
          <w:sz w:val="24"/>
          <w:szCs w:val="24"/>
        </w:rPr>
        <w:t>Solanum tuberosum L.</w:t>
      </w:r>
      <w:r w:rsidR="004461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61EE">
        <w:rPr>
          <w:rFonts w:ascii="Times New Roman" w:hAnsi="Times New Roman" w:cs="Times New Roman"/>
          <w:sz w:val="24"/>
          <w:szCs w:val="24"/>
        </w:rPr>
        <w:t xml:space="preserve">dan </w:t>
      </w:r>
      <w:r w:rsidR="004461EE">
        <w:rPr>
          <w:rFonts w:ascii="Times New Roman" w:hAnsi="Times New Roman" w:cs="Times New Roman"/>
          <w:i/>
          <w:iCs/>
          <w:sz w:val="24"/>
          <w:szCs w:val="24"/>
        </w:rPr>
        <w:t xml:space="preserve">Ipomoea batatas. </w:t>
      </w:r>
    </w:p>
    <w:p w14:paraId="5CC76151" w14:textId="164F4FDA" w:rsidR="00091CD9" w:rsidRDefault="00091CD9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91CD9">
        <w:rPr>
          <w:rFonts w:ascii="Times New Roman" w:hAnsi="Times New Roman" w:cs="Times New Roman"/>
          <w:i/>
          <w:iCs/>
          <w:sz w:val="24"/>
          <w:szCs w:val="24"/>
        </w:rPr>
        <w:t>Solanum tuberosum L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73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budidayakan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masyarkat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ubi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jalar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(</w:t>
      </w:r>
      <w:r w:rsidR="0067321B">
        <w:rPr>
          <w:rFonts w:ascii="Times New Roman" w:hAnsi="Times New Roman" w:cs="Times New Roman"/>
          <w:i/>
          <w:iCs/>
          <w:sz w:val="24"/>
          <w:szCs w:val="24"/>
        </w:rPr>
        <w:t>Ipomoea batatas</w:t>
      </w:r>
      <w:r w:rsidR="0067321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tepatuntuk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21B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="0067321B">
        <w:rPr>
          <w:rFonts w:ascii="Times New Roman" w:hAnsi="Times New Roman" w:cs="Times New Roman"/>
          <w:sz w:val="24"/>
          <w:szCs w:val="24"/>
        </w:rPr>
        <w:t>.</w:t>
      </w:r>
    </w:p>
    <w:p w14:paraId="7BB70E5F" w14:textId="491117D4" w:rsidR="003721E2" w:rsidRPr="0067321B" w:rsidRDefault="003A2D4D" w:rsidP="00CD7D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721E2" w:rsidRPr="006732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28"/>
    <w:rsid w:val="0006557B"/>
    <w:rsid w:val="00091CD9"/>
    <w:rsid w:val="00093BFC"/>
    <w:rsid w:val="0012407C"/>
    <w:rsid w:val="00186E9A"/>
    <w:rsid w:val="001B67A6"/>
    <w:rsid w:val="002919FD"/>
    <w:rsid w:val="002C243A"/>
    <w:rsid w:val="00371B3F"/>
    <w:rsid w:val="003721E2"/>
    <w:rsid w:val="003A2D4D"/>
    <w:rsid w:val="003D49E8"/>
    <w:rsid w:val="00410090"/>
    <w:rsid w:val="00440A70"/>
    <w:rsid w:val="004461EE"/>
    <w:rsid w:val="00462CC0"/>
    <w:rsid w:val="004A7216"/>
    <w:rsid w:val="00521C89"/>
    <w:rsid w:val="00545F99"/>
    <w:rsid w:val="005B3422"/>
    <w:rsid w:val="005F70CB"/>
    <w:rsid w:val="006337E9"/>
    <w:rsid w:val="006714D5"/>
    <w:rsid w:val="0067321B"/>
    <w:rsid w:val="006764AC"/>
    <w:rsid w:val="00694CBF"/>
    <w:rsid w:val="006E01A3"/>
    <w:rsid w:val="007C7328"/>
    <w:rsid w:val="0085091F"/>
    <w:rsid w:val="00855A2F"/>
    <w:rsid w:val="008C78F3"/>
    <w:rsid w:val="008E6324"/>
    <w:rsid w:val="009426EC"/>
    <w:rsid w:val="0096260A"/>
    <w:rsid w:val="00974834"/>
    <w:rsid w:val="009F5757"/>
    <w:rsid w:val="00A10653"/>
    <w:rsid w:val="00A12B42"/>
    <w:rsid w:val="00A279BF"/>
    <w:rsid w:val="00B063F6"/>
    <w:rsid w:val="00B12A8F"/>
    <w:rsid w:val="00BA4451"/>
    <w:rsid w:val="00BB6751"/>
    <w:rsid w:val="00BD10A5"/>
    <w:rsid w:val="00CD7DC9"/>
    <w:rsid w:val="00D170C0"/>
    <w:rsid w:val="00D430E5"/>
    <w:rsid w:val="00D772B4"/>
    <w:rsid w:val="00DC130C"/>
    <w:rsid w:val="00E632C9"/>
    <w:rsid w:val="00F5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4899"/>
  <w15:chartTrackingRefBased/>
  <w15:docId w15:val="{C07A1CF2-C78A-40DA-A7CB-30F07C3D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 Nursani</dc:creator>
  <cp:keywords/>
  <dc:description/>
  <cp:lastModifiedBy>Naufal .A.H</cp:lastModifiedBy>
  <cp:revision>2</cp:revision>
  <dcterms:created xsi:type="dcterms:W3CDTF">2020-09-24T11:36:00Z</dcterms:created>
  <dcterms:modified xsi:type="dcterms:W3CDTF">2020-09-25T15:40:00Z</dcterms:modified>
</cp:coreProperties>
</file>