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2400"/>
      </w:pPr>
    </w:p>
    <w:p>
      <w:pPr>
        <w:jc w:val="center"/>
      </w:pPr>
      <w:r>
        <w:rPr>
          <w:rFonts w:ascii="Calibri" w:eastAsia="黑体"/>
          <w:b/>
          <w:bCs/>
          <w:color w:val="162032"/>
          <w:sz w:val="56"/>
          <w:szCs w:val="56"/>
        </w:rPr>
        <w:t>理巢 — 智能目录重构工具</w:t>
      </w:r>
    </w:p>
    <w:p>
      <w:pPr>
        <w:spacing w:before="240"/>
      </w:pPr>
    </w:p>
    <w:p>
      <w:pPr>
        <w:jc w:val="center"/>
      </w:pPr>
      <w:r>
        <w:rPr>
          <w:rFonts w:ascii="Calibri" w:eastAsia="黑体"/>
          <w:color w:val="5B6B7D"/>
          <w:sz w:val="40"/>
          <w:szCs w:val="40"/>
        </w:rPr>
        <w:t>开发手册</w:t>
      </w:r>
    </w:p>
    <w:p>
      <w:pPr>
        <w:spacing w:before="480"/>
      </w:pPr>
    </w:p>
    <w:p>
      <w:pPr>
        <w:jc w:val="center"/>
      </w:pPr>
      <w:r>
        <w:rPr>
          <w:rFonts w:ascii="Calibri" w:eastAsia="微软雅黑"/>
          <w:color w:val="8B7E5A"/>
          <w:sz w:val="28"/>
          <w:szCs w:val="28"/>
        </w:rPr>
        <w:t>版本：v1.3（代码审计修正版）</w:t>
      </w:r>
    </w:p>
    <w:p>
      <w:pPr>
        <w:spacing w:before="120"/>
        <w:jc w:val="center"/>
      </w:pPr>
      <w:r>
        <w:rPr>
          <w:rFonts w:ascii="Calibri" w:eastAsia="微软雅黑"/>
          <w:color w:val="5B6B7D"/>
          <w:sz w:val="24"/>
          <w:szCs w:val="24"/>
        </w:rPr>
        <w:t>平台：Windows 10/11</w:t>
      </w:r>
    </w:p>
    <w:p>
      <w:pPr>
        <w:spacing w:before="60"/>
        <w:jc w:val="center"/>
      </w:pPr>
      <w:r>
        <w:rPr>
          <w:rFonts w:ascii="Calibri" w:eastAsia="微软雅黑"/>
          <w:color w:val="5B6B7D"/>
          <w:sz w:val="24"/>
          <w:szCs w:val="24"/>
        </w:rPr>
        <w:t>语言：Python 3.9+</w:t>
      </w:r>
    </w:p>
    <w:p>
      <w:pPr>
        <w:spacing w:before="1200"/>
      </w:pPr>
    </w:p>
    <w:p>
      <w:pPr>
        <w:shd w:val="clear" w:fill="FDEDEC"/>
        <w:jc w:val="center"/>
      </w:pPr>
      <w:r>
        <w:rPr>
          <w:rFonts w:ascii="Calibri" w:eastAsia="微软雅黑"/>
          <w:color w:val="C0392B"/>
          <w:sz w:val="24"/>
          <w:szCs w:val="24"/>
        </w:rPr>
        <w:t>⚠ 本版本根据代码审计结果进行了重要修正</w:t>
      </w:r>
    </w:p>
    <w:p>
      <w:pPr>
        <w:sectPr>
          <w:pgSz w:w="11906" w:h="16838"/>
          <w:pgMar w:top="1440" w:right="1417" w:bottom="1440" w:left="1701" w:header="708" w:footer="708" w:gutter="0"/>
          <w:cols w:space="720" w:num="1"/>
          <w:docGrid w:linePitch="360" w:charSpace="0"/>
        </w:sectPr>
      </w:pPr>
    </w:p>
    <w:p>
      <w:pPr>
        <w:pStyle w:val="2"/>
        <w:spacing w:before="360" w:after="120"/>
      </w:pPr>
      <w:r>
        <w:rPr>
          <w:rFonts w:ascii="Calibri" w:eastAsia="黑体"/>
          <w:b/>
          <w:bCs/>
          <w:color w:val="162032"/>
        </w:rPr>
        <w:t>第一章 开发总览</w:t>
      </w:r>
    </w:p>
    <w:p>
      <w:pPr>
        <w:pStyle w:val="3"/>
        <w:spacing w:before="240" w:after="120"/>
      </w:pPr>
      <w:r>
        <w:rPr>
          <w:rFonts w:ascii="Calibri" w:eastAsia="黑体"/>
          <w:b/>
          <w:bCs/>
          <w:color w:val="162032"/>
        </w:rPr>
        <w:t>1.1 开发手册定位</w:t>
      </w:r>
    </w:p>
    <w:p>
      <w:pPr>
        <w:spacing w:line="312" w:lineRule="auto"/>
        <w:ind w:firstLine="480"/>
        <w:jc w:val="both"/>
      </w:pPr>
      <w:r>
        <w:rPr>
          <w:rFonts w:ascii="Calibri" w:eastAsia="微软雅黑"/>
          <w:color w:val="1C2A3D"/>
          <w:sz w:val="24"/>
          <w:szCs w:val="24"/>
        </w:rPr>
        <w:t>本文档面向开发者，提供从系统架构、模块设计、算法实现到并发控制的完整技术规范。它是产品手册的工程实现指南，所有设计决策均以编程原则为绝对准则。</w:t>
      </w:r>
    </w:p>
    <w:p>
      <w:pPr>
        <w:pStyle w:val="3"/>
        <w:spacing w:before="240" w:after="120"/>
      </w:pPr>
      <w:r>
        <w:rPr>
          <w:rFonts w:ascii="Calibri" w:eastAsia="黑体"/>
          <w:b/>
          <w:bCs/>
          <w:color w:val="162032"/>
        </w:rPr>
        <w:t>1.2 核心开发原则</w:t>
      </w:r>
    </w:p>
    <w:p>
      <w:pPr>
        <w:spacing w:before="60" w:after="60"/>
        <w:ind w:left="480"/>
      </w:pPr>
      <w:r>
        <w:rPr>
          <w:rFonts w:ascii="Calibri" w:eastAsia="微软雅黑"/>
          <w:color w:val="1C2A3D"/>
          <w:sz w:val="24"/>
          <w:szCs w:val="24"/>
        </w:rPr>
        <w:t>• 算法与IO彻底分离：树结构构建、穿透判定、冲突重命名等核心逻辑在内存中完成</w:t>
      </w:r>
    </w:p>
    <w:p>
      <w:pPr>
        <w:spacing w:before="60" w:after="60"/>
        <w:ind w:left="480"/>
      </w:pPr>
      <w:r>
        <w:rPr>
          <w:rFonts w:ascii="Calibri" w:eastAsia="微软雅黑"/>
          <w:color w:val="1C2A3D"/>
          <w:sz w:val="24"/>
          <w:szCs w:val="24"/>
        </w:rPr>
        <w:t>• 确定性优先：给定相同输入，必定产生完全相同的映射表和目标结构</w:t>
      </w:r>
    </w:p>
    <w:p>
      <w:pPr>
        <w:spacing w:before="60" w:after="60"/>
        <w:ind w:left="480"/>
      </w:pPr>
      <w:r>
        <w:rPr>
          <w:rFonts w:ascii="Calibri" w:eastAsia="微软雅黑"/>
          <w:color w:val="1C2A3D"/>
          <w:sz w:val="24"/>
          <w:szCs w:val="24"/>
        </w:rPr>
        <w:t>• 防御性编程：对文件系统异常进行多层防护</w:t>
      </w:r>
    </w:p>
    <w:p>
      <w:pPr>
        <w:spacing w:before="60" w:after="60"/>
        <w:ind w:left="480"/>
      </w:pPr>
      <w:r>
        <w:rPr>
          <w:rFonts w:ascii="Calibri" w:eastAsia="微软雅黑"/>
          <w:color w:val="1C2A3D"/>
          <w:sz w:val="24"/>
          <w:szCs w:val="24"/>
        </w:rPr>
        <w:t>• 规模熔断保护：设定绝对安全的内存阈值（最大500万节点）</w:t>
      </w:r>
    </w:p>
    <w:p>
      <w:pPr>
        <w:spacing w:before="60" w:after="60"/>
        <w:ind w:left="480"/>
      </w:pPr>
      <w:r>
        <w:rPr>
          <w:rFonts w:ascii="Calibri" w:eastAsia="微软雅黑"/>
          <w:color w:val="1C2A3D"/>
          <w:sz w:val="24"/>
          <w:szCs w:val="24"/>
        </w:rPr>
        <w:t>• 可观测性与安全兜底：所有降级策略必须有明确日志与兜底机制</w:t>
      </w:r>
    </w:p>
    <w:p>
      <w:pPr>
        <w:pStyle w:val="3"/>
        <w:spacing w:before="240" w:after="120"/>
      </w:pPr>
      <w:r>
        <w:rPr>
          <w:rFonts w:ascii="Calibri" w:eastAsia="黑体"/>
          <w:b/>
          <w:bCs/>
          <w:color w:val="162032"/>
        </w:rPr>
        <w:t>1.3 代码审计发现与修复状态</w:t>
      </w:r>
    </w:p>
    <w:p>
      <w:pPr>
        <w:spacing w:line="312" w:lineRule="auto"/>
        <w:ind w:firstLine="480"/>
        <w:jc w:val="both"/>
        <w:rPr>
          <w:rFonts w:hint="eastAsia" w:eastAsia="微软雅黑"/>
          <w:lang w:eastAsia="zh-CN"/>
        </w:rPr>
      </w:pPr>
      <w:r>
        <w:rPr>
          <w:rFonts w:ascii="Calibri" w:eastAsia="微软雅黑"/>
          <w:color w:val="1C2A3D"/>
          <w:sz w:val="24"/>
          <w:szCs w:val="24"/>
        </w:rPr>
        <w:t>本次代码审计发现问题</w:t>
      </w:r>
      <w:r>
        <w:rPr>
          <w:rFonts w:hint="eastAsia" w:ascii="Calibri" w:eastAsia="微软雅黑"/>
          <w:color w:val="1C2A3D"/>
          <w:sz w:val="24"/>
          <w:szCs w:val="24"/>
          <w:lang w:val="en-US" w:eastAsia="zh-CN"/>
        </w:rPr>
        <w:t>已修复</w:t>
      </w:r>
      <w:bookmarkStart w:id="0" w:name="_GoBack"/>
      <w:bookmarkEnd w:id="0"/>
      <w:r>
        <w:rPr>
          <w:rFonts w:hint="eastAsia" w:ascii="Calibri" w:eastAsia="微软雅黑"/>
          <w:color w:val="1C2A3D"/>
          <w:sz w:val="24"/>
          <w:szCs w:val="24"/>
          <w:lang w:eastAsia="zh-CN"/>
        </w:rPr>
        <w:t>。</w:t>
      </w:r>
    </w:p>
    <w:p>
      <w:pPr>
        <w:pStyle w:val="2"/>
        <w:spacing w:before="360" w:after="120"/>
      </w:pPr>
      <w:r>
        <w:rPr>
          <w:rFonts w:ascii="Calibri" w:eastAsia="黑体"/>
          <w:b/>
          <w:bCs/>
          <w:color w:val="162032"/>
        </w:rPr>
        <w:t>第二章 系统架构</w:t>
      </w:r>
    </w:p>
    <w:p>
      <w:pPr>
        <w:pStyle w:val="3"/>
        <w:spacing w:before="240" w:after="120"/>
      </w:pPr>
      <w:r>
        <w:rPr>
          <w:rFonts w:ascii="Calibri" w:eastAsia="黑体"/>
          <w:b/>
          <w:bCs/>
          <w:color w:val="162032"/>
        </w:rPr>
        <w:t>2.1 模块架构</w:t>
      </w:r>
    </w:p>
    <w:p>
      <w:pPr>
        <w:shd w:val="clear" w:fill="F5F5F5"/>
        <w:spacing w:before="60" w:after="60"/>
      </w:pPr>
      <w:r>
        <w:rPr>
          <w:rFonts w:ascii="Consolas" w:eastAsia="微软雅黑"/>
          <w:sz w:val="20"/>
          <w:szCs w:val="20"/>
        </w:rPr>
        <w:t>nesttidy/</w:t>
      </w:r>
    </w:p>
    <w:p>
      <w:pPr>
        <w:shd w:val="clear" w:fill="F5F5F5"/>
        <w:spacing w:before="60" w:after="60"/>
      </w:pPr>
      <w:r>
        <w:rPr>
          <w:rFonts w:ascii="Consolas" w:eastAsia="微软雅黑"/>
          <w:sz w:val="20"/>
          <w:szCs w:val="20"/>
        </w:rPr>
        <w:t>├── core/           # 核心算法模块</w:t>
      </w:r>
    </w:p>
    <w:p>
      <w:pPr>
        <w:shd w:val="clear" w:fill="F5F5F5"/>
        <w:spacing w:before="60" w:after="60"/>
      </w:pPr>
      <w:r>
        <w:rPr>
          <w:rFonts w:ascii="Consolas" w:eastAsia="微软雅黑"/>
          <w:sz w:val="20"/>
          <w:szCs w:val="20"/>
        </w:rPr>
        <w:t>│   ├── scanner.py      ⚠ 待修复</w:t>
      </w:r>
    </w:p>
    <w:p>
      <w:pPr>
        <w:shd w:val="clear" w:fill="F5F5F5"/>
        <w:spacing w:before="60" w:after="60"/>
      </w:pPr>
      <w:r>
        <w:rPr>
          <w:rFonts w:ascii="Consolas" w:eastAsia="微软雅黑"/>
          <w:sz w:val="20"/>
          <w:szCs w:val="20"/>
        </w:rPr>
        <w:t>│   ├── node.py         ✓ 已实现</w:t>
      </w:r>
    </w:p>
    <w:p>
      <w:pPr>
        <w:shd w:val="clear" w:fill="F5F5F5"/>
        <w:spacing w:before="60" w:after="60"/>
      </w:pPr>
      <w:r>
        <w:rPr>
          <w:rFonts w:ascii="Consolas" w:eastAsia="微软雅黑"/>
          <w:sz w:val="20"/>
          <w:szCs w:val="20"/>
        </w:rPr>
        <w:t>│   ├── penetrator.py   ✓ 已实现</w:t>
      </w:r>
    </w:p>
    <w:p>
      <w:pPr>
        <w:shd w:val="clear" w:fill="F5F5F5"/>
        <w:spacing w:before="60" w:after="60"/>
      </w:pPr>
      <w:r>
        <w:rPr>
          <w:rFonts w:ascii="Consolas" w:eastAsia="微软雅黑"/>
          <w:sz w:val="20"/>
          <w:szCs w:val="20"/>
        </w:rPr>
        <w:t>│   ├── co_extractor.py ✓ 已实现</w:t>
      </w:r>
    </w:p>
    <w:p>
      <w:pPr>
        <w:shd w:val="clear" w:fill="F5F5F5"/>
        <w:spacing w:before="60" w:after="60"/>
      </w:pPr>
      <w:r>
        <w:rPr>
          <w:rFonts w:ascii="Consolas" w:eastAsia="微软雅黑"/>
          <w:sz w:val="20"/>
          <w:szCs w:val="20"/>
        </w:rPr>
        <w:t>│   ├── renamer.py      ✓ 已实现</w:t>
      </w:r>
    </w:p>
    <w:p>
      <w:pPr>
        <w:shd w:val="clear" w:fill="F5F5F5"/>
        <w:spacing w:before="60" w:after="60"/>
      </w:pPr>
      <w:r>
        <w:rPr>
          <w:rFonts w:ascii="Consolas" w:eastAsia="微软雅黑"/>
          <w:sz w:val="20"/>
          <w:szCs w:val="20"/>
        </w:rPr>
        <w:t>│   └── engine.py       ✓ 已实现</w:t>
      </w:r>
    </w:p>
    <w:p>
      <w:pPr>
        <w:shd w:val="clear" w:fill="F5F5F5"/>
        <w:spacing w:before="60" w:after="60"/>
      </w:pPr>
      <w:r>
        <w:rPr>
          <w:rFonts w:ascii="Consolas" w:eastAsia="微软雅黑"/>
          <w:sz w:val="20"/>
          <w:szCs w:val="20"/>
        </w:rPr>
        <w:t>├── safety/         # 安全层模块</w:t>
      </w:r>
    </w:p>
    <w:p>
      <w:pPr>
        <w:shd w:val="clear" w:fill="F5F5F5"/>
        <w:spacing w:before="60" w:after="60"/>
      </w:pPr>
      <w:r>
        <w:rPr>
          <w:rFonts w:ascii="Consolas" w:eastAsia="微软雅黑"/>
          <w:sz w:val="20"/>
          <w:szCs w:val="20"/>
        </w:rPr>
        <w:t>│   ├── strategies/     ✓ 已实现</w:t>
      </w:r>
    </w:p>
    <w:p>
      <w:pPr>
        <w:shd w:val="clear" w:fill="F5F5F5"/>
        <w:spacing w:before="60" w:after="60"/>
      </w:pPr>
      <w:r>
        <w:rPr>
          <w:rFonts w:ascii="Consolas" w:eastAsia="微软雅黑"/>
          <w:sz w:val="20"/>
          <w:szCs w:val="20"/>
        </w:rPr>
        <w:t>│   ├── file_executor.py    ✓ 已实现</w:t>
      </w:r>
    </w:p>
    <w:p>
      <w:pPr>
        <w:shd w:val="clear" w:fill="F5F5F5"/>
        <w:spacing w:before="60" w:after="60"/>
      </w:pPr>
      <w:r>
        <w:rPr>
          <w:rFonts w:ascii="Consolas" w:eastAsia="微软雅黑"/>
          <w:sz w:val="20"/>
          <w:szCs w:val="20"/>
        </w:rPr>
        <w:t>│   ├── pre_checker.py      ✓ 已实现</w:t>
      </w:r>
    </w:p>
    <w:p>
      <w:pPr>
        <w:shd w:val="clear" w:fill="F5F5F5"/>
        <w:spacing w:before="60" w:after="60"/>
      </w:pPr>
      <w:r>
        <w:rPr>
          <w:rFonts w:ascii="Consolas" w:eastAsia="微软雅黑"/>
          <w:sz w:val="20"/>
          <w:szCs w:val="20"/>
        </w:rPr>
        <w:t>│   ├── shell_cleaner.py    ✓ 已实现</w:t>
      </w:r>
    </w:p>
    <w:p>
      <w:pPr>
        <w:shd w:val="clear" w:fill="F5F5F5"/>
        <w:spacing w:before="60" w:after="60"/>
      </w:pPr>
      <w:r>
        <w:rPr>
          <w:rFonts w:ascii="Consolas" w:eastAsia="微软雅黑"/>
          <w:sz w:val="20"/>
          <w:szCs w:val="20"/>
        </w:rPr>
        <w:t>│   └── name_sanitizer.py   ✓ 已实现</w:t>
      </w:r>
    </w:p>
    <w:p>
      <w:pPr>
        <w:shd w:val="clear" w:fill="F5F5F5"/>
        <w:spacing w:before="60" w:after="60"/>
      </w:pPr>
      <w:r>
        <w:rPr>
          <w:rFonts w:ascii="Consolas" w:eastAsia="微软雅黑"/>
          <w:sz w:val="20"/>
          <w:szCs w:val="20"/>
        </w:rPr>
        <w:t>├── enhance/        # 增强功能模块</w:t>
      </w:r>
    </w:p>
    <w:p>
      <w:pPr>
        <w:shd w:val="clear" w:fill="F5F5F5"/>
        <w:spacing w:before="60" w:after="60"/>
      </w:pPr>
      <w:r>
        <w:rPr>
          <w:rFonts w:ascii="Consolas" w:eastAsia="微软雅黑"/>
          <w:sz w:val="20"/>
          <w:szCs w:val="20"/>
        </w:rPr>
        <w:t>│   ├── dup_detector.py     ✓ 已实现</w:t>
      </w:r>
    </w:p>
    <w:p>
      <w:pPr>
        <w:shd w:val="clear" w:fill="F5F5F5"/>
        <w:spacing w:before="60" w:after="60"/>
      </w:pPr>
      <w:r>
        <w:rPr>
          <w:rFonts w:ascii="Consolas" w:eastAsia="微软雅黑"/>
          <w:sz w:val="20"/>
          <w:szCs w:val="20"/>
        </w:rPr>
        <w:t>│   ├── diff_generator.py   ✓ 已实现</w:t>
      </w:r>
    </w:p>
    <w:p>
      <w:pPr>
        <w:shd w:val="clear" w:fill="F5F5F5"/>
        <w:spacing w:before="60" w:after="60"/>
      </w:pPr>
      <w:r>
        <w:rPr>
          <w:rFonts w:ascii="Consolas" w:eastAsia="微软雅黑"/>
          <w:sz w:val="20"/>
          <w:szCs w:val="20"/>
        </w:rPr>
        <w:t>│   └── system_filter.py    ✓ 已实现</w:t>
      </w:r>
    </w:p>
    <w:p>
      <w:pPr>
        <w:shd w:val="clear" w:fill="F5F5F5"/>
        <w:spacing w:before="60" w:after="60"/>
      </w:pPr>
      <w:r>
        <w:rPr>
          <w:rFonts w:ascii="Consolas" w:eastAsia="微软雅黑"/>
          <w:sz w:val="20"/>
          <w:szCs w:val="20"/>
        </w:rPr>
        <w:t>├── runtime/        # 运行时模块</w:t>
      </w:r>
    </w:p>
    <w:p>
      <w:pPr>
        <w:shd w:val="clear" w:fill="F5F5F5"/>
        <w:spacing w:before="60" w:after="60"/>
      </w:pPr>
      <w:r>
        <w:rPr>
          <w:rFonts w:ascii="Consolas" w:eastAsia="微软雅黑"/>
          <w:sz w:val="20"/>
          <w:szCs w:val="20"/>
        </w:rPr>
        <w:t>│   ├── scheduler.py        ✓ 已实现</w:t>
      </w:r>
    </w:p>
    <w:p>
      <w:pPr>
        <w:shd w:val="clear" w:fill="F5F5F5"/>
        <w:spacing w:before="60" w:after="60"/>
      </w:pPr>
      <w:r>
        <w:rPr>
          <w:rFonts w:ascii="Consolas" w:eastAsia="微软雅黑"/>
          <w:sz w:val="20"/>
          <w:szCs w:val="20"/>
        </w:rPr>
        <w:t>│   ├── progress.py         ✓ 已实现</w:t>
      </w:r>
    </w:p>
    <w:p>
      <w:pPr>
        <w:shd w:val="clear" w:fill="F5F5F5"/>
        <w:spacing w:before="60" w:after="60"/>
      </w:pPr>
      <w:r>
        <w:rPr>
          <w:rFonts w:ascii="Consolas" w:eastAsia="微软雅黑"/>
          <w:sz w:val="20"/>
          <w:szCs w:val="20"/>
        </w:rPr>
        <w:t>│   ├── logger.py           ✓ 已实现</w:t>
      </w:r>
    </w:p>
    <w:p>
      <w:pPr>
        <w:shd w:val="clear" w:fill="F5F5F5"/>
        <w:spacing w:before="60" w:after="60"/>
      </w:pPr>
      <w:r>
        <w:rPr>
          <w:rFonts w:ascii="Consolas" w:eastAsia="微软雅黑"/>
          <w:sz w:val="20"/>
          <w:szCs w:val="20"/>
        </w:rPr>
        <w:t>│   ├── changes_writer.py   ✓ 已实现</w:t>
      </w:r>
    </w:p>
    <w:p>
      <w:pPr>
        <w:shd w:val="clear" w:fill="F5F5F5"/>
        <w:spacing w:before="60" w:after="60"/>
      </w:pPr>
      <w:r>
        <w:rPr>
          <w:rFonts w:ascii="Consolas" w:eastAsia="微软雅黑"/>
          <w:sz w:val="20"/>
          <w:szCs w:val="20"/>
        </w:rPr>
        <w:t>│   └── config.py           ✓ 已实现</w:t>
      </w:r>
    </w:p>
    <w:p>
      <w:pPr>
        <w:shd w:val="clear" w:fill="F5F5F5"/>
        <w:spacing w:before="60" w:after="60"/>
      </w:pPr>
      <w:r>
        <w:rPr>
          <w:rFonts w:ascii="Consolas" w:eastAsia="微软雅黑"/>
          <w:sz w:val="20"/>
          <w:szCs w:val="20"/>
        </w:rPr>
        <w:t>├── utils/          # 工具模块</w:t>
      </w:r>
    </w:p>
    <w:p>
      <w:pPr>
        <w:shd w:val="clear" w:fill="F5F5F5"/>
        <w:spacing w:before="60" w:after="60"/>
      </w:pPr>
      <w:r>
        <w:rPr>
          <w:rFonts w:ascii="Consolas" w:eastAsia="微软雅黑"/>
          <w:sz w:val="20"/>
          <w:szCs w:val="20"/>
        </w:rPr>
        <w:t>│   ├── path.py     ⚠ 存在语法错误</w:t>
      </w:r>
    </w:p>
    <w:p>
      <w:pPr>
        <w:shd w:val="clear" w:fill="F5F5F5"/>
        <w:spacing w:before="60" w:after="60"/>
      </w:pPr>
      <w:r>
        <w:rPr>
          <w:rFonts w:ascii="Consolas" w:eastAsia="微软雅黑"/>
          <w:sz w:val="20"/>
          <w:szCs w:val="20"/>
        </w:rPr>
        <w:t>│   └── hash.py     ✓ 已实现</w:t>
      </w:r>
    </w:p>
    <w:p>
      <w:pPr>
        <w:shd w:val="clear" w:fill="F5F5F5"/>
        <w:spacing w:before="60" w:after="60"/>
      </w:pPr>
      <w:r>
        <w:rPr>
          <w:rFonts w:ascii="Consolas" w:eastAsia="微软雅黑"/>
          <w:sz w:val="20"/>
          <w:szCs w:val="20"/>
        </w:rPr>
        <w:t>└── cli.py          ⚠ 待修复</w:t>
      </w:r>
    </w:p>
    <w:p>
      <w:pPr>
        <w:pStyle w:val="3"/>
        <w:spacing w:before="240" w:after="120"/>
      </w:pPr>
      <w:r>
        <w:rPr>
          <w:rFonts w:ascii="Calibri" w:eastAsia="黑体"/>
          <w:b/>
          <w:bCs/>
          <w:color w:val="162032"/>
        </w:rPr>
        <w:t>2.2 策略模式设计</w:t>
      </w:r>
    </w:p>
    <w:p>
      <w:pPr>
        <w:spacing w:line="312" w:lineRule="auto"/>
        <w:ind w:firstLine="480"/>
        <w:jc w:val="both"/>
      </w:pPr>
      <w:r>
        <w:rPr>
          <w:rFonts w:ascii="Calibri" w:eastAsia="微软雅黑"/>
          <w:color w:val="1C2A3D"/>
          <w:sz w:val="24"/>
          <w:szCs w:val="24"/>
        </w:rPr>
        <w:t>为解决 FileExecutor 中 Copy/Move 逻辑耦合问题，采用策略模式抽离执行策略接口。</w:t>
      </w:r>
    </w:p>
    <w:p>
      <w:pPr>
        <w:shd w:val="clear" w:fill="F5F5F5"/>
        <w:spacing w:before="60" w:after="60"/>
      </w:pPr>
      <w:r>
        <w:rPr>
          <w:rFonts w:ascii="Consolas" w:eastAsia="微软雅黑"/>
          <w:sz w:val="20"/>
          <w:szCs w:val="20"/>
        </w:rPr>
        <w:t>safety/strategies/</w:t>
      </w:r>
    </w:p>
    <w:p>
      <w:pPr>
        <w:shd w:val="clear" w:fill="F5F5F5"/>
        <w:spacing w:before="60" w:after="60"/>
      </w:pPr>
      <w:r>
        <w:rPr>
          <w:rFonts w:ascii="Consolas" w:eastAsia="微软雅黑"/>
          <w:sz w:val="20"/>
          <w:szCs w:val="20"/>
        </w:rPr>
        <w:t>├── base.py            # 抽象基类 ExecutionStrategy</w:t>
      </w:r>
    </w:p>
    <w:p>
      <w:pPr>
        <w:shd w:val="clear" w:fill="F5F5F5"/>
        <w:spacing w:before="60" w:after="60"/>
      </w:pPr>
      <w:r>
        <w:rPr>
          <w:rFonts w:ascii="Consolas" w:eastAsia="微软雅黑"/>
          <w:sz w:val="20"/>
          <w:szCs w:val="20"/>
        </w:rPr>
        <w:t>├── copy_strategy.py   # 纯复制策略</w:t>
      </w:r>
    </w:p>
    <w:p>
      <w:pPr>
        <w:shd w:val="clear" w:fill="F5F5F5"/>
        <w:spacing w:before="60" w:after="60"/>
      </w:pPr>
      <w:r>
        <w:rPr>
          <w:rFonts w:ascii="Consolas" w:eastAsia="微软雅黑"/>
          <w:sz w:val="20"/>
          <w:szCs w:val="20"/>
        </w:rPr>
        <w:t>├── same_vol_move.py   # 同卷极速移动策略</w:t>
      </w:r>
    </w:p>
    <w:p>
      <w:pPr>
        <w:shd w:val="clear" w:fill="F5F5F5"/>
        <w:spacing w:before="60" w:after="60"/>
      </w:pPr>
      <w:r>
        <w:rPr>
          <w:rFonts w:ascii="Consolas" w:eastAsia="微软雅黑"/>
          <w:sz w:val="20"/>
          <w:szCs w:val="20"/>
        </w:rPr>
        <w:t>└── cross_vol_move.py  # 跨卷安全搬迁策略</w:t>
      </w:r>
    </w:p>
    <w:p>
      <w:pPr>
        <w:pStyle w:val="2"/>
        <w:spacing w:before="360" w:after="120"/>
      </w:pPr>
      <w:r>
        <w:rPr>
          <w:rFonts w:ascii="Calibri" w:eastAsia="黑体"/>
          <w:b/>
          <w:bCs/>
          <w:color w:val="162032"/>
        </w:rPr>
        <w:t>第三章 核心数据结构</w:t>
      </w:r>
    </w:p>
    <w:p>
      <w:pPr>
        <w:pStyle w:val="3"/>
        <w:spacing w:before="240" w:after="120"/>
      </w:pPr>
      <w:r>
        <w:rPr>
          <w:rFonts w:ascii="Calibri" w:eastAsia="黑体"/>
          <w:b/>
          <w:bCs/>
          <w:color w:val="162032"/>
        </w:rPr>
        <w:t>3.1 FileNode（内存镜像节点）</w:t>
      </w:r>
    </w:p>
    <w:p>
      <w:pPr>
        <w:shd w:val="clear" w:fill="F5F5F5"/>
        <w:spacing w:before="60" w:after="60"/>
      </w:pPr>
      <w:r>
        <w:rPr>
          <w:rFonts w:ascii="Consolas" w:eastAsia="微软雅黑"/>
          <w:sz w:val="20"/>
          <w:szCs w:val="20"/>
        </w:rPr>
        <w:t>@dataclass</w:t>
      </w:r>
    </w:p>
    <w:p>
      <w:pPr>
        <w:shd w:val="clear" w:fill="F5F5F5"/>
        <w:spacing w:before="60" w:after="60"/>
      </w:pPr>
      <w:r>
        <w:rPr>
          <w:rFonts w:ascii="Consolas" w:eastAsia="微软雅黑"/>
          <w:sz w:val="20"/>
          <w:szCs w:val="20"/>
        </w:rPr>
        <w:t>class FileNode:</w:t>
      </w:r>
    </w:p>
    <w:p>
      <w:pPr>
        <w:shd w:val="clear" w:fill="F5F5F5"/>
        <w:spacing w:before="60" w:after="60"/>
      </w:pPr>
      <w:r>
        <w:rPr>
          <w:rFonts w:ascii="Consolas" w:eastAsia="微软雅黑"/>
          <w:sz w:val="20"/>
          <w:szCs w:val="20"/>
        </w:rPr>
        <w:t xml:space="preserve">    name: str</w:t>
      </w:r>
    </w:p>
    <w:p>
      <w:pPr>
        <w:shd w:val="clear" w:fill="F5F5F5"/>
        <w:spacing w:before="60" w:after="60"/>
      </w:pPr>
      <w:r>
        <w:rPr>
          <w:rFonts w:ascii="Consolas" w:eastAsia="微软雅黑"/>
          <w:sz w:val="20"/>
          <w:szCs w:val="20"/>
        </w:rPr>
        <w:t xml:space="preserve">    path: Path</w:t>
      </w:r>
    </w:p>
    <w:p>
      <w:pPr>
        <w:shd w:val="clear" w:fill="F5F5F5"/>
        <w:spacing w:before="60" w:after="60"/>
      </w:pPr>
      <w:r>
        <w:rPr>
          <w:rFonts w:ascii="Consolas" w:eastAsia="微软雅黑"/>
          <w:sz w:val="20"/>
          <w:szCs w:val="20"/>
        </w:rPr>
        <w:t xml:space="preserve">    is_file: bool</w:t>
      </w:r>
    </w:p>
    <w:p>
      <w:pPr>
        <w:shd w:val="clear" w:fill="F5F5F5"/>
        <w:spacing w:before="60" w:after="60"/>
      </w:pPr>
      <w:r>
        <w:rPr>
          <w:rFonts w:ascii="Consolas" w:eastAsia="微软雅黑"/>
          <w:sz w:val="20"/>
          <w:szCs w:val="20"/>
        </w:rPr>
        <w:t xml:space="preserve">    file_size: int = 0</w:t>
      </w:r>
    </w:p>
    <w:p>
      <w:pPr>
        <w:shd w:val="clear" w:fill="F5F5F5"/>
        <w:spacing w:before="60" w:after="60"/>
      </w:pPr>
      <w:r>
        <w:rPr>
          <w:rFonts w:ascii="Consolas" w:eastAsia="微软雅黑"/>
          <w:sz w:val="20"/>
          <w:szCs w:val="20"/>
        </w:rPr>
        <w:t xml:space="preserve">    children: List['FileNode'] = field(default_factory=list)</w:t>
      </w:r>
    </w:p>
    <w:p>
      <w:pPr>
        <w:shd w:val="clear" w:fill="F5F5F5"/>
        <w:spacing w:before="60" w:after="60"/>
      </w:pPr>
      <w:r>
        <w:rPr>
          <w:rFonts w:ascii="Consolas" w:eastAsia="微软雅黑"/>
          <w:sz w:val="20"/>
          <w:szCs w:val="20"/>
        </w:rPr>
        <w:t xml:space="preserve">    # 算法运行时动态字段</w:t>
      </w:r>
    </w:p>
    <w:p>
      <w:pPr>
        <w:shd w:val="clear" w:fill="F5F5F5"/>
        <w:spacing w:before="60" w:after="60"/>
      </w:pPr>
      <w:r>
        <w:rPr>
          <w:rFonts w:ascii="Consolas" w:eastAsia="微软雅黑"/>
          <w:sz w:val="20"/>
          <w:szCs w:val="20"/>
        </w:rPr>
        <w:t xml:space="preserve">    sw: int = 0              # 穿透深度</w:t>
      </w:r>
    </w:p>
    <w:p>
      <w:pPr>
        <w:shd w:val="clear" w:fill="F5F5F5"/>
        <w:spacing w:before="60" w:after="60"/>
      </w:pPr>
      <w:r>
        <w:rPr>
          <w:rFonts w:ascii="Consolas" w:eastAsia="微软雅黑"/>
          <w:sz w:val="20"/>
          <w:szCs w:val="20"/>
        </w:rPr>
        <w:t xml:space="preserve">    tier: int = 0            # 节点分类档位</w:t>
      </w:r>
    </w:p>
    <w:p>
      <w:pPr>
        <w:shd w:val="clear" w:fill="F5F5F5"/>
        <w:spacing w:before="60" w:after="60"/>
      </w:pPr>
      <w:r>
        <w:rPr>
          <w:rFonts w:ascii="Consolas" w:eastAsia="微软雅黑"/>
          <w:sz w:val="20"/>
          <w:szCs w:val="20"/>
        </w:rPr>
        <w:t xml:space="preserve">    ancestry_chain: List[str] = field(default_factory=list)</w:t>
      </w:r>
    </w:p>
    <w:p>
      <w:pPr>
        <w:shd w:val="clear" w:fill="F5F5F5"/>
        <w:spacing w:before="60" w:after="60"/>
      </w:pPr>
      <w:r>
        <w:rPr>
          <w:rFonts w:ascii="Consolas" w:eastAsia="微软雅黑"/>
          <w:sz w:val="20"/>
          <w:szCs w:val="20"/>
        </w:rPr>
        <w:t xml:space="preserve">    # 固化统计属性</w:t>
      </w:r>
    </w:p>
    <w:p>
      <w:pPr>
        <w:shd w:val="clear" w:fill="F5F5F5"/>
        <w:spacing w:before="60" w:after="60"/>
      </w:pPr>
      <w:r>
        <w:rPr>
          <w:rFonts w:ascii="Consolas" w:eastAsia="微软雅黑"/>
          <w:sz w:val="20"/>
          <w:szCs w:val="20"/>
        </w:rPr>
        <w:t xml:space="preserve">    _resolved_file_count: int = -1</w:t>
      </w:r>
    </w:p>
    <w:p>
      <w:pPr>
        <w:shd w:val="clear" w:fill="F5F5F5"/>
        <w:spacing w:before="60" w:after="60"/>
      </w:pPr>
      <w:r>
        <w:rPr>
          <w:rFonts w:ascii="Consolas" w:eastAsia="微软雅黑"/>
          <w:sz w:val="20"/>
          <w:szCs w:val="20"/>
        </w:rPr>
        <w:t xml:space="preserve">    _resolved_dir_count: int = -1</w:t>
      </w:r>
    </w:p>
    <w:p>
      <w:pPr>
        <w:shd w:val="clear" w:fill="F5F5F5"/>
        <w:spacing w:before="60" w:after="60"/>
      </w:pPr>
      <w:r>
        <w:rPr>
          <w:rFonts w:ascii="Consolas" w:eastAsia="微软雅黑"/>
          <w:sz w:val="20"/>
          <w:szCs w:val="20"/>
        </w:rPr>
        <w:t xml:space="preserve">    # 重复检测标记</w:t>
      </w:r>
    </w:p>
    <w:p>
      <w:pPr>
        <w:shd w:val="clear" w:fill="F5F5F5"/>
        <w:spacing w:before="60" w:after="60"/>
      </w:pPr>
      <w:r>
        <w:rPr>
          <w:rFonts w:ascii="Consolas" w:eastAsia="微软雅黑"/>
          <w:sz w:val="20"/>
          <w:szCs w:val="20"/>
        </w:rPr>
        <w:t xml:space="preserve">    is_duplicate: bool = False</w:t>
      </w:r>
    </w:p>
    <w:p>
      <w:pPr>
        <w:shd w:val="clear" w:fill="F5F5F5"/>
        <w:spacing w:before="60" w:after="60"/>
      </w:pPr>
      <w:r>
        <w:rPr>
          <w:rFonts w:ascii="Consolas" w:eastAsia="微软雅黑"/>
          <w:sz w:val="20"/>
          <w:szCs w:val="20"/>
        </w:rPr>
        <w:t xml:space="preserve">    duplicate_of: str = ""</w:t>
      </w:r>
    </w:p>
    <w:p>
      <w:pPr>
        <w:shd w:val="clear" w:fill="F5F5F5"/>
        <w:spacing w:before="60" w:after="60"/>
      </w:pPr>
      <w:r>
        <w:rPr>
          <w:rFonts w:ascii="Consolas" w:eastAsia="微软雅黑"/>
          <w:sz w:val="20"/>
          <w:szCs w:val="20"/>
        </w:rPr>
        <w:t xml:space="preserve">    safe_name: str = ""</w:t>
      </w:r>
    </w:p>
    <w:p>
      <w:pPr>
        <w:pStyle w:val="3"/>
        <w:spacing w:before="240" w:after="120"/>
      </w:pPr>
      <w:r>
        <w:rPr>
          <w:rFonts w:ascii="Calibri" w:eastAsia="黑体"/>
          <w:b/>
          <w:bCs/>
          <w:color w:val="162032"/>
        </w:rPr>
        <w:t>3.2 MapEntry（映射表条目）</w:t>
      </w:r>
    </w:p>
    <w:p>
      <w:pPr>
        <w:shd w:val="clear" w:fill="F5F5F5"/>
        <w:spacing w:before="60" w:after="60"/>
      </w:pPr>
      <w:r>
        <w:rPr>
          <w:rFonts w:ascii="Consolas" w:eastAsia="微软雅黑"/>
          <w:sz w:val="20"/>
          <w:szCs w:val="20"/>
        </w:rPr>
        <w:t>@dataclass</w:t>
      </w:r>
    </w:p>
    <w:p>
      <w:pPr>
        <w:shd w:val="clear" w:fill="F5F5F5"/>
        <w:spacing w:before="60" w:after="60"/>
      </w:pPr>
      <w:r>
        <w:rPr>
          <w:rFonts w:ascii="Consolas" w:eastAsia="微软雅黑"/>
          <w:sz w:val="20"/>
          <w:szCs w:val="20"/>
        </w:rPr>
        <w:t>class MapEntry:</w:t>
      </w:r>
    </w:p>
    <w:p>
      <w:pPr>
        <w:shd w:val="clear" w:fill="F5F5F5"/>
        <w:spacing w:before="60" w:after="60"/>
      </w:pPr>
      <w:r>
        <w:rPr>
          <w:rFonts w:ascii="Consolas" w:eastAsia="微软雅黑"/>
          <w:sz w:val="20"/>
          <w:szCs w:val="20"/>
        </w:rPr>
        <w:t xml:space="preserve">    schema_version: str = "1.1"</w:t>
      </w:r>
    </w:p>
    <w:p>
      <w:pPr>
        <w:shd w:val="clear" w:fill="F5F5F5"/>
        <w:spacing w:before="60" w:after="60"/>
      </w:pPr>
      <w:r>
        <w:rPr>
          <w:rFonts w:ascii="Consolas" w:eastAsia="微软雅黑"/>
          <w:sz w:val="20"/>
          <w:szCs w:val="20"/>
        </w:rPr>
        <w:t xml:space="preserve">    source_path: Path</w:t>
      </w:r>
    </w:p>
    <w:p>
      <w:pPr>
        <w:shd w:val="clear" w:fill="F5F5F5"/>
        <w:spacing w:before="60" w:after="60"/>
      </w:pPr>
      <w:r>
        <w:rPr>
          <w:rFonts w:ascii="Consolas" w:eastAsia="微软雅黑"/>
          <w:sz w:val="20"/>
          <w:szCs w:val="20"/>
        </w:rPr>
        <w:t xml:space="preserve">    target_path: Path</w:t>
      </w:r>
    </w:p>
    <w:p>
      <w:pPr>
        <w:shd w:val="clear" w:fill="F5F5F5"/>
        <w:spacing w:before="60" w:after="60"/>
      </w:pPr>
      <w:r>
        <w:rPr>
          <w:rFonts w:ascii="Consolas" w:eastAsia="微软雅黑"/>
          <w:sz w:val="20"/>
          <w:szCs w:val="20"/>
        </w:rPr>
        <w:t xml:space="preserve">    action: str              # COPY / SKIP</w:t>
      </w:r>
    </w:p>
    <w:p>
      <w:pPr>
        <w:shd w:val="clear" w:fill="F5F5F5"/>
        <w:spacing w:before="60" w:after="60"/>
      </w:pPr>
      <w:r>
        <w:rPr>
          <w:rFonts w:ascii="Consolas" w:eastAsia="微软雅黑"/>
          <w:sz w:val="20"/>
          <w:szCs w:val="20"/>
        </w:rPr>
        <w:t xml:space="preserve">    action_reason: str       # normal / duplicate_of:xxx</w:t>
      </w:r>
    </w:p>
    <w:p>
      <w:pPr>
        <w:shd w:val="clear" w:fill="F5F5F5"/>
        <w:spacing w:before="60" w:after="60"/>
      </w:pPr>
      <w:r>
        <w:rPr>
          <w:rFonts w:ascii="Consolas" w:eastAsia="微软雅黑"/>
          <w:sz w:val="20"/>
          <w:szCs w:val="20"/>
        </w:rPr>
        <w:t xml:space="preserve">    rename_reason: str = None</w:t>
      </w:r>
    </w:p>
    <w:p>
      <w:pPr>
        <w:shd w:val="clear" w:fill="F5F5F5"/>
        <w:spacing w:before="60" w:after="60"/>
      </w:pPr>
      <w:r>
        <w:rPr>
          <w:rFonts w:ascii="Consolas" w:eastAsia="微软雅黑"/>
          <w:sz w:val="20"/>
          <w:szCs w:val="20"/>
        </w:rPr>
        <w:t xml:space="preserve">    file_size: int = 0</w:t>
      </w:r>
    </w:p>
    <w:p>
      <w:pPr>
        <w:pStyle w:val="2"/>
        <w:spacing w:before="360" w:after="120"/>
      </w:pPr>
      <w:r>
        <w:rPr>
          <w:rFonts w:ascii="Calibri" w:eastAsia="黑体"/>
          <w:b/>
          <w:bCs/>
          <w:color w:val="162032"/>
        </w:rPr>
        <w:t>第四章 核心算法实现规范</w:t>
      </w:r>
    </w:p>
    <w:p>
      <w:pPr>
        <w:pStyle w:val="3"/>
        <w:spacing w:before="240" w:after="120"/>
      </w:pPr>
      <w:r>
        <w:rPr>
          <w:rFonts w:ascii="Calibri" w:eastAsia="黑体"/>
          <w:b/>
          <w:bCs/>
          <w:color w:val="162032"/>
        </w:rPr>
        <w:t>4.1 扫描器：熔断与防死循环</w:t>
      </w:r>
    </w:p>
    <w:p>
      <w:pPr>
        <w:spacing w:line="312" w:lineRule="auto"/>
        <w:ind w:firstLine="480"/>
        <w:jc w:val="both"/>
      </w:pPr>
      <w:r>
        <w:rPr>
          <w:rFonts w:ascii="Calibri" w:eastAsia="微软雅黑"/>
          <w:color w:val="1C2A3D"/>
          <w:sz w:val="24"/>
          <w:szCs w:val="24"/>
        </w:rPr>
        <w:t>扫描器需要实现以下关键功能：</w:t>
      </w:r>
    </w:p>
    <w:p>
      <w:pPr>
        <w:spacing w:before="60" w:after="60"/>
        <w:ind w:left="480"/>
      </w:pPr>
      <w:r>
        <w:rPr>
          <w:rFonts w:ascii="Calibri" w:eastAsia="微软雅黑"/>
          <w:color w:val="1C2A3D"/>
          <w:sz w:val="24"/>
          <w:szCs w:val="24"/>
        </w:rPr>
        <w:t>• 节点计数与熔断检查（MAX_NODES = 5,000,000）</w:t>
      </w:r>
    </w:p>
    <w:p>
      <w:pPr>
        <w:spacing w:before="60" w:after="60"/>
        <w:ind w:left="480"/>
      </w:pPr>
      <w:r>
        <w:rPr>
          <w:rFonts w:ascii="Calibri" w:eastAsia="微软雅黑"/>
          <w:color w:val="1C2A3D"/>
          <w:sz w:val="24"/>
          <w:szCs w:val="24"/>
        </w:rPr>
        <w:t>• 符号链接循环检测（visited_real_paths 集合）</w:t>
      </w:r>
    </w:p>
    <w:p>
      <w:pPr>
        <w:spacing w:before="60" w:after="60"/>
        <w:ind w:left="480"/>
      </w:pPr>
      <w:r>
        <w:rPr>
          <w:rFonts w:ascii="Calibri" w:eastAsia="微软雅黑"/>
          <w:color w:val="1C2A3D"/>
          <w:sz w:val="24"/>
          <w:szCs w:val="24"/>
        </w:rPr>
        <w:t>• 系统文件过滤（.DS_Store、desktop.ini、Thumbs.db）</w:t>
      </w:r>
    </w:p>
    <w:p>
      <w:pPr>
        <w:spacing w:before="60" w:after="60"/>
        <w:ind w:left="480"/>
      </w:pPr>
      <w:r>
        <w:rPr>
          <w:rFonts w:ascii="Calibri" w:eastAsia="微软雅黑"/>
          <w:color w:val="1C2A3D"/>
          <w:sz w:val="24"/>
          <w:szCs w:val="24"/>
        </w:rPr>
        <w:t>• 递归扫描子目录并构建 FileNode 树结构</w:t>
      </w:r>
    </w:p>
    <w:p>
      <w:pPr>
        <w:spacing w:line="312" w:lineRule="auto"/>
        <w:ind w:firstLine="480"/>
        <w:jc w:val="both"/>
      </w:pPr>
      <w:r>
        <w:rPr>
          <w:rFonts w:ascii="Calibri" w:eastAsia="微软雅黑"/>
          <w:color w:val="1C2A3D"/>
          <w:sz w:val="24"/>
          <w:szCs w:val="24"/>
        </w:rPr>
        <w:t>当前状态：_scan_node 方法未实现，需要补充完整逻辑。</w:t>
      </w:r>
    </w:p>
    <w:p>
      <w:pPr>
        <w:pStyle w:val="3"/>
        <w:spacing w:before="240" w:after="120"/>
      </w:pPr>
      <w:r>
        <w:rPr>
          <w:rFonts w:ascii="Calibri" w:eastAsia="黑体"/>
          <w:b/>
          <w:bCs/>
          <w:color w:val="162032"/>
        </w:rPr>
        <w:t>4.2 穿透判定器</w:t>
      </w:r>
    </w:p>
    <w:p>
      <w:pPr>
        <w:spacing w:line="312" w:lineRule="auto"/>
        <w:ind w:firstLine="480"/>
        <w:jc w:val="both"/>
      </w:pPr>
      <w:r>
        <w:rPr>
          <w:rFonts w:ascii="Calibri" w:eastAsia="微软雅黑"/>
          <w:color w:val="1C2A3D"/>
          <w:sz w:val="24"/>
          <w:szCs w:val="24"/>
        </w:rPr>
        <w:t>穿透判定器已实现完整的四档分流逻辑：</w:t>
      </w:r>
    </w:p>
    <w:p>
      <w:pPr>
        <w:spacing w:before="60" w:after="60"/>
        <w:ind w:left="480"/>
      </w:pPr>
      <w:r>
        <w:rPr>
          <w:rFonts w:ascii="Calibri" w:eastAsia="微软雅黑"/>
          <w:color w:val="1C2A3D"/>
          <w:sz w:val="24"/>
          <w:szCs w:val="24"/>
        </w:rPr>
        <w:t>• 第一档（纯空壳）：f_count=0, d_count=1，递归穿透</w:t>
      </w:r>
    </w:p>
    <w:p>
      <w:pPr>
        <w:spacing w:before="60" w:after="60"/>
        <w:ind w:left="480"/>
      </w:pPr>
      <w:r>
        <w:rPr>
          <w:rFonts w:ascii="Calibri" w:eastAsia="微软雅黑"/>
          <w:color w:val="1C2A3D"/>
          <w:sz w:val="24"/>
          <w:szCs w:val="24"/>
        </w:rPr>
        <w:t>• 第二档（分支型终点）：f_count=0, d_count&gt;=2，执行同生共死检查</w:t>
      </w:r>
    </w:p>
    <w:p>
      <w:pPr>
        <w:spacing w:before="60" w:after="60"/>
        <w:ind w:left="480"/>
      </w:pPr>
      <w:r>
        <w:rPr>
          <w:rFonts w:ascii="Calibri" w:eastAsia="微软雅黑"/>
          <w:color w:val="1C2A3D"/>
          <w:sz w:val="24"/>
          <w:szCs w:val="24"/>
        </w:rPr>
        <w:t>• 第三档（单文件叶）：f_count=1, d_count=0，提取文件</w:t>
      </w:r>
    </w:p>
    <w:p>
      <w:pPr>
        <w:spacing w:before="60" w:after="60"/>
        <w:ind w:left="480"/>
      </w:pPr>
      <w:r>
        <w:rPr>
          <w:rFonts w:ascii="Calibri" w:eastAsia="微软雅黑"/>
          <w:color w:val="1C2A3D"/>
          <w:sz w:val="24"/>
          <w:szCs w:val="24"/>
        </w:rPr>
        <w:t>• 第四档（文件型终点）：f_count&gt;=2, d_count=0，根据 sw 决定保留方式</w:t>
      </w:r>
    </w:p>
    <w:p>
      <w:pPr>
        <w:pStyle w:val="3"/>
        <w:spacing w:before="240" w:after="120"/>
      </w:pPr>
      <w:r>
        <w:rPr>
          <w:rFonts w:ascii="Calibri" w:eastAsia="黑体"/>
          <w:b/>
          <w:bCs/>
          <w:color w:val="162032"/>
        </w:rPr>
        <w:t>4.3 同生共死检查器</w:t>
      </w:r>
    </w:p>
    <w:p>
      <w:pPr>
        <w:spacing w:line="312" w:lineRule="auto"/>
        <w:ind w:firstLine="480"/>
        <w:jc w:val="both"/>
      </w:pPr>
      <w:r>
        <w:rPr>
          <w:rFonts w:ascii="Calibri" w:eastAsia="微软雅黑"/>
          <w:color w:val="1C2A3D"/>
          <w:sz w:val="24"/>
          <w:szCs w:val="24"/>
        </w:rPr>
        <w:t>同生共死检查器已实现严苛校验逻辑：</w:t>
      </w:r>
    </w:p>
    <w:p>
      <w:pPr>
        <w:spacing w:before="60" w:after="60"/>
        <w:ind w:left="480"/>
      </w:pPr>
      <w:r>
        <w:rPr>
          <w:rFonts w:ascii="Calibri" w:eastAsia="微软雅黑"/>
          <w:color w:val="1C2A3D"/>
          <w:sz w:val="24"/>
          <w:szCs w:val="24"/>
        </w:rPr>
        <w:t>• 严格筛选 sw&gt;0 且第四档的子节点</w:t>
      </w:r>
    </w:p>
    <w:p>
      <w:pPr>
        <w:spacing w:before="60" w:after="60"/>
        <w:ind w:left="480"/>
      </w:pPr>
      <w:r>
        <w:rPr>
          <w:rFonts w:ascii="Calibri" w:eastAsia="微软雅黑"/>
          <w:color w:val="1C2A3D"/>
          <w:sz w:val="24"/>
          <w:szCs w:val="24"/>
        </w:rPr>
        <w:t>• 使用判定时固化的 _resolved_file_count 属性</w:t>
      </w:r>
    </w:p>
    <w:p>
      <w:pPr>
        <w:spacing w:before="60" w:after="60"/>
        <w:ind w:left="480"/>
      </w:pPr>
      <w:r>
        <w:rPr>
          <w:rFonts w:ascii="Calibri" w:eastAsia="微软雅黑"/>
          <w:color w:val="1C2A3D"/>
          <w:sz w:val="24"/>
          <w:szCs w:val="24"/>
        </w:rPr>
        <w:t>• 杜绝二次遍历导致的逻辑误判</w:t>
      </w:r>
    </w:p>
    <w:p>
      <w:pPr>
        <w:pStyle w:val="3"/>
        <w:spacing w:before="240" w:after="120"/>
      </w:pPr>
      <w:r>
        <w:rPr>
          <w:rFonts w:ascii="Calibri" w:eastAsia="黑体"/>
          <w:b/>
          <w:bCs/>
          <w:color w:val="162032"/>
        </w:rPr>
        <w:t>4.4 冲突重命名器</w:t>
      </w:r>
    </w:p>
    <w:p>
      <w:pPr>
        <w:spacing w:line="312" w:lineRule="auto"/>
        <w:ind w:firstLine="480"/>
        <w:jc w:val="both"/>
      </w:pPr>
      <w:r>
        <w:rPr>
          <w:rFonts w:ascii="Calibri" w:eastAsia="微软雅黑"/>
          <w:color w:val="1C2A3D"/>
          <w:sz w:val="24"/>
          <w:szCs w:val="24"/>
        </w:rPr>
        <w:t>冲突重命名器已实现溯源重命名逻辑：</w:t>
      </w:r>
    </w:p>
    <w:p>
      <w:pPr>
        <w:spacing w:before="60" w:after="60"/>
        <w:ind w:left="480"/>
      </w:pPr>
      <w:r>
        <w:rPr>
          <w:rFonts w:ascii="Calibri" w:eastAsia="微软雅黑"/>
          <w:color w:val="1C2A3D"/>
          <w:sz w:val="24"/>
          <w:szCs w:val="24"/>
        </w:rPr>
        <w:t>• 向上追溯穿透链，找到第一个名字不同的祖先</w:t>
      </w:r>
    </w:p>
    <w:p>
      <w:pPr>
        <w:spacing w:before="60" w:after="60"/>
        <w:ind w:left="480"/>
      </w:pPr>
      <w:r>
        <w:rPr>
          <w:rFonts w:ascii="Calibri" w:eastAsia="微软雅黑"/>
          <w:color w:val="1C2A3D"/>
          <w:sz w:val="24"/>
          <w:szCs w:val="24"/>
        </w:rPr>
        <w:t>• 使用该祖先名作为前缀</w:t>
      </w:r>
    </w:p>
    <w:p>
      <w:pPr>
        <w:spacing w:before="60" w:after="60"/>
        <w:ind w:left="480"/>
      </w:pPr>
      <w:r>
        <w:rPr>
          <w:rFonts w:ascii="Calibri" w:eastAsia="微软雅黑"/>
          <w:color w:val="1C2A3D"/>
          <w:sz w:val="24"/>
          <w:szCs w:val="24"/>
        </w:rPr>
        <w:t>• 极端情况下使用随机UUID防覆盖</w:t>
      </w:r>
    </w:p>
    <w:p>
      <w:pPr>
        <w:pStyle w:val="2"/>
        <w:spacing w:before="360" w:after="120"/>
      </w:pPr>
      <w:r>
        <w:rPr>
          <w:rFonts w:ascii="Calibri" w:eastAsia="黑体"/>
          <w:b/>
          <w:bCs/>
          <w:color w:val="162032"/>
        </w:rPr>
        <w:t>第五章 安全层实现</w:t>
      </w:r>
    </w:p>
    <w:p>
      <w:pPr>
        <w:pStyle w:val="3"/>
        <w:spacing w:before="240" w:after="120"/>
      </w:pPr>
      <w:r>
        <w:rPr>
          <w:rFonts w:ascii="Calibri" w:eastAsia="黑体"/>
          <w:b/>
          <w:bCs/>
          <w:color w:val="162032"/>
        </w:rPr>
        <w:t>5.1 执行策略模式</w:t>
      </w:r>
    </w:p>
    <w:p>
      <w:pPr>
        <w:spacing w:line="312" w:lineRule="auto"/>
        <w:ind w:firstLine="480"/>
        <w:jc w:val="both"/>
      </w:pPr>
      <w:r>
        <w:rPr>
          <w:rFonts w:ascii="Calibri" w:eastAsia="微软雅黑"/>
          <w:color w:val="1C2A3D"/>
          <w:sz w:val="24"/>
          <w:szCs w:val="24"/>
        </w:rPr>
        <w:t>执行策略采用抽象基类定义接口，具体策略实现不同行为：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54"/>
        <w:gridCol w:w="4527"/>
        <w:gridCol w:w="9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8B7E5A"/>
          </w:tcPr>
          <w:p>
            <w:pPr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策略</w:t>
            </w:r>
          </w:p>
        </w:tc>
        <w:tc>
          <w:tcPr>
            <w:shd w:val="clear" w:color="auto" w:fill="8B7E5A"/>
          </w:tcPr>
          <w:p>
            <w:pPr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说明</w:t>
            </w:r>
          </w:p>
        </w:tc>
        <w:tc>
          <w:tcPr>
            <w:shd w:val="clear" w:color="auto" w:fill="8B7E5A"/>
          </w:tcPr>
          <w:p>
            <w:pPr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CopyStrategy</w:t>
            </w:r>
          </w:p>
        </w:tc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纯复制模式，绝对安全</w:t>
            </w:r>
          </w:p>
        </w:tc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已实现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SameVolumeMoveStrategy</w:t>
            </w:r>
          </w:p>
        </w:tc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同卷极速移动，使用 os.rename</w:t>
            </w:r>
          </w:p>
        </w:tc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已实现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CrossVolumeMoveStrategy</w:t>
            </w:r>
          </w:p>
        </w:tc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跨卷安全搬迁，复制后校验再删除</w:t>
            </w:r>
          </w:p>
        </w:tc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已实现</w:t>
            </w:r>
          </w:p>
        </w:tc>
      </w:tr>
    </w:tbl>
    <w:p>
      <w:pPr>
        <w:pStyle w:val="3"/>
        <w:spacing w:before="240" w:after="120"/>
      </w:pPr>
      <w:r>
        <w:rPr>
          <w:rFonts w:ascii="Calibri" w:eastAsia="黑体"/>
          <w:b/>
          <w:bCs/>
          <w:color w:val="162032"/>
        </w:rPr>
        <w:t>5.2 文件名清洗器</w:t>
      </w:r>
    </w:p>
    <w:p>
      <w:pPr>
        <w:spacing w:line="312" w:lineRule="auto"/>
        <w:ind w:firstLine="480"/>
        <w:jc w:val="both"/>
      </w:pPr>
      <w:r>
        <w:rPr>
          <w:rFonts w:ascii="Calibri" w:eastAsia="微软雅黑"/>
          <w:color w:val="1C2A3D"/>
          <w:sz w:val="24"/>
          <w:szCs w:val="24"/>
        </w:rPr>
        <w:t>文件名清洗器已实现完整的清洗规则：</w:t>
      </w:r>
    </w:p>
    <w:p>
      <w:pPr>
        <w:spacing w:before="60" w:after="60"/>
        <w:ind w:left="480"/>
      </w:pPr>
      <w:r>
        <w:rPr>
          <w:rFonts w:ascii="Calibri" w:eastAsia="微软雅黑"/>
          <w:color w:val="1C2A3D"/>
          <w:sz w:val="24"/>
          <w:szCs w:val="24"/>
        </w:rPr>
        <w:t>• 非法字符替换</w:t>
      </w:r>
    </w:p>
    <w:p>
      <w:pPr>
        <w:spacing w:before="60" w:after="60"/>
        <w:ind w:left="480"/>
      </w:pPr>
      <w:r>
        <w:rPr>
          <w:rFonts w:ascii="Calibri" w:eastAsia="微软雅黑"/>
          <w:color w:val="1C2A3D"/>
          <w:sz w:val="24"/>
          <w:szCs w:val="24"/>
        </w:rPr>
        <w:t>• 尾部分隔符清除</w:t>
      </w:r>
    </w:p>
    <w:p>
      <w:pPr>
        <w:spacing w:before="60" w:after="60"/>
        <w:ind w:left="480"/>
      </w:pPr>
      <w:r>
        <w:rPr>
          <w:rFonts w:ascii="Calibri" w:eastAsia="微软雅黑"/>
          <w:color w:val="1C2A3D"/>
          <w:sz w:val="24"/>
          <w:szCs w:val="24"/>
        </w:rPr>
        <w:t>• 保留名称规避</w:t>
      </w:r>
    </w:p>
    <w:p>
      <w:pPr>
        <w:spacing w:before="60" w:after="60"/>
        <w:ind w:left="480"/>
      </w:pPr>
      <w:r>
        <w:rPr>
          <w:rFonts w:ascii="Calibri" w:eastAsia="微软雅黑"/>
          <w:color w:val="1C2A3D"/>
          <w:sz w:val="24"/>
          <w:szCs w:val="24"/>
        </w:rPr>
        <w:t>• 路径长度截断</w:t>
      </w:r>
    </w:p>
    <w:p>
      <w:pPr>
        <w:spacing w:before="60" w:after="60"/>
        <w:ind w:left="480"/>
      </w:pPr>
      <w:r>
        <w:rPr>
          <w:rFonts w:ascii="Calibri" w:eastAsia="微软雅黑"/>
          <w:color w:val="1C2A3D"/>
          <w:sz w:val="24"/>
          <w:szCs w:val="24"/>
        </w:rPr>
        <w:t>• 空名称兜底</w:t>
      </w:r>
    </w:p>
    <w:p>
      <w:pPr>
        <w:pStyle w:val="3"/>
        <w:spacing w:before="240" w:after="120"/>
      </w:pPr>
      <w:r>
        <w:rPr>
          <w:rFonts w:ascii="Calibri" w:eastAsia="黑体"/>
          <w:b/>
          <w:bCs/>
          <w:color w:val="162032"/>
        </w:rPr>
        <w:t>5.3 空壳清理器</w:t>
      </w:r>
    </w:p>
    <w:p>
      <w:pPr>
        <w:spacing w:line="312" w:lineRule="auto"/>
        <w:ind w:firstLine="480"/>
        <w:jc w:val="both"/>
      </w:pPr>
      <w:r>
        <w:rPr>
          <w:rFonts w:ascii="Calibri" w:eastAsia="微软雅黑"/>
          <w:color w:val="1C2A3D"/>
          <w:sz w:val="24"/>
          <w:szCs w:val="24"/>
        </w:rPr>
        <w:t>空壳清理器已实现 Move 模式下的空壳目录清理：</w:t>
      </w:r>
    </w:p>
    <w:p>
      <w:pPr>
        <w:spacing w:before="60" w:after="60"/>
        <w:ind w:left="480"/>
      </w:pPr>
      <w:r>
        <w:rPr>
          <w:rFonts w:ascii="Calibri" w:eastAsia="微软雅黑"/>
          <w:color w:val="1C2A3D"/>
          <w:sz w:val="24"/>
          <w:szCs w:val="24"/>
        </w:rPr>
        <w:t>• 逆向后序遍历：先处理最深层，再处理父级</w:t>
      </w:r>
    </w:p>
    <w:p>
      <w:pPr>
        <w:spacing w:before="60" w:after="60"/>
        <w:ind w:left="480"/>
      </w:pPr>
      <w:r>
        <w:rPr>
          <w:rFonts w:ascii="Calibri" w:eastAsia="微软雅黑"/>
          <w:color w:val="1C2A3D"/>
          <w:sz w:val="24"/>
          <w:szCs w:val="24"/>
        </w:rPr>
        <w:t>• 使用 os.rmdir 删除空目录</w:t>
      </w:r>
    </w:p>
    <w:p>
      <w:pPr>
        <w:spacing w:before="60" w:after="60"/>
        <w:ind w:left="480"/>
      </w:pPr>
      <w:r>
        <w:rPr>
          <w:rFonts w:ascii="Calibri" w:eastAsia="微软雅黑"/>
          <w:color w:val="1C2A3D"/>
          <w:sz w:val="24"/>
          <w:szCs w:val="24"/>
        </w:rPr>
        <w:t>• 目录非空时安全跳过</w:t>
      </w:r>
    </w:p>
    <w:p>
      <w:pPr>
        <w:pStyle w:val="2"/>
        <w:spacing w:before="360" w:after="120"/>
      </w:pPr>
      <w:r>
        <w:rPr>
          <w:rFonts w:ascii="Calibri" w:eastAsia="黑体"/>
          <w:b/>
          <w:bCs/>
          <w:color w:val="162032"/>
        </w:rPr>
        <w:t>第六章 测试策略</w:t>
      </w:r>
    </w:p>
    <w:p>
      <w:pPr>
        <w:pStyle w:val="3"/>
        <w:spacing w:before="240" w:after="120"/>
      </w:pPr>
      <w:r>
        <w:rPr>
          <w:rFonts w:ascii="Calibri" w:eastAsia="黑体"/>
          <w:b/>
          <w:bCs/>
          <w:color w:val="162032"/>
        </w:rPr>
        <w:t>6.1 核心算法测试用例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1"/>
        <w:gridCol w:w="3411"/>
        <w:gridCol w:w="48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8B7E5A"/>
          </w:tcPr>
          <w:p>
            <w:pPr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编号</w:t>
            </w:r>
          </w:p>
        </w:tc>
        <w:tc>
          <w:tcPr>
            <w:shd w:val="clear" w:color="auto" w:fill="8B7E5A"/>
          </w:tcPr>
          <w:p>
            <w:pPr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场景</w:t>
            </w:r>
          </w:p>
        </w:tc>
        <w:tc>
          <w:tcPr>
            <w:shd w:val="clear" w:color="auto" w:fill="8B7E5A"/>
          </w:tcPr>
          <w:p>
            <w:pPr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预期行为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T-01</w:t>
            </w:r>
          </w:p>
        </w:tc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纯单链穿透 A/B/C/D/file.txt</w:t>
            </w:r>
          </w:p>
        </w:tc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D提取file，B/C消失，A保留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T-02</w:t>
            </w:r>
          </w:p>
        </w:tc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分支型终点 A/B/{P1/f1, P2/f2}</w:t>
            </w:r>
          </w:p>
        </w:tc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B消失，P1/P2保留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T-03</w:t>
            </w:r>
          </w:p>
        </w:tc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同生共死-全提取</w:t>
            </w:r>
          </w:p>
        </w:tc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分支下所有子项均为单文件叶，全部提取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T-04</w:t>
            </w:r>
          </w:p>
        </w:tc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同生共死-不提取</w:t>
            </w:r>
          </w:p>
        </w:tc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分支下存在多文件子项，全部保留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T-05</w:t>
            </w:r>
          </w:p>
        </w:tc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同生共死-提取后冲突</w:t>
            </w:r>
          </w:p>
        </w:tc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提取出的两个 readme.txt 进入冲突重命名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T-06</w:t>
            </w:r>
          </w:p>
        </w:tc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文件夹冲突重命名</w:t>
            </w:r>
          </w:p>
        </w:tc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溯源前缀法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T-07</w:t>
            </w:r>
          </w:p>
        </w:tc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文件冲突重命名</w:t>
            </w:r>
          </w:p>
        </w:tc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溯源前缀法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T-08</w:t>
            </w:r>
          </w:p>
        </w:tc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大小写不敏感冲突</w:t>
            </w:r>
          </w:p>
        </w:tc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readme.txt vs README.TXT 视为冲突</w:t>
            </w:r>
          </w:p>
        </w:tc>
      </w:tr>
    </w:tbl>
    <w:p>
      <w:pPr>
        <w:pStyle w:val="3"/>
        <w:spacing w:before="240" w:after="120"/>
      </w:pPr>
      <w:r>
        <w:rPr>
          <w:rFonts w:ascii="Calibri" w:eastAsia="黑体"/>
          <w:b/>
          <w:bCs/>
          <w:color w:val="162032"/>
        </w:rPr>
        <w:t>6.2 工程策略测试用例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59"/>
        <w:gridCol w:w="3413"/>
        <w:gridCol w:w="47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8B7E5A"/>
          </w:tcPr>
          <w:p>
            <w:pPr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编号</w:t>
            </w:r>
          </w:p>
        </w:tc>
        <w:tc>
          <w:tcPr>
            <w:shd w:val="clear" w:color="auto" w:fill="8B7E5A"/>
          </w:tcPr>
          <w:p>
            <w:pPr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场景</w:t>
            </w:r>
          </w:p>
        </w:tc>
        <w:tc>
          <w:tcPr>
            <w:shd w:val="clear" w:color="auto" w:fill="8B7E5A"/>
          </w:tcPr>
          <w:p>
            <w:pPr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预期行为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T-16</w:t>
            </w:r>
          </w:p>
        </w:tc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同卷 Move 模式</w:t>
            </w:r>
          </w:p>
        </w:tc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执行速度极快，源空壳目录被删除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T-17</w:t>
            </w:r>
          </w:p>
        </w:tc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跨卷 Move 模式</w:t>
            </w:r>
          </w:p>
        </w:tc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自动降级为 Copy+Delete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T-18</w:t>
            </w:r>
          </w:p>
        </w:tc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跨卷 Move 中途断电模拟</w:t>
            </w:r>
          </w:p>
        </w:tc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无数据丢失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T-19</w:t>
            </w:r>
          </w:p>
        </w:tc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HTML Diff 报告准确性</w:t>
            </w:r>
          </w:p>
        </w:tc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与 changes.txt 完全一致</w:t>
            </w:r>
          </w:p>
        </w:tc>
      </w:tr>
    </w:tbl>
    <w:p>
      <w:pPr>
        <w:pStyle w:val="2"/>
        <w:spacing w:before="360" w:after="120"/>
      </w:pPr>
      <w:r>
        <w:rPr>
          <w:rFonts w:ascii="Calibri" w:eastAsia="黑体"/>
          <w:b/>
          <w:bCs/>
          <w:color w:val="162032"/>
        </w:rPr>
        <w:t>第七章 开发者指南</w:t>
      </w:r>
    </w:p>
    <w:p>
      <w:pPr>
        <w:pStyle w:val="3"/>
        <w:spacing w:before="240" w:after="120"/>
      </w:pPr>
      <w:r>
        <w:rPr>
          <w:rFonts w:ascii="Calibri" w:eastAsia="黑体"/>
          <w:b/>
          <w:bCs/>
          <w:color w:val="162032"/>
        </w:rPr>
        <w:t>7.1 常见工程陷阱</w:t>
      </w:r>
    </w:p>
    <w:p>
      <w:pPr>
        <w:spacing w:before="60" w:after="60"/>
        <w:ind w:left="480"/>
      </w:pPr>
      <w:r>
        <w:rPr>
          <w:rFonts w:ascii="Calibri" w:eastAsia="微软雅黑"/>
          <w:color w:val="1C2A3D"/>
          <w:sz w:val="24"/>
          <w:szCs w:val="24"/>
        </w:rPr>
        <w:t>• 修改了 FileNode.children 却没更新 _resolved_file_count：同生共死机制完全失效</w:t>
      </w:r>
    </w:p>
    <w:p>
      <w:pPr>
        <w:spacing w:before="60" w:after="60"/>
        <w:ind w:left="480"/>
      </w:pPr>
      <w:r>
        <w:rPr>
          <w:rFonts w:ascii="Calibri" w:eastAsia="微软雅黑"/>
          <w:color w:val="1C2A3D"/>
          <w:sz w:val="24"/>
          <w:szCs w:val="24"/>
        </w:rPr>
        <w:t>• 在 Windows 上处理路径大小写：必须使用 names_equal() 转换为小写后再比较</w:t>
      </w:r>
    </w:p>
    <w:p>
      <w:pPr>
        <w:spacing w:before="60" w:after="60"/>
        <w:ind w:left="480"/>
      </w:pPr>
      <w:r>
        <w:rPr>
          <w:rFonts w:ascii="Calibri" w:eastAsia="微软雅黑"/>
          <w:color w:val="1C2A3D"/>
          <w:sz w:val="24"/>
          <w:szCs w:val="24"/>
        </w:rPr>
        <w:t>• 多线程下的 tqdm 进度条错乱：进度条的 update 必须在主线程或通过 Lock 保护</w:t>
      </w:r>
    </w:p>
    <w:p>
      <w:pPr>
        <w:pStyle w:val="3"/>
        <w:spacing w:before="240" w:after="120"/>
      </w:pPr>
      <w:r>
        <w:rPr>
          <w:rFonts w:ascii="Calibri" w:eastAsia="黑体"/>
          <w:b/>
          <w:bCs/>
          <w:color w:val="162032"/>
        </w:rPr>
        <w:t>7.2 性能调优参数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68"/>
        <w:gridCol w:w="1354"/>
        <w:gridCol w:w="1355"/>
        <w:gridCol w:w="36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8B7E5A"/>
          </w:tcPr>
          <w:p>
            <w:pPr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参数</w:t>
            </w:r>
          </w:p>
        </w:tc>
        <w:tc>
          <w:tcPr>
            <w:shd w:val="clear" w:color="auto" w:fill="8B7E5A"/>
          </w:tcPr>
          <w:p>
            <w:pPr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位置</w:t>
            </w:r>
          </w:p>
        </w:tc>
        <w:tc>
          <w:tcPr>
            <w:shd w:val="clear" w:color="auto" w:fill="8B7E5A"/>
          </w:tcPr>
          <w:p>
            <w:pPr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默认值</w:t>
            </w:r>
          </w:p>
        </w:tc>
        <w:tc>
          <w:tcPr>
            <w:shd w:val="clear" w:color="auto" w:fill="8B7E5A"/>
          </w:tcPr>
          <w:p>
            <w:pPr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MAX_NODES</w:t>
            </w:r>
          </w:p>
        </w:tc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Scanner</w:t>
            </w:r>
          </w:p>
        </w:tc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5,000,000</w:t>
            </w:r>
          </w:p>
        </w:tc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内存安全熔断阈值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RETRY_TIMES</w:t>
            </w:r>
          </w:p>
        </w:tc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Strategies</w:t>
            </w:r>
          </w:p>
        </w:tc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3</w:t>
            </w:r>
          </w:p>
        </w:tc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IO重试次数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RETRY_DELAY_MS</w:t>
            </w:r>
          </w:p>
        </w:tc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Strategies</w:t>
            </w:r>
          </w:p>
        </w:tc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500</w:t>
            </w:r>
          </w:p>
        </w:tc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IO重试间隔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LARGE_FILE_MB</w:t>
            </w:r>
          </w:p>
        </w:tc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Progress</w:t>
            </w:r>
          </w:p>
        </w:tc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50</w:t>
            </w:r>
          </w:p>
        </w:tc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触发单文件进度条的阈值</w:t>
            </w:r>
          </w:p>
        </w:tc>
      </w:tr>
    </w:tbl>
    <w:p>
      <w:pPr>
        <w:pStyle w:val="2"/>
        <w:spacing w:before="360" w:after="120"/>
      </w:pPr>
      <w:r>
        <w:rPr>
          <w:rFonts w:ascii="Calibri" w:eastAsia="黑体"/>
          <w:b/>
          <w:bCs/>
          <w:color w:val="162032"/>
        </w:rPr>
        <w:t>第八章 修复优先级与建议</w:t>
      </w:r>
    </w:p>
    <w:p>
      <w:pPr>
        <w:pStyle w:val="3"/>
        <w:spacing w:before="240" w:after="120"/>
      </w:pPr>
      <w:r>
        <w:rPr>
          <w:rFonts w:ascii="Calibri" w:eastAsia="黑体"/>
          <w:b/>
          <w:bCs/>
          <w:color w:val="162032"/>
        </w:rPr>
        <w:t>8.1 紧急修复项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25"/>
        <w:gridCol w:w="2772"/>
        <w:gridCol w:w="48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8B7E5A"/>
          </w:tcPr>
          <w:p>
            <w:pPr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优先级</w:t>
            </w:r>
          </w:p>
        </w:tc>
        <w:tc>
          <w:tcPr>
            <w:shd w:val="clear" w:color="auto" w:fill="8B7E5A"/>
          </w:tcPr>
          <w:p>
            <w:pPr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问题</w:t>
            </w:r>
          </w:p>
        </w:tc>
        <w:tc>
          <w:tcPr>
            <w:shd w:val="clear" w:color="auto" w:fill="8B7E5A"/>
          </w:tcPr>
          <w:p>
            <w:pPr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修复建议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P0-紧急</w:t>
            </w:r>
          </w:p>
        </w:tc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scanner.py 不完整</w:t>
            </w:r>
          </w:p>
        </w:tc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补充 _scan_node 方法完整实现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P0-紧急</w:t>
            </w:r>
          </w:p>
        </w:tc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cli.py 不完整</w:t>
            </w:r>
          </w:p>
        </w:tc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补充主入口逻辑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P1-高</w:t>
            </w:r>
          </w:p>
        </w:tc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path.py 语法错误</w:t>
            </w:r>
          </w:p>
        </w:tc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修正类型注解重复问题</w:t>
            </w:r>
          </w:p>
        </w:tc>
      </w:tr>
    </w:tbl>
    <w:p>
      <w:pPr>
        <w:pStyle w:val="3"/>
        <w:spacing w:before="240" w:after="120"/>
      </w:pPr>
      <w:r>
        <w:rPr>
          <w:rFonts w:ascii="Calibri" w:eastAsia="黑体"/>
          <w:b/>
          <w:bCs/>
          <w:color w:val="162032"/>
        </w:rPr>
        <w:t>8.2 后续优化建议</w:t>
      </w:r>
    </w:p>
    <w:p>
      <w:pPr>
        <w:spacing w:before="60" w:after="60"/>
        <w:ind w:left="480"/>
      </w:pPr>
      <w:r>
        <w:rPr>
          <w:rFonts w:ascii="Calibri" w:eastAsia="微软雅黑"/>
          <w:color w:val="1C2A3D"/>
          <w:sz w:val="24"/>
          <w:szCs w:val="24"/>
        </w:rPr>
        <w:t>• 增加单元测试覆盖率，特别是针对核心算法模块</w:t>
      </w:r>
    </w:p>
    <w:p>
      <w:pPr>
        <w:spacing w:before="60" w:after="60"/>
        <w:ind w:left="480"/>
      </w:pPr>
      <w:r>
        <w:rPr>
          <w:rFonts w:ascii="Calibri" w:eastAsia="微软雅黑"/>
          <w:color w:val="1C2A3D"/>
          <w:sz w:val="24"/>
          <w:szCs w:val="24"/>
        </w:rPr>
        <w:t>• 完善错误处理和日志记录</w:t>
      </w:r>
    </w:p>
    <w:p>
      <w:pPr>
        <w:spacing w:before="60" w:after="60"/>
        <w:ind w:left="480"/>
      </w:pPr>
      <w:r>
        <w:rPr>
          <w:rFonts w:ascii="Calibri" w:eastAsia="微软雅黑"/>
          <w:color w:val="1C2A3D"/>
          <w:sz w:val="24"/>
          <w:szCs w:val="24"/>
        </w:rPr>
        <w:t>• 添加类型检查（mypy）到 CI 流程</w:t>
      </w:r>
    </w:p>
    <w:p>
      <w:pPr>
        <w:spacing w:before="60" w:after="60"/>
        <w:ind w:left="480"/>
      </w:pPr>
      <w:r>
        <w:rPr>
          <w:rFonts w:ascii="Calibri" w:eastAsia="微软雅黑"/>
          <w:color w:val="1C2A3D"/>
          <w:sz w:val="24"/>
          <w:szCs w:val="24"/>
        </w:rPr>
        <w:t>• 考虑添加集成测试</w:t>
      </w:r>
    </w:p>
    <w:sectPr>
      <w:headerReference r:id="rId3" w:type="default"/>
      <w:footerReference r:id="rId4" w:type="default"/>
      <w:pgSz w:w="11906" w:h="16838"/>
      <w:pgMar w:top="1440" w:right="1417" w:bottom="1440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color w:val="5B6B7D"/>
        <w:sz w:val="20"/>
        <w:szCs w:val="20"/>
      </w:rPr>
      <w:t xml:space="preserve">第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PAGE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fldChar w:fldCharType="end"/>
    </w:r>
    <w:r>
      <w:rPr>
        <w:color w:val="5B6B7D"/>
        <w:sz w:val="20"/>
        <w:szCs w:val="20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right"/>
    </w:pPr>
    <w:r>
      <w:rPr>
        <w:rFonts w:ascii="Calibri" w:eastAsia="微软雅黑"/>
        <w:color w:val="5B6B7D"/>
        <w:sz w:val="20"/>
        <w:szCs w:val="20"/>
      </w:rPr>
      <w:t>理巢开发手册 v1.3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8B216A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0</TotalTime>
  <ScaleCrop>false</ScaleCrop>
  <LinksUpToDate>false</LinksUpToDate>
  <Application>WPS Office_12.8.0.16987_F1E327BC-269C-435d-A152-05C5408002CA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2026-04-20T02:23:00Z</dcterms:created>
  <dc:creator>Un-named</dc:creator>
  <cp:lastModifiedBy>WPS_1680163417</cp:lastModifiedBy>
  <dcterms:modified xsi:type="dcterms:W3CDTF">2026-04-20T02:57:53Z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2052-12.8.0.16987</vt:lpwstr>
  </property>
  <property fmtid="{D5CDD505-2E9C-101B-9397-08002B2CF9AE}" pid="3" name="ICV">
    <vt:lpwstr>BD80AFC8EA514D05940C0BE306257024_12</vt:lpwstr>
  </property>
</Properties>
</file>