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1982F" w14:textId="77777777" w:rsidR="00C52EF9" w:rsidRDefault="00D83310">
      <w:pPr>
        <w:pStyle w:val="Heading1"/>
        <w:spacing w:before="0" w:after="0" w:line="240" w:lineRule="auto"/>
        <w:jc w:val="center"/>
        <w:rPr>
          <w:color w:val="990000"/>
          <w:sz w:val="32"/>
          <w:szCs w:val="32"/>
        </w:rPr>
      </w:pPr>
      <w:bookmarkStart w:id="0" w:name="_n6zhzsrnncja" w:colFirst="0" w:colLast="0"/>
      <w:bookmarkEnd w:id="0"/>
      <w:r>
        <w:rPr>
          <w:rFonts w:ascii="Marcellus" w:eastAsia="Marcellus" w:hAnsi="Marcellus" w:cs="Marcellus"/>
          <w:b/>
          <w:sz w:val="32"/>
          <w:szCs w:val="32"/>
        </w:rPr>
        <w:t>Specialty Rolls</w:t>
      </w:r>
    </w:p>
    <w:bookmarkStart w:id="1" w:name="_9si0o1l70reo" w:colFirst="0" w:colLast="0"/>
    <w:bookmarkEnd w:id="1"/>
    <w:p w14:paraId="31F7FBCC" w14:textId="77777777" w:rsidR="00C52EF9" w:rsidRDefault="00D83310">
      <w:pPr>
        <w:pStyle w:val="Heading1"/>
        <w:spacing w:before="0" w:after="0" w:line="240" w:lineRule="auto"/>
        <w:jc w:val="center"/>
        <w:rPr>
          <w:rFonts w:ascii="Marcellus" w:eastAsia="Marcellus" w:hAnsi="Marcellus" w:cs="Marcellus"/>
          <w:i/>
        </w:rPr>
      </w:pPr>
      <w:r>
        <w:rPr>
          <w:noProof/>
          <w:sz w:val="22"/>
          <w:szCs w:val="22"/>
        </w:rPr>
        <mc:AlternateContent>
          <mc:Choice Requires="wpg">
            <w:drawing>
              <wp:inline distT="114300" distB="114300" distL="114300" distR="114300" wp14:anchorId="180C8906" wp14:editId="33F17057">
                <wp:extent cx="5305425" cy="19050"/>
                <wp:effectExtent l="0" t="0" r="0" b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8450" y="1950750"/>
                          <a:ext cx="5283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5305425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54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52EF9" w14:paraId="3464570A" w14:textId="77777777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87D8" w14:textId="77777777" w:rsidR="00C52EF9" w:rsidRDefault="00D83310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Avocado Lover Roll 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>‼️ 🌶</w:t>
            </w:r>
          </w:p>
          <w:p w14:paraId="7DFF2EEC" w14:textId="77777777" w:rsidR="00C52EF9" w:rsidRDefault="00D83310">
            <w:pPr>
              <w:spacing w:line="240" w:lineRule="auto"/>
              <w:rPr>
                <w:rFonts w:ascii="Handlee" w:eastAsia="Handlee" w:hAnsi="Handlee" w:cs="Handlee"/>
                <w:b/>
                <w:i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IN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spicy tuna, crab, </w:t>
            </w:r>
            <w:proofErr w:type="spellStart"/>
            <w:r>
              <w:rPr>
                <w:rFonts w:ascii="Handlee" w:eastAsia="Handlee" w:hAnsi="Handlee" w:cs="Handlee"/>
                <w:i/>
                <w:sz w:val="24"/>
                <w:szCs w:val="24"/>
              </w:rPr>
              <w:t>tenkasu</w:t>
            </w:r>
            <w:proofErr w:type="spellEnd"/>
            <w:r>
              <w:rPr>
                <w:rFonts w:ascii="Handlee" w:eastAsia="Handlee" w:hAnsi="Handlee" w:cs="Handlee"/>
                <w:b/>
                <w:i/>
                <w:sz w:val="28"/>
                <w:szCs w:val="28"/>
              </w:rPr>
              <w:t xml:space="preserve"> </w:t>
            </w:r>
          </w:p>
          <w:p w14:paraId="41B8228C" w14:textId="77777777" w:rsidR="00C52EF9" w:rsidRDefault="00D83310">
            <w:pPr>
              <w:spacing w:line="240" w:lineRule="auto"/>
              <w:rPr>
                <w:rFonts w:ascii="Handlee" w:eastAsia="Handlee" w:hAnsi="Handlee" w:cs="Handlee"/>
                <w:b/>
                <w:i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OUT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avocado, masago</w:t>
            </w:r>
          </w:p>
          <w:p w14:paraId="501236CA" w14:textId="77777777" w:rsidR="00C52EF9" w:rsidRDefault="00C52EF9">
            <w:pPr>
              <w:spacing w:line="240" w:lineRule="auto"/>
              <w:rPr>
                <w:rFonts w:ascii="Handlee" w:eastAsia="Handlee" w:hAnsi="Handlee" w:cs="Handlee"/>
                <w:b/>
                <w:i/>
                <w:sz w:val="24"/>
                <w:szCs w:val="24"/>
              </w:rPr>
            </w:pPr>
          </w:p>
          <w:p w14:paraId="65CCCCBB" w14:textId="77777777" w:rsidR="00C52EF9" w:rsidRDefault="00D83310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Cucumber Special Roll 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>‼️</w:t>
            </w:r>
          </w:p>
          <w:p w14:paraId="7CD70A9B" w14:textId="5E8F3338" w:rsidR="00C52EF9" w:rsidRDefault="00D83310">
            <w:pPr>
              <w:spacing w:line="240" w:lineRule="auto"/>
              <w:rPr>
                <w:rFonts w:ascii="Handlee" w:eastAsia="Handlee" w:hAnsi="Handlee" w:cs="Handlee"/>
                <w:b/>
                <w:i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IN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crab, avocado, assorted fish</w:t>
            </w:r>
            <w:r>
              <w:rPr>
                <w:rFonts w:ascii="Handlee" w:eastAsia="Handlee" w:hAnsi="Handlee" w:cs="Handlee"/>
                <w:b/>
                <w:i/>
                <w:sz w:val="28"/>
                <w:szCs w:val="28"/>
              </w:rPr>
              <w:t xml:space="preserve"> </w:t>
            </w:r>
          </w:p>
          <w:p w14:paraId="60BED2FE" w14:textId="77777777" w:rsidR="00C52EF9" w:rsidRDefault="00D83310">
            <w:pPr>
              <w:spacing w:line="240" w:lineRule="auto"/>
              <w:rPr>
                <w:rFonts w:ascii="Handlee" w:eastAsia="Handlee" w:hAnsi="Handlee" w:cs="Handlee"/>
                <w:b/>
                <w:i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OUT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wrapped w/ cucumber w/ sauce</w:t>
            </w:r>
          </w:p>
          <w:p w14:paraId="13B14FB0" w14:textId="77777777" w:rsidR="00C52EF9" w:rsidRDefault="00C52EF9">
            <w:pPr>
              <w:spacing w:line="240" w:lineRule="auto"/>
              <w:rPr>
                <w:rFonts w:ascii="Handlee" w:eastAsia="Handlee" w:hAnsi="Handlee" w:cs="Handlee"/>
                <w:b/>
                <w:sz w:val="24"/>
                <w:szCs w:val="24"/>
              </w:rPr>
            </w:pPr>
          </w:p>
          <w:p w14:paraId="144ADE9E" w14:textId="77777777" w:rsidR="00C52EF9" w:rsidRDefault="00D83310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JIN Sushi Special Roll 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>‼️</w:t>
            </w:r>
          </w:p>
          <w:p w14:paraId="174B1869" w14:textId="77777777" w:rsidR="00C52EF9" w:rsidRDefault="00D83310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IN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tuna, albacore, salmon, white fish, crab, shrimp</w:t>
            </w:r>
          </w:p>
          <w:p w14:paraId="36F432C9" w14:textId="77777777" w:rsidR="00C52EF9" w:rsidRDefault="00D83310">
            <w:pPr>
              <w:spacing w:line="240" w:lineRule="auto"/>
              <w:rPr>
                <w:rFonts w:ascii="Handlee" w:eastAsia="Handlee" w:hAnsi="Handlee" w:cs="Handlee"/>
                <w:b/>
                <w:sz w:val="32"/>
                <w:szCs w:val="32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OUT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wrapped in radish &amp; apple w/ sesame sauce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D1D2A" w14:textId="77777777" w:rsidR="00C52EF9" w:rsidRDefault="00D83310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proofErr w:type="gramStart"/>
            <w:r>
              <w:rPr>
                <w:rFonts w:ascii="Handlee" w:eastAsia="Handlee" w:hAnsi="Handlee" w:cs="Handlee"/>
                <w:b/>
                <w:sz w:val="28"/>
                <w:szCs w:val="28"/>
              </w:rPr>
              <w:t>Oh</w:t>
            </w:r>
            <w:proofErr w:type="gramEnd"/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 Baby Roll 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>‼️ 🌶</w:t>
            </w:r>
          </w:p>
          <w:p w14:paraId="1664AD6D" w14:textId="77777777" w:rsidR="00C52EF9" w:rsidRDefault="00D83310">
            <w:pPr>
              <w:spacing w:line="240" w:lineRule="auto"/>
              <w:rPr>
                <w:rFonts w:ascii="Handlee" w:eastAsia="Handlee" w:hAnsi="Handlee" w:cs="Handlee"/>
                <w:b/>
                <w:i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IN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assorted fish, crab, avocado</w:t>
            </w:r>
            <w:r>
              <w:rPr>
                <w:rFonts w:ascii="Handlee" w:eastAsia="Handlee" w:hAnsi="Handlee" w:cs="Handlee"/>
                <w:b/>
                <w:i/>
                <w:sz w:val="28"/>
                <w:szCs w:val="28"/>
              </w:rPr>
              <w:t xml:space="preserve"> </w:t>
            </w:r>
          </w:p>
          <w:p w14:paraId="2F5DE7EB" w14:textId="77777777" w:rsidR="00C52EF9" w:rsidRDefault="00D83310">
            <w:pPr>
              <w:spacing w:line="240" w:lineRule="auto"/>
              <w:rPr>
                <w:rFonts w:ascii="Handlee" w:eastAsia="Handlee" w:hAnsi="Handlee" w:cs="Handlee"/>
                <w:b/>
                <w:i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OUT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wrapped w/ tuna</w:t>
            </w:r>
          </w:p>
          <w:p w14:paraId="4096FA7D" w14:textId="77777777" w:rsidR="00C52EF9" w:rsidRDefault="00C52EF9">
            <w:pPr>
              <w:spacing w:line="240" w:lineRule="auto"/>
            </w:pPr>
          </w:p>
          <w:p w14:paraId="7B145843" w14:textId="77777777" w:rsidR="00C52EF9" w:rsidRDefault="00D83310">
            <w:pPr>
              <w:spacing w:line="240" w:lineRule="auto"/>
              <w:rPr>
                <w:rFonts w:ascii="Handlee" w:eastAsia="Handlee" w:hAnsi="Handlee" w:cs="Handlee"/>
                <w:b/>
                <w:i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Soy Lover Roll</w:t>
            </w:r>
          </w:p>
          <w:p w14:paraId="568AEDC9" w14:textId="77777777" w:rsidR="00C52EF9" w:rsidRDefault="00D83310">
            <w:pPr>
              <w:spacing w:line="240" w:lineRule="auto"/>
              <w:rPr>
                <w:rFonts w:ascii="Handlee" w:eastAsia="Handlee" w:hAnsi="Handlee" w:cs="Handlee"/>
                <w:b/>
                <w:i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IN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shrimp tempura, crab, crunch</w:t>
            </w:r>
            <w:r>
              <w:rPr>
                <w:rFonts w:ascii="Handlee" w:eastAsia="Handlee" w:hAnsi="Handlee" w:cs="Handlee"/>
                <w:b/>
                <w:i/>
                <w:sz w:val="28"/>
                <w:szCs w:val="28"/>
              </w:rPr>
              <w:t xml:space="preserve"> </w:t>
            </w:r>
          </w:p>
          <w:p w14:paraId="2AD12425" w14:textId="77777777" w:rsidR="00C52EF9" w:rsidRDefault="00D83310">
            <w:pPr>
              <w:spacing w:line="240" w:lineRule="auto"/>
              <w:rPr>
                <w:rFonts w:ascii="Handlee" w:eastAsia="Handlee" w:hAnsi="Handlee" w:cs="Handlee"/>
                <w:b/>
                <w:sz w:val="32"/>
                <w:szCs w:val="32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OUT </w:t>
            </w: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wrapped w/ lettuce &amp; soy paper</w:t>
            </w:r>
          </w:p>
        </w:tc>
      </w:tr>
    </w:tbl>
    <w:p w14:paraId="086BEBEF" w14:textId="77777777" w:rsidR="00C52EF9" w:rsidRDefault="00C52EF9">
      <w:pPr>
        <w:pStyle w:val="Heading1"/>
        <w:spacing w:before="0" w:after="0" w:line="240" w:lineRule="auto"/>
        <w:jc w:val="center"/>
        <w:rPr>
          <w:rFonts w:ascii="Marcellus" w:eastAsia="Marcellus" w:hAnsi="Marcellus" w:cs="Marcellus"/>
          <w:b/>
          <w:sz w:val="16"/>
          <w:szCs w:val="16"/>
        </w:rPr>
      </w:pPr>
      <w:bookmarkStart w:id="2" w:name="_lgo1n6mh93r0" w:colFirst="0" w:colLast="0"/>
      <w:bookmarkEnd w:id="2"/>
    </w:p>
    <w:p w14:paraId="2F46E660" w14:textId="77777777" w:rsidR="00C52EF9" w:rsidRDefault="00D83310">
      <w:pPr>
        <w:pStyle w:val="Heading1"/>
        <w:spacing w:before="0" w:after="0" w:line="240" w:lineRule="auto"/>
        <w:jc w:val="center"/>
        <w:rPr>
          <w:rFonts w:ascii="Marcellus" w:eastAsia="Marcellus" w:hAnsi="Marcellus" w:cs="Marcellus"/>
          <w:b/>
          <w:sz w:val="32"/>
          <w:szCs w:val="32"/>
        </w:rPr>
      </w:pPr>
      <w:bookmarkStart w:id="3" w:name="_h4amkumoq8f8" w:colFirst="0" w:colLast="0"/>
      <w:bookmarkEnd w:id="3"/>
      <w:r>
        <w:rPr>
          <w:rFonts w:ascii="Marcellus" w:eastAsia="Marcellus" w:hAnsi="Marcellus" w:cs="Marcellus"/>
          <w:b/>
          <w:sz w:val="32"/>
          <w:szCs w:val="32"/>
        </w:rPr>
        <w:t>Cut &amp; Hand Rolls</w:t>
      </w:r>
    </w:p>
    <w:p w14:paraId="4E00AD57" w14:textId="77777777" w:rsidR="00C52EF9" w:rsidRDefault="00D83310">
      <w:pPr>
        <w:spacing w:line="240" w:lineRule="auto"/>
        <w:jc w:val="center"/>
      </w:pPr>
      <w:r>
        <w:rPr>
          <w:rFonts w:ascii="Marcellus" w:eastAsia="Marcellus" w:hAnsi="Marcellus" w:cs="Marcellus"/>
          <w:i/>
          <w:color w:val="990000"/>
        </w:rPr>
        <w:t>(Can be ordered as either cut rolls (8 pcs) or hand rolls)</w:t>
      </w:r>
    </w:p>
    <w:bookmarkStart w:id="4" w:name="_1y606ia1ry79" w:colFirst="0" w:colLast="0"/>
    <w:bookmarkEnd w:id="4"/>
    <w:p w14:paraId="0B06D2DA" w14:textId="77777777" w:rsidR="00C52EF9" w:rsidRDefault="00D83310">
      <w:pPr>
        <w:pStyle w:val="Heading1"/>
        <w:spacing w:before="0" w:after="0" w:line="240" w:lineRule="auto"/>
        <w:jc w:val="center"/>
        <w:rPr>
          <w:rFonts w:ascii="Marcellus" w:eastAsia="Marcellus" w:hAnsi="Marcellus" w:cs="Marcellus"/>
          <w:i/>
        </w:rPr>
      </w:pPr>
      <w:r>
        <w:rPr>
          <w:noProof/>
          <w:sz w:val="22"/>
          <w:szCs w:val="22"/>
        </w:rPr>
        <mc:AlternateContent>
          <mc:Choice Requires="wpg">
            <w:drawing>
              <wp:inline distT="114300" distB="114300" distL="114300" distR="114300" wp14:anchorId="506F862E" wp14:editId="617B84FA">
                <wp:extent cx="5305425" cy="1905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8450" y="1950750"/>
                          <a:ext cx="5283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5305425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54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52EF9" w14:paraId="07B75914" w14:textId="77777777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AC6B" w14:textId="77777777" w:rsidR="00C52EF9" w:rsidRDefault="00D83310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Cooked Rolls</w:t>
            </w:r>
          </w:p>
          <w:p w14:paraId="168A59B1" w14:textId="77777777" w:rsidR="00C52EF9" w:rsidRDefault="00D83310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       California        </w:t>
            </w:r>
          </w:p>
          <w:p w14:paraId="549FA674" w14:textId="77777777" w:rsidR="00C52EF9" w:rsidRDefault="00D83310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       eel &amp; avocado</w:t>
            </w:r>
          </w:p>
          <w:p w14:paraId="0BC1911A" w14:textId="77777777" w:rsidR="00C52EF9" w:rsidRDefault="00D83310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       salmon skin</w:t>
            </w:r>
          </w:p>
          <w:p w14:paraId="1BE84792" w14:textId="77777777" w:rsidR="00C52EF9" w:rsidRDefault="00D83310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       shrimp</w:t>
            </w:r>
          </w:p>
          <w:p w14:paraId="390E7D90" w14:textId="77777777" w:rsidR="00C52EF9" w:rsidRDefault="00C52EF9">
            <w:pPr>
              <w:spacing w:line="240" w:lineRule="auto"/>
              <w:rPr>
                <w:rFonts w:ascii="Handlee" w:eastAsia="Handlee" w:hAnsi="Handlee" w:cs="Handlee"/>
                <w:b/>
                <w:sz w:val="24"/>
                <w:szCs w:val="24"/>
              </w:rPr>
            </w:pPr>
          </w:p>
          <w:p w14:paraId="7BF3C8C3" w14:textId="77777777" w:rsidR="00C52EF9" w:rsidRDefault="00D83310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Raw Rolls 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>‼️</w:t>
            </w:r>
          </w:p>
          <w:p w14:paraId="5269DDAB" w14:textId="77777777" w:rsidR="00C52EF9" w:rsidRDefault="00D83310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       Philadelphia</w:t>
            </w:r>
          </w:p>
          <w:p w14:paraId="4269DAA3" w14:textId="77777777" w:rsidR="00C52EF9" w:rsidRDefault="00D83310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       salmon</w:t>
            </w:r>
          </w:p>
          <w:p w14:paraId="71F5802B" w14:textId="77777777" w:rsidR="00C52EF9" w:rsidRDefault="00D83310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       salmon &amp; avocado</w:t>
            </w:r>
          </w:p>
          <w:p w14:paraId="7242F378" w14:textId="77777777" w:rsidR="00C52EF9" w:rsidRDefault="00D83310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       tuna</w:t>
            </w:r>
          </w:p>
          <w:p w14:paraId="0D833A8F" w14:textId="77777777" w:rsidR="00C52EF9" w:rsidRDefault="00D83310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       tuna &amp; avocado</w:t>
            </w:r>
          </w:p>
          <w:p w14:paraId="7E6A2C14" w14:textId="77777777" w:rsidR="00C52EF9" w:rsidRDefault="00D83310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       white fish</w:t>
            </w:r>
          </w:p>
          <w:p w14:paraId="4A29FAF1" w14:textId="77777777" w:rsidR="00C52EF9" w:rsidRDefault="00D83310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       yellowtail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CDD2C" w14:textId="77777777" w:rsidR="00C52EF9" w:rsidRDefault="00D83310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Spicy Rolls 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>🌶</w:t>
            </w:r>
          </w:p>
          <w:p w14:paraId="020DB0DD" w14:textId="77777777" w:rsidR="00C52EF9" w:rsidRDefault="00D83310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       California</w:t>
            </w:r>
          </w:p>
          <w:p w14:paraId="6246B386" w14:textId="77777777" w:rsidR="00C52EF9" w:rsidRDefault="00D83310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       crab</w:t>
            </w:r>
          </w:p>
          <w:p w14:paraId="4D620016" w14:textId="77777777" w:rsidR="00C52EF9" w:rsidRDefault="00D83310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       salmon 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>‼️</w:t>
            </w:r>
          </w:p>
          <w:p w14:paraId="43AA25C2" w14:textId="77777777" w:rsidR="00C52EF9" w:rsidRDefault="00D83310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       shrimp</w:t>
            </w:r>
          </w:p>
          <w:p w14:paraId="71774E2D" w14:textId="77777777" w:rsidR="00C52EF9" w:rsidRDefault="00D83310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       tuna 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>‼️</w:t>
            </w:r>
          </w:p>
          <w:p w14:paraId="08FF183A" w14:textId="77777777" w:rsidR="00C52EF9" w:rsidRDefault="00D83310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       yellowtail </w:t>
            </w:r>
            <w:r>
              <w:rPr>
                <w:rFonts w:ascii="Handlee" w:eastAsia="Handlee" w:hAnsi="Handlee" w:cs="Handlee"/>
                <w:b/>
                <w:color w:val="990000"/>
                <w:sz w:val="28"/>
                <w:szCs w:val="28"/>
              </w:rPr>
              <w:t>‼️</w:t>
            </w:r>
          </w:p>
          <w:p w14:paraId="3D51108F" w14:textId="77777777" w:rsidR="00C52EF9" w:rsidRDefault="00C52EF9">
            <w:pPr>
              <w:spacing w:line="240" w:lineRule="auto"/>
            </w:pPr>
          </w:p>
          <w:p w14:paraId="79092449" w14:textId="36ACE2C8" w:rsidR="00C52EF9" w:rsidRDefault="00D83310" w:rsidP="00672D26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Vegetable Rolls </w:t>
            </w:r>
          </w:p>
          <w:p w14:paraId="6EC209E4" w14:textId="77777777" w:rsidR="00C52EF9" w:rsidRDefault="00D83310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       avocado</w:t>
            </w:r>
          </w:p>
          <w:p w14:paraId="250255F5" w14:textId="77777777" w:rsidR="00C52EF9" w:rsidRDefault="00D83310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       cucumber</w:t>
            </w:r>
          </w:p>
          <w:p w14:paraId="65A861A8" w14:textId="77777777" w:rsidR="00C52EF9" w:rsidRDefault="00D83310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       mixed vegetable</w:t>
            </w:r>
          </w:p>
        </w:tc>
      </w:tr>
    </w:tbl>
    <w:p w14:paraId="1FE10F16" w14:textId="77777777" w:rsidR="00C52EF9" w:rsidRDefault="00C52EF9">
      <w:pPr>
        <w:spacing w:line="240" w:lineRule="auto"/>
        <w:rPr>
          <w:rFonts w:ascii="Handlee" w:eastAsia="Handlee" w:hAnsi="Handlee" w:cs="Handlee"/>
          <w:sz w:val="2"/>
          <w:szCs w:val="2"/>
        </w:rPr>
      </w:pPr>
    </w:p>
    <w:sectPr w:rsidR="00C52EF9" w:rsidSect="00961728">
      <w:headerReference w:type="default" r:id="rId8"/>
      <w:footerReference w:type="default" r:id="rId9"/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A06CA" w14:textId="77777777" w:rsidR="00E25DE9" w:rsidRDefault="00E25DE9">
      <w:pPr>
        <w:spacing w:line="240" w:lineRule="auto"/>
      </w:pPr>
      <w:r>
        <w:separator/>
      </w:r>
    </w:p>
  </w:endnote>
  <w:endnote w:type="continuationSeparator" w:id="0">
    <w:p w14:paraId="08E7EFE1" w14:textId="77777777" w:rsidR="00E25DE9" w:rsidRDefault="00E25D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cellus">
    <w:altName w:val="Calibri"/>
    <w:charset w:val="00"/>
    <w:family w:val="auto"/>
    <w:pitch w:val="default"/>
  </w:font>
  <w:font w:name="Handle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94883" w14:textId="77777777" w:rsidR="00C52EF9" w:rsidRDefault="00C52EF9">
    <w:pPr>
      <w:rPr>
        <w:rFonts w:ascii="Handlee" w:eastAsia="Handlee" w:hAnsi="Handlee" w:cs="Handlee"/>
        <w:b/>
        <w:color w:val="990000"/>
        <w:sz w:val="2"/>
        <w:szCs w:val="2"/>
      </w:rPr>
    </w:pPr>
  </w:p>
  <w:tbl>
    <w:tblPr>
      <w:tblStyle w:val="a1"/>
      <w:tblW w:w="9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815"/>
      <w:gridCol w:w="7545"/>
    </w:tblGrid>
    <w:tr w:rsidR="00C52EF9" w14:paraId="49B5C04C" w14:textId="77777777">
      <w:tc>
        <w:tcPr>
          <w:tcW w:w="1815" w:type="dxa"/>
          <w:tcBorders>
            <w:top w:val="nil"/>
            <w:left w:val="nil"/>
            <w:bottom w:val="nil"/>
            <w:right w:val="single" w:sz="4" w:space="0" w:color="B7B7B7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7CFD062" w14:textId="77777777" w:rsidR="00C52EF9" w:rsidRDefault="00D83310">
          <w:pPr>
            <w:widowControl w:val="0"/>
            <w:spacing w:line="240" w:lineRule="auto"/>
            <w:jc w:val="right"/>
            <w:rPr>
              <w:rFonts w:ascii="Handlee" w:eastAsia="Handlee" w:hAnsi="Handlee" w:cs="Handlee"/>
              <w:b/>
              <w:sz w:val="24"/>
              <w:szCs w:val="24"/>
            </w:rPr>
          </w:pP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 xml:space="preserve">‼️ </w:t>
          </w:r>
          <w:r>
            <w:rPr>
              <w:rFonts w:ascii="Handlee" w:eastAsia="Handlee" w:hAnsi="Handlee" w:cs="Handlee"/>
              <w:b/>
              <w:sz w:val="24"/>
              <w:szCs w:val="24"/>
            </w:rPr>
            <w:t>- Raw Fish</w:t>
          </w:r>
        </w:p>
        <w:p w14:paraId="5A7A371C" w14:textId="77777777" w:rsidR="00C52EF9" w:rsidRDefault="00D83310">
          <w:pPr>
            <w:jc w:val="right"/>
            <w:rPr>
              <w:rFonts w:ascii="Handlee" w:eastAsia="Handlee" w:hAnsi="Handlee" w:cs="Handlee"/>
              <w:b/>
              <w:sz w:val="24"/>
              <w:szCs w:val="24"/>
            </w:rPr>
          </w:pP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 xml:space="preserve">🌶 </w:t>
          </w:r>
          <w:r>
            <w:rPr>
              <w:rFonts w:ascii="Handlee" w:eastAsia="Handlee" w:hAnsi="Handlee" w:cs="Handlee"/>
              <w:b/>
              <w:sz w:val="24"/>
              <w:szCs w:val="24"/>
            </w:rPr>
            <w:t>- Spicy</w:t>
          </w:r>
        </w:p>
      </w:tc>
      <w:tc>
        <w:tcPr>
          <w:tcW w:w="7545" w:type="dxa"/>
          <w:tcBorders>
            <w:top w:val="nil"/>
            <w:left w:val="single" w:sz="4" w:space="0" w:color="B7B7B7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DA12283" w14:textId="77777777" w:rsidR="00C52EF9" w:rsidRDefault="00D83310">
          <w:pPr>
            <w:widowControl w:val="0"/>
            <w:spacing w:line="240" w:lineRule="auto"/>
            <w:rPr>
              <w:rFonts w:ascii="Handlee" w:eastAsia="Handlee" w:hAnsi="Handlee" w:cs="Handlee"/>
              <w:color w:val="990000"/>
              <w:sz w:val="24"/>
              <w:szCs w:val="24"/>
            </w:rPr>
          </w:pP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>Disclaimer</w:t>
          </w:r>
          <w:r>
            <w:rPr>
              <w:rFonts w:ascii="Handlee" w:eastAsia="Handlee" w:hAnsi="Handlee" w:cs="Handlee"/>
              <w:color w:val="990000"/>
              <w:sz w:val="24"/>
              <w:szCs w:val="24"/>
            </w:rPr>
            <w:t>:</w:t>
          </w: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 xml:space="preserve"> </w:t>
          </w:r>
          <w:r>
            <w:rPr>
              <w:rFonts w:ascii="Handlee" w:eastAsia="Handlee" w:hAnsi="Handlee" w:cs="Handlee"/>
              <w:color w:val="990000"/>
              <w:sz w:val="24"/>
              <w:szCs w:val="24"/>
            </w:rPr>
            <w:t xml:space="preserve">These items may contain raw or undercooked ingredients. May be cooked to order. Consuming raw or undercooked meats, poultry, seafood, </w:t>
          </w:r>
          <w:proofErr w:type="gramStart"/>
          <w:r>
            <w:rPr>
              <w:rFonts w:ascii="Handlee" w:eastAsia="Handlee" w:hAnsi="Handlee" w:cs="Handlee"/>
              <w:color w:val="990000"/>
              <w:sz w:val="24"/>
              <w:szCs w:val="24"/>
            </w:rPr>
            <w:t>shellfish</w:t>
          </w:r>
          <w:proofErr w:type="gramEnd"/>
          <w:r>
            <w:rPr>
              <w:rFonts w:ascii="Handlee" w:eastAsia="Handlee" w:hAnsi="Handlee" w:cs="Handlee"/>
              <w:color w:val="990000"/>
              <w:sz w:val="24"/>
              <w:szCs w:val="24"/>
            </w:rPr>
            <w:t xml:space="preserve"> or eggs may increase your risk of foodborne illness. Crab means imitation crab.</w:t>
          </w:r>
        </w:p>
      </w:tc>
    </w:tr>
  </w:tbl>
  <w:p w14:paraId="5C9F131A" w14:textId="77777777" w:rsidR="00C52EF9" w:rsidRDefault="00D83310">
    <w:pPr>
      <w:rPr>
        <w:rFonts w:ascii="Handlee" w:eastAsia="Handlee" w:hAnsi="Handlee" w:cs="Handlee"/>
        <w:b/>
        <w:color w:val="990000"/>
        <w:sz w:val="28"/>
        <w:szCs w:val="28"/>
      </w:rPr>
    </w:pPr>
    <w:r>
      <w:rPr>
        <w:rFonts w:ascii="Handlee" w:eastAsia="Handlee" w:hAnsi="Handlee" w:cs="Handlee"/>
        <w:b/>
        <w:color w:val="990000"/>
        <w:sz w:val="2"/>
        <w:szCs w:val="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F98D4" w14:textId="77777777" w:rsidR="00E25DE9" w:rsidRDefault="00E25DE9">
      <w:pPr>
        <w:spacing w:line="240" w:lineRule="auto"/>
      </w:pPr>
      <w:r>
        <w:separator/>
      </w:r>
    </w:p>
  </w:footnote>
  <w:footnote w:type="continuationSeparator" w:id="0">
    <w:p w14:paraId="197B3E22" w14:textId="77777777" w:rsidR="00E25DE9" w:rsidRDefault="00E25D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F27BF" w14:textId="77777777" w:rsidR="00C52EF9" w:rsidRDefault="00C52EF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EF9"/>
    <w:rsid w:val="00672D26"/>
    <w:rsid w:val="00961728"/>
    <w:rsid w:val="00C52EF9"/>
    <w:rsid w:val="00D83310"/>
    <w:rsid w:val="00E2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A039"/>
  <w15:docId w15:val="{12A005DC-D1A5-4E1A-9FB2-BB1962F40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</dc:creator>
  <cp:lastModifiedBy>Han Lee</cp:lastModifiedBy>
  <cp:revision>2</cp:revision>
  <dcterms:created xsi:type="dcterms:W3CDTF">2022-03-10T19:53:00Z</dcterms:created>
  <dcterms:modified xsi:type="dcterms:W3CDTF">2022-03-10T19:53:00Z</dcterms:modified>
</cp:coreProperties>
</file>