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9E8D" w14:textId="2DA1AB7A" w:rsidR="00CD3B1C" w:rsidRDefault="38C6060A" w:rsidP="38C6060A">
      <w:pPr>
        <w:pStyle w:val="Title"/>
        <w:ind w:right="-180"/>
        <w:jc w:val="center"/>
      </w:pPr>
      <w:r>
        <w:t>Power Puff Pets KPI’s</w:t>
      </w:r>
    </w:p>
    <w:p w14:paraId="5F3BBFB5" w14:textId="66FD5357" w:rsidR="005F63C7" w:rsidRDefault="005F63C7"/>
    <w:p w14:paraId="120D9078" w14:textId="1F6671E3" w:rsidR="38C6060A" w:rsidRDefault="6B9C4849" w:rsidP="38C6060A">
      <w:r>
        <w:t xml:space="preserve">https://public.tableau.com/profile/sara5751#!/vizhome/appointment/Dashboard1?publish=yes </w:t>
      </w:r>
    </w:p>
    <w:p w14:paraId="0BECE956" w14:textId="3A56B9C7" w:rsidR="6B9C4849" w:rsidRDefault="6B9C4849" w:rsidP="6B9C4849"/>
    <w:p w14:paraId="130270B3" w14:textId="116FD40E" w:rsidR="6B9C4849" w:rsidRDefault="6B9C4849" w:rsidP="6B9C4849">
      <w:pPr>
        <w:rPr>
          <w:rFonts w:ascii="Calibri" w:eastAsia="Calibri" w:hAnsi="Calibri" w:cs="Calibri"/>
        </w:rPr>
      </w:pPr>
      <w:r w:rsidRPr="6B9C4849">
        <w:rPr>
          <w:rFonts w:ascii="Calibri" w:eastAsia="Calibri" w:hAnsi="Calibri" w:cs="Calibri"/>
        </w:rPr>
        <w:t>Define your business key performance indicators KPI:</w:t>
      </w:r>
    </w:p>
    <w:p w14:paraId="0516515F" w14:textId="4156EB8A" w:rsidR="6B9C4849" w:rsidRDefault="6B9C4849" w:rsidP="6B9C4849">
      <w:pPr>
        <w:pStyle w:val="ListParagraph"/>
        <w:numPr>
          <w:ilvl w:val="0"/>
          <w:numId w:val="4"/>
        </w:numPr>
        <w:rPr>
          <w:rFonts w:eastAsiaTheme="minorEastAsia"/>
        </w:rPr>
      </w:pPr>
      <w:r w:rsidRPr="6B9C4849">
        <w:rPr>
          <w:rFonts w:ascii="Calibri" w:eastAsia="Calibri" w:hAnsi="Calibri" w:cs="Calibri"/>
        </w:rPr>
        <w:t xml:space="preserve">State how your company plans to measure/detect them. </w:t>
      </w:r>
      <w:r w:rsidRPr="6B9C4849">
        <w:rPr>
          <w:rFonts w:ascii="Segoe UI Emoji" w:eastAsia="Segoe UI Emoji" w:hAnsi="Segoe UI Emoji" w:cs="Segoe UI Emoji"/>
        </w:rPr>
        <w:t>✅</w:t>
      </w:r>
    </w:p>
    <w:p w14:paraId="6E1AC7C9" w14:textId="5E9279FA" w:rsidR="6B9C4849" w:rsidRDefault="6B9C4849" w:rsidP="6B9C4849">
      <w:pPr>
        <w:pStyle w:val="ListParagraph"/>
        <w:numPr>
          <w:ilvl w:val="0"/>
          <w:numId w:val="4"/>
        </w:numPr>
        <w:rPr>
          <w:rFonts w:eastAsiaTheme="minorEastAsia"/>
        </w:rPr>
      </w:pPr>
      <w:r w:rsidRPr="6B9C4849">
        <w:rPr>
          <w:rFonts w:ascii="Calibri" w:eastAsia="Calibri" w:hAnsi="Calibri" w:cs="Calibri"/>
        </w:rPr>
        <w:t xml:space="preserve">State your benchmarks </w:t>
      </w:r>
      <w:r w:rsidRPr="6B9C4849">
        <w:rPr>
          <w:rFonts w:ascii="Segoe UI Emoji" w:eastAsia="Segoe UI Emoji" w:hAnsi="Segoe UI Emoji" w:cs="Segoe UI Emoji"/>
        </w:rPr>
        <w:t>✅</w:t>
      </w:r>
      <w:r w:rsidRPr="6B9C4849">
        <w:rPr>
          <w:rFonts w:ascii="Calibri" w:eastAsia="Calibri" w:hAnsi="Calibri" w:cs="Calibri"/>
        </w:rPr>
        <w:t xml:space="preserve"> and why you are using them. </w:t>
      </w:r>
      <w:r w:rsidR="00345B0A" w:rsidRPr="6B9C4849">
        <w:rPr>
          <w:rFonts w:ascii="Segoe UI Emoji" w:eastAsia="Segoe UI Emoji" w:hAnsi="Segoe UI Emoji" w:cs="Segoe UI Emoji"/>
        </w:rPr>
        <w:t>✅</w:t>
      </w:r>
    </w:p>
    <w:p w14:paraId="286BA6FD" w14:textId="6455FF91" w:rsidR="6B9C4849" w:rsidRDefault="6B9C4849" w:rsidP="6B9C4849">
      <w:pPr>
        <w:pStyle w:val="ListParagraph"/>
        <w:numPr>
          <w:ilvl w:val="0"/>
          <w:numId w:val="4"/>
        </w:numPr>
        <w:rPr>
          <w:rFonts w:eastAsiaTheme="minorEastAsia"/>
        </w:rPr>
      </w:pPr>
      <w:r w:rsidRPr="6B9C4849">
        <w:rPr>
          <w:rFonts w:ascii="Calibri" w:eastAsia="Calibri" w:hAnsi="Calibri" w:cs="Calibri"/>
        </w:rPr>
        <w:t xml:space="preserve">Develop a dashboard to present your KPI and benchmarks. </w:t>
      </w:r>
      <w:r w:rsidR="00345B0A" w:rsidRPr="6B9C4849">
        <w:rPr>
          <w:rFonts w:ascii="Segoe UI Emoji" w:eastAsia="Segoe UI Emoji" w:hAnsi="Segoe UI Emoji" w:cs="Segoe UI Emoji"/>
        </w:rPr>
        <w:t>✅</w:t>
      </w:r>
    </w:p>
    <w:p w14:paraId="391B4AB8" w14:textId="678AD100" w:rsidR="6B9C4849" w:rsidRDefault="6B9C4849" w:rsidP="6B9C4849">
      <w:pPr>
        <w:pStyle w:val="ListParagraph"/>
        <w:numPr>
          <w:ilvl w:val="1"/>
          <w:numId w:val="4"/>
        </w:numPr>
        <w:rPr>
          <w:rFonts w:eastAsiaTheme="minorEastAsia"/>
        </w:rPr>
      </w:pPr>
      <w:r w:rsidRPr="6B9C4849">
        <w:rPr>
          <w:rFonts w:ascii="Calibri" w:eastAsia="Calibri" w:hAnsi="Calibri" w:cs="Calibri"/>
        </w:rPr>
        <w:t>There is no need to look for data and generate data in this assignment.</w:t>
      </w:r>
    </w:p>
    <w:p w14:paraId="24A45897" w14:textId="68848B38" w:rsidR="6B9C4849" w:rsidRDefault="6B9C4849" w:rsidP="6B9C4849">
      <w:pPr>
        <w:pStyle w:val="ListParagraph"/>
        <w:numPr>
          <w:ilvl w:val="1"/>
          <w:numId w:val="4"/>
        </w:numPr>
        <w:rPr>
          <w:rFonts w:eastAsiaTheme="minorEastAsia"/>
        </w:rPr>
      </w:pPr>
      <w:r w:rsidRPr="6B9C4849">
        <w:rPr>
          <w:rFonts w:ascii="Calibri" w:eastAsia="Calibri" w:hAnsi="Calibri" w:cs="Calibri"/>
        </w:rPr>
        <w:t>You can use any graphical tools/websites like sigma to show the prototype design for your dashboard.</w:t>
      </w:r>
    </w:p>
    <w:p w14:paraId="44607E09" w14:textId="2329CD76" w:rsidR="6B9C4849" w:rsidRDefault="6B9C4849" w:rsidP="6B9C4849">
      <w:pPr>
        <w:pStyle w:val="ListParagraph"/>
        <w:numPr>
          <w:ilvl w:val="0"/>
          <w:numId w:val="4"/>
        </w:numPr>
        <w:rPr>
          <w:rFonts w:eastAsiaTheme="minorEastAsia"/>
        </w:rPr>
      </w:pPr>
      <w:r w:rsidRPr="6B9C4849">
        <w:rPr>
          <w:rFonts w:ascii="Calibri" w:eastAsia="Calibri" w:hAnsi="Calibri" w:cs="Calibri"/>
        </w:rPr>
        <w:t xml:space="preserve">Develop at least one strategy when the business below, meets, exceeds the benchmarks </w:t>
      </w:r>
      <w:r w:rsidR="00345B0A" w:rsidRPr="6B9C4849">
        <w:rPr>
          <w:rFonts w:ascii="Segoe UI Emoji" w:eastAsia="Segoe UI Emoji" w:hAnsi="Segoe UI Emoji" w:cs="Segoe UI Emoji"/>
        </w:rPr>
        <w:t>✅</w:t>
      </w:r>
    </w:p>
    <w:p w14:paraId="60B8B22B" w14:textId="1A3FE4EF" w:rsidR="6B9C4849" w:rsidRDefault="6B9C4849" w:rsidP="6B9C4849">
      <w:pPr>
        <w:rPr>
          <w:rFonts w:ascii="Calibri" w:eastAsia="Calibri" w:hAnsi="Calibri" w:cs="Calibri"/>
        </w:rPr>
      </w:pPr>
    </w:p>
    <w:p w14:paraId="47B65887" w14:textId="3155FCCF" w:rsidR="6B9C4849" w:rsidRDefault="6B9C4849" w:rsidP="6B9C4849">
      <w:pPr>
        <w:rPr>
          <w:rFonts w:ascii="Calibri" w:eastAsia="Calibri" w:hAnsi="Calibri" w:cs="Calibri"/>
        </w:rPr>
      </w:pPr>
      <w:r w:rsidRPr="6B9C4849">
        <w:rPr>
          <w:rFonts w:ascii="Calibri" w:eastAsia="Calibri" w:hAnsi="Calibri" w:cs="Calibri"/>
        </w:rPr>
        <w:t xml:space="preserve">Why this is important: </w:t>
      </w:r>
    </w:p>
    <w:p w14:paraId="6BA65D3D" w14:textId="724578A1" w:rsidR="6B9C4849" w:rsidRDefault="6B9C4849" w:rsidP="6B9C4849">
      <w:pPr>
        <w:pStyle w:val="ListParagraph"/>
        <w:numPr>
          <w:ilvl w:val="0"/>
          <w:numId w:val="3"/>
        </w:numPr>
        <w:rPr>
          <w:rFonts w:eastAsiaTheme="minorEastAsia"/>
        </w:rPr>
      </w:pPr>
      <w:r w:rsidRPr="6B9C4849">
        <w:rPr>
          <w:rFonts w:ascii="Calibri" w:eastAsia="Calibri" w:hAnsi="Calibri" w:cs="Calibri"/>
        </w:rPr>
        <w:t xml:space="preserve">Better management of the business. </w:t>
      </w:r>
    </w:p>
    <w:p w14:paraId="55C74EFD" w14:textId="3263EEB2" w:rsidR="6B9C4849" w:rsidRDefault="6B9C4849" w:rsidP="6B9C4849">
      <w:pPr>
        <w:pStyle w:val="ListParagraph"/>
        <w:numPr>
          <w:ilvl w:val="0"/>
          <w:numId w:val="3"/>
        </w:numPr>
        <w:rPr>
          <w:rFonts w:eastAsiaTheme="minorEastAsia"/>
        </w:rPr>
      </w:pPr>
      <w:r w:rsidRPr="6B9C4849">
        <w:rPr>
          <w:rFonts w:ascii="Calibri" w:eastAsia="Calibri" w:hAnsi="Calibri" w:cs="Calibri"/>
        </w:rPr>
        <w:t xml:space="preserve">Easily Identify risks and market opportunities “trends in general.” </w:t>
      </w:r>
    </w:p>
    <w:p w14:paraId="4F0E3EBB" w14:textId="7662981C" w:rsidR="6B9C4849" w:rsidRDefault="6B9C4849" w:rsidP="6B9C4849">
      <w:pPr>
        <w:pStyle w:val="ListParagraph"/>
        <w:numPr>
          <w:ilvl w:val="0"/>
          <w:numId w:val="3"/>
        </w:numPr>
        <w:rPr>
          <w:rFonts w:eastAsiaTheme="minorEastAsia"/>
        </w:rPr>
      </w:pPr>
      <w:r w:rsidRPr="6B9C4849">
        <w:rPr>
          <w:rFonts w:ascii="Calibri" w:eastAsia="Calibri" w:hAnsi="Calibri" w:cs="Calibri"/>
        </w:rPr>
        <w:t>Understand and innovate your data collection and warehousing strategies.</w:t>
      </w:r>
    </w:p>
    <w:p w14:paraId="3E211F15" w14:textId="6A787116" w:rsidR="6B9C4849" w:rsidRDefault="6B9C4849" w:rsidP="6B9C4849">
      <w:pPr>
        <w:rPr>
          <w:rFonts w:ascii="Calibri" w:eastAsia="Calibri" w:hAnsi="Calibri" w:cs="Calibri"/>
        </w:rPr>
      </w:pPr>
    </w:p>
    <w:p w14:paraId="71928995" w14:textId="646A17C4" w:rsidR="005F63C7" w:rsidRDefault="38C6060A" w:rsidP="005F63C7">
      <w:pPr>
        <w:pStyle w:val="Heading1"/>
      </w:pPr>
      <w:r>
        <w:t xml:space="preserve">Business Objectives and Goals: </w:t>
      </w:r>
    </w:p>
    <w:p w14:paraId="6F9AA3B7" w14:textId="60577E8E" w:rsidR="38C6060A" w:rsidRDefault="38C6060A" w:rsidP="38C6060A"/>
    <w:tbl>
      <w:tblPr>
        <w:tblStyle w:val="TableGrid"/>
        <w:tblW w:w="0" w:type="auto"/>
        <w:tblLayout w:type="fixed"/>
        <w:tblLook w:val="04A0" w:firstRow="1" w:lastRow="0" w:firstColumn="1" w:lastColumn="0" w:noHBand="0" w:noVBand="1"/>
      </w:tblPr>
      <w:tblGrid>
        <w:gridCol w:w="2592"/>
        <w:gridCol w:w="2592"/>
        <w:gridCol w:w="2592"/>
        <w:gridCol w:w="2592"/>
        <w:gridCol w:w="2592"/>
      </w:tblGrid>
      <w:tr w:rsidR="38C6060A" w14:paraId="0B4959EF" w14:textId="77777777" w:rsidTr="6B9C4849">
        <w:tc>
          <w:tcPr>
            <w:tcW w:w="2592" w:type="dxa"/>
            <w:tcBorders>
              <w:top w:val="single" w:sz="8" w:space="0" w:color="auto"/>
              <w:left w:val="single" w:sz="8" w:space="0" w:color="auto"/>
              <w:bottom w:val="single" w:sz="8" w:space="0" w:color="auto"/>
              <w:right w:val="single" w:sz="8" w:space="0" w:color="auto"/>
            </w:tcBorders>
          </w:tcPr>
          <w:p w14:paraId="68182E29" w14:textId="5740071B" w:rsidR="38C6060A" w:rsidRDefault="38C6060A" w:rsidP="38C6060A">
            <w:pPr>
              <w:jc w:val="center"/>
              <w:rPr>
                <w:rFonts w:ascii="Calibri" w:eastAsia="Calibri" w:hAnsi="Calibri" w:cs="Calibri"/>
                <w:b/>
                <w:bCs/>
                <w:sz w:val="24"/>
                <w:szCs w:val="24"/>
              </w:rPr>
            </w:pPr>
            <w:r w:rsidRPr="38C6060A">
              <w:rPr>
                <w:rFonts w:ascii="Calibri" w:eastAsia="Calibri" w:hAnsi="Calibri" w:cs="Calibri"/>
                <w:b/>
                <w:bCs/>
              </w:rPr>
              <w:t>Goal</w:t>
            </w:r>
          </w:p>
        </w:tc>
        <w:tc>
          <w:tcPr>
            <w:tcW w:w="2592" w:type="dxa"/>
            <w:tcBorders>
              <w:top w:val="single" w:sz="8" w:space="0" w:color="auto"/>
              <w:left w:val="single" w:sz="8" w:space="0" w:color="auto"/>
              <w:bottom w:val="single" w:sz="8" w:space="0" w:color="auto"/>
              <w:right w:val="single" w:sz="8" w:space="0" w:color="auto"/>
            </w:tcBorders>
          </w:tcPr>
          <w:p w14:paraId="5CE7BC63" w14:textId="2B6DBAC4" w:rsidR="38C6060A" w:rsidRDefault="38C6060A" w:rsidP="38C6060A">
            <w:pPr>
              <w:jc w:val="center"/>
              <w:rPr>
                <w:rFonts w:ascii="Calibri" w:eastAsia="Calibri" w:hAnsi="Calibri" w:cs="Calibri"/>
                <w:b/>
                <w:bCs/>
                <w:sz w:val="24"/>
                <w:szCs w:val="24"/>
              </w:rPr>
            </w:pPr>
            <w:r w:rsidRPr="38C6060A">
              <w:rPr>
                <w:rFonts w:ascii="Calibri" w:eastAsia="Calibri" w:hAnsi="Calibri" w:cs="Calibri"/>
                <w:b/>
                <w:bCs/>
              </w:rPr>
              <w:t>Business Objective</w:t>
            </w:r>
          </w:p>
        </w:tc>
        <w:tc>
          <w:tcPr>
            <w:tcW w:w="2592" w:type="dxa"/>
            <w:tcBorders>
              <w:top w:val="single" w:sz="8" w:space="0" w:color="auto"/>
              <w:left w:val="single" w:sz="8" w:space="0" w:color="auto"/>
              <w:bottom w:val="single" w:sz="8" w:space="0" w:color="auto"/>
              <w:right w:val="single" w:sz="8" w:space="0" w:color="auto"/>
            </w:tcBorders>
          </w:tcPr>
          <w:p w14:paraId="3AC81246" w14:textId="138CB03C" w:rsidR="38C6060A" w:rsidRDefault="38C6060A" w:rsidP="38C6060A">
            <w:pPr>
              <w:jc w:val="center"/>
              <w:rPr>
                <w:rFonts w:ascii="Calibri" w:eastAsia="Calibri" w:hAnsi="Calibri" w:cs="Calibri"/>
                <w:b/>
                <w:bCs/>
              </w:rPr>
            </w:pPr>
            <w:r w:rsidRPr="38C6060A">
              <w:rPr>
                <w:rFonts w:ascii="Calibri" w:eastAsia="Calibri" w:hAnsi="Calibri" w:cs="Calibri"/>
                <w:b/>
                <w:bCs/>
              </w:rPr>
              <w:t>Measure</w:t>
            </w:r>
          </w:p>
        </w:tc>
        <w:tc>
          <w:tcPr>
            <w:tcW w:w="2592" w:type="dxa"/>
            <w:tcBorders>
              <w:top w:val="single" w:sz="8" w:space="0" w:color="auto"/>
              <w:left w:val="single" w:sz="8" w:space="0" w:color="auto"/>
              <w:bottom w:val="single" w:sz="8" w:space="0" w:color="auto"/>
              <w:right w:val="single" w:sz="8" w:space="0" w:color="auto"/>
            </w:tcBorders>
          </w:tcPr>
          <w:p w14:paraId="26942EE3" w14:textId="0CF0B970" w:rsidR="38C6060A" w:rsidRDefault="38C6060A" w:rsidP="38C6060A">
            <w:pPr>
              <w:jc w:val="center"/>
              <w:rPr>
                <w:rFonts w:ascii="Calibri" w:eastAsia="Calibri" w:hAnsi="Calibri" w:cs="Calibri"/>
                <w:b/>
                <w:bCs/>
              </w:rPr>
            </w:pPr>
            <w:r w:rsidRPr="38C6060A">
              <w:rPr>
                <w:rFonts w:ascii="Calibri" w:eastAsia="Calibri" w:hAnsi="Calibri" w:cs="Calibri"/>
                <w:b/>
                <w:bCs/>
              </w:rPr>
              <w:t>End Target</w:t>
            </w:r>
          </w:p>
        </w:tc>
        <w:tc>
          <w:tcPr>
            <w:tcW w:w="2592" w:type="dxa"/>
            <w:tcBorders>
              <w:top w:val="single" w:sz="8" w:space="0" w:color="auto"/>
              <w:left w:val="single" w:sz="8" w:space="0" w:color="auto"/>
              <w:bottom w:val="single" w:sz="8" w:space="0" w:color="auto"/>
              <w:right w:val="single" w:sz="8" w:space="0" w:color="auto"/>
            </w:tcBorders>
          </w:tcPr>
          <w:p w14:paraId="686D609F" w14:textId="07D0E6B8" w:rsidR="38C6060A" w:rsidRDefault="38C6060A" w:rsidP="38C6060A">
            <w:pPr>
              <w:jc w:val="center"/>
              <w:rPr>
                <w:rFonts w:ascii="Calibri" w:eastAsia="Calibri" w:hAnsi="Calibri" w:cs="Calibri"/>
                <w:b/>
                <w:bCs/>
              </w:rPr>
            </w:pPr>
            <w:r w:rsidRPr="38C6060A">
              <w:rPr>
                <w:rFonts w:ascii="Calibri" w:eastAsia="Calibri" w:hAnsi="Calibri" w:cs="Calibri"/>
                <w:b/>
                <w:bCs/>
              </w:rPr>
              <w:t>How we will get there?</w:t>
            </w:r>
          </w:p>
        </w:tc>
      </w:tr>
      <w:tr w:rsidR="38C6060A" w14:paraId="648B9673" w14:textId="77777777" w:rsidTr="6B9C4849">
        <w:tc>
          <w:tcPr>
            <w:tcW w:w="2592" w:type="dxa"/>
            <w:tcBorders>
              <w:top w:val="single" w:sz="8" w:space="0" w:color="auto"/>
              <w:left w:val="single" w:sz="8" w:space="0" w:color="auto"/>
              <w:bottom w:val="single" w:sz="8" w:space="0" w:color="auto"/>
              <w:right w:val="single" w:sz="8" w:space="0" w:color="auto"/>
            </w:tcBorders>
          </w:tcPr>
          <w:p w14:paraId="40D6991C" w14:textId="4ACA5ADD" w:rsidR="38C6060A" w:rsidRDefault="38C6060A" w:rsidP="38C6060A"/>
        </w:tc>
        <w:tc>
          <w:tcPr>
            <w:tcW w:w="2592" w:type="dxa"/>
            <w:tcBorders>
              <w:top w:val="single" w:sz="8" w:space="0" w:color="auto"/>
              <w:left w:val="single" w:sz="8" w:space="0" w:color="auto"/>
              <w:bottom w:val="single" w:sz="8" w:space="0" w:color="auto"/>
              <w:right w:val="single" w:sz="8" w:space="0" w:color="auto"/>
            </w:tcBorders>
          </w:tcPr>
          <w:p w14:paraId="73A990F8" w14:textId="35455F07" w:rsidR="38C6060A" w:rsidRDefault="38C6060A" w:rsidP="38C6060A">
            <w:pPr>
              <w:rPr>
                <w:rFonts w:ascii="Calibri" w:eastAsia="Calibri" w:hAnsi="Calibri" w:cs="Calibri"/>
              </w:rPr>
            </w:pPr>
          </w:p>
        </w:tc>
        <w:tc>
          <w:tcPr>
            <w:tcW w:w="2592" w:type="dxa"/>
            <w:tcBorders>
              <w:top w:val="single" w:sz="8" w:space="0" w:color="auto"/>
              <w:left w:val="single" w:sz="8" w:space="0" w:color="auto"/>
              <w:bottom w:val="single" w:sz="8" w:space="0" w:color="auto"/>
              <w:right w:val="single" w:sz="8" w:space="0" w:color="auto"/>
            </w:tcBorders>
          </w:tcPr>
          <w:p w14:paraId="4937AA26" w14:textId="674F0D98" w:rsidR="38C6060A" w:rsidRDefault="38C6060A" w:rsidP="38C6060A">
            <w:pPr>
              <w:pStyle w:val="ListParagraph"/>
              <w:numPr>
                <w:ilvl w:val="0"/>
                <w:numId w:val="9"/>
              </w:numPr>
              <w:rPr>
                <w:rFonts w:eastAsiaTheme="minorEastAsia"/>
              </w:rPr>
            </w:pPr>
            <w:r w:rsidRPr="38C6060A">
              <w:rPr>
                <w:rFonts w:ascii="Calibri" w:eastAsia="Calibri" w:hAnsi="Calibri" w:cs="Calibri"/>
              </w:rPr>
              <w:t>Why are we choosing this measure? What will this data give me?</w:t>
            </w:r>
          </w:p>
          <w:p w14:paraId="7F114015" w14:textId="19D046CA" w:rsidR="38C6060A" w:rsidRDefault="38C6060A" w:rsidP="38C6060A">
            <w:pPr>
              <w:pStyle w:val="ListParagraph"/>
              <w:numPr>
                <w:ilvl w:val="0"/>
                <w:numId w:val="9"/>
              </w:numPr>
            </w:pPr>
            <w:r w:rsidRPr="38C6060A">
              <w:rPr>
                <w:rFonts w:ascii="Calibri" w:eastAsia="Calibri" w:hAnsi="Calibri" w:cs="Calibri"/>
              </w:rPr>
              <w:t>Benchmark?</w:t>
            </w:r>
          </w:p>
        </w:tc>
        <w:tc>
          <w:tcPr>
            <w:tcW w:w="2592" w:type="dxa"/>
            <w:tcBorders>
              <w:top w:val="single" w:sz="8" w:space="0" w:color="auto"/>
              <w:left w:val="single" w:sz="8" w:space="0" w:color="auto"/>
              <w:bottom w:val="single" w:sz="8" w:space="0" w:color="auto"/>
              <w:right w:val="single" w:sz="8" w:space="0" w:color="auto"/>
            </w:tcBorders>
          </w:tcPr>
          <w:p w14:paraId="2CCC9799" w14:textId="31756862" w:rsidR="38C6060A" w:rsidRDefault="38C6060A" w:rsidP="38C6060A">
            <w:pPr>
              <w:rPr>
                <w:rFonts w:ascii="Calibri" w:eastAsia="Calibri" w:hAnsi="Calibri" w:cs="Calibri"/>
              </w:rPr>
            </w:pPr>
          </w:p>
        </w:tc>
        <w:tc>
          <w:tcPr>
            <w:tcW w:w="2592" w:type="dxa"/>
            <w:tcBorders>
              <w:top w:val="single" w:sz="8" w:space="0" w:color="auto"/>
              <w:left w:val="single" w:sz="8" w:space="0" w:color="auto"/>
              <w:bottom w:val="single" w:sz="8" w:space="0" w:color="auto"/>
              <w:right w:val="single" w:sz="8" w:space="0" w:color="auto"/>
            </w:tcBorders>
          </w:tcPr>
          <w:p w14:paraId="1489C439" w14:textId="55185CBD" w:rsidR="38C6060A" w:rsidRDefault="38C6060A" w:rsidP="38C6060A">
            <w:pPr>
              <w:pStyle w:val="ListParagraph"/>
              <w:numPr>
                <w:ilvl w:val="0"/>
                <w:numId w:val="10"/>
              </w:numPr>
              <w:rPr>
                <w:rFonts w:eastAsiaTheme="minorEastAsia"/>
              </w:rPr>
            </w:pPr>
            <w:r w:rsidRPr="38C6060A">
              <w:rPr>
                <w:rFonts w:ascii="Calibri" w:eastAsia="Calibri" w:hAnsi="Calibri" w:cs="Calibri"/>
              </w:rPr>
              <w:t>Frequency of measurement?</w:t>
            </w:r>
          </w:p>
          <w:p w14:paraId="1DCFDA38" w14:textId="45514454" w:rsidR="38C6060A" w:rsidRDefault="38C6060A" w:rsidP="38C6060A">
            <w:pPr>
              <w:pStyle w:val="ListParagraph"/>
              <w:rPr>
                <w:rFonts w:ascii="Calibri" w:eastAsia="Calibri" w:hAnsi="Calibri" w:cs="Calibri"/>
              </w:rPr>
            </w:pPr>
          </w:p>
        </w:tc>
      </w:tr>
      <w:tr w:rsidR="38C6060A" w14:paraId="3CAF2117" w14:textId="77777777" w:rsidTr="6B9C4849">
        <w:trPr>
          <w:trHeight w:val="2625"/>
        </w:trPr>
        <w:tc>
          <w:tcPr>
            <w:tcW w:w="2592" w:type="dxa"/>
            <w:tcBorders>
              <w:top w:val="single" w:sz="8" w:space="0" w:color="auto"/>
              <w:left w:val="single" w:sz="8" w:space="0" w:color="auto"/>
              <w:bottom w:val="single" w:sz="8" w:space="0" w:color="auto"/>
              <w:right w:val="single" w:sz="8" w:space="0" w:color="auto"/>
            </w:tcBorders>
          </w:tcPr>
          <w:p w14:paraId="4C9BAB4C" w14:textId="01C97A5F" w:rsidR="38C6060A" w:rsidRDefault="38C6060A" w:rsidP="38C6060A">
            <w:pPr>
              <w:rPr>
                <w:rFonts w:ascii="Calibri" w:eastAsia="Calibri" w:hAnsi="Calibri" w:cs="Calibri"/>
              </w:rPr>
            </w:pPr>
            <w:r>
              <w:lastRenderedPageBreak/>
              <w:t>1) Raise awareness of proper care and diet of pets.</w:t>
            </w:r>
            <w:r w:rsidRPr="38C6060A">
              <w:rPr>
                <w:rFonts w:ascii="Calibri" w:eastAsia="Calibri" w:hAnsi="Calibri" w:cs="Calibri"/>
              </w:rPr>
              <w:t xml:space="preserve"> </w:t>
            </w:r>
          </w:p>
          <w:p w14:paraId="57E34D97" w14:textId="78CE0839" w:rsidR="38C6060A" w:rsidRDefault="38C6060A" w:rsidP="38C6060A">
            <w:pPr>
              <w:jc w:val="center"/>
              <w:rPr>
                <w:rFonts w:ascii="Calibri" w:eastAsia="Calibri" w:hAnsi="Calibri" w:cs="Calibri"/>
                <w:b/>
                <w:bCs/>
              </w:rPr>
            </w:pPr>
          </w:p>
        </w:tc>
        <w:tc>
          <w:tcPr>
            <w:tcW w:w="2592" w:type="dxa"/>
            <w:tcBorders>
              <w:top w:val="single" w:sz="8" w:space="0" w:color="auto"/>
              <w:left w:val="single" w:sz="8" w:space="0" w:color="auto"/>
              <w:bottom w:val="single" w:sz="8" w:space="0" w:color="auto"/>
              <w:right w:val="single" w:sz="8" w:space="0" w:color="auto"/>
            </w:tcBorders>
          </w:tcPr>
          <w:p w14:paraId="3D4DA325" w14:textId="51C97F10" w:rsidR="38C6060A" w:rsidRDefault="38C6060A">
            <w:r w:rsidRPr="38C6060A">
              <w:rPr>
                <w:rFonts w:ascii="Calibri" w:eastAsia="Calibri" w:hAnsi="Calibri" w:cs="Calibri"/>
              </w:rPr>
              <w:t xml:space="preserve">To build a loyal customer base by gaining their trust in providing the best information to care for their pets, therefore increasing sales and traffic. </w:t>
            </w:r>
          </w:p>
        </w:tc>
        <w:tc>
          <w:tcPr>
            <w:tcW w:w="2592" w:type="dxa"/>
            <w:tcBorders>
              <w:top w:val="single" w:sz="8" w:space="0" w:color="auto"/>
              <w:left w:val="single" w:sz="8" w:space="0" w:color="auto"/>
              <w:bottom w:val="single" w:sz="8" w:space="0" w:color="auto"/>
              <w:right w:val="single" w:sz="8" w:space="0" w:color="auto"/>
            </w:tcBorders>
          </w:tcPr>
          <w:p w14:paraId="2172F590" w14:textId="17AC137A" w:rsidR="38C6060A" w:rsidRDefault="6B9C4849" w:rsidP="38C6060A">
            <w:pPr>
              <w:rPr>
                <w:rFonts w:ascii="Calibri" w:eastAsia="Calibri" w:hAnsi="Calibri" w:cs="Calibri"/>
              </w:rPr>
            </w:pPr>
            <w:r w:rsidRPr="6B9C4849">
              <w:rPr>
                <w:rFonts w:ascii="Calibri" w:eastAsia="Calibri" w:hAnsi="Calibri" w:cs="Calibri"/>
                <w:b/>
                <w:bCs/>
              </w:rPr>
              <w:t xml:space="preserve">Benchmark: </w:t>
            </w:r>
            <w:r w:rsidRPr="6B9C4849">
              <w:rPr>
                <w:rFonts w:ascii="Calibri" w:eastAsia="Calibri" w:hAnsi="Calibri" w:cs="Calibri"/>
              </w:rPr>
              <w:t>The average years lived compared to the average lifespan of each species of animals.</w:t>
            </w:r>
          </w:p>
          <w:p w14:paraId="08708220" w14:textId="01081D9C" w:rsidR="38C6060A" w:rsidRDefault="6B9C4849" w:rsidP="6B9C4849">
            <w:pPr>
              <w:rPr>
                <w:rFonts w:ascii="Calibri" w:eastAsia="Calibri" w:hAnsi="Calibri" w:cs="Calibri"/>
              </w:rPr>
            </w:pPr>
            <w:r w:rsidRPr="6B9C4849">
              <w:rPr>
                <w:rFonts w:ascii="Calibri" w:eastAsia="Calibri" w:hAnsi="Calibri" w:cs="Calibri"/>
                <w:b/>
                <w:bCs/>
              </w:rPr>
              <w:t xml:space="preserve">Why: </w:t>
            </w:r>
            <w:r w:rsidRPr="6B9C4849">
              <w:rPr>
                <w:rFonts w:ascii="Calibri" w:eastAsia="Calibri" w:hAnsi="Calibri" w:cs="Calibri"/>
              </w:rPr>
              <w:t xml:space="preserve">because If we manage to increase the average years lived to be closest to the lifespan we have succeeded. But the goal isn’t to just increase the number of years but to also make sure those years are enriched and full of health love and care. </w:t>
            </w:r>
          </w:p>
          <w:p w14:paraId="7C8747DA" w14:textId="537641D5" w:rsidR="38C6060A" w:rsidRDefault="38C6060A" w:rsidP="6B9C4849">
            <w:pPr>
              <w:rPr>
                <w:rFonts w:ascii="Calibri" w:eastAsia="Calibri" w:hAnsi="Calibri" w:cs="Calibri"/>
                <w:b/>
                <w:bCs/>
              </w:rPr>
            </w:pPr>
          </w:p>
        </w:tc>
        <w:tc>
          <w:tcPr>
            <w:tcW w:w="2592" w:type="dxa"/>
            <w:tcBorders>
              <w:top w:val="single" w:sz="8" w:space="0" w:color="auto"/>
              <w:left w:val="single" w:sz="8" w:space="0" w:color="auto"/>
              <w:bottom w:val="single" w:sz="8" w:space="0" w:color="auto"/>
              <w:right w:val="single" w:sz="8" w:space="0" w:color="auto"/>
            </w:tcBorders>
          </w:tcPr>
          <w:p w14:paraId="4A1CE923" w14:textId="2B41D8A3" w:rsidR="38C6060A" w:rsidRDefault="6B9C4849" w:rsidP="38C6060A">
            <w:pPr>
              <w:spacing w:line="259" w:lineRule="auto"/>
              <w:rPr>
                <w:rFonts w:ascii="Calibri" w:eastAsia="Calibri" w:hAnsi="Calibri" w:cs="Calibri"/>
              </w:rPr>
            </w:pPr>
            <w:r w:rsidRPr="6B9C4849">
              <w:rPr>
                <w:rFonts w:ascii="Calibri" w:eastAsia="Calibri" w:hAnsi="Calibri" w:cs="Calibri"/>
              </w:rPr>
              <w:t xml:space="preserve">To ensure pets live their full lifespan in a healthy happy and enriched state to the end. </w:t>
            </w:r>
          </w:p>
        </w:tc>
        <w:tc>
          <w:tcPr>
            <w:tcW w:w="2592" w:type="dxa"/>
            <w:tcBorders>
              <w:top w:val="single" w:sz="8" w:space="0" w:color="auto"/>
              <w:left w:val="single" w:sz="8" w:space="0" w:color="auto"/>
              <w:bottom w:val="single" w:sz="8" w:space="0" w:color="auto"/>
              <w:right w:val="single" w:sz="8" w:space="0" w:color="auto"/>
            </w:tcBorders>
          </w:tcPr>
          <w:p w14:paraId="65E3848A" w14:textId="1367FCB9" w:rsidR="38C6060A" w:rsidRDefault="38C6060A" w:rsidP="38C6060A">
            <w:pPr>
              <w:pStyle w:val="ListParagraph"/>
              <w:ind w:left="0"/>
              <w:rPr>
                <w:rFonts w:ascii="Calibri" w:eastAsia="Calibri" w:hAnsi="Calibri" w:cs="Calibri"/>
              </w:rPr>
            </w:pPr>
            <w:r w:rsidRPr="38C6060A">
              <w:rPr>
                <w:rFonts w:ascii="Calibri" w:eastAsia="Calibri" w:hAnsi="Calibri" w:cs="Calibri"/>
              </w:rPr>
              <w:t xml:space="preserve">1) Consulting services that include information on: </w:t>
            </w:r>
          </w:p>
          <w:p w14:paraId="1F312E7E" w14:textId="517A782C" w:rsidR="38C6060A" w:rsidRDefault="6B9C4849" w:rsidP="6B9C4849">
            <w:pPr>
              <w:pStyle w:val="ListParagraph"/>
              <w:numPr>
                <w:ilvl w:val="0"/>
                <w:numId w:val="7"/>
              </w:numPr>
              <w:ind w:left="180" w:hanging="180"/>
              <w:rPr>
                <w:rFonts w:eastAsiaTheme="minorEastAsia"/>
                <w:sz w:val="18"/>
                <w:szCs w:val="18"/>
              </w:rPr>
            </w:pPr>
            <w:r w:rsidRPr="6B9C4849">
              <w:rPr>
                <w:rFonts w:ascii="Calibri" w:eastAsia="Calibri" w:hAnsi="Calibri" w:cs="Calibri"/>
                <w:sz w:val="18"/>
                <w:szCs w:val="18"/>
              </w:rPr>
              <w:t xml:space="preserve">Proper diet and foods to avoid </w:t>
            </w:r>
          </w:p>
          <w:p w14:paraId="4E97AD85" w14:textId="2AAB6D79" w:rsidR="38C6060A" w:rsidRDefault="6B9C4849" w:rsidP="6B9C4849">
            <w:pPr>
              <w:pStyle w:val="ListParagraph"/>
              <w:numPr>
                <w:ilvl w:val="0"/>
                <w:numId w:val="7"/>
              </w:numPr>
              <w:ind w:left="180" w:hanging="180"/>
              <w:rPr>
                <w:rFonts w:eastAsiaTheme="minorEastAsia"/>
                <w:sz w:val="18"/>
                <w:szCs w:val="18"/>
              </w:rPr>
            </w:pPr>
            <w:r w:rsidRPr="6B9C4849">
              <w:rPr>
                <w:rFonts w:ascii="Calibri" w:eastAsia="Calibri" w:hAnsi="Calibri" w:cs="Calibri"/>
                <w:sz w:val="18"/>
                <w:szCs w:val="18"/>
              </w:rPr>
              <w:t xml:space="preserve">Behavioral issues and how to overcome them </w:t>
            </w:r>
          </w:p>
          <w:p w14:paraId="3DE058D2" w14:textId="018BEEC0" w:rsidR="38C6060A" w:rsidRDefault="6B9C4849" w:rsidP="6B9C4849">
            <w:pPr>
              <w:pStyle w:val="ListParagraph"/>
              <w:numPr>
                <w:ilvl w:val="0"/>
                <w:numId w:val="7"/>
              </w:numPr>
              <w:ind w:left="180" w:hanging="180"/>
              <w:rPr>
                <w:rFonts w:eastAsiaTheme="minorEastAsia"/>
                <w:sz w:val="18"/>
                <w:szCs w:val="18"/>
              </w:rPr>
            </w:pPr>
            <w:r w:rsidRPr="6B9C4849">
              <w:rPr>
                <w:rFonts w:ascii="Calibri" w:eastAsia="Calibri" w:hAnsi="Calibri" w:cs="Calibri"/>
                <w:sz w:val="18"/>
                <w:szCs w:val="18"/>
              </w:rPr>
              <w:t>Basic care and needs of each pet</w:t>
            </w:r>
          </w:p>
          <w:p w14:paraId="57333652" w14:textId="6F3654D2" w:rsidR="38C6060A" w:rsidRDefault="6B9C4849" w:rsidP="6B9C4849">
            <w:pPr>
              <w:rPr>
                <w:rFonts w:eastAsiaTheme="minorEastAsia"/>
              </w:rPr>
            </w:pPr>
            <w:r w:rsidRPr="6B9C4849">
              <w:rPr>
                <w:rFonts w:eastAsiaTheme="minorEastAsia"/>
              </w:rPr>
              <w:t xml:space="preserve">2) How it will be measured? </w:t>
            </w:r>
          </w:p>
          <w:p w14:paraId="4DD2398C" w14:textId="31E405F4" w:rsidR="38C6060A" w:rsidRDefault="6B9C4849" w:rsidP="6B9C4849">
            <w:pPr>
              <w:pStyle w:val="ListParagraph"/>
              <w:numPr>
                <w:ilvl w:val="0"/>
                <w:numId w:val="2"/>
              </w:numPr>
              <w:ind w:left="270" w:hanging="270"/>
              <w:rPr>
                <w:rFonts w:eastAsiaTheme="minorEastAsia"/>
                <w:sz w:val="18"/>
                <w:szCs w:val="18"/>
              </w:rPr>
            </w:pPr>
            <w:r w:rsidRPr="6B9C4849">
              <w:rPr>
                <w:rFonts w:eastAsiaTheme="minorEastAsia"/>
                <w:sz w:val="18"/>
                <w:szCs w:val="18"/>
              </w:rPr>
              <w:t>Yearly wellness check-ups on the animals condition</w:t>
            </w:r>
          </w:p>
          <w:p w14:paraId="7E238ECD" w14:textId="44CBCCA0" w:rsidR="38C6060A" w:rsidRDefault="6B9C4849" w:rsidP="6B9C4849">
            <w:pPr>
              <w:pStyle w:val="ListParagraph"/>
              <w:numPr>
                <w:ilvl w:val="0"/>
                <w:numId w:val="2"/>
              </w:numPr>
              <w:ind w:left="270" w:hanging="270"/>
              <w:rPr>
                <w:rFonts w:eastAsiaTheme="minorEastAsia"/>
                <w:sz w:val="18"/>
                <w:szCs w:val="18"/>
              </w:rPr>
            </w:pPr>
            <w:r w:rsidRPr="6B9C4849">
              <w:rPr>
                <w:rFonts w:eastAsiaTheme="minorEastAsia"/>
                <w:sz w:val="18"/>
                <w:szCs w:val="18"/>
              </w:rPr>
              <w:t>Comparing every annual check-up to the previous years</w:t>
            </w:r>
          </w:p>
          <w:p w14:paraId="167DFA7B" w14:textId="51771E57" w:rsidR="38C6060A" w:rsidRDefault="6B9C4849" w:rsidP="6B9C4849">
            <w:pPr>
              <w:pStyle w:val="ListParagraph"/>
              <w:numPr>
                <w:ilvl w:val="0"/>
                <w:numId w:val="2"/>
              </w:numPr>
              <w:ind w:left="270" w:hanging="270"/>
              <w:rPr>
                <w:sz w:val="18"/>
                <w:szCs w:val="18"/>
              </w:rPr>
            </w:pPr>
            <w:r w:rsidRPr="6B9C4849">
              <w:rPr>
                <w:rFonts w:eastAsiaTheme="minorEastAsia"/>
                <w:sz w:val="18"/>
                <w:szCs w:val="18"/>
              </w:rPr>
              <w:t>Providing feedback and proper care to ensure optimum health</w:t>
            </w:r>
          </w:p>
        </w:tc>
      </w:tr>
      <w:tr w:rsidR="38C6060A" w14:paraId="1894085F" w14:textId="77777777" w:rsidTr="6B9C4849">
        <w:tc>
          <w:tcPr>
            <w:tcW w:w="2592" w:type="dxa"/>
            <w:tcBorders>
              <w:top w:val="single" w:sz="8" w:space="0" w:color="auto"/>
              <w:left w:val="single" w:sz="8" w:space="0" w:color="auto"/>
              <w:bottom w:val="single" w:sz="8" w:space="0" w:color="auto"/>
              <w:right w:val="single" w:sz="8" w:space="0" w:color="auto"/>
            </w:tcBorders>
          </w:tcPr>
          <w:p w14:paraId="64FD4B0B" w14:textId="65DB19B3" w:rsidR="38C6060A" w:rsidRDefault="6B9C4849" w:rsidP="6B9C4849">
            <w:pPr>
              <w:rPr>
                <w:sz w:val="20"/>
                <w:szCs w:val="20"/>
              </w:rPr>
            </w:pPr>
            <w:r w:rsidRPr="6B9C4849">
              <w:rPr>
                <w:sz w:val="20"/>
                <w:szCs w:val="20"/>
              </w:rPr>
              <w:t xml:space="preserve">2) Provide the highest quality of services and pet products this includes: </w:t>
            </w:r>
          </w:p>
          <w:p w14:paraId="73050CF7" w14:textId="0B280C1D" w:rsidR="38C6060A" w:rsidRDefault="38C6060A" w:rsidP="6B9C4849">
            <w:pPr>
              <w:rPr>
                <w:sz w:val="20"/>
                <w:szCs w:val="20"/>
              </w:rPr>
            </w:pPr>
          </w:p>
          <w:p w14:paraId="6117DA3B" w14:textId="16474750" w:rsidR="38C6060A" w:rsidRDefault="38C6060A" w:rsidP="00E133E4">
            <w:pPr>
              <w:jc w:val="center"/>
              <w:rPr>
                <w:rFonts w:ascii="Calibri" w:eastAsia="Calibri" w:hAnsi="Calibri" w:cs="Calibri"/>
                <w:sz w:val="20"/>
                <w:szCs w:val="20"/>
              </w:rPr>
            </w:pPr>
          </w:p>
        </w:tc>
        <w:tc>
          <w:tcPr>
            <w:tcW w:w="2592" w:type="dxa"/>
            <w:tcBorders>
              <w:top w:val="single" w:sz="8" w:space="0" w:color="auto"/>
              <w:left w:val="single" w:sz="8" w:space="0" w:color="auto"/>
              <w:bottom w:val="single" w:sz="8" w:space="0" w:color="auto"/>
              <w:right w:val="single" w:sz="8" w:space="0" w:color="auto"/>
            </w:tcBorders>
          </w:tcPr>
          <w:p w14:paraId="761D3B2D" w14:textId="5BD61CC9" w:rsidR="38C6060A" w:rsidRDefault="6B9C4849" w:rsidP="6B9C4849">
            <w:pPr>
              <w:rPr>
                <w:rFonts w:ascii="Calibri" w:eastAsia="Calibri" w:hAnsi="Calibri" w:cs="Calibri"/>
                <w:sz w:val="20"/>
                <w:szCs w:val="20"/>
              </w:rPr>
            </w:pPr>
            <w:r w:rsidRPr="6B9C4849">
              <w:rPr>
                <w:rFonts w:ascii="Calibri" w:eastAsia="Calibri" w:hAnsi="Calibri" w:cs="Calibri"/>
                <w:sz w:val="20"/>
                <w:szCs w:val="20"/>
              </w:rPr>
              <w:t xml:space="preserve">By providing the best service and care and products. </w:t>
            </w:r>
          </w:p>
          <w:p w14:paraId="646E5FD9" w14:textId="7C80202A" w:rsidR="38C6060A" w:rsidRDefault="6B9C4849" w:rsidP="6B9C4849">
            <w:pPr>
              <w:pStyle w:val="ListParagraph"/>
              <w:numPr>
                <w:ilvl w:val="1"/>
                <w:numId w:val="14"/>
              </w:numPr>
              <w:ind w:left="360"/>
              <w:rPr>
                <w:rFonts w:eastAsiaTheme="minorEastAsia"/>
                <w:sz w:val="20"/>
                <w:szCs w:val="20"/>
              </w:rPr>
            </w:pPr>
            <w:r w:rsidRPr="6B9C4849">
              <w:rPr>
                <w:sz w:val="20"/>
                <w:szCs w:val="20"/>
              </w:rPr>
              <w:t xml:space="preserve">Services: </w:t>
            </w:r>
          </w:p>
          <w:p w14:paraId="79DAE440" w14:textId="1B75F3FE" w:rsidR="38C6060A" w:rsidRDefault="6B9C4849" w:rsidP="6B9C4849">
            <w:pPr>
              <w:pStyle w:val="ListParagraph"/>
              <w:numPr>
                <w:ilvl w:val="0"/>
                <w:numId w:val="6"/>
              </w:numPr>
              <w:ind w:left="270" w:hanging="180"/>
              <w:rPr>
                <w:rFonts w:eastAsiaTheme="minorEastAsia"/>
                <w:sz w:val="20"/>
                <w:szCs w:val="20"/>
              </w:rPr>
            </w:pPr>
            <w:r w:rsidRPr="6B9C4849">
              <w:rPr>
                <w:sz w:val="20"/>
                <w:szCs w:val="20"/>
              </w:rPr>
              <w:t xml:space="preserve">Consulting </w:t>
            </w:r>
          </w:p>
          <w:p w14:paraId="1489AB03" w14:textId="31517ABD" w:rsidR="38C6060A" w:rsidRDefault="6B9C4849" w:rsidP="6B9C4849">
            <w:pPr>
              <w:pStyle w:val="ListParagraph"/>
              <w:numPr>
                <w:ilvl w:val="0"/>
                <w:numId w:val="6"/>
              </w:numPr>
              <w:ind w:left="270" w:hanging="180"/>
              <w:rPr>
                <w:rFonts w:eastAsiaTheme="minorEastAsia"/>
                <w:sz w:val="20"/>
                <w:szCs w:val="20"/>
              </w:rPr>
            </w:pPr>
            <w:r w:rsidRPr="6B9C4849">
              <w:rPr>
                <w:sz w:val="20"/>
                <w:szCs w:val="20"/>
              </w:rPr>
              <w:t>Grooming</w:t>
            </w:r>
          </w:p>
          <w:p w14:paraId="5D5A7641" w14:textId="65689D93" w:rsidR="38C6060A" w:rsidRDefault="6B9C4849" w:rsidP="6B9C4849">
            <w:pPr>
              <w:pStyle w:val="ListParagraph"/>
              <w:numPr>
                <w:ilvl w:val="0"/>
                <w:numId w:val="6"/>
              </w:numPr>
              <w:ind w:left="270" w:hanging="180"/>
              <w:rPr>
                <w:rFonts w:eastAsiaTheme="minorEastAsia"/>
                <w:sz w:val="20"/>
                <w:szCs w:val="20"/>
              </w:rPr>
            </w:pPr>
            <w:r w:rsidRPr="6B9C4849">
              <w:rPr>
                <w:sz w:val="20"/>
                <w:szCs w:val="20"/>
              </w:rPr>
              <w:t>Subscription</w:t>
            </w:r>
          </w:p>
          <w:p w14:paraId="443CBC01" w14:textId="1997BD29" w:rsidR="38C6060A" w:rsidRDefault="6B9C4849" w:rsidP="6B9C4849">
            <w:pPr>
              <w:pStyle w:val="ListParagraph"/>
              <w:numPr>
                <w:ilvl w:val="0"/>
                <w:numId w:val="6"/>
              </w:numPr>
              <w:ind w:left="270" w:hanging="180"/>
              <w:rPr>
                <w:rFonts w:eastAsiaTheme="minorEastAsia"/>
                <w:sz w:val="20"/>
                <w:szCs w:val="20"/>
              </w:rPr>
            </w:pPr>
            <w:r w:rsidRPr="6B9C4849">
              <w:rPr>
                <w:sz w:val="20"/>
                <w:szCs w:val="20"/>
              </w:rPr>
              <w:t>Vet care</w:t>
            </w:r>
          </w:p>
          <w:p w14:paraId="3E8465C2" w14:textId="52F68ABF" w:rsidR="38C6060A" w:rsidRDefault="6B9C4849" w:rsidP="6B9C4849">
            <w:pPr>
              <w:pStyle w:val="ListParagraph"/>
              <w:numPr>
                <w:ilvl w:val="0"/>
                <w:numId w:val="6"/>
              </w:numPr>
              <w:ind w:left="270" w:hanging="180"/>
              <w:rPr>
                <w:rFonts w:eastAsiaTheme="minorEastAsia"/>
                <w:sz w:val="20"/>
                <w:szCs w:val="20"/>
              </w:rPr>
            </w:pPr>
            <w:r w:rsidRPr="6B9C4849">
              <w:rPr>
                <w:sz w:val="20"/>
                <w:szCs w:val="20"/>
              </w:rPr>
              <w:t>Training</w:t>
            </w:r>
          </w:p>
          <w:p w14:paraId="3E5C97A1" w14:textId="26EEEFBB" w:rsidR="38C6060A" w:rsidRDefault="6B9C4849" w:rsidP="6B9C4849">
            <w:pPr>
              <w:pStyle w:val="ListParagraph"/>
              <w:numPr>
                <w:ilvl w:val="0"/>
                <w:numId w:val="6"/>
              </w:numPr>
              <w:ind w:left="270" w:hanging="180"/>
              <w:rPr>
                <w:rFonts w:eastAsiaTheme="minorEastAsia"/>
                <w:sz w:val="20"/>
                <w:szCs w:val="20"/>
              </w:rPr>
            </w:pPr>
            <w:r w:rsidRPr="6B9C4849">
              <w:rPr>
                <w:sz w:val="20"/>
                <w:szCs w:val="20"/>
              </w:rPr>
              <w:t>Hotel and Day care</w:t>
            </w:r>
          </w:p>
          <w:p w14:paraId="6926DBD4" w14:textId="711D7CDB" w:rsidR="38C6060A" w:rsidRDefault="6B9C4849" w:rsidP="6B9C4849">
            <w:pPr>
              <w:pStyle w:val="ListParagraph"/>
              <w:numPr>
                <w:ilvl w:val="1"/>
                <w:numId w:val="14"/>
              </w:numPr>
              <w:ind w:left="450" w:hanging="450"/>
              <w:rPr>
                <w:rFonts w:eastAsiaTheme="minorEastAsia"/>
                <w:sz w:val="20"/>
                <w:szCs w:val="20"/>
              </w:rPr>
            </w:pPr>
            <w:r w:rsidRPr="6B9C4849">
              <w:rPr>
                <w:sz w:val="20"/>
                <w:szCs w:val="20"/>
              </w:rPr>
              <w:t xml:space="preserve">Products: </w:t>
            </w:r>
          </w:p>
          <w:p w14:paraId="423154B4" w14:textId="6C00F52D" w:rsidR="38C6060A" w:rsidRDefault="6B9C4849" w:rsidP="6B9C4849">
            <w:pPr>
              <w:pStyle w:val="ListParagraph"/>
              <w:numPr>
                <w:ilvl w:val="0"/>
                <w:numId w:val="5"/>
              </w:numPr>
              <w:ind w:left="270" w:hanging="180"/>
              <w:rPr>
                <w:rFonts w:eastAsiaTheme="minorEastAsia"/>
                <w:sz w:val="20"/>
                <w:szCs w:val="20"/>
              </w:rPr>
            </w:pPr>
            <w:r w:rsidRPr="6B9C4849">
              <w:rPr>
                <w:sz w:val="20"/>
                <w:szCs w:val="20"/>
              </w:rPr>
              <w:t xml:space="preserve">Food </w:t>
            </w:r>
          </w:p>
          <w:p w14:paraId="57319F74" w14:textId="5273B5C2" w:rsidR="38C6060A" w:rsidRDefault="6B9C4849" w:rsidP="6B9C4849">
            <w:pPr>
              <w:pStyle w:val="ListParagraph"/>
              <w:numPr>
                <w:ilvl w:val="0"/>
                <w:numId w:val="5"/>
              </w:numPr>
              <w:ind w:left="270" w:hanging="180"/>
              <w:rPr>
                <w:rFonts w:eastAsiaTheme="minorEastAsia"/>
                <w:sz w:val="20"/>
                <w:szCs w:val="20"/>
              </w:rPr>
            </w:pPr>
            <w:r w:rsidRPr="6B9C4849">
              <w:rPr>
                <w:sz w:val="20"/>
                <w:szCs w:val="20"/>
              </w:rPr>
              <w:t xml:space="preserve">Toys </w:t>
            </w:r>
          </w:p>
          <w:p w14:paraId="4B905C14" w14:textId="4986A15C" w:rsidR="38C6060A" w:rsidRDefault="6B9C4849" w:rsidP="6B9C4849">
            <w:pPr>
              <w:pStyle w:val="ListParagraph"/>
              <w:numPr>
                <w:ilvl w:val="0"/>
                <w:numId w:val="5"/>
              </w:numPr>
              <w:ind w:left="270" w:hanging="180"/>
              <w:rPr>
                <w:rFonts w:eastAsiaTheme="minorEastAsia"/>
                <w:sz w:val="20"/>
                <w:szCs w:val="20"/>
              </w:rPr>
            </w:pPr>
            <w:r w:rsidRPr="6B9C4849">
              <w:rPr>
                <w:sz w:val="20"/>
                <w:szCs w:val="20"/>
              </w:rPr>
              <w:t xml:space="preserve">Accessories </w:t>
            </w:r>
          </w:p>
          <w:p w14:paraId="1456BCEE" w14:textId="74C3FAE1" w:rsidR="38C6060A" w:rsidRDefault="6B9C4849" w:rsidP="6B9C4849">
            <w:pPr>
              <w:pStyle w:val="ListParagraph"/>
              <w:numPr>
                <w:ilvl w:val="0"/>
                <w:numId w:val="5"/>
              </w:numPr>
              <w:ind w:left="270" w:hanging="180"/>
              <w:rPr>
                <w:rFonts w:eastAsiaTheme="minorEastAsia"/>
                <w:sz w:val="20"/>
                <w:szCs w:val="20"/>
              </w:rPr>
            </w:pPr>
            <w:r w:rsidRPr="6B9C4849">
              <w:rPr>
                <w:sz w:val="20"/>
                <w:szCs w:val="20"/>
              </w:rPr>
              <w:t xml:space="preserve">Supplies </w:t>
            </w:r>
          </w:p>
          <w:p w14:paraId="0ADBBE9E" w14:textId="0DDC6059" w:rsidR="38C6060A" w:rsidRDefault="6B9C4849" w:rsidP="6B9C4849">
            <w:pPr>
              <w:pStyle w:val="ListParagraph"/>
              <w:numPr>
                <w:ilvl w:val="0"/>
                <w:numId w:val="5"/>
              </w:numPr>
              <w:ind w:left="270" w:hanging="180"/>
              <w:rPr>
                <w:rFonts w:eastAsiaTheme="minorEastAsia"/>
                <w:sz w:val="20"/>
                <w:szCs w:val="20"/>
              </w:rPr>
            </w:pPr>
            <w:r w:rsidRPr="6B9C4849">
              <w:rPr>
                <w:sz w:val="20"/>
                <w:szCs w:val="20"/>
              </w:rPr>
              <w:t xml:space="preserve">Vitamins and Supplements </w:t>
            </w:r>
          </w:p>
          <w:p w14:paraId="5BE8C4BB" w14:textId="111E2720" w:rsidR="38C6060A" w:rsidRDefault="6B9C4849" w:rsidP="6B9C4849">
            <w:pPr>
              <w:pStyle w:val="ListParagraph"/>
              <w:numPr>
                <w:ilvl w:val="0"/>
                <w:numId w:val="5"/>
              </w:numPr>
              <w:ind w:left="270" w:hanging="180"/>
              <w:rPr>
                <w:rFonts w:eastAsiaTheme="minorEastAsia"/>
                <w:sz w:val="20"/>
                <w:szCs w:val="20"/>
              </w:rPr>
            </w:pPr>
            <w:r w:rsidRPr="6B9C4849">
              <w:rPr>
                <w:sz w:val="20"/>
                <w:szCs w:val="20"/>
              </w:rPr>
              <w:t>Grooming Products</w:t>
            </w:r>
          </w:p>
          <w:p w14:paraId="09C3A037" w14:textId="5B8A793F" w:rsidR="38C6060A" w:rsidRDefault="38C6060A" w:rsidP="6B9C4849">
            <w:pPr>
              <w:rPr>
                <w:rFonts w:ascii="Calibri" w:eastAsia="Calibri" w:hAnsi="Calibri" w:cs="Calibri"/>
                <w:sz w:val="20"/>
                <w:szCs w:val="20"/>
              </w:rPr>
            </w:pPr>
          </w:p>
        </w:tc>
        <w:tc>
          <w:tcPr>
            <w:tcW w:w="2592" w:type="dxa"/>
            <w:tcBorders>
              <w:top w:val="single" w:sz="8" w:space="0" w:color="auto"/>
              <w:left w:val="single" w:sz="8" w:space="0" w:color="auto"/>
              <w:bottom w:val="single" w:sz="8" w:space="0" w:color="auto"/>
              <w:right w:val="single" w:sz="8" w:space="0" w:color="auto"/>
            </w:tcBorders>
          </w:tcPr>
          <w:p w14:paraId="5A52474B" w14:textId="6E7396BD" w:rsidR="38C6060A" w:rsidRDefault="6B9C4849" w:rsidP="6B9C4849">
            <w:pPr>
              <w:rPr>
                <w:rFonts w:ascii="Calibri" w:eastAsia="Calibri" w:hAnsi="Calibri" w:cs="Calibri"/>
                <w:sz w:val="20"/>
                <w:szCs w:val="20"/>
              </w:rPr>
            </w:pPr>
            <w:r w:rsidRPr="6B9C4849">
              <w:rPr>
                <w:rFonts w:ascii="Calibri" w:eastAsia="Calibri" w:hAnsi="Calibri" w:cs="Calibri"/>
                <w:b/>
                <w:bCs/>
                <w:sz w:val="20"/>
                <w:szCs w:val="20"/>
              </w:rPr>
              <w:t xml:space="preserve">Benchmark: </w:t>
            </w:r>
            <w:r w:rsidRPr="6B9C4849">
              <w:rPr>
                <w:rFonts w:ascii="Calibri" w:eastAsia="Calibri" w:hAnsi="Calibri" w:cs="Calibri"/>
                <w:sz w:val="20"/>
                <w:szCs w:val="20"/>
              </w:rPr>
              <w:t>Measured by customer satisfaction.</w:t>
            </w:r>
          </w:p>
          <w:p w14:paraId="6A43581A" w14:textId="02731A7A" w:rsidR="38C6060A" w:rsidRDefault="6B9C4849" w:rsidP="6B9C4849">
            <w:pPr>
              <w:rPr>
                <w:rFonts w:ascii="Calibri" w:eastAsia="Calibri" w:hAnsi="Calibri" w:cs="Calibri"/>
                <w:sz w:val="20"/>
                <w:szCs w:val="20"/>
              </w:rPr>
            </w:pPr>
            <w:r w:rsidRPr="6B9C4849">
              <w:rPr>
                <w:rFonts w:ascii="Calibri" w:eastAsia="Calibri" w:hAnsi="Calibri" w:cs="Calibri"/>
                <w:b/>
                <w:bCs/>
                <w:sz w:val="20"/>
                <w:szCs w:val="20"/>
              </w:rPr>
              <w:t xml:space="preserve">NOTE: </w:t>
            </w:r>
            <w:r w:rsidRPr="6B9C4849">
              <w:rPr>
                <w:rFonts w:ascii="Calibri" w:eastAsia="Calibri" w:hAnsi="Calibri" w:cs="Calibri"/>
                <w:sz w:val="20"/>
                <w:szCs w:val="20"/>
              </w:rPr>
              <w:t>Internal benchmarking</w:t>
            </w:r>
          </w:p>
          <w:p w14:paraId="7F5E6D00" w14:textId="6EB289EC" w:rsidR="38C6060A" w:rsidRDefault="6B9C4849" w:rsidP="6B9C4849">
            <w:pPr>
              <w:rPr>
                <w:sz w:val="20"/>
                <w:szCs w:val="20"/>
              </w:rPr>
            </w:pPr>
            <w:r w:rsidRPr="6B9C4849">
              <w:rPr>
                <w:rFonts w:ascii="Calibri" w:eastAsia="Calibri" w:hAnsi="Calibri" w:cs="Calibri"/>
                <w:b/>
                <w:bCs/>
                <w:sz w:val="20"/>
                <w:szCs w:val="20"/>
              </w:rPr>
              <w:t xml:space="preserve">Why: </w:t>
            </w:r>
            <w:r w:rsidRPr="6B9C4849">
              <w:rPr>
                <w:rFonts w:ascii="Calibri" w:eastAsia="Calibri" w:hAnsi="Calibri" w:cs="Calibri"/>
                <w:sz w:val="20"/>
                <w:szCs w:val="20"/>
              </w:rPr>
              <w:t xml:space="preserve">because when we managed to rise the customers satisfaction whether we provide them a services or products we conclude that we succeeded in offer them </w:t>
            </w:r>
            <w:r w:rsidRPr="6B9C4849">
              <w:rPr>
                <w:sz w:val="20"/>
                <w:szCs w:val="20"/>
              </w:rPr>
              <w:t>highest quality</w:t>
            </w:r>
          </w:p>
        </w:tc>
        <w:tc>
          <w:tcPr>
            <w:tcW w:w="2592" w:type="dxa"/>
            <w:tcBorders>
              <w:top w:val="single" w:sz="8" w:space="0" w:color="auto"/>
              <w:left w:val="single" w:sz="8" w:space="0" w:color="auto"/>
              <w:bottom w:val="single" w:sz="8" w:space="0" w:color="auto"/>
              <w:right w:val="single" w:sz="8" w:space="0" w:color="auto"/>
            </w:tcBorders>
          </w:tcPr>
          <w:p w14:paraId="507C25E5" w14:textId="6EF3D8E1" w:rsidR="38C6060A" w:rsidRDefault="38C6060A" w:rsidP="6B9C4849">
            <w:pPr>
              <w:rPr>
                <w:rFonts w:ascii="Calibri" w:eastAsia="Calibri" w:hAnsi="Calibri" w:cs="Calibri"/>
                <w:sz w:val="20"/>
                <w:szCs w:val="20"/>
              </w:rPr>
            </w:pPr>
          </w:p>
          <w:p w14:paraId="27AC2845" w14:textId="1AE526DA" w:rsidR="38C6060A" w:rsidRDefault="6B9C4849" w:rsidP="6B9C4849">
            <w:pPr>
              <w:rPr>
                <w:rFonts w:ascii="Calibri" w:eastAsia="Calibri" w:hAnsi="Calibri" w:cs="Calibri"/>
                <w:sz w:val="20"/>
                <w:szCs w:val="20"/>
              </w:rPr>
            </w:pPr>
            <w:r w:rsidRPr="6B9C4849">
              <w:rPr>
                <w:rFonts w:ascii="Calibri" w:eastAsia="Calibri" w:hAnsi="Calibri" w:cs="Calibri"/>
                <w:sz w:val="20"/>
                <w:szCs w:val="20"/>
              </w:rPr>
              <w:t xml:space="preserve">1) increase number of customers </w:t>
            </w:r>
          </w:p>
          <w:p w14:paraId="03B868A2" w14:textId="33B0EBDE" w:rsidR="38C6060A" w:rsidRDefault="6B9C4849" w:rsidP="6B9C4849">
            <w:pPr>
              <w:rPr>
                <w:rFonts w:ascii="Calibri" w:eastAsia="Calibri" w:hAnsi="Calibri" w:cs="Calibri"/>
                <w:sz w:val="20"/>
                <w:szCs w:val="20"/>
              </w:rPr>
            </w:pPr>
            <w:r w:rsidRPr="6B9C4849">
              <w:rPr>
                <w:rFonts w:ascii="Calibri" w:eastAsia="Calibri" w:hAnsi="Calibri" w:cs="Calibri"/>
                <w:sz w:val="20"/>
                <w:szCs w:val="20"/>
              </w:rPr>
              <w:t xml:space="preserve">2) Diversify the products and services provided </w:t>
            </w:r>
          </w:p>
          <w:p w14:paraId="29603888" w14:textId="2EDB0CD1" w:rsidR="38C6060A" w:rsidRDefault="6B9C4849" w:rsidP="6B9C4849">
            <w:pPr>
              <w:rPr>
                <w:rFonts w:ascii="Calibri" w:eastAsia="Calibri" w:hAnsi="Calibri" w:cs="Calibri"/>
                <w:sz w:val="20"/>
                <w:szCs w:val="20"/>
              </w:rPr>
            </w:pPr>
            <w:r w:rsidRPr="6B9C4849">
              <w:rPr>
                <w:rFonts w:ascii="Calibri" w:eastAsia="Calibri" w:hAnsi="Calibri" w:cs="Calibri"/>
                <w:sz w:val="20"/>
                <w:szCs w:val="20"/>
              </w:rPr>
              <w:t xml:space="preserve">3) provide a reliable constant supply of products for pet owner’s </w:t>
            </w:r>
          </w:p>
        </w:tc>
        <w:tc>
          <w:tcPr>
            <w:tcW w:w="2592" w:type="dxa"/>
            <w:tcBorders>
              <w:top w:val="single" w:sz="8" w:space="0" w:color="auto"/>
              <w:left w:val="single" w:sz="8" w:space="0" w:color="auto"/>
              <w:bottom w:val="single" w:sz="8" w:space="0" w:color="auto"/>
              <w:right w:val="single" w:sz="8" w:space="0" w:color="auto"/>
            </w:tcBorders>
          </w:tcPr>
          <w:p w14:paraId="431E9CFF" w14:textId="0886E681" w:rsidR="38C6060A" w:rsidRDefault="6B9C4849" w:rsidP="6B9C4849">
            <w:pPr>
              <w:pStyle w:val="ListParagraph"/>
              <w:numPr>
                <w:ilvl w:val="0"/>
                <w:numId w:val="1"/>
              </w:numPr>
              <w:ind w:left="360"/>
              <w:rPr>
                <w:rFonts w:eastAsiaTheme="minorEastAsia"/>
                <w:sz w:val="20"/>
                <w:szCs w:val="20"/>
              </w:rPr>
            </w:pPr>
            <w:r w:rsidRPr="6B9C4849">
              <w:rPr>
                <w:rFonts w:ascii="Calibri" w:eastAsia="Calibri" w:hAnsi="Calibri" w:cs="Calibri"/>
                <w:sz w:val="20"/>
                <w:szCs w:val="20"/>
              </w:rPr>
              <w:t>Take consideration of customer's feedback</w:t>
            </w:r>
          </w:p>
          <w:p w14:paraId="68DC8F41" w14:textId="4F45FD9D" w:rsidR="38C6060A" w:rsidRDefault="6B9C4849" w:rsidP="6B9C4849">
            <w:pPr>
              <w:pStyle w:val="ListParagraph"/>
              <w:numPr>
                <w:ilvl w:val="0"/>
                <w:numId w:val="1"/>
              </w:numPr>
              <w:ind w:left="360"/>
              <w:rPr>
                <w:sz w:val="20"/>
                <w:szCs w:val="20"/>
              </w:rPr>
            </w:pPr>
            <w:r w:rsidRPr="6B9C4849">
              <w:rPr>
                <w:rFonts w:ascii="Calibri" w:eastAsia="Calibri" w:hAnsi="Calibri" w:cs="Calibri"/>
                <w:sz w:val="20"/>
                <w:szCs w:val="20"/>
              </w:rPr>
              <w:t xml:space="preserve">Keep improving our services and use the highest quality products </w:t>
            </w:r>
          </w:p>
          <w:p w14:paraId="1BCE9BB0" w14:textId="4D86F430" w:rsidR="38C6060A" w:rsidRDefault="6B9C4849" w:rsidP="6B9C4849">
            <w:pPr>
              <w:pStyle w:val="ListParagraph"/>
              <w:numPr>
                <w:ilvl w:val="0"/>
                <w:numId w:val="1"/>
              </w:numPr>
              <w:ind w:left="360"/>
              <w:rPr>
                <w:sz w:val="20"/>
                <w:szCs w:val="20"/>
              </w:rPr>
            </w:pPr>
            <w:r w:rsidRPr="6B9C4849">
              <w:rPr>
                <w:rFonts w:ascii="Calibri" w:eastAsia="Calibri" w:hAnsi="Calibri" w:cs="Calibri"/>
                <w:sz w:val="20"/>
                <w:szCs w:val="20"/>
              </w:rPr>
              <w:t xml:space="preserve">Keep looking at new </w:t>
            </w:r>
            <w:r w:rsidRPr="6B9C4849">
              <w:t>trends</w:t>
            </w:r>
          </w:p>
          <w:p w14:paraId="0187DC6E" w14:textId="77541194" w:rsidR="38C6060A" w:rsidRDefault="6B9C4849" w:rsidP="6B9C4849">
            <w:pPr>
              <w:pStyle w:val="ListParagraph"/>
              <w:numPr>
                <w:ilvl w:val="0"/>
                <w:numId w:val="1"/>
              </w:numPr>
              <w:ind w:left="360"/>
              <w:rPr>
                <w:rFonts w:eastAsiaTheme="minorEastAsia"/>
              </w:rPr>
            </w:pPr>
            <w:r w:rsidRPr="6B9C4849">
              <w:t>keep our business in tune with customers' needs</w:t>
            </w:r>
          </w:p>
          <w:p w14:paraId="152E240E" w14:textId="5D7CAEB4" w:rsidR="38C6060A" w:rsidRDefault="38C6060A" w:rsidP="6B9C4849">
            <w:pPr>
              <w:rPr>
                <w:rFonts w:ascii="Calibri" w:eastAsia="Calibri" w:hAnsi="Calibri" w:cs="Calibri"/>
                <w:sz w:val="20"/>
                <w:szCs w:val="20"/>
              </w:rPr>
            </w:pPr>
          </w:p>
        </w:tc>
      </w:tr>
      <w:tr w:rsidR="38C6060A" w14:paraId="6828B498" w14:textId="77777777" w:rsidTr="6B9C4849">
        <w:tc>
          <w:tcPr>
            <w:tcW w:w="2592" w:type="dxa"/>
            <w:tcBorders>
              <w:top w:val="single" w:sz="8" w:space="0" w:color="auto"/>
              <w:left w:val="single" w:sz="8" w:space="0" w:color="auto"/>
              <w:bottom w:val="single" w:sz="8" w:space="0" w:color="auto"/>
              <w:right w:val="single" w:sz="8" w:space="0" w:color="auto"/>
            </w:tcBorders>
          </w:tcPr>
          <w:p w14:paraId="3A5C167E" w14:textId="7A27FBB5" w:rsidR="38C6060A" w:rsidRDefault="38C6060A" w:rsidP="38C6060A">
            <w:r>
              <w:lastRenderedPageBreak/>
              <w:t>3) To Expand our business. (What we have and what we want to have)</w:t>
            </w:r>
          </w:p>
          <w:p w14:paraId="511B6A9F" w14:textId="0D7D3CEF" w:rsidR="38C6060A" w:rsidRDefault="38C6060A" w:rsidP="00E133E4">
            <w:pPr>
              <w:jc w:val="center"/>
              <w:rPr>
                <w:rFonts w:ascii="Calibri" w:eastAsia="Calibri" w:hAnsi="Calibri" w:cs="Calibri"/>
              </w:rPr>
            </w:pPr>
          </w:p>
        </w:tc>
        <w:tc>
          <w:tcPr>
            <w:tcW w:w="2592" w:type="dxa"/>
            <w:tcBorders>
              <w:top w:val="single" w:sz="8" w:space="0" w:color="auto"/>
              <w:left w:val="single" w:sz="8" w:space="0" w:color="auto"/>
              <w:bottom w:val="single" w:sz="8" w:space="0" w:color="auto"/>
              <w:right w:val="single" w:sz="8" w:space="0" w:color="auto"/>
            </w:tcBorders>
          </w:tcPr>
          <w:p w14:paraId="4526799F" w14:textId="1BA2D1D0" w:rsidR="38C6060A" w:rsidRDefault="38C6060A" w:rsidP="38C6060A">
            <w:pPr>
              <w:spacing w:line="259" w:lineRule="auto"/>
              <w:rPr>
                <w:rFonts w:ascii="Calibri" w:eastAsia="Calibri" w:hAnsi="Calibri" w:cs="Calibri"/>
              </w:rPr>
            </w:pPr>
            <w:r w:rsidRPr="38C6060A">
              <w:rPr>
                <w:rFonts w:ascii="Calibri" w:eastAsia="Calibri" w:hAnsi="Calibri" w:cs="Calibri"/>
              </w:rPr>
              <w:t xml:space="preserve">Providing a larger variety of services and products will help bring in more customers and increase overall sales and success of the business. </w:t>
            </w:r>
          </w:p>
        </w:tc>
        <w:tc>
          <w:tcPr>
            <w:tcW w:w="2592" w:type="dxa"/>
            <w:tcBorders>
              <w:top w:val="single" w:sz="8" w:space="0" w:color="auto"/>
              <w:left w:val="single" w:sz="8" w:space="0" w:color="auto"/>
              <w:bottom w:val="single" w:sz="8" w:space="0" w:color="auto"/>
              <w:right w:val="single" w:sz="8" w:space="0" w:color="auto"/>
            </w:tcBorders>
          </w:tcPr>
          <w:p w14:paraId="3A8C09D5" w14:textId="325D2DDA" w:rsidR="38C6060A" w:rsidRDefault="6B9C4849" w:rsidP="6B9C4849">
            <w:pPr>
              <w:spacing w:line="259" w:lineRule="auto"/>
              <w:rPr>
                <w:rFonts w:ascii="Calibri" w:eastAsia="Calibri" w:hAnsi="Calibri" w:cs="Calibri"/>
              </w:rPr>
            </w:pPr>
            <w:r w:rsidRPr="6B9C4849">
              <w:rPr>
                <w:rFonts w:ascii="Calibri" w:eastAsia="Calibri" w:hAnsi="Calibri" w:cs="Calibri"/>
                <w:b/>
                <w:bCs/>
              </w:rPr>
              <w:t xml:space="preserve">Benchmark: </w:t>
            </w:r>
          </w:p>
          <w:p w14:paraId="0B47C371" w14:textId="6639C84A" w:rsidR="38C6060A" w:rsidRDefault="6B9C4849" w:rsidP="6B9C4849">
            <w:pPr>
              <w:spacing w:line="259" w:lineRule="auto"/>
              <w:rPr>
                <w:rFonts w:ascii="Calibri" w:eastAsia="Calibri" w:hAnsi="Calibri" w:cs="Calibri"/>
              </w:rPr>
            </w:pPr>
            <w:r w:rsidRPr="6B9C4849">
              <w:rPr>
                <w:rFonts w:ascii="Calibri" w:eastAsia="Calibri" w:hAnsi="Calibri" w:cs="Calibri"/>
              </w:rPr>
              <w:t>Repeated purchases before and after.</w:t>
            </w:r>
          </w:p>
          <w:p w14:paraId="00171F56" w14:textId="14F5B967" w:rsidR="38C6060A" w:rsidRDefault="6B9C4849" w:rsidP="6B9C4849">
            <w:pPr>
              <w:spacing w:line="259" w:lineRule="auto"/>
              <w:rPr>
                <w:rFonts w:ascii="Calibri" w:eastAsia="Calibri" w:hAnsi="Calibri" w:cs="Calibri"/>
              </w:rPr>
            </w:pPr>
            <w:r w:rsidRPr="6B9C4849">
              <w:rPr>
                <w:rFonts w:ascii="Calibri" w:eastAsia="Calibri" w:hAnsi="Calibri" w:cs="Calibri"/>
              </w:rPr>
              <w:t xml:space="preserve">Try forecasting numbers after Applying new strategies </w:t>
            </w:r>
          </w:p>
          <w:p w14:paraId="1E1DBAEE" w14:textId="333DD2D8" w:rsidR="38C6060A" w:rsidRDefault="6B9C4849" w:rsidP="6B9C4849">
            <w:pPr>
              <w:spacing w:line="259" w:lineRule="auto"/>
              <w:rPr>
                <w:rFonts w:ascii="Calibri" w:eastAsia="Calibri" w:hAnsi="Calibri" w:cs="Calibri"/>
                <w:b/>
                <w:bCs/>
              </w:rPr>
            </w:pPr>
            <w:r w:rsidRPr="6B9C4849">
              <w:rPr>
                <w:rFonts w:ascii="Calibri" w:eastAsia="Calibri" w:hAnsi="Calibri" w:cs="Calibri"/>
                <w:b/>
                <w:bCs/>
              </w:rPr>
              <w:t>Why:</w:t>
            </w:r>
          </w:p>
          <w:p w14:paraId="58BD5249" w14:textId="115CA78F" w:rsidR="38C6060A" w:rsidRDefault="6B9C4849" w:rsidP="6B9C4849">
            <w:pPr>
              <w:spacing w:line="259" w:lineRule="auto"/>
              <w:rPr>
                <w:rFonts w:ascii="Calibri" w:eastAsia="Calibri" w:hAnsi="Calibri" w:cs="Calibri"/>
              </w:rPr>
            </w:pPr>
            <w:r w:rsidRPr="6B9C4849">
              <w:rPr>
                <w:rFonts w:ascii="Calibri" w:eastAsia="Calibri" w:hAnsi="Calibri" w:cs="Calibri"/>
              </w:rPr>
              <w:t xml:space="preserve">Because if customers return, then that means that we are building a strong customer base. If not, then we need to figure out how to attract customers and encourage them to come back... </w:t>
            </w:r>
          </w:p>
          <w:p w14:paraId="0A27686F" w14:textId="547A34C2" w:rsidR="38C6060A" w:rsidRDefault="6B9C4849" w:rsidP="6B9C4849">
            <w:pPr>
              <w:spacing w:line="259" w:lineRule="auto"/>
              <w:rPr>
                <w:rFonts w:ascii="Calibri" w:eastAsia="Calibri" w:hAnsi="Calibri" w:cs="Calibri"/>
              </w:rPr>
            </w:pPr>
            <w:r w:rsidRPr="6B9C4849">
              <w:rPr>
                <w:rFonts w:ascii="Calibri" w:eastAsia="Calibri" w:hAnsi="Calibri" w:cs="Calibri"/>
              </w:rPr>
              <w:t>*********************</w:t>
            </w:r>
          </w:p>
          <w:p w14:paraId="2B3ECFC8" w14:textId="5AD8B26A" w:rsidR="38C6060A" w:rsidRDefault="6B9C4849" w:rsidP="38C6060A">
            <w:pPr>
              <w:spacing w:line="259" w:lineRule="auto"/>
              <w:rPr>
                <w:rFonts w:ascii="Calibri" w:eastAsia="Calibri" w:hAnsi="Calibri" w:cs="Calibri"/>
              </w:rPr>
            </w:pPr>
            <w:r w:rsidRPr="6B9C4849">
              <w:rPr>
                <w:rFonts w:ascii="Calibri" w:eastAsia="Calibri" w:hAnsi="Calibri" w:cs="Calibri"/>
              </w:rPr>
              <w:t>Number of sales before and after adding new services?</w:t>
            </w:r>
          </w:p>
          <w:p w14:paraId="39FA9B76" w14:textId="6DF93F96" w:rsidR="38C6060A" w:rsidRDefault="6B9C4849" w:rsidP="38C6060A">
            <w:pPr>
              <w:spacing w:line="259" w:lineRule="auto"/>
              <w:rPr>
                <w:rFonts w:ascii="Calibri" w:eastAsia="Calibri" w:hAnsi="Calibri" w:cs="Calibri"/>
              </w:rPr>
            </w:pPr>
            <w:r w:rsidRPr="6B9C4849">
              <w:rPr>
                <w:rFonts w:ascii="Calibri" w:eastAsia="Calibri" w:hAnsi="Calibri" w:cs="Calibri"/>
              </w:rPr>
              <w:t>Number of customer visits and return visits before and after.</w:t>
            </w:r>
          </w:p>
        </w:tc>
        <w:tc>
          <w:tcPr>
            <w:tcW w:w="2592" w:type="dxa"/>
            <w:tcBorders>
              <w:top w:val="single" w:sz="8" w:space="0" w:color="auto"/>
              <w:left w:val="single" w:sz="8" w:space="0" w:color="auto"/>
              <w:bottom w:val="single" w:sz="8" w:space="0" w:color="auto"/>
              <w:right w:val="single" w:sz="8" w:space="0" w:color="auto"/>
            </w:tcBorders>
          </w:tcPr>
          <w:p w14:paraId="1EA2D6DA" w14:textId="0ADCF63C" w:rsidR="38C6060A" w:rsidRDefault="6B9C4849" w:rsidP="38C6060A">
            <w:pPr>
              <w:spacing w:line="259" w:lineRule="auto"/>
              <w:rPr>
                <w:rFonts w:ascii="Calibri" w:eastAsia="Calibri" w:hAnsi="Calibri" w:cs="Calibri"/>
              </w:rPr>
            </w:pPr>
            <w:r w:rsidRPr="6B9C4849">
              <w:rPr>
                <w:rFonts w:ascii="Calibri" w:eastAsia="Calibri" w:hAnsi="Calibri" w:cs="Calibri"/>
              </w:rPr>
              <w:t>Attract new customers and maintain current customers</w:t>
            </w:r>
          </w:p>
        </w:tc>
        <w:tc>
          <w:tcPr>
            <w:tcW w:w="2592" w:type="dxa"/>
            <w:tcBorders>
              <w:top w:val="single" w:sz="8" w:space="0" w:color="auto"/>
              <w:left w:val="single" w:sz="8" w:space="0" w:color="auto"/>
              <w:bottom w:val="single" w:sz="8" w:space="0" w:color="auto"/>
              <w:right w:val="single" w:sz="8" w:space="0" w:color="auto"/>
            </w:tcBorders>
          </w:tcPr>
          <w:p w14:paraId="56CCA3F1" w14:textId="114BBBDC" w:rsidR="6B9C4849" w:rsidRDefault="6B9C4849" w:rsidP="6B9C4849">
            <w:pPr>
              <w:pStyle w:val="ListParagraph"/>
              <w:numPr>
                <w:ilvl w:val="0"/>
                <w:numId w:val="8"/>
              </w:numPr>
              <w:spacing w:line="259" w:lineRule="auto"/>
              <w:rPr>
                <w:rFonts w:eastAsiaTheme="minorEastAsia"/>
              </w:rPr>
            </w:pPr>
            <w:r w:rsidRPr="6B9C4849">
              <w:rPr>
                <w:rFonts w:ascii="Calibri" w:eastAsia="Calibri" w:hAnsi="Calibri" w:cs="Calibri"/>
              </w:rPr>
              <w:t>Premotion: after every 10 purchases/services, the customer gets an item/service for free (depending on what the customer usually get from the store)</w:t>
            </w:r>
          </w:p>
          <w:p w14:paraId="54CDA565" w14:textId="56EBAFD4" w:rsidR="38C6060A" w:rsidRDefault="38C6060A" w:rsidP="38C6060A">
            <w:pPr>
              <w:pStyle w:val="ListParagraph"/>
              <w:numPr>
                <w:ilvl w:val="0"/>
                <w:numId w:val="8"/>
              </w:numPr>
              <w:spacing w:line="259" w:lineRule="auto"/>
            </w:pPr>
          </w:p>
        </w:tc>
      </w:tr>
      <w:tr w:rsidR="38C6060A" w14:paraId="61F0F622" w14:textId="77777777" w:rsidTr="6B9C4849">
        <w:tc>
          <w:tcPr>
            <w:tcW w:w="2592" w:type="dxa"/>
            <w:tcBorders>
              <w:top w:val="single" w:sz="8" w:space="0" w:color="auto"/>
              <w:left w:val="single" w:sz="8" w:space="0" w:color="auto"/>
              <w:bottom w:val="single" w:sz="8" w:space="0" w:color="auto"/>
              <w:right w:val="single" w:sz="8" w:space="0" w:color="auto"/>
            </w:tcBorders>
          </w:tcPr>
          <w:p w14:paraId="209B60F7" w14:textId="10C0F919" w:rsidR="38C6060A" w:rsidRDefault="38C6060A" w:rsidP="38C6060A">
            <w:pPr>
              <w:rPr>
                <w:rFonts w:ascii="Calibri" w:eastAsia="Calibri" w:hAnsi="Calibri" w:cs="Calibri"/>
              </w:rPr>
            </w:pPr>
            <w:r>
              <w:t xml:space="preserve">4) Be the number 1 choice for every pet owner’s needs. </w:t>
            </w:r>
            <w:r w:rsidRPr="38C6060A">
              <w:rPr>
                <w:rFonts w:ascii="Calibri" w:eastAsia="Calibri" w:hAnsi="Calibri" w:cs="Calibri"/>
              </w:rPr>
              <w:t xml:space="preserve"> </w:t>
            </w:r>
          </w:p>
          <w:p w14:paraId="54812C24" w14:textId="2B383DB5" w:rsidR="38C6060A" w:rsidRDefault="38C6060A" w:rsidP="38C6060A">
            <w:pPr>
              <w:rPr>
                <w:rFonts w:ascii="Calibri" w:eastAsia="Calibri" w:hAnsi="Calibri" w:cs="Calibri"/>
              </w:rPr>
            </w:pPr>
          </w:p>
          <w:p w14:paraId="4DE6C917" w14:textId="131E7D7A" w:rsidR="38C6060A" w:rsidRDefault="38C6060A" w:rsidP="38C6060A">
            <w:pPr>
              <w:jc w:val="center"/>
              <w:rPr>
                <w:rFonts w:ascii="Calibri" w:eastAsia="Calibri" w:hAnsi="Calibri" w:cs="Calibri"/>
                <w:b/>
                <w:bCs/>
              </w:rPr>
            </w:pPr>
          </w:p>
        </w:tc>
        <w:tc>
          <w:tcPr>
            <w:tcW w:w="2592" w:type="dxa"/>
            <w:tcBorders>
              <w:top w:val="single" w:sz="8" w:space="0" w:color="auto"/>
              <w:left w:val="single" w:sz="8" w:space="0" w:color="auto"/>
              <w:bottom w:val="single" w:sz="8" w:space="0" w:color="auto"/>
              <w:right w:val="single" w:sz="8" w:space="0" w:color="auto"/>
            </w:tcBorders>
          </w:tcPr>
          <w:p w14:paraId="5A0D7908" w14:textId="432ED1DA" w:rsidR="38C6060A" w:rsidRDefault="6B9C4849" w:rsidP="38C6060A">
            <w:pPr>
              <w:rPr>
                <w:rFonts w:ascii="Calibri" w:eastAsia="Calibri" w:hAnsi="Calibri" w:cs="Calibri"/>
              </w:rPr>
            </w:pPr>
            <w:r w:rsidRPr="6B9C4849">
              <w:rPr>
                <w:rFonts w:ascii="Calibri" w:eastAsia="Calibri" w:hAnsi="Calibri" w:cs="Calibri"/>
              </w:rPr>
              <w:t xml:space="preserve">Customers will always come back to us and rely on us this ties in with building a loyal customer base which will eventually help the business grow </w:t>
            </w:r>
          </w:p>
        </w:tc>
        <w:tc>
          <w:tcPr>
            <w:tcW w:w="2592" w:type="dxa"/>
            <w:tcBorders>
              <w:top w:val="single" w:sz="8" w:space="0" w:color="auto"/>
              <w:left w:val="single" w:sz="8" w:space="0" w:color="auto"/>
              <w:bottom w:val="single" w:sz="8" w:space="0" w:color="auto"/>
              <w:right w:val="single" w:sz="8" w:space="0" w:color="auto"/>
            </w:tcBorders>
          </w:tcPr>
          <w:p w14:paraId="6A3D00EA" w14:textId="570B2072" w:rsidR="38C6060A" w:rsidRDefault="6B9C4849" w:rsidP="6B9C4849">
            <w:pPr>
              <w:rPr>
                <w:rFonts w:ascii="Calibri" w:eastAsia="Calibri" w:hAnsi="Calibri" w:cs="Calibri"/>
              </w:rPr>
            </w:pPr>
            <w:r w:rsidRPr="6B9C4849">
              <w:rPr>
                <w:rFonts w:ascii="Calibri" w:eastAsia="Calibri" w:hAnsi="Calibri" w:cs="Calibri"/>
                <w:b/>
                <w:bCs/>
              </w:rPr>
              <w:t xml:space="preserve">Benchmark: </w:t>
            </w:r>
            <w:r w:rsidRPr="6B9C4849">
              <w:rPr>
                <w:rFonts w:ascii="Calibri" w:eastAsia="Calibri" w:hAnsi="Calibri" w:cs="Calibri"/>
              </w:rPr>
              <w:t xml:space="preserve">Comparing the number of customers between us and another competitor </w:t>
            </w:r>
          </w:p>
          <w:p w14:paraId="61D10B1E" w14:textId="3DB97F6B" w:rsidR="38C6060A" w:rsidRDefault="6B9C4849" w:rsidP="6B9C4849">
            <w:pPr>
              <w:spacing w:line="259" w:lineRule="auto"/>
              <w:rPr>
                <w:rFonts w:ascii="Calibri" w:eastAsia="Calibri" w:hAnsi="Calibri" w:cs="Calibri"/>
                <w:b/>
                <w:bCs/>
              </w:rPr>
            </w:pPr>
            <w:r w:rsidRPr="6B9C4849">
              <w:rPr>
                <w:rFonts w:ascii="Calibri" w:eastAsia="Calibri" w:hAnsi="Calibri" w:cs="Calibri"/>
                <w:b/>
                <w:bCs/>
              </w:rPr>
              <w:t xml:space="preserve">Note: </w:t>
            </w:r>
            <w:r w:rsidRPr="6B9C4849">
              <w:rPr>
                <w:rFonts w:ascii="Calibri" w:eastAsia="Calibri" w:hAnsi="Calibri" w:cs="Calibri"/>
              </w:rPr>
              <w:t>Competitive benchmarking.</w:t>
            </w:r>
          </w:p>
          <w:p w14:paraId="1EE831FF" w14:textId="79337AF9" w:rsidR="38C6060A" w:rsidRDefault="6B9C4849" w:rsidP="6B9C4849">
            <w:pPr>
              <w:rPr>
                <w:rFonts w:ascii="Calibri" w:eastAsia="Calibri" w:hAnsi="Calibri" w:cs="Calibri"/>
                <w:b/>
                <w:bCs/>
              </w:rPr>
            </w:pPr>
            <w:r w:rsidRPr="6B9C4849">
              <w:rPr>
                <w:rFonts w:ascii="Calibri" w:eastAsia="Calibri" w:hAnsi="Calibri" w:cs="Calibri"/>
                <w:b/>
                <w:bCs/>
              </w:rPr>
              <w:t>Why:</w:t>
            </w:r>
          </w:p>
          <w:p w14:paraId="0CA3FD37" w14:textId="6FFC80F9" w:rsidR="38C6060A" w:rsidRDefault="6B9C4849" w:rsidP="38C6060A">
            <w:pPr>
              <w:rPr>
                <w:rFonts w:ascii="Calibri" w:eastAsia="Calibri" w:hAnsi="Calibri" w:cs="Calibri"/>
              </w:rPr>
            </w:pPr>
            <w:r w:rsidRPr="6B9C4849">
              <w:rPr>
                <w:rFonts w:ascii="Calibri" w:eastAsia="Calibri" w:hAnsi="Calibri" w:cs="Calibri"/>
                <w:color w:val="202124"/>
                <w:lang w:val="en"/>
              </w:rPr>
              <w:t xml:space="preserve">Because the more clients we have, the more they recommend us to other </w:t>
            </w:r>
            <w:r w:rsidRPr="6B9C4849">
              <w:rPr>
                <w:rFonts w:ascii="Calibri" w:eastAsia="Calibri" w:hAnsi="Calibri" w:cs="Calibri"/>
                <w:color w:val="202124"/>
                <w:lang w:val="en"/>
              </w:rPr>
              <w:lastRenderedPageBreak/>
              <w:t xml:space="preserve">customers, and thus we become </w:t>
            </w:r>
            <w:r>
              <w:t xml:space="preserve">the number 1 choice for every pet owner’s needs. </w:t>
            </w:r>
            <w:r w:rsidRPr="6B9C4849">
              <w:rPr>
                <w:rFonts w:ascii="Calibri" w:eastAsia="Calibri" w:hAnsi="Calibri" w:cs="Calibri"/>
              </w:rPr>
              <w:t xml:space="preserve"> </w:t>
            </w:r>
          </w:p>
        </w:tc>
        <w:tc>
          <w:tcPr>
            <w:tcW w:w="2592" w:type="dxa"/>
            <w:tcBorders>
              <w:top w:val="single" w:sz="8" w:space="0" w:color="auto"/>
              <w:left w:val="single" w:sz="8" w:space="0" w:color="auto"/>
              <w:bottom w:val="single" w:sz="8" w:space="0" w:color="auto"/>
              <w:right w:val="single" w:sz="8" w:space="0" w:color="auto"/>
            </w:tcBorders>
          </w:tcPr>
          <w:p w14:paraId="3A26D757" w14:textId="0926981C" w:rsidR="38C6060A" w:rsidRDefault="6B9C4849" w:rsidP="38C6060A">
            <w:pPr>
              <w:rPr>
                <w:rFonts w:ascii="Calibri" w:eastAsia="Calibri" w:hAnsi="Calibri" w:cs="Calibri"/>
              </w:rPr>
            </w:pPr>
            <w:r w:rsidRPr="6B9C4849">
              <w:rPr>
                <w:rFonts w:ascii="Calibri" w:eastAsia="Calibri" w:hAnsi="Calibri" w:cs="Calibri"/>
              </w:rPr>
              <w:lastRenderedPageBreak/>
              <w:t>1) Eliminate our competition and dominate the market.</w:t>
            </w:r>
          </w:p>
          <w:p w14:paraId="10BFACA5" w14:textId="5BA8C5B8" w:rsidR="38C6060A" w:rsidRDefault="6B9C4849" w:rsidP="38C6060A">
            <w:pPr>
              <w:rPr>
                <w:rFonts w:ascii="Calibri" w:eastAsia="Calibri" w:hAnsi="Calibri" w:cs="Calibri"/>
              </w:rPr>
            </w:pPr>
            <w:r w:rsidRPr="6B9C4849">
              <w:rPr>
                <w:rFonts w:ascii="Calibri" w:eastAsia="Calibri" w:hAnsi="Calibri" w:cs="Calibri"/>
              </w:rPr>
              <w:t>2) Help the business grow.</w:t>
            </w:r>
          </w:p>
        </w:tc>
        <w:tc>
          <w:tcPr>
            <w:tcW w:w="2592" w:type="dxa"/>
            <w:tcBorders>
              <w:top w:val="single" w:sz="8" w:space="0" w:color="auto"/>
              <w:left w:val="single" w:sz="8" w:space="0" w:color="auto"/>
              <w:bottom w:val="single" w:sz="8" w:space="0" w:color="auto"/>
              <w:right w:val="single" w:sz="8" w:space="0" w:color="auto"/>
            </w:tcBorders>
          </w:tcPr>
          <w:p w14:paraId="535E7C16" w14:textId="58E9DB44" w:rsidR="38C6060A" w:rsidRDefault="6B9C4849" w:rsidP="6B9C4849">
            <w:pPr>
              <w:rPr>
                <w:rFonts w:ascii="Calibri" w:eastAsia="Calibri" w:hAnsi="Calibri" w:cs="Calibri"/>
              </w:rPr>
            </w:pPr>
            <w:r w:rsidRPr="6B9C4849">
              <w:rPr>
                <w:rFonts w:ascii="Calibri" w:eastAsia="Calibri" w:hAnsi="Calibri" w:cs="Calibri"/>
              </w:rPr>
              <w:t>1) By gaining a good reputation.</w:t>
            </w:r>
          </w:p>
          <w:p w14:paraId="38A5D15D" w14:textId="1DED9C97" w:rsidR="38C6060A" w:rsidRDefault="6B9C4849" w:rsidP="38C6060A">
            <w:pPr>
              <w:rPr>
                <w:rFonts w:ascii="Calibri" w:eastAsia="Calibri" w:hAnsi="Calibri" w:cs="Calibri"/>
              </w:rPr>
            </w:pPr>
            <w:r w:rsidRPr="6B9C4849">
              <w:rPr>
                <w:rFonts w:ascii="Calibri" w:eastAsia="Calibri" w:hAnsi="Calibri" w:cs="Calibri"/>
              </w:rPr>
              <w:t>2) Voluntary campaigns to take care of homeless pets.</w:t>
            </w:r>
          </w:p>
        </w:tc>
      </w:tr>
    </w:tbl>
    <w:p w14:paraId="57CF7E26" w14:textId="4CC7BB21" w:rsidR="38C6060A" w:rsidRDefault="38C6060A" w:rsidP="38C6060A"/>
    <w:p w14:paraId="44CDE3E7" w14:textId="29ACF294" w:rsidR="005F63C7" w:rsidRDefault="005F63C7"/>
    <w:p w14:paraId="6AE2F38D" w14:textId="77777777" w:rsidR="005F63C7" w:rsidRDefault="005F63C7"/>
    <w:sectPr w:rsidR="005F63C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D0F22"/>
    <w:multiLevelType w:val="hybridMultilevel"/>
    <w:tmpl w:val="86B44C9E"/>
    <w:lvl w:ilvl="0" w:tplc="9D2AE1AA">
      <w:start w:val="1"/>
      <w:numFmt w:val="bullet"/>
      <w:lvlText w:val=""/>
      <w:lvlJc w:val="left"/>
      <w:pPr>
        <w:ind w:left="720" w:hanging="360"/>
      </w:pPr>
      <w:rPr>
        <w:rFonts w:ascii="Symbol" w:hAnsi="Symbol" w:hint="default"/>
      </w:rPr>
    </w:lvl>
    <w:lvl w:ilvl="1" w:tplc="D9C29D56">
      <w:start w:val="1"/>
      <w:numFmt w:val="bullet"/>
      <w:lvlText w:val="o"/>
      <w:lvlJc w:val="left"/>
      <w:pPr>
        <w:ind w:left="1440" w:hanging="360"/>
      </w:pPr>
      <w:rPr>
        <w:rFonts w:ascii="Courier New" w:hAnsi="Courier New" w:hint="default"/>
      </w:rPr>
    </w:lvl>
    <w:lvl w:ilvl="2" w:tplc="7F9AD1D4">
      <w:start w:val="1"/>
      <w:numFmt w:val="bullet"/>
      <w:lvlText w:val=""/>
      <w:lvlJc w:val="left"/>
      <w:pPr>
        <w:ind w:left="2160" w:hanging="360"/>
      </w:pPr>
      <w:rPr>
        <w:rFonts w:ascii="Wingdings" w:hAnsi="Wingdings" w:hint="default"/>
      </w:rPr>
    </w:lvl>
    <w:lvl w:ilvl="3" w:tplc="65E68A48">
      <w:start w:val="1"/>
      <w:numFmt w:val="bullet"/>
      <w:lvlText w:val=""/>
      <w:lvlJc w:val="left"/>
      <w:pPr>
        <w:ind w:left="2880" w:hanging="360"/>
      </w:pPr>
      <w:rPr>
        <w:rFonts w:ascii="Symbol" w:hAnsi="Symbol" w:hint="default"/>
      </w:rPr>
    </w:lvl>
    <w:lvl w:ilvl="4" w:tplc="8A58E33E">
      <w:start w:val="1"/>
      <w:numFmt w:val="bullet"/>
      <w:lvlText w:val="o"/>
      <w:lvlJc w:val="left"/>
      <w:pPr>
        <w:ind w:left="3600" w:hanging="360"/>
      </w:pPr>
      <w:rPr>
        <w:rFonts w:ascii="Courier New" w:hAnsi="Courier New" w:hint="default"/>
      </w:rPr>
    </w:lvl>
    <w:lvl w:ilvl="5" w:tplc="4E06B98A">
      <w:start w:val="1"/>
      <w:numFmt w:val="bullet"/>
      <w:lvlText w:val=""/>
      <w:lvlJc w:val="left"/>
      <w:pPr>
        <w:ind w:left="4320" w:hanging="360"/>
      </w:pPr>
      <w:rPr>
        <w:rFonts w:ascii="Wingdings" w:hAnsi="Wingdings" w:hint="default"/>
      </w:rPr>
    </w:lvl>
    <w:lvl w:ilvl="6" w:tplc="64408A9A">
      <w:start w:val="1"/>
      <w:numFmt w:val="bullet"/>
      <w:lvlText w:val=""/>
      <w:lvlJc w:val="left"/>
      <w:pPr>
        <w:ind w:left="5040" w:hanging="360"/>
      </w:pPr>
      <w:rPr>
        <w:rFonts w:ascii="Symbol" w:hAnsi="Symbol" w:hint="default"/>
      </w:rPr>
    </w:lvl>
    <w:lvl w:ilvl="7" w:tplc="C1706EDE">
      <w:start w:val="1"/>
      <w:numFmt w:val="bullet"/>
      <w:lvlText w:val="o"/>
      <w:lvlJc w:val="left"/>
      <w:pPr>
        <w:ind w:left="5760" w:hanging="360"/>
      </w:pPr>
      <w:rPr>
        <w:rFonts w:ascii="Courier New" w:hAnsi="Courier New" w:hint="default"/>
      </w:rPr>
    </w:lvl>
    <w:lvl w:ilvl="8" w:tplc="CFE2930A">
      <w:start w:val="1"/>
      <w:numFmt w:val="bullet"/>
      <w:lvlText w:val=""/>
      <w:lvlJc w:val="left"/>
      <w:pPr>
        <w:ind w:left="6480" w:hanging="360"/>
      </w:pPr>
      <w:rPr>
        <w:rFonts w:ascii="Wingdings" w:hAnsi="Wingdings" w:hint="default"/>
      </w:rPr>
    </w:lvl>
  </w:abstractNum>
  <w:abstractNum w:abstractNumId="1" w15:restartNumberingAfterBreak="0">
    <w:nsid w:val="155231A4"/>
    <w:multiLevelType w:val="hybridMultilevel"/>
    <w:tmpl w:val="2572F526"/>
    <w:lvl w:ilvl="0" w:tplc="65EA231E">
      <w:start w:val="1"/>
      <w:numFmt w:val="bullet"/>
      <w:lvlText w:val="·"/>
      <w:lvlJc w:val="left"/>
      <w:pPr>
        <w:ind w:left="720" w:hanging="360"/>
      </w:pPr>
      <w:rPr>
        <w:rFonts w:ascii="Symbol" w:hAnsi="Symbol" w:hint="default"/>
      </w:rPr>
    </w:lvl>
    <w:lvl w:ilvl="1" w:tplc="C1E869EE">
      <w:start w:val="1"/>
      <w:numFmt w:val="bullet"/>
      <w:lvlText w:val="o"/>
      <w:lvlJc w:val="left"/>
      <w:pPr>
        <w:ind w:left="1440" w:hanging="360"/>
      </w:pPr>
      <w:rPr>
        <w:rFonts w:ascii="&quot;Courier New&quot;" w:hAnsi="&quot;Courier New&quot;" w:hint="default"/>
      </w:rPr>
    </w:lvl>
    <w:lvl w:ilvl="2" w:tplc="6C14CCAA">
      <w:start w:val="1"/>
      <w:numFmt w:val="bullet"/>
      <w:lvlText w:val=""/>
      <w:lvlJc w:val="left"/>
      <w:pPr>
        <w:ind w:left="2160" w:hanging="360"/>
      </w:pPr>
      <w:rPr>
        <w:rFonts w:ascii="Wingdings" w:hAnsi="Wingdings" w:hint="default"/>
      </w:rPr>
    </w:lvl>
    <w:lvl w:ilvl="3" w:tplc="391084B2">
      <w:start w:val="1"/>
      <w:numFmt w:val="bullet"/>
      <w:lvlText w:val=""/>
      <w:lvlJc w:val="left"/>
      <w:pPr>
        <w:ind w:left="2880" w:hanging="360"/>
      </w:pPr>
      <w:rPr>
        <w:rFonts w:ascii="Symbol" w:hAnsi="Symbol" w:hint="default"/>
      </w:rPr>
    </w:lvl>
    <w:lvl w:ilvl="4" w:tplc="05981452">
      <w:start w:val="1"/>
      <w:numFmt w:val="bullet"/>
      <w:lvlText w:val="o"/>
      <w:lvlJc w:val="left"/>
      <w:pPr>
        <w:ind w:left="3600" w:hanging="360"/>
      </w:pPr>
      <w:rPr>
        <w:rFonts w:ascii="Courier New" w:hAnsi="Courier New" w:hint="default"/>
      </w:rPr>
    </w:lvl>
    <w:lvl w:ilvl="5" w:tplc="DAB022B6">
      <w:start w:val="1"/>
      <w:numFmt w:val="bullet"/>
      <w:lvlText w:val=""/>
      <w:lvlJc w:val="left"/>
      <w:pPr>
        <w:ind w:left="4320" w:hanging="360"/>
      </w:pPr>
      <w:rPr>
        <w:rFonts w:ascii="Wingdings" w:hAnsi="Wingdings" w:hint="default"/>
      </w:rPr>
    </w:lvl>
    <w:lvl w:ilvl="6" w:tplc="162CE238">
      <w:start w:val="1"/>
      <w:numFmt w:val="bullet"/>
      <w:lvlText w:val=""/>
      <w:lvlJc w:val="left"/>
      <w:pPr>
        <w:ind w:left="5040" w:hanging="360"/>
      </w:pPr>
      <w:rPr>
        <w:rFonts w:ascii="Symbol" w:hAnsi="Symbol" w:hint="default"/>
      </w:rPr>
    </w:lvl>
    <w:lvl w:ilvl="7" w:tplc="43B03B58">
      <w:start w:val="1"/>
      <w:numFmt w:val="bullet"/>
      <w:lvlText w:val="o"/>
      <w:lvlJc w:val="left"/>
      <w:pPr>
        <w:ind w:left="5760" w:hanging="360"/>
      </w:pPr>
      <w:rPr>
        <w:rFonts w:ascii="Courier New" w:hAnsi="Courier New" w:hint="default"/>
      </w:rPr>
    </w:lvl>
    <w:lvl w:ilvl="8" w:tplc="333CFB9A">
      <w:start w:val="1"/>
      <w:numFmt w:val="bullet"/>
      <w:lvlText w:val=""/>
      <w:lvlJc w:val="left"/>
      <w:pPr>
        <w:ind w:left="6480" w:hanging="360"/>
      </w:pPr>
      <w:rPr>
        <w:rFonts w:ascii="Wingdings" w:hAnsi="Wingdings" w:hint="default"/>
      </w:rPr>
    </w:lvl>
  </w:abstractNum>
  <w:abstractNum w:abstractNumId="2" w15:restartNumberingAfterBreak="0">
    <w:nsid w:val="1B553677"/>
    <w:multiLevelType w:val="hybridMultilevel"/>
    <w:tmpl w:val="54F82BF8"/>
    <w:lvl w:ilvl="0" w:tplc="1722F4A8">
      <w:start w:val="1"/>
      <w:numFmt w:val="decimal"/>
      <w:lvlText w:val="%1."/>
      <w:lvlJc w:val="left"/>
      <w:pPr>
        <w:ind w:left="720" w:hanging="360"/>
      </w:pPr>
    </w:lvl>
    <w:lvl w:ilvl="1" w:tplc="64D6BE4A">
      <w:start w:val="1"/>
      <w:numFmt w:val="lowerLetter"/>
      <w:lvlText w:val="%2."/>
      <w:lvlJc w:val="left"/>
      <w:pPr>
        <w:ind w:left="1440" w:hanging="360"/>
      </w:pPr>
    </w:lvl>
    <w:lvl w:ilvl="2" w:tplc="8C8C78B6">
      <w:start w:val="1"/>
      <w:numFmt w:val="lowerRoman"/>
      <w:lvlText w:val="%3."/>
      <w:lvlJc w:val="right"/>
      <w:pPr>
        <w:ind w:left="2160" w:hanging="180"/>
      </w:pPr>
    </w:lvl>
    <w:lvl w:ilvl="3" w:tplc="486AA15C">
      <w:start w:val="1"/>
      <w:numFmt w:val="decimal"/>
      <w:lvlText w:val="%4."/>
      <w:lvlJc w:val="left"/>
      <w:pPr>
        <w:ind w:left="2880" w:hanging="360"/>
      </w:pPr>
    </w:lvl>
    <w:lvl w:ilvl="4" w:tplc="EABAAA04">
      <w:start w:val="1"/>
      <w:numFmt w:val="lowerLetter"/>
      <w:lvlText w:val="%5."/>
      <w:lvlJc w:val="left"/>
      <w:pPr>
        <w:ind w:left="3600" w:hanging="360"/>
      </w:pPr>
    </w:lvl>
    <w:lvl w:ilvl="5" w:tplc="08E8225C">
      <w:start w:val="1"/>
      <w:numFmt w:val="lowerRoman"/>
      <w:lvlText w:val="%6."/>
      <w:lvlJc w:val="right"/>
      <w:pPr>
        <w:ind w:left="4320" w:hanging="180"/>
      </w:pPr>
    </w:lvl>
    <w:lvl w:ilvl="6" w:tplc="9E0A7D3A">
      <w:start w:val="1"/>
      <w:numFmt w:val="decimal"/>
      <w:lvlText w:val="%7."/>
      <w:lvlJc w:val="left"/>
      <w:pPr>
        <w:ind w:left="5040" w:hanging="360"/>
      </w:pPr>
    </w:lvl>
    <w:lvl w:ilvl="7" w:tplc="9856BE30">
      <w:start w:val="1"/>
      <w:numFmt w:val="lowerLetter"/>
      <w:lvlText w:val="%8."/>
      <w:lvlJc w:val="left"/>
      <w:pPr>
        <w:ind w:left="5760" w:hanging="360"/>
      </w:pPr>
    </w:lvl>
    <w:lvl w:ilvl="8" w:tplc="D898E95E">
      <w:start w:val="1"/>
      <w:numFmt w:val="lowerRoman"/>
      <w:lvlText w:val="%9."/>
      <w:lvlJc w:val="right"/>
      <w:pPr>
        <w:ind w:left="6480" w:hanging="180"/>
      </w:pPr>
    </w:lvl>
  </w:abstractNum>
  <w:abstractNum w:abstractNumId="3" w15:restartNumberingAfterBreak="0">
    <w:nsid w:val="1CED792F"/>
    <w:multiLevelType w:val="hybridMultilevel"/>
    <w:tmpl w:val="B950C30C"/>
    <w:lvl w:ilvl="0" w:tplc="14A0AFF0">
      <w:start w:val="1"/>
      <w:numFmt w:val="bullet"/>
      <w:lvlText w:val=""/>
      <w:lvlJc w:val="left"/>
      <w:pPr>
        <w:ind w:left="720" w:hanging="360"/>
      </w:pPr>
      <w:rPr>
        <w:rFonts w:ascii="Symbol" w:hAnsi="Symbol" w:hint="default"/>
      </w:rPr>
    </w:lvl>
    <w:lvl w:ilvl="1" w:tplc="07CA5110">
      <w:start w:val="1"/>
      <w:numFmt w:val="bullet"/>
      <w:lvlText w:val="o"/>
      <w:lvlJc w:val="left"/>
      <w:pPr>
        <w:ind w:left="1440" w:hanging="360"/>
      </w:pPr>
      <w:rPr>
        <w:rFonts w:ascii="Courier New" w:hAnsi="Courier New" w:hint="default"/>
      </w:rPr>
    </w:lvl>
    <w:lvl w:ilvl="2" w:tplc="55B45FD2">
      <w:start w:val="1"/>
      <w:numFmt w:val="bullet"/>
      <w:lvlText w:val=""/>
      <w:lvlJc w:val="left"/>
      <w:pPr>
        <w:ind w:left="2160" w:hanging="360"/>
      </w:pPr>
      <w:rPr>
        <w:rFonts w:ascii="Wingdings" w:hAnsi="Wingdings" w:hint="default"/>
      </w:rPr>
    </w:lvl>
    <w:lvl w:ilvl="3" w:tplc="8940E908">
      <w:start w:val="1"/>
      <w:numFmt w:val="bullet"/>
      <w:lvlText w:val=""/>
      <w:lvlJc w:val="left"/>
      <w:pPr>
        <w:ind w:left="2880" w:hanging="360"/>
      </w:pPr>
      <w:rPr>
        <w:rFonts w:ascii="Symbol" w:hAnsi="Symbol" w:hint="default"/>
      </w:rPr>
    </w:lvl>
    <w:lvl w:ilvl="4" w:tplc="5A4EE37E">
      <w:start w:val="1"/>
      <w:numFmt w:val="bullet"/>
      <w:lvlText w:val="o"/>
      <w:lvlJc w:val="left"/>
      <w:pPr>
        <w:ind w:left="3600" w:hanging="360"/>
      </w:pPr>
      <w:rPr>
        <w:rFonts w:ascii="Courier New" w:hAnsi="Courier New" w:hint="default"/>
      </w:rPr>
    </w:lvl>
    <w:lvl w:ilvl="5" w:tplc="0064792C">
      <w:start w:val="1"/>
      <w:numFmt w:val="bullet"/>
      <w:lvlText w:val=""/>
      <w:lvlJc w:val="left"/>
      <w:pPr>
        <w:ind w:left="4320" w:hanging="360"/>
      </w:pPr>
      <w:rPr>
        <w:rFonts w:ascii="Wingdings" w:hAnsi="Wingdings" w:hint="default"/>
      </w:rPr>
    </w:lvl>
    <w:lvl w:ilvl="6" w:tplc="312EFAE2">
      <w:start w:val="1"/>
      <w:numFmt w:val="bullet"/>
      <w:lvlText w:val=""/>
      <w:lvlJc w:val="left"/>
      <w:pPr>
        <w:ind w:left="5040" w:hanging="360"/>
      </w:pPr>
      <w:rPr>
        <w:rFonts w:ascii="Symbol" w:hAnsi="Symbol" w:hint="default"/>
      </w:rPr>
    </w:lvl>
    <w:lvl w:ilvl="7" w:tplc="3D96EC32">
      <w:start w:val="1"/>
      <w:numFmt w:val="bullet"/>
      <w:lvlText w:val="o"/>
      <w:lvlJc w:val="left"/>
      <w:pPr>
        <w:ind w:left="5760" w:hanging="360"/>
      </w:pPr>
      <w:rPr>
        <w:rFonts w:ascii="Courier New" w:hAnsi="Courier New" w:hint="default"/>
      </w:rPr>
    </w:lvl>
    <w:lvl w:ilvl="8" w:tplc="D4E4C526">
      <w:start w:val="1"/>
      <w:numFmt w:val="bullet"/>
      <w:lvlText w:val=""/>
      <w:lvlJc w:val="left"/>
      <w:pPr>
        <w:ind w:left="6480" w:hanging="360"/>
      </w:pPr>
      <w:rPr>
        <w:rFonts w:ascii="Wingdings" w:hAnsi="Wingdings" w:hint="default"/>
      </w:rPr>
    </w:lvl>
  </w:abstractNum>
  <w:abstractNum w:abstractNumId="4" w15:restartNumberingAfterBreak="0">
    <w:nsid w:val="1E555F54"/>
    <w:multiLevelType w:val="hybridMultilevel"/>
    <w:tmpl w:val="E20C7CF4"/>
    <w:lvl w:ilvl="0" w:tplc="1C985426">
      <w:start w:val="1"/>
      <w:numFmt w:val="bullet"/>
      <w:lvlText w:val="-"/>
      <w:lvlJc w:val="left"/>
      <w:pPr>
        <w:ind w:left="360" w:hanging="360"/>
      </w:pPr>
      <w:rPr>
        <w:rFonts w:ascii="Calibri" w:hAnsi="Calibri" w:hint="default"/>
      </w:rPr>
    </w:lvl>
    <w:lvl w:ilvl="1" w:tplc="D0D402E2">
      <w:start w:val="1"/>
      <w:numFmt w:val="bullet"/>
      <w:lvlText w:val="o"/>
      <w:lvlJc w:val="left"/>
      <w:pPr>
        <w:ind w:left="1080" w:hanging="360"/>
      </w:pPr>
      <w:rPr>
        <w:rFonts w:ascii="Courier New" w:hAnsi="Courier New" w:hint="default"/>
      </w:rPr>
    </w:lvl>
    <w:lvl w:ilvl="2" w:tplc="0898186C">
      <w:start w:val="1"/>
      <w:numFmt w:val="bullet"/>
      <w:lvlText w:val=""/>
      <w:lvlJc w:val="left"/>
      <w:pPr>
        <w:ind w:left="1800" w:hanging="360"/>
      </w:pPr>
      <w:rPr>
        <w:rFonts w:ascii="Wingdings" w:hAnsi="Wingdings" w:hint="default"/>
      </w:rPr>
    </w:lvl>
    <w:lvl w:ilvl="3" w:tplc="3A0C599E">
      <w:start w:val="1"/>
      <w:numFmt w:val="bullet"/>
      <w:lvlText w:val=""/>
      <w:lvlJc w:val="left"/>
      <w:pPr>
        <w:ind w:left="2520" w:hanging="360"/>
      </w:pPr>
      <w:rPr>
        <w:rFonts w:ascii="Symbol" w:hAnsi="Symbol" w:hint="default"/>
      </w:rPr>
    </w:lvl>
    <w:lvl w:ilvl="4" w:tplc="7E16B6CE">
      <w:start w:val="1"/>
      <w:numFmt w:val="bullet"/>
      <w:lvlText w:val="o"/>
      <w:lvlJc w:val="left"/>
      <w:pPr>
        <w:ind w:left="3240" w:hanging="360"/>
      </w:pPr>
      <w:rPr>
        <w:rFonts w:ascii="Courier New" w:hAnsi="Courier New" w:hint="default"/>
      </w:rPr>
    </w:lvl>
    <w:lvl w:ilvl="5" w:tplc="97342AD4">
      <w:start w:val="1"/>
      <w:numFmt w:val="bullet"/>
      <w:lvlText w:val=""/>
      <w:lvlJc w:val="left"/>
      <w:pPr>
        <w:ind w:left="3960" w:hanging="360"/>
      </w:pPr>
      <w:rPr>
        <w:rFonts w:ascii="Wingdings" w:hAnsi="Wingdings" w:hint="default"/>
      </w:rPr>
    </w:lvl>
    <w:lvl w:ilvl="6" w:tplc="79C27592">
      <w:start w:val="1"/>
      <w:numFmt w:val="bullet"/>
      <w:lvlText w:val=""/>
      <w:lvlJc w:val="left"/>
      <w:pPr>
        <w:ind w:left="4680" w:hanging="360"/>
      </w:pPr>
      <w:rPr>
        <w:rFonts w:ascii="Symbol" w:hAnsi="Symbol" w:hint="default"/>
      </w:rPr>
    </w:lvl>
    <w:lvl w:ilvl="7" w:tplc="FC1093D2">
      <w:start w:val="1"/>
      <w:numFmt w:val="bullet"/>
      <w:lvlText w:val="o"/>
      <w:lvlJc w:val="left"/>
      <w:pPr>
        <w:ind w:left="5400" w:hanging="360"/>
      </w:pPr>
      <w:rPr>
        <w:rFonts w:ascii="Courier New" w:hAnsi="Courier New" w:hint="default"/>
      </w:rPr>
    </w:lvl>
    <w:lvl w:ilvl="8" w:tplc="41E8F0B4">
      <w:start w:val="1"/>
      <w:numFmt w:val="bullet"/>
      <w:lvlText w:val=""/>
      <w:lvlJc w:val="left"/>
      <w:pPr>
        <w:ind w:left="6120" w:hanging="360"/>
      </w:pPr>
      <w:rPr>
        <w:rFonts w:ascii="Wingdings" w:hAnsi="Wingdings" w:hint="default"/>
      </w:rPr>
    </w:lvl>
  </w:abstractNum>
  <w:abstractNum w:abstractNumId="5" w15:restartNumberingAfterBreak="0">
    <w:nsid w:val="2BC25E68"/>
    <w:multiLevelType w:val="hybridMultilevel"/>
    <w:tmpl w:val="1D28E202"/>
    <w:lvl w:ilvl="0" w:tplc="E8CC904C">
      <w:start w:val="1"/>
      <w:numFmt w:val="bullet"/>
      <w:lvlText w:val=""/>
      <w:lvlJc w:val="left"/>
      <w:pPr>
        <w:ind w:left="720" w:hanging="360"/>
      </w:pPr>
      <w:rPr>
        <w:rFonts w:ascii="Symbol" w:hAnsi="Symbol" w:hint="default"/>
      </w:rPr>
    </w:lvl>
    <w:lvl w:ilvl="1" w:tplc="2570C25A">
      <w:start w:val="1"/>
      <w:numFmt w:val="bullet"/>
      <w:lvlText w:val="o"/>
      <w:lvlJc w:val="left"/>
      <w:pPr>
        <w:ind w:left="1440" w:hanging="360"/>
      </w:pPr>
      <w:rPr>
        <w:rFonts w:ascii="Courier New" w:hAnsi="Courier New" w:hint="default"/>
      </w:rPr>
    </w:lvl>
    <w:lvl w:ilvl="2" w:tplc="A18044DE">
      <w:start w:val="1"/>
      <w:numFmt w:val="bullet"/>
      <w:lvlText w:val=""/>
      <w:lvlJc w:val="left"/>
      <w:pPr>
        <w:ind w:left="2160" w:hanging="360"/>
      </w:pPr>
      <w:rPr>
        <w:rFonts w:ascii="Wingdings" w:hAnsi="Wingdings" w:hint="default"/>
      </w:rPr>
    </w:lvl>
    <w:lvl w:ilvl="3" w:tplc="8BB419EA">
      <w:start w:val="1"/>
      <w:numFmt w:val="bullet"/>
      <w:lvlText w:val=""/>
      <w:lvlJc w:val="left"/>
      <w:pPr>
        <w:ind w:left="2880" w:hanging="360"/>
      </w:pPr>
      <w:rPr>
        <w:rFonts w:ascii="Symbol" w:hAnsi="Symbol" w:hint="default"/>
      </w:rPr>
    </w:lvl>
    <w:lvl w:ilvl="4" w:tplc="99CA56A8">
      <w:start w:val="1"/>
      <w:numFmt w:val="bullet"/>
      <w:lvlText w:val="o"/>
      <w:lvlJc w:val="left"/>
      <w:pPr>
        <w:ind w:left="3600" w:hanging="360"/>
      </w:pPr>
      <w:rPr>
        <w:rFonts w:ascii="Courier New" w:hAnsi="Courier New" w:hint="default"/>
      </w:rPr>
    </w:lvl>
    <w:lvl w:ilvl="5" w:tplc="CB6A55F0">
      <w:start w:val="1"/>
      <w:numFmt w:val="bullet"/>
      <w:lvlText w:val=""/>
      <w:lvlJc w:val="left"/>
      <w:pPr>
        <w:ind w:left="4320" w:hanging="360"/>
      </w:pPr>
      <w:rPr>
        <w:rFonts w:ascii="Wingdings" w:hAnsi="Wingdings" w:hint="default"/>
      </w:rPr>
    </w:lvl>
    <w:lvl w:ilvl="6" w:tplc="42CAAC24">
      <w:start w:val="1"/>
      <w:numFmt w:val="bullet"/>
      <w:lvlText w:val=""/>
      <w:lvlJc w:val="left"/>
      <w:pPr>
        <w:ind w:left="5040" w:hanging="360"/>
      </w:pPr>
      <w:rPr>
        <w:rFonts w:ascii="Symbol" w:hAnsi="Symbol" w:hint="default"/>
      </w:rPr>
    </w:lvl>
    <w:lvl w:ilvl="7" w:tplc="86029EA4">
      <w:start w:val="1"/>
      <w:numFmt w:val="bullet"/>
      <w:lvlText w:val="o"/>
      <w:lvlJc w:val="left"/>
      <w:pPr>
        <w:ind w:left="5760" w:hanging="360"/>
      </w:pPr>
      <w:rPr>
        <w:rFonts w:ascii="Courier New" w:hAnsi="Courier New" w:hint="default"/>
      </w:rPr>
    </w:lvl>
    <w:lvl w:ilvl="8" w:tplc="634E291A">
      <w:start w:val="1"/>
      <w:numFmt w:val="bullet"/>
      <w:lvlText w:val=""/>
      <w:lvlJc w:val="left"/>
      <w:pPr>
        <w:ind w:left="6480" w:hanging="360"/>
      </w:pPr>
      <w:rPr>
        <w:rFonts w:ascii="Wingdings" w:hAnsi="Wingdings" w:hint="default"/>
      </w:rPr>
    </w:lvl>
  </w:abstractNum>
  <w:abstractNum w:abstractNumId="6" w15:restartNumberingAfterBreak="0">
    <w:nsid w:val="2E785D37"/>
    <w:multiLevelType w:val="hybridMultilevel"/>
    <w:tmpl w:val="7E946CF0"/>
    <w:lvl w:ilvl="0" w:tplc="CB06611A">
      <w:start w:val="1"/>
      <w:numFmt w:val="decimal"/>
      <w:lvlText w:val="%1."/>
      <w:lvlJc w:val="left"/>
      <w:pPr>
        <w:ind w:left="720" w:hanging="360"/>
      </w:pPr>
    </w:lvl>
    <w:lvl w:ilvl="1" w:tplc="A7421334">
      <w:start w:val="1"/>
      <w:numFmt w:val="lowerLetter"/>
      <w:lvlText w:val="%2."/>
      <w:lvlJc w:val="left"/>
      <w:pPr>
        <w:ind w:left="1440" w:hanging="360"/>
      </w:pPr>
    </w:lvl>
    <w:lvl w:ilvl="2" w:tplc="277AE18A">
      <w:start w:val="1"/>
      <w:numFmt w:val="lowerRoman"/>
      <w:lvlText w:val="%3."/>
      <w:lvlJc w:val="right"/>
      <w:pPr>
        <w:ind w:left="2160" w:hanging="180"/>
      </w:pPr>
    </w:lvl>
    <w:lvl w:ilvl="3" w:tplc="F0D23E24">
      <w:start w:val="1"/>
      <w:numFmt w:val="decimal"/>
      <w:lvlText w:val="%4."/>
      <w:lvlJc w:val="left"/>
      <w:pPr>
        <w:ind w:left="2880" w:hanging="360"/>
      </w:pPr>
    </w:lvl>
    <w:lvl w:ilvl="4" w:tplc="50B6C564">
      <w:start w:val="1"/>
      <w:numFmt w:val="lowerLetter"/>
      <w:lvlText w:val="%5."/>
      <w:lvlJc w:val="left"/>
      <w:pPr>
        <w:ind w:left="3600" w:hanging="360"/>
      </w:pPr>
    </w:lvl>
    <w:lvl w:ilvl="5" w:tplc="0644B388">
      <w:start w:val="1"/>
      <w:numFmt w:val="lowerRoman"/>
      <w:lvlText w:val="%6."/>
      <w:lvlJc w:val="right"/>
      <w:pPr>
        <w:ind w:left="4320" w:hanging="180"/>
      </w:pPr>
    </w:lvl>
    <w:lvl w:ilvl="6" w:tplc="00D442F6">
      <w:start w:val="1"/>
      <w:numFmt w:val="decimal"/>
      <w:lvlText w:val="%7."/>
      <w:lvlJc w:val="left"/>
      <w:pPr>
        <w:ind w:left="5040" w:hanging="360"/>
      </w:pPr>
    </w:lvl>
    <w:lvl w:ilvl="7" w:tplc="2EE0BF52">
      <w:start w:val="1"/>
      <w:numFmt w:val="lowerLetter"/>
      <w:lvlText w:val="%8."/>
      <w:lvlJc w:val="left"/>
      <w:pPr>
        <w:ind w:left="5760" w:hanging="360"/>
      </w:pPr>
    </w:lvl>
    <w:lvl w:ilvl="8" w:tplc="64F6CC06">
      <w:start w:val="1"/>
      <w:numFmt w:val="lowerRoman"/>
      <w:lvlText w:val="%9."/>
      <w:lvlJc w:val="right"/>
      <w:pPr>
        <w:ind w:left="6480" w:hanging="180"/>
      </w:pPr>
    </w:lvl>
  </w:abstractNum>
  <w:abstractNum w:abstractNumId="7" w15:restartNumberingAfterBreak="0">
    <w:nsid w:val="310540D8"/>
    <w:multiLevelType w:val="hybridMultilevel"/>
    <w:tmpl w:val="8CFAF2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D3D0C"/>
    <w:multiLevelType w:val="hybridMultilevel"/>
    <w:tmpl w:val="855C842A"/>
    <w:lvl w:ilvl="0" w:tplc="AE50A2E6">
      <w:start w:val="1"/>
      <w:numFmt w:val="bullet"/>
      <w:lvlText w:val="-"/>
      <w:lvlJc w:val="left"/>
      <w:pPr>
        <w:ind w:left="360" w:hanging="360"/>
      </w:pPr>
      <w:rPr>
        <w:rFonts w:ascii="Calibri" w:hAnsi="Calibri" w:hint="default"/>
      </w:rPr>
    </w:lvl>
    <w:lvl w:ilvl="1" w:tplc="BC104DD4">
      <w:start w:val="1"/>
      <w:numFmt w:val="bullet"/>
      <w:lvlText w:val="o"/>
      <w:lvlJc w:val="left"/>
      <w:pPr>
        <w:ind w:left="1080" w:hanging="360"/>
      </w:pPr>
      <w:rPr>
        <w:rFonts w:ascii="Courier New" w:hAnsi="Courier New" w:hint="default"/>
      </w:rPr>
    </w:lvl>
    <w:lvl w:ilvl="2" w:tplc="3E6C3E5E">
      <w:start w:val="1"/>
      <w:numFmt w:val="bullet"/>
      <w:lvlText w:val=""/>
      <w:lvlJc w:val="left"/>
      <w:pPr>
        <w:ind w:left="1800" w:hanging="360"/>
      </w:pPr>
      <w:rPr>
        <w:rFonts w:ascii="Wingdings" w:hAnsi="Wingdings" w:hint="default"/>
      </w:rPr>
    </w:lvl>
    <w:lvl w:ilvl="3" w:tplc="2CAABB40">
      <w:start w:val="1"/>
      <w:numFmt w:val="bullet"/>
      <w:lvlText w:val=""/>
      <w:lvlJc w:val="left"/>
      <w:pPr>
        <w:ind w:left="2520" w:hanging="360"/>
      </w:pPr>
      <w:rPr>
        <w:rFonts w:ascii="Symbol" w:hAnsi="Symbol" w:hint="default"/>
      </w:rPr>
    </w:lvl>
    <w:lvl w:ilvl="4" w:tplc="2B6A101C">
      <w:start w:val="1"/>
      <w:numFmt w:val="bullet"/>
      <w:lvlText w:val="o"/>
      <w:lvlJc w:val="left"/>
      <w:pPr>
        <w:ind w:left="3240" w:hanging="360"/>
      </w:pPr>
      <w:rPr>
        <w:rFonts w:ascii="Courier New" w:hAnsi="Courier New" w:hint="default"/>
      </w:rPr>
    </w:lvl>
    <w:lvl w:ilvl="5" w:tplc="719E503A">
      <w:start w:val="1"/>
      <w:numFmt w:val="bullet"/>
      <w:lvlText w:val=""/>
      <w:lvlJc w:val="left"/>
      <w:pPr>
        <w:ind w:left="3960" w:hanging="360"/>
      </w:pPr>
      <w:rPr>
        <w:rFonts w:ascii="Wingdings" w:hAnsi="Wingdings" w:hint="default"/>
      </w:rPr>
    </w:lvl>
    <w:lvl w:ilvl="6" w:tplc="5946319A">
      <w:start w:val="1"/>
      <w:numFmt w:val="bullet"/>
      <w:lvlText w:val=""/>
      <w:lvlJc w:val="left"/>
      <w:pPr>
        <w:ind w:left="4680" w:hanging="360"/>
      </w:pPr>
      <w:rPr>
        <w:rFonts w:ascii="Symbol" w:hAnsi="Symbol" w:hint="default"/>
      </w:rPr>
    </w:lvl>
    <w:lvl w:ilvl="7" w:tplc="4FDE8FBA">
      <w:start w:val="1"/>
      <w:numFmt w:val="bullet"/>
      <w:lvlText w:val="o"/>
      <w:lvlJc w:val="left"/>
      <w:pPr>
        <w:ind w:left="5400" w:hanging="360"/>
      </w:pPr>
      <w:rPr>
        <w:rFonts w:ascii="Courier New" w:hAnsi="Courier New" w:hint="default"/>
      </w:rPr>
    </w:lvl>
    <w:lvl w:ilvl="8" w:tplc="71C2924E">
      <w:start w:val="1"/>
      <w:numFmt w:val="bullet"/>
      <w:lvlText w:val=""/>
      <w:lvlJc w:val="left"/>
      <w:pPr>
        <w:ind w:left="6120" w:hanging="360"/>
      </w:pPr>
      <w:rPr>
        <w:rFonts w:ascii="Wingdings" w:hAnsi="Wingdings" w:hint="default"/>
      </w:rPr>
    </w:lvl>
  </w:abstractNum>
  <w:abstractNum w:abstractNumId="9" w15:restartNumberingAfterBreak="0">
    <w:nsid w:val="3A0E6671"/>
    <w:multiLevelType w:val="hybridMultilevel"/>
    <w:tmpl w:val="748202FA"/>
    <w:lvl w:ilvl="0" w:tplc="80887AEE">
      <w:start w:val="1"/>
      <w:numFmt w:val="decimal"/>
      <w:lvlText w:val="%1."/>
      <w:lvlJc w:val="left"/>
      <w:pPr>
        <w:ind w:left="720" w:hanging="360"/>
      </w:pPr>
    </w:lvl>
    <w:lvl w:ilvl="1" w:tplc="A0EC0CB8">
      <w:start w:val="1"/>
      <w:numFmt w:val="lowerLetter"/>
      <w:lvlText w:val="%2."/>
      <w:lvlJc w:val="left"/>
      <w:pPr>
        <w:ind w:left="1440" w:hanging="360"/>
      </w:pPr>
    </w:lvl>
    <w:lvl w:ilvl="2" w:tplc="5AEA3C3C">
      <w:start w:val="1"/>
      <w:numFmt w:val="lowerRoman"/>
      <w:lvlText w:val="%3."/>
      <w:lvlJc w:val="right"/>
      <w:pPr>
        <w:ind w:left="2160" w:hanging="180"/>
      </w:pPr>
    </w:lvl>
    <w:lvl w:ilvl="3" w:tplc="5A34E90A">
      <w:start w:val="1"/>
      <w:numFmt w:val="decimal"/>
      <w:lvlText w:val="%4."/>
      <w:lvlJc w:val="left"/>
      <w:pPr>
        <w:ind w:left="2880" w:hanging="360"/>
      </w:pPr>
    </w:lvl>
    <w:lvl w:ilvl="4" w:tplc="D6CA8716">
      <w:start w:val="1"/>
      <w:numFmt w:val="lowerLetter"/>
      <w:lvlText w:val="%5."/>
      <w:lvlJc w:val="left"/>
      <w:pPr>
        <w:ind w:left="3600" w:hanging="360"/>
      </w:pPr>
    </w:lvl>
    <w:lvl w:ilvl="5" w:tplc="B65800A2">
      <w:start w:val="1"/>
      <w:numFmt w:val="lowerRoman"/>
      <w:lvlText w:val="%6."/>
      <w:lvlJc w:val="right"/>
      <w:pPr>
        <w:ind w:left="4320" w:hanging="180"/>
      </w:pPr>
    </w:lvl>
    <w:lvl w:ilvl="6" w:tplc="9462051A">
      <w:start w:val="1"/>
      <w:numFmt w:val="decimal"/>
      <w:lvlText w:val="%7."/>
      <w:lvlJc w:val="left"/>
      <w:pPr>
        <w:ind w:left="5040" w:hanging="360"/>
      </w:pPr>
    </w:lvl>
    <w:lvl w:ilvl="7" w:tplc="29AC2E48">
      <w:start w:val="1"/>
      <w:numFmt w:val="lowerLetter"/>
      <w:lvlText w:val="%8."/>
      <w:lvlJc w:val="left"/>
      <w:pPr>
        <w:ind w:left="5760" w:hanging="360"/>
      </w:pPr>
    </w:lvl>
    <w:lvl w:ilvl="8" w:tplc="FF24CB7E">
      <w:start w:val="1"/>
      <w:numFmt w:val="lowerRoman"/>
      <w:lvlText w:val="%9."/>
      <w:lvlJc w:val="right"/>
      <w:pPr>
        <w:ind w:left="6480" w:hanging="180"/>
      </w:pPr>
    </w:lvl>
  </w:abstractNum>
  <w:abstractNum w:abstractNumId="10" w15:restartNumberingAfterBreak="0">
    <w:nsid w:val="3D4A0F4F"/>
    <w:multiLevelType w:val="hybridMultilevel"/>
    <w:tmpl w:val="09A41A2C"/>
    <w:lvl w:ilvl="0" w:tplc="4E1AD02A">
      <w:start w:val="1"/>
      <w:numFmt w:val="decimal"/>
      <w:lvlText w:val="%1."/>
      <w:lvlJc w:val="left"/>
      <w:pPr>
        <w:ind w:left="720" w:hanging="360"/>
      </w:pPr>
    </w:lvl>
    <w:lvl w:ilvl="1" w:tplc="61D0E39A">
      <w:start w:val="1"/>
      <w:numFmt w:val="lowerLetter"/>
      <w:lvlText w:val="%2."/>
      <w:lvlJc w:val="left"/>
      <w:pPr>
        <w:ind w:left="1440" w:hanging="360"/>
      </w:pPr>
    </w:lvl>
    <w:lvl w:ilvl="2" w:tplc="350EEBE4">
      <w:start w:val="1"/>
      <w:numFmt w:val="lowerRoman"/>
      <w:lvlText w:val="%3."/>
      <w:lvlJc w:val="right"/>
      <w:pPr>
        <w:ind w:left="2160" w:hanging="180"/>
      </w:pPr>
    </w:lvl>
    <w:lvl w:ilvl="3" w:tplc="45DA34D2">
      <w:start w:val="1"/>
      <w:numFmt w:val="decimal"/>
      <w:lvlText w:val="%4."/>
      <w:lvlJc w:val="left"/>
      <w:pPr>
        <w:ind w:left="2880" w:hanging="360"/>
      </w:pPr>
    </w:lvl>
    <w:lvl w:ilvl="4" w:tplc="CA687ACC">
      <w:start w:val="1"/>
      <w:numFmt w:val="lowerLetter"/>
      <w:lvlText w:val="%5."/>
      <w:lvlJc w:val="left"/>
      <w:pPr>
        <w:ind w:left="3600" w:hanging="360"/>
      </w:pPr>
    </w:lvl>
    <w:lvl w:ilvl="5" w:tplc="49DE1BE6">
      <w:start w:val="1"/>
      <w:numFmt w:val="lowerRoman"/>
      <w:lvlText w:val="%6."/>
      <w:lvlJc w:val="right"/>
      <w:pPr>
        <w:ind w:left="4320" w:hanging="180"/>
      </w:pPr>
    </w:lvl>
    <w:lvl w:ilvl="6" w:tplc="92600B8C">
      <w:start w:val="1"/>
      <w:numFmt w:val="decimal"/>
      <w:lvlText w:val="%7."/>
      <w:lvlJc w:val="left"/>
      <w:pPr>
        <w:ind w:left="5040" w:hanging="360"/>
      </w:pPr>
    </w:lvl>
    <w:lvl w:ilvl="7" w:tplc="5F688FF2">
      <w:start w:val="1"/>
      <w:numFmt w:val="lowerLetter"/>
      <w:lvlText w:val="%8."/>
      <w:lvlJc w:val="left"/>
      <w:pPr>
        <w:ind w:left="5760" w:hanging="360"/>
      </w:pPr>
    </w:lvl>
    <w:lvl w:ilvl="8" w:tplc="E446EE68">
      <w:start w:val="1"/>
      <w:numFmt w:val="lowerRoman"/>
      <w:lvlText w:val="%9."/>
      <w:lvlJc w:val="right"/>
      <w:pPr>
        <w:ind w:left="6480" w:hanging="180"/>
      </w:pPr>
    </w:lvl>
  </w:abstractNum>
  <w:abstractNum w:abstractNumId="11" w15:restartNumberingAfterBreak="0">
    <w:nsid w:val="40471E8A"/>
    <w:multiLevelType w:val="hybridMultilevel"/>
    <w:tmpl w:val="71DCA08A"/>
    <w:lvl w:ilvl="0" w:tplc="4EB61D58">
      <w:start w:val="1"/>
      <w:numFmt w:val="decimal"/>
      <w:lvlText w:val="%1."/>
      <w:lvlJc w:val="left"/>
      <w:pPr>
        <w:ind w:left="720" w:hanging="360"/>
      </w:pPr>
    </w:lvl>
    <w:lvl w:ilvl="1" w:tplc="2956252C">
      <w:start w:val="1"/>
      <w:numFmt w:val="lowerLetter"/>
      <w:lvlText w:val="%2."/>
      <w:lvlJc w:val="left"/>
      <w:pPr>
        <w:ind w:left="1440" w:hanging="360"/>
      </w:pPr>
    </w:lvl>
    <w:lvl w:ilvl="2" w:tplc="79DECD3E">
      <w:start w:val="1"/>
      <w:numFmt w:val="lowerRoman"/>
      <w:lvlText w:val="%3."/>
      <w:lvlJc w:val="right"/>
      <w:pPr>
        <w:ind w:left="2160" w:hanging="180"/>
      </w:pPr>
    </w:lvl>
    <w:lvl w:ilvl="3" w:tplc="62CA6CA4">
      <w:start w:val="1"/>
      <w:numFmt w:val="decimal"/>
      <w:lvlText w:val="%4."/>
      <w:lvlJc w:val="left"/>
      <w:pPr>
        <w:ind w:left="2880" w:hanging="360"/>
      </w:pPr>
    </w:lvl>
    <w:lvl w:ilvl="4" w:tplc="54A26174">
      <w:start w:val="1"/>
      <w:numFmt w:val="lowerLetter"/>
      <w:lvlText w:val="%5."/>
      <w:lvlJc w:val="left"/>
      <w:pPr>
        <w:ind w:left="3600" w:hanging="360"/>
      </w:pPr>
    </w:lvl>
    <w:lvl w:ilvl="5" w:tplc="37B2F328">
      <w:start w:val="1"/>
      <w:numFmt w:val="lowerRoman"/>
      <w:lvlText w:val="%6."/>
      <w:lvlJc w:val="right"/>
      <w:pPr>
        <w:ind w:left="4320" w:hanging="180"/>
      </w:pPr>
    </w:lvl>
    <w:lvl w:ilvl="6" w:tplc="F956E566">
      <w:start w:val="1"/>
      <w:numFmt w:val="decimal"/>
      <w:lvlText w:val="%7."/>
      <w:lvlJc w:val="left"/>
      <w:pPr>
        <w:ind w:left="5040" w:hanging="360"/>
      </w:pPr>
    </w:lvl>
    <w:lvl w:ilvl="7" w:tplc="2DFA40C2">
      <w:start w:val="1"/>
      <w:numFmt w:val="lowerLetter"/>
      <w:lvlText w:val="%8."/>
      <w:lvlJc w:val="left"/>
      <w:pPr>
        <w:ind w:left="5760" w:hanging="360"/>
      </w:pPr>
    </w:lvl>
    <w:lvl w:ilvl="8" w:tplc="A61C1476">
      <w:start w:val="1"/>
      <w:numFmt w:val="lowerRoman"/>
      <w:lvlText w:val="%9."/>
      <w:lvlJc w:val="right"/>
      <w:pPr>
        <w:ind w:left="6480" w:hanging="180"/>
      </w:pPr>
    </w:lvl>
  </w:abstractNum>
  <w:abstractNum w:abstractNumId="12" w15:restartNumberingAfterBreak="0">
    <w:nsid w:val="461B372F"/>
    <w:multiLevelType w:val="hybridMultilevel"/>
    <w:tmpl w:val="97CAAC3A"/>
    <w:lvl w:ilvl="0" w:tplc="BA56132C">
      <w:start w:val="1"/>
      <w:numFmt w:val="decimal"/>
      <w:lvlText w:val="%1."/>
      <w:lvlJc w:val="left"/>
      <w:pPr>
        <w:ind w:left="720" w:hanging="360"/>
      </w:pPr>
    </w:lvl>
    <w:lvl w:ilvl="1" w:tplc="D952CD52">
      <w:start w:val="1"/>
      <w:numFmt w:val="lowerLetter"/>
      <w:lvlText w:val="%2."/>
      <w:lvlJc w:val="left"/>
      <w:pPr>
        <w:ind w:left="1440" w:hanging="360"/>
      </w:pPr>
    </w:lvl>
    <w:lvl w:ilvl="2" w:tplc="7496039A">
      <w:start w:val="1"/>
      <w:numFmt w:val="lowerRoman"/>
      <w:lvlText w:val="%3."/>
      <w:lvlJc w:val="right"/>
      <w:pPr>
        <w:ind w:left="2160" w:hanging="180"/>
      </w:pPr>
    </w:lvl>
    <w:lvl w:ilvl="3" w:tplc="7D8CD604">
      <w:start w:val="1"/>
      <w:numFmt w:val="decimal"/>
      <w:lvlText w:val="%4."/>
      <w:lvlJc w:val="left"/>
      <w:pPr>
        <w:ind w:left="2880" w:hanging="360"/>
      </w:pPr>
    </w:lvl>
    <w:lvl w:ilvl="4" w:tplc="E07A2A16">
      <w:start w:val="1"/>
      <w:numFmt w:val="lowerLetter"/>
      <w:lvlText w:val="%5."/>
      <w:lvlJc w:val="left"/>
      <w:pPr>
        <w:ind w:left="3600" w:hanging="360"/>
      </w:pPr>
    </w:lvl>
    <w:lvl w:ilvl="5" w:tplc="03286C9C">
      <w:start w:val="1"/>
      <w:numFmt w:val="lowerRoman"/>
      <w:lvlText w:val="%6."/>
      <w:lvlJc w:val="right"/>
      <w:pPr>
        <w:ind w:left="4320" w:hanging="180"/>
      </w:pPr>
    </w:lvl>
    <w:lvl w:ilvl="6" w:tplc="03A07DE6">
      <w:start w:val="1"/>
      <w:numFmt w:val="decimal"/>
      <w:lvlText w:val="%7."/>
      <w:lvlJc w:val="left"/>
      <w:pPr>
        <w:ind w:left="5040" w:hanging="360"/>
      </w:pPr>
    </w:lvl>
    <w:lvl w:ilvl="7" w:tplc="3F3E84F6">
      <w:start w:val="1"/>
      <w:numFmt w:val="lowerLetter"/>
      <w:lvlText w:val="%8."/>
      <w:lvlJc w:val="left"/>
      <w:pPr>
        <w:ind w:left="5760" w:hanging="360"/>
      </w:pPr>
    </w:lvl>
    <w:lvl w:ilvl="8" w:tplc="69D22FB4">
      <w:start w:val="1"/>
      <w:numFmt w:val="lowerRoman"/>
      <w:lvlText w:val="%9."/>
      <w:lvlJc w:val="right"/>
      <w:pPr>
        <w:ind w:left="6480" w:hanging="180"/>
      </w:pPr>
    </w:lvl>
  </w:abstractNum>
  <w:abstractNum w:abstractNumId="13" w15:restartNumberingAfterBreak="0">
    <w:nsid w:val="4B5418D5"/>
    <w:multiLevelType w:val="hybridMultilevel"/>
    <w:tmpl w:val="B86A3A84"/>
    <w:lvl w:ilvl="0" w:tplc="3B3E274A">
      <w:start w:val="1"/>
      <w:numFmt w:val="decimal"/>
      <w:lvlText w:val="%1."/>
      <w:lvlJc w:val="left"/>
      <w:pPr>
        <w:ind w:left="720" w:hanging="360"/>
      </w:pPr>
    </w:lvl>
    <w:lvl w:ilvl="1" w:tplc="AC6A0522">
      <w:start w:val="1"/>
      <w:numFmt w:val="lowerLetter"/>
      <w:lvlText w:val="%2."/>
      <w:lvlJc w:val="left"/>
      <w:pPr>
        <w:ind w:left="1440" w:hanging="360"/>
      </w:pPr>
    </w:lvl>
    <w:lvl w:ilvl="2" w:tplc="369ED470">
      <w:start w:val="1"/>
      <w:numFmt w:val="lowerRoman"/>
      <w:lvlText w:val="%3."/>
      <w:lvlJc w:val="right"/>
      <w:pPr>
        <w:ind w:left="2160" w:hanging="180"/>
      </w:pPr>
    </w:lvl>
    <w:lvl w:ilvl="3" w:tplc="663685E6">
      <w:start w:val="1"/>
      <w:numFmt w:val="decimal"/>
      <w:lvlText w:val="%4."/>
      <w:lvlJc w:val="left"/>
      <w:pPr>
        <w:ind w:left="2880" w:hanging="360"/>
      </w:pPr>
    </w:lvl>
    <w:lvl w:ilvl="4" w:tplc="56B0291A">
      <w:start w:val="1"/>
      <w:numFmt w:val="lowerLetter"/>
      <w:lvlText w:val="%5."/>
      <w:lvlJc w:val="left"/>
      <w:pPr>
        <w:ind w:left="3600" w:hanging="360"/>
      </w:pPr>
    </w:lvl>
    <w:lvl w:ilvl="5" w:tplc="21D8E616">
      <w:start w:val="1"/>
      <w:numFmt w:val="lowerRoman"/>
      <w:lvlText w:val="%6."/>
      <w:lvlJc w:val="right"/>
      <w:pPr>
        <w:ind w:left="4320" w:hanging="180"/>
      </w:pPr>
    </w:lvl>
    <w:lvl w:ilvl="6" w:tplc="84AAE116">
      <w:start w:val="1"/>
      <w:numFmt w:val="decimal"/>
      <w:lvlText w:val="%7."/>
      <w:lvlJc w:val="left"/>
      <w:pPr>
        <w:ind w:left="5040" w:hanging="360"/>
      </w:pPr>
    </w:lvl>
    <w:lvl w:ilvl="7" w:tplc="AB3C90A4">
      <w:start w:val="1"/>
      <w:numFmt w:val="lowerLetter"/>
      <w:lvlText w:val="%8."/>
      <w:lvlJc w:val="left"/>
      <w:pPr>
        <w:ind w:left="5760" w:hanging="360"/>
      </w:pPr>
    </w:lvl>
    <w:lvl w:ilvl="8" w:tplc="5C8E1538">
      <w:start w:val="1"/>
      <w:numFmt w:val="lowerRoman"/>
      <w:lvlText w:val="%9."/>
      <w:lvlJc w:val="right"/>
      <w:pPr>
        <w:ind w:left="6480" w:hanging="180"/>
      </w:pPr>
    </w:lvl>
  </w:abstractNum>
  <w:abstractNum w:abstractNumId="14" w15:restartNumberingAfterBreak="0">
    <w:nsid w:val="64C35018"/>
    <w:multiLevelType w:val="hybridMultilevel"/>
    <w:tmpl w:val="C86EA3A6"/>
    <w:lvl w:ilvl="0" w:tplc="AAA4CE14">
      <w:start w:val="1"/>
      <w:numFmt w:val="bullet"/>
      <w:lvlText w:val="-"/>
      <w:lvlJc w:val="left"/>
      <w:pPr>
        <w:ind w:left="360" w:hanging="360"/>
      </w:pPr>
      <w:rPr>
        <w:rFonts w:ascii="Calibri" w:hAnsi="Calibri" w:hint="default"/>
      </w:rPr>
    </w:lvl>
    <w:lvl w:ilvl="1" w:tplc="68A853CC">
      <w:start w:val="1"/>
      <w:numFmt w:val="bullet"/>
      <w:lvlText w:val="o"/>
      <w:lvlJc w:val="left"/>
      <w:pPr>
        <w:ind w:left="1080" w:hanging="360"/>
      </w:pPr>
      <w:rPr>
        <w:rFonts w:ascii="Courier New" w:hAnsi="Courier New" w:hint="default"/>
      </w:rPr>
    </w:lvl>
    <w:lvl w:ilvl="2" w:tplc="12BAED04">
      <w:start w:val="1"/>
      <w:numFmt w:val="bullet"/>
      <w:lvlText w:val=""/>
      <w:lvlJc w:val="left"/>
      <w:pPr>
        <w:ind w:left="1800" w:hanging="360"/>
      </w:pPr>
      <w:rPr>
        <w:rFonts w:ascii="Wingdings" w:hAnsi="Wingdings" w:hint="default"/>
      </w:rPr>
    </w:lvl>
    <w:lvl w:ilvl="3" w:tplc="3EB8A118">
      <w:start w:val="1"/>
      <w:numFmt w:val="bullet"/>
      <w:lvlText w:val=""/>
      <w:lvlJc w:val="left"/>
      <w:pPr>
        <w:ind w:left="2520" w:hanging="360"/>
      </w:pPr>
      <w:rPr>
        <w:rFonts w:ascii="Symbol" w:hAnsi="Symbol" w:hint="default"/>
      </w:rPr>
    </w:lvl>
    <w:lvl w:ilvl="4" w:tplc="A314D0CC">
      <w:start w:val="1"/>
      <w:numFmt w:val="bullet"/>
      <w:lvlText w:val="o"/>
      <w:lvlJc w:val="left"/>
      <w:pPr>
        <w:ind w:left="3240" w:hanging="360"/>
      </w:pPr>
      <w:rPr>
        <w:rFonts w:ascii="Courier New" w:hAnsi="Courier New" w:hint="default"/>
      </w:rPr>
    </w:lvl>
    <w:lvl w:ilvl="5" w:tplc="986A8A0C">
      <w:start w:val="1"/>
      <w:numFmt w:val="bullet"/>
      <w:lvlText w:val=""/>
      <w:lvlJc w:val="left"/>
      <w:pPr>
        <w:ind w:left="3960" w:hanging="360"/>
      </w:pPr>
      <w:rPr>
        <w:rFonts w:ascii="Wingdings" w:hAnsi="Wingdings" w:hint="default"/>
      </w:rPr>
    </w:lvl>
    <w:lvl w:ilvl="6" w:tplc="6E94C768">
      <w:start w:val="1"/>
      <w:numFmt w:val="bullet"/>
      <w:lvlText w:val=""/>
      <w:lvlJc w:val="left"/>
      <w:pPr>
        <w:ind w:left="4680" w:hanging="360"/>
      </w:pPr>
      <w:rPr>
        <w:rFonts w:ascii="Symbol" w:hAnsi="Symbol" w:hint="default"/>
      </w:rPr>
    </w:lvl>
    <w:lvl w:ilvl="7" w:tplc="773E097A">
      <w:start w:val="1"/>
      <w:numFmt w:val="bullet"/>
      <w:lvlText w:val="o"/>
      <w:lvlJc w:val="left"/>
      <w:pPr>
        <w:ind w:left="5400" w:hanging="360"/>
      </w:pPr>
      <w:rPr>
        <w:rFonts w:ascii="Courier New" w:hAnsi="Courier New" w:hint="default"/>
      </w:rPr>
    </w:lvl>
    <w:lvl w:ilvl="8" w:tplc="01961AB8">
      <w:start w:val="1"/>
      <w:numFmt w:val="bullet"/>
      <w:lvlText w:val=""/>
      <w:lvlJc w:val="left"/>
      <w:pPr>
        <w:ind w:left="6120" w:hanging="360"/>
      </w:pPr>
      <w:rPr>
        <w:rFonts w:ascii="Wingdings" w:hAnsi="Wingdings" w:hint="default"/>
      </w:rPr>
    </w:lvl>
  </w:abstractNum>
  <w:abstractNum w:abstractNumId="15" w15:restartNumberingAfterBreak="0">
    <w:nsid w:val="70B76A37"/>
    <w:multiLevelType w:val="hybridMultilevel"/>
    <w:tmpl w:val="3742351C"/>
    <w:lvl w:ilvl="0" w:tplc="FE3E4C8A">
      <w:start w:val="1"/>
      <w:numFmt w:val="decimal"/>
      <w:lvlText w:val="%1."/>
      <w:lvlJc w:val="left"/>
      <w:pPr>
        <w:ind w:left="720" w:hanging="360"/>
      </w:pPr>
    </w:lvl>
    <w:lvl w:ilvl="1" w:tplc="A0DC984C">
      <w:start w:val="1"/>
      <w:numFmt w:val="lowerLetter"/>
      <w:lvlText w:val="%2."/>
      <w:lvlJc w:val="left"/>
      <w:pPr>
        <w:ind w:left="1440" w:hanging="360"/>
      </w:pPr>
    </w:lvl>
    <w:lvl w:ilvl="2" w:tplc="064E3C1E">
      <w:start w:val="1"/>
      <w:numFmt w:val="lowerRoman"/>
      <w:lvlText w:val="%3."/>
      <w:lvlJc w:val="right"/>
      <w:pPr>
        <w:ind w:left="2160" w:hanging="180"/>
      </w:pPr>
    </w:lvl>
    <w:lvl w:ilvl="3" w:tplc="ACB40598">
      <w:start w:val="1"/>
      <w:numFmt w:val="decimal"/>
      <w:lvlText w:val="%4."/>
      <w:lvlJc w:val="left"/>
      <w:pPr>
        <w:ind w:left="2880" w:hanging="360"/>
      </w:pPr>
    </w:lvl>
    <w:lvl w:ilvl="4" w:tplc="F1747EE2">
      <w:start w:val="1"/>
      <w:numFmt w:val="lowerLetter"/>
      <w:lvlText w:val="%5."/>
      <w:lvlJc w:val="left"/>
      <w:pPr>
        <w:ind w:left="3600" w:hanging="360"/>
      </w:pPr>
    </w:lvl>
    <w:lvl w:ilvl="5" w:tplc="0DA25A6E">
      <w:start w:val="1"/>
      <w:numFmt w:val="lowerRoman"/>
      <w:lvlText w:val="%6."/>
      <w:lvlJc w:val="right"/>
      <w:pPr>
        <w:ind w:left="4320" w:hanging="180"/>
      </w:pPr>
    </w:lvl>
    <w:lvl w:ilvl="6" w:tplc="A296F6B2">
      <w:start w:val="1"/>
      <w:numFmt w:val="decimal"/>
      <w:lvlText w:val="%7."/>
      <w:lvlJc w:val="left"/>
      <w:pPr>
        <w:ind w:left="5040" w:hanging="360"/>
      </w:pPr>
    </w:lvl>
    <w:lvl w:ilvl="7" w:tplc="9096416C">
      <w:start w:val="1"/>
      <w:numFmt w:val="lowerLetter"/>
      <w:lvlText w:val="%8."/>
      <w:lvlJc w:val="left"/>
      <w:pPr>
        <w:ind w:left="5760" w:hanging="360"/>
      </w:pPr>
    </w:lvl>
    <w:lvl w:ilvl="8" w:tplc="21D685AC">
      <w:start w:val="1"/>
      <w:numFmt w:val="lowerRoman"/>
      <w:lvlText w:val="%9."/>
      <w:lvlJc w:val="right"/>
      <w:pPr>
        <w:ind w:left="6480" w:hanging="180"/>
      </w:pPr>
    </w:lvl>
  </w:abstractNum>
  <w:abstractNum w:abstractNumId="16" w15:restartNumberingAfterBreak="0">
    <w:nsid w:val="716A4DA6"/>
    <w:multiLevelType w:val="hybridMultilevel"/>
    <w:tmpl w:val="408CCA88"/>
    <w:lvl w:ilvl="0" w:tplc="5810BFFA">
      <w:start w:val="1"/>
      <w:numFmt w:val="bullet"/>
      <w:lvlText w:val=""/>
      <w:lvlJc w:val="left"/>
      <w:pPr>
        <w:ind w:left="720" w:hanging="360"/>
      </w:pPr>
      <w:rPr>
        <w:rFonts w:ascii="Symbol" w:hAnsi="Symbol" w:hint="default"/>
      </w:rPr>
    </w:lvl>
    <w:lvl w:ilvl="1" w:tplc="8E840928">
      <w:start w:val="1"/>
      <w:numFmt w:val="bullet"/>
      <w:lvlText w:val="o"/>
      <w:lvlJc w:val="left"/>
      <w:pPr>
        <w:ind w:left="1440" w:hanging="360"/>
      </w:pPr>
      <w:rPr>
        <w:rFonts w:ascii="Courier New" w:hAnsi="Courier New" w:hint="default"/>
      </w:rPr>
    </w:lvl>
    <w:lvl w:ilvl="2" w:tplc="9C306188">
      <w:start w:val="1"/>
      <w:numFmt w:val="bullet"/>
      <w:lvlText w:val=""/>
      <w:lvlJc w:val="left"/>
      <w:pPr>
        <w:ind w:left="2160" w:hanging="360"/>
      </w:pPr>
      <w:rPr>
        <w:rFonts w:ascii="Wingdings" w:hAnsi="Wingdings" w:hint="default"/>
      </w:rPr>
    </w:lvl>
    <w:lvl w:ilvl="3" w:tplc="239A553A">
      <w:start w:val="1"/>
      <w:numFmt w:val="bullet"/>
      <w:lvlText w:val=""/>
      <w:lvlJc w:val="left"/>
      <w:pPr>
        <w:ind w:left="2880" w:hanging="360"/>
      </w:pPr>
      <w:rPr>
        <w:rFonts w:ascii="Symbol" w:hAnsi="Symbol" w:hint="default"/>
      </w:rPr>
    </w:lvl>
    <w:lvl w:ilvl="4" w:tplc="0124138C">
      <w:start w:val="1"/>
      <w:numFmt w:val="bullet"/>
      <w:lvlText w:val="o"/>
      <w:lvlJc w:val="left"/>
      <w:pPr>
        <w:ind w:left="3600" w:hanging="360"/>
      </w:pPr>
      <w:rPr>
        <w:rFonts w:ascii="Courier New" w:hAnsi="Courier New" w:hint="default"/>
      </w:rPr>
    </w:lvl>
    <w:lvl w:ilvl="5" w:tplc="5484A5A6">
      <w:start w:val="1"/>
      <w:numFmt w:val="bullet"/>
      <w:lvlText w:val=""/>
      <w:lvlJc w:val="left"/>
      <w:pPr>
        <w:ind w:left="4320" w:hanging="360"/>
      </w:pPr>
      <w:rPr>
        <w:rFonts w:ascii="Wingdings" w:hAnsi="Wingdings" w:hint="default"/>
      </w:rPr>
    </w:lvl>
    <w:lvl w:ilvl="6" w:tplc="60F6123E">
      <w:start w:val="1"/>
      <w:numFmt w:val="bullet"/>
      <w:lvlText w:val=""/>
      <w:lvlJc w:val="left"/>
      <w:pPr>
        <w:ind w:left="5040" w:hanging="360"/>
      </w:pPr>
      <w:rPr>
        <w:rFonts w:ascii="Symbol" w:hAnsi="Symbol" w:hint="default"/>
      </w:rPr>
    </w:lvl>
    <w:lvl w:ilvl="7" w:tplc="160C3CB4">
      <w:start w:val="1"/>
      <w:numFmt w:val="bullet"/>
      <w:lvlText w:val="o"/>
      <w:lvlJc w:val="left"/>
      <w:pPr>
        <w:ind w:left="5760" w:hanging="360"/>
      </w:pPr>
      <w:rPr>
        <w:rFonts w:ascii="Courier New" w:hAnsi="Courier New" w:hint="default"/>
      </w:rPr>
    </w:lvl>
    <w:lvl w:ilvl="8" w:tplc="50121A0A">
      <w:start w:val="1"/>
      <w:numFmt w:val="bullet"/>
      <w:lvlText w:val=""/>
      <w:lvlJc w:val="left"/>
      <w:pPr>
        <w:ind w:left="6480" w:hanging="360"/>
      </w:pPr>
      <w:rPr>
        <w:rFonts w:ascii="Wingdings" w:hAnsi="Wingdings" w:hint="default"/>
      </w:rPr>
    </w:lvl>
  </w:abstractNum>
  <w:abstractNum w:abstractNumId="17" w15:restartNumberingAfterBreak="0">
    <w:nsid w:val="7FBD3FC9"/>
    <w:multiLevelType w:val="hybridMultilevel"/>
    <w:tmpl w:val="7B642872"/>
    <w:lvl w:ilvl="0" w:tplc="0D3C3154">
      <w:start w:val="1"/>
      <w:numFmt w:val="decimal"/>
      <w:lvlText w:val="%1."/>
      <w:lvlJc w:val="left"/>
      <w:pPr>
        <w:ind w:left="720" w:hanging="360"/>
      </w:pPr>
    </w:lvl>
    <w:lvl w:ilvl="1" w:tplc="B9D6F172">
      <w:start w:val="1"/>
      <w:numFmt w:val="lowerLetter"/>
      <w:lvlText w:val="%2."/>
      <w:lvlJc w:val="left"/>
      <w:pPr>
        <w:ind w:left="1440" w:hanging="360"/>
      </w:pPr>
    </w:lvl>
    <w:lvl w:ilvl="2" w:tplc="5DA0209C">
      <w:start w:val="1"/>
      <w:numFmt w:val="lowerRoman"/>
      <w:lvlText w:val="%3."/>
      <w:lvlJc w:val="right"/>
      <w:pPr>
        <w:ind w:left="2160" w:hanging="180"/>
      </w:pPr>
    </w:lvl>
    <w:lvl w:ilvl="3" w:tplc="6DEEA9DC">
      <w:start w:val="1"/>
      <w:numFmt w:val="decimal"/>
      <w:lvlText w:val="%4."/>
      <w:lvlJc w:val="left"/>
      <w:pPr>
        <w:ind w:left="2880" w:hanging="360"/>
      </w:pPr>
    </w:lvl>
    <w:lvl w:ilvl="4" w:tplc="0FA45FB2">
      <w:start w:val="1"/>
      <w:numFmt w:val="lowerLetter"/>
      <w:lvlText w:val="%5."/>
      <w:lvlJc w:val="left"/>
      <w:pPr>
        <w:ind w:left="3600" w:hanging="360"/>
      </w:pPr>
    </w:lvl>
    <w:lvl w:ilvl="5" w:tplc="A6E29ABC">
      <w:start w:val="1"/>
      <w:numFmt w:val="lowerRoman"/>
      <w:lvlText w:val="%6."/>
      <w:lvlJc w:val="right"/>
      <w:pPr>
        <w:ind w:left="4320" w:hanging="180"/>
      </w:pPr>
    </w:lvl>
    <w:lvl w:ilvl="6" w:tplc="B7C0DC8C">
      <w:start w:val="1"/>
      <w:numFmt w:val="decimal"/>
      <w:lvlText w:val="%7."/>
      <w:lvlJc w:val="left"/>
      <w:pPr>
        <w:ind w:left="5040" w:hanging="360"/>
      </w:pPr>
    </w:lvl>
    <w:lvl w:ilvl="7" w:tplc="A0BA9E96">
      <w:start w:val="1"/>
      <w:numFmt w:val="lowerLetter"/>
      <w:lvlText w:val="%8."/>
      <w:lvlJc w:val="left"/>
      <w:pPr>
        <w:ind w:left="5760" w:hanging="360"/>
      </w:pPr>
    </w:lvl>
    <w:lvl w:ilvl="8" w:tplc="75D25BDA">
      <w:start w:val="1"/>
      <w:numFmt w:val="lowerRoman"/>
      <w:lvlText w:val="%9."/>
      <w:lvlJc w:val="right"/>
      <w:pPr>
        <w:ind w:left="6480" w:hanging="180"/>
      </w:pPr>
    </w:lvl>
  </w:abstractNum>
  <w:num w:numId="1">
    <w:abstractNumId w:val="16"/>
  </w:num>
  <w:num w:numId="2">
    <w:abstractNumId w:val="3"/>
  </w:num>
  <w:num w:numId="3">
    <w:abstractNumId w:val="17"/>
  </w:num>
  <w:num w:numId="4">
    <w:abstractNumId w:val="0"/>
  </w:num>
  <w:num w:numId="5">
    <w:abstractNumId w:val="6"/>
  </w:num>
  <w:num w:numId="6">
    <w:abstractNumId w:val="11"/>
  </w:num>
  <w:num w:numId="7">
    <w:abstractNumId w:val="5"/>
  </w:num>
  <w:num w:numId="8">
    <w:abstractNumId w:val="4"/>
  </w:num>
  <w:num w:numId="9">
    <w:abstractNumId w:val="14"/>
  </w:num>
  <w:num w:numId="10">
    <w:abstractNumId w:val="8"/>
  </w:num>
  <w:num w:numId="11">
    <w:abstractNumId w:val="1"/>
  </w:num>
  <w:num w:numId="12">
    <w:abstractNumId w:val="15"/>
  </w:num>
  <w:num w:numId="13">
    <w:abstractNumId w:val="12"/>
  </w:num>
  <w:num w:numId="14">
    <w:abstractNumId w:val="10"/>
  </w:num>
  <w:num w:numId="15">
    <w:abstractNumId w:val="13"/>
  </w:num>
  <w:num w:numId="16">
    <w:abstractNumId w:val="9"/>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C7"/>
    <w:rsid w:val="002A7889"/>
    <w:rsid w:val="00345B0A"/>
    <w:rsid w:val="005F63C7"/>
    <w:rsid w:val="00C07BC4"/>
    <w:rsid w:val="00DC2655"/>
    <w:rsid w:val="00E133E4"/>
    <w:rsid w:val="38C6060A"/>
    <w:rsid w:val="6B9C4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009"/>
  <w15:chartTrackingRefBased/>
  <w15:docId w15:val="{C646E7C3-5F45-4BBB-BF97-D2E99D61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C7"/>
    <w:pPr>
      <w:ind w:left="720"/>
      <w:contextualSpacing/>
    </w:pPr>
  </w:style>
  <w:style w:type="paragraph" w:styleId="Title">
    <w:name w:val="Title"/>
    <w:basedOn w:val="Normal"/>
    <w:next w:val="Normal"/>
    <w:link w:val="TitleChar"/>
    <w:uiPriority w:val="10"/>
    <w:qFormat/>
    <w:rsid w:val="005F6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3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3C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Wejdan Alahmadi</dc:creator>
  <cp:keywords/>
  <dc:description/>
  <cp:lastModifiedBy>Wejdan Alahmadi</cp:lastModifiedBy>
  <cp:revision>6</cp:revision>
  <dcterms:created xsi:type="dcterms:W3CDTF">2021-04-15T11:37:00Z</dcterms:created>
  <dcterms:modified xsi:type="dcterms:W3CDTF">2021-04-18T12:57:00Z</dcterms:modified>
</cp:coreProperties>
</file>