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B46D" w14:textId="77777777" w:rsidR="00E805E6" w:rsidRDefault="00E805E6" w:rsidP="00DC43F3">
      <w:pPr>
        <w:tabs>
          <w:tab w:val="left" w:pos="3420"/>
        </w:tabs>
        <w:spacing w:before="120" w:after="600"/>
        <w:rPr>
          <w:b/>
          <w:sz w:val="28"/>
          <w:szCs w:val="28"/>
        </w:rPr>
      </w:pPr>
      <w:r>
        <w:t xml:space="preserve">Chapitre 1 : </w:t>
      </w:r>
      <w:r>
        <w:tab/>
      </w:r>
      <w:r w:rsidRPr="00A27A4F">
        <w:rPr>
          <w:b/>
          <w:sz w:val="32"/>
          <w:szCs w:val="32"/>
        </w:rPr>
        <w:t>Transformation de la matière</w:t>
      </w:r>
    </w:p>
    <w:tbl>
      <w:tblPr>
        <w:tblW w:w="10420" w:type="dxa"/>
        <w:tblLook w:val="01E0" w:firstRow="1" w:lastRow="1" w:firstColumn="1" w:lastColumn="1" w:noHBand="0" w:noVBand="0"/>
      </w:tblPr>
      <w:tblGrid>
        <w:gridCol w:w="3168"/>
        <w:gridCol w:w="720"/>
        <w:gridCol w:w="3060"/>
        <w:gridCol w:w="666"/>
        <w:gridCol w:w="2806"/>
      </w:tblGrid>
      <w:tr w:rsidR="00E805E6" w14:paraId="67268A42" w14:textId="77777777" w:rsidTr="005204B7">
        <w:tc>
          <w:tcPr>
            <w:tcW w:w="3168" w:type="dxa"/>
          </w:tcPr>
          <w:p w14:paraId="54B7A977" w14:textId="77777777" w:rsidR="00E805E6" w:rsidRPr="005204B7" w:rsidRDefault="00C61F0C" w:rsidP="005204B7">
            <w:pPr>
              <w:tabs>
                <w:tab w:val="left" w:pos="2520"/>
              </w:tabs>
              <w:jc w:val="center"/>
              <w:rPr>
                <w:b/>
                <w:sz w:val="28"/>
                <w:szCs w:val="28"/>
              </w:rPr>
            </w:pPr>
            <w:r>
              <w:rPr>
                <w:rFonts w:ascii="Arial" w:hAnsi="Arial" w:cs="Arial"/>
                <w:noProof/>
                <w:sz w:val="20"/>
                <w:szCs w:val="20"/>
              </w:rPr>
              <w:drawing>
                <wp:inline distT="0" distB="0" distL="0" distR="0" wp14:anchorId="3986C133" wp14:editId="01AE942D">
                  <wp:extent cx="1714500" cy="1790700"/>
                  <wp:effectExtent l="0" t="0" r="0" b="0"/>
                  <wp:docPr id="1" name="il_fi" descr="250px-Antoine_lavoi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250px-Antoine_lavoisier"/>
                          <pic:cNvPicPr>
                            <a:picLocks noChangeAspect="1" noChangeArrowheads="1"/>
                          </pic:cNvPicPr>
                        </pic:nvPicPr>
                        <pic:blipFill>
                          <a:blip r:embed="rId6">
                            <a:extLst>
                              <a:ext uri="{28A0092B-C50C-407E-A947-70E740481C1C}">
                                <a14:useLocalDpi xmlns:a14="http://schemas.microsoft.com/office/drawing/2010/main" val="0"/>
                              </a:ext>
                            </a:extLst>
                          </a:blip>
                          <a:srcRect l="7547" r="7547" b="14427"/>
                          <a:stretch>
                            <a:fillRect/>
                          </a:stretch>
                        </pic:blipFill>
                        <pic:spPr bwMode="auto">
                          <a:xfrm>
                            <a:off x="0" y="0"/>
                            <a:ext cx="1714500" cy="1790700"/>
                          </a:xfrm>
                          <a:prstGeom prst="rect">
                            <a:avLst/>
                          </a:prstGeom>
                          <a:noFill/>
                          <a:ln>
                            <a:noFill/>
                          </a:ln>
                        </pic:spPr>
                      </pic:pic>
                    </a:graphicData>
                  </a:graphic>
                </wp:inline>
              </w:drawing>
            </w:r>
          </w:p>
        </w:tc>
        <w:tc>
          <w:tcPr>
            <w:tcW w:w="720" w:type="dxa"/>
          </w:tcPr>
          <w:p w14:paraId="24ED1B57" w14:textId="77777777" w:rsidR="00E805E6" w:rsidRDefault="00E805E6" w:rsidP="005204B7">
            <w:pPr>
              <w:tabs>
                <w:tab w:val="left" w:pos="2520"/>
              </w:tabs>
              <w:jc w:val="center"/>
            </w:pPr>
          </w:p>
        </w:tc>
        <w:tc>
          <w:tcPr>
            <w:tcW w:w="3060" w:type="dxa"/>
          </w:tcPr>
          <w:p w14:paraId="373E9BAB" w14:textId="77777777" w:rsidR="00E805E6" w:rsidRPr="005204B7" w:rsidRDefault="00C61F0C" w:rsidP="005204B7">
            <w:pPr>
              <w:tabs>
                <w:tab w:val="left" w:pos="2520"/>
              </w:tabs>
              <w:jc w:val="center"/>
              <w:rPr>
                <w:b/>
                <w:sz w:val="28"/>
                <w:szCs w:val="28"/>
              </w:rPr>
            </w:pPr>
            <w:r>
              <w:rPr>
                <w:rFonts w:ascii="Arial" w:hAnsi="Arial" w:cs="Arial"/>
                <w:noProof/>
                <w:sz w:val="20"/>
                <w:szCs w:val="20"/>
              </w:rPr>
              <w:drawing>
                <wp:inline distT="0" distB="0" distL="0" distR="0" wp14:anchorId="2177433D" wp14:editId="775B3A2D">
                  <wp:extent cx="1438275" cy="1781175"/>
                  <wp:effectExtent l="0" t="0" r="0" b="0"/>
                  <wp:docPr id="2" name="Image 2" descr="Cato_Maximilian_Guld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o_Maximilian_Guldbe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781175"/>
                          </a:xfrm>
                          <a:prstGeom prst="rect">
                            <a:avLst/>
                          </a:prstGeom>
                          <a:noFill/>
                          <a:ln>
                            <a:noFill/>
                          </a:ln>
                        </pic:spPr>
                      </pic:pic>
                    </a:graphicData>
                  </a:graphic>
                </wp:inline>
              </w:drawing>
            </w:r>
          </w:p>
        </w:tc>
        <w:tc>
          <w:tcPr>
            <w:tcW w:w="666" w:type="dxa"/>
          </w:tcPr>
          <w:p w14:paraId="77E6B866" w14:textId="77777777" w:rsidR="00E805E6" w:rsidRDefault="00E805E6" w:rsidP="005204B7">
            <w:pPr>
              <w:tabs>
                <w:tab w:val="left" w:pos="2520"/>
              </w:tabs>
              <w:jc w:val="center"/>
            </w:pPr>
          </w:p>
        </w:tc>
        <w:tc>
          <w:tcPr>
            <w:tcW w:w="2806" w:type="dxa"/>
          </w:tcPr>
          <w:p w14:paraId="693D139E" w14:textId="77777777" w:rsidR="00E805E6" w:rsidRPr="005204B7" w:rsidRDefault="00C61F0C" w:rsidP="005204B7">
            <w:pPr>
              <w:tabs>
                <w:tab w:val="left" w:pos="2520"/>
              </w:tabs>
              <w:jc w:val="center"/>
              <w:rPr>
                <w:b/>
                <w:sz w:val="28"/>
                <w:szCs w:val="28"/>
              </w:rPr>
            </w:pPr>
            <w:r>
              <w:rPr>
                <w:rFonts w:ascii="Arial" w:hAnsi="Arial" w:cs="Arial"/>
                <w:noProof/>
                <w:sz w:val="20"/>
                <w:szCs w:val="20"/>
              </w:rPr>
              <w:drawing>
                <wp:inline distT="0" distB="0" distL="0" distR="0" wp14:anchorId="01D3B7FA" wp14:editId="3245AD64">
                  <wp:extent cx="1495425" cy="1905000"/>
                  <wp:effectExtent l="0" t="0" r="0" b="0"/>
                  <wp:docPr id="3" name="Image 3" descr="06_06_091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_06_0916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tc>
      </w:tr>
      <w:tr w:rsidR="00E805E6" w14:paraId="3FD21A44" w14:textId="77777777" w:rsidTr="005204B7">
        <w:tc>
          <w:tcPr>
            <w:tcW w:w="3168" w:type="dxa"/>
          </w:tcPr>
          <w:p w14:paraId="4C92FB77" w14:textId="77777777" w:rsidR="00E805E6" w:rsidRPr="005204B7" w:rsidRDefault="00E805E6" w:rsidP="005204B7">
            <w:pPr>
              <w:tabs>
                <w:tab w:val="left" w:pos="2520"/>
              </w:tabs>
              <w:spacing w:before="120"/>
              <w:jc w:val="center"/>
              <w:rPr>
                <w:b/>
              </w:rPr>
            </w:pPr>
            <w:r w:rsidRPr="005204B7">
              <w:rPr>
                <w:b/>
              </w:rPr>
              <w:t>Antoine Lavoisier</w:t>
            </w:r>
          </w:p>
          <w:p w14:paraId="3DC5D6E0" w14:textId="77777777" w:rsidR="00E805E6" w:rsidRPr="00A27A4F" w:rsidRDefault="00E805E6" w:rsidP="005204B7">
            <w:pPr>
              <w:tabs>
                <w:tab w:val="left" w:pos="2520"/>
              </w:tabs>
              <w:jc w:val="center"/>
            </w:pPr>
            <w:r w:rsidRPr="00A27A4F">
              <w:t xml:space="preserve"> (1743-1794) </w:t>
            </w:r>
          </w:p>
        </w:tc>
        <w:tc>
          <w:tcPr>
            <w:tcW w:w="720" w:type="dxa"/>
          </w:tcPr>
          <w:p w14:paraId="69D136A0" w14:textId="77777777" w:rsidR="00E805E6" w:rsidRPr="005204B7" w:rsidRDefault="00E805E6" w:rsidP="005204B7">
            <w:pPr>
              <w:tabs>
                <w:tab w:val="left" w:pos="2520"/>
              </w:tabs>
              <w:jc w:val="center"/>
              <w:rPr>
                <w:b/>
              </w:rPr>
            </w:pPr>
          </w:p>
        </w:tc>
        <w:tc>
          <w:tcPr>
            <w:tcW w:w="3060" w:type="dxa"/>
          </w:tcPr>
          <w:p w14:paraId="1A297D81" w14:textId="77777777" w:rsidR="00E805E6" w:rsidRDefault="00E805E6" w:rsidP="005204B7">
            <w:pPr>
              <w:tabs>
                <w:tab w:val="left" w:pos="2520"/>
              </w:tabs>
              <w:spacing w:before="120"/>
              <w:jc w:val="center"/>
            </w:pPr>
            <w:r w:rsidRPr="005204B7">
              <w:rPr>
                <w:b/>
              </w:rPr>
              <w:t>Cato Guldberg</w:t>
            </w:r>
          </w:p>
          <w:p w14:paraId="44C08E7C" w14:textId="77777777" w:rsidR="00E805E6" w:rsidRPr="00B057EF" w:rsidRDefault="00E805E6" w:rsidP="005204B7">
            <w:pPr>
              <w:tabs>
                <w:tab w:val="left" w:pos="2520"/>
              </w:tabs>
              <w:jc w:val="center"/>
            </w:pPr>
            <w:r>
              <w:t>(1836</w:t>
            </w:r>
            <w:r w:rsidRPr="00B057EF">
              <w:t>-</w:t>
            </w:r>
            <w:r>
              <w:t>1902</w:t>
            </w:r>
            <w:r w:rsidRPr="00B057EF">
              <w:t xml:space="preserve">) </w:t>
            </w:r>
          </w:p>
        </w:tc>
        <w:tc>
          <w:tcPr>
            <w:tcW w:w="666" w:type="dxa"/>
          </w:tcPr>
          <w:p w14:paraId="2A2715F9" w14:textId="77777777" w:rsidR="00E805E6" w:rsidRPr="005204B7" w:rsidRDefault="00E805E6" w:rsidP="005204B7">
            <w:pPr>
              <w:autoSpaceDE w:val="0"/>
              <w:autoSpaceDN w:val="0"/>
              <w:adjustRightInd w:val="0"/>
              <w:jc w:val="center"/>
              <w:rPr>
                <w:b/>
              </w:rPr>
            </w:pPr>
          </w:p>
        </w:tc>
        <w:tc>
          <w:tcPr>
            <w:tcW w:w="2806" w:type="dxa"/>
          </w:tcPr>
          <w:p w14:paraId="3882ACA7" w14:textId="77777777" w:rsidR="00E805E6" w:rsidRDefault="00E805E6" w:rsidP="005204B7">
            <w:pPr>
              <w:spacing w:before="120"/>
              <w:jc w:val="center"/>
            </w:pPr>
            <w:r w:rsidRPr="005204B7">
              <w:rPr>
                <w:b/>
              </w:rPr>
              <w:t>Peter Waage</w:t>
            </w:r>
            <w:r w:rsidRPr="009B4C48">
              <w:t xml:space="preserve"> </w:t>
            </w:r>
          </w:p>
          <w:p w14:paraId="0826492E" w14:textId="77777777" w:rsidR="00E805E6" w:rsidRPr="009B4C48" w:rsidRDefault="00E805E6" w:rsidP="005204B7">
            <w:pPr>
              <w:jc w:val="center"/>
            </w:pPr>
            <w:r w:rsidRPr="009B4C48">
              <w:t>(1833–1900)</w:t>
            </w:r>
          </w:p>
        </w:tc>
      </w:tr>
    </w:tbl>
    <w:p w14:paraId="697E7A43" w14:textId="77777777" w:rsidR="00DA38BA" w:rsidRDefault="00DA38BA" w:rsidP="00DA38BA">
      <w:pPr>
        <w:pBdr>
          <w:top w:val="single" w:sz="4" w:space="1" w:color="auto"/>
          <w:left w:val="single" w:sz="4" w:space="4" w:color="auto"/>
          <w:bottom w:val="single" w:sz="4" w:space="1" w:color="auto"/>
          <w:right w:val="single" w:sz="4" w:space="4" w:color="auto"/>
        </w:pBdr>
        <w:autoSpaceDE w:val="0"/>
        <w:autoSpaceDN w:val="0"/>
        <w:adjustRightInd w:val="0"/>
        <w:spacing w:before="600" w:after="240"/>
        <w:jc w:val="center"/>
        <w:rPr>
          <w:b/>
        </w:rPr>
      </w:pPr>
      <w:bookmarkStart w:id="0" w:name="_Hlk107684605"/>
      <w:r>
        <w:rPr>
          <w:b/>
        </w:rPr>
        <w:t>Exercice 1</w:t>
      </w:r>
    </w:p>
    <w:p w14:paraId="34254624" w14:textId="77777777" w:rsidR="00DA38BA" w:rsidRDefault="00DA38BA" w:rsidP="00DA38BA">
      <w:pPr>
        <w:autoSpaceDE w:val="0"/>
        <w:autoSpaceDN w:val="0"/>
        <w:adjustRightInd w:val="0"/>
        <w:spacing w:after="60"/>
        <w:rPr>
          <w:b/>
        </w:rPr>
      </w:pPr>
      <w:r>
        <w:rPr>
          <w:b/>
        </w:rPr>
        <w:t>Préparation du protoxyde d’azote</w:t>
      </w:r>
    </w:p>
    <w:p w14:paraId="150098D7" w14:textId="77777777" w:rsidR="00DA38BA" w:rsidRDefault="00DA38BA" w:rsidP="00DA38BA">
      <w:pPr>
        <w:autoSpaceDE w:val="0"/>
        <w:autoSpaceDN w:val="0"/>
        <w:adjustRightInd w:val="0"/>
        <w:spacing w:after="60"/>
      </w:pPr>
      <w:r>
        <w:t>Le protoxyde d’azote N</w:t>
      </w:r>
      <w:r>
        <w:rPr>
          <w:vertAlign w:val="subscript"/>
        </w:rPr>
        <w:t>2</w:t>
      </w:r>
      <w:r>
        <w:t>O est un gaz utilisé dans l’industrie pharmaceutique comme fluide propulseur dans les conditionnements d’aérosols.</w:t>
      </w:r>
    </w:p>
    <w:p w14:paraId="52F427B4" w14:textId="77777777" w:rsidR="00DA38BA" w:rsidRDefault="00DA38BA" w:rsidP="00DA38BA">
      <w:pPr>
        <w:autoSpaceDE w:val="0"/>
        <w:autoSpaceDN w:val="0"/>
        <w:adjustRightInd w:val="0"/>
      </w:pPr>
      <w:r>
        <w:t>Il est préparé à partir de diazote et de dioxygène selon la réaction d’équation :</w:t>
      </w:r>
    </w:p>
    <w:p w14:paraId="7BA3F5AF" w14:textId="77777777" w:rsidR="00DA38BA" w:rsidRDefault="00DA38BA" w:rsidP="00DA38BA">
      <w:pPr>
        <w:autoSpaceDE w:val="0"/>
        <w:autoSpaceDN w:val="0"/>
        <w:adjustRightInd w:val="0"/>
        <w:spacing w:after="60"/>
        <w:jc w:val="center"/>
      </w:pPr>
      <w:r>
        <w:t>O</w:t>
      </w:r>
      <w:r>
        <w:rPr>
          <w:vertAlign w:val="subscript"/>
        </w:rPr>
        <w:t>2(g)</w:t>
      </w:r>
      <w:r>
        <w:t xml:space="preserve"> + 2 N</w:t>
      </w:r>
      <w:r>
        <w:rPr>
          <w:vertAlign w:val="subscript"/>
        </w:rPr>
        <w:t>2(g)</w:t>
      </w:r>
      <w:r>
        <w:t xml:space="preserve"> = 2 N</w:t>
      </w:r>
      <w:r>
        <w:rPr>
          <w:vertAlign w:val="subscript"/>
        </w:rPr>
        <w:t>2</w:t>
      </w:r>
      <w:r>
        <w:t>O</w:t>
      </w:r>
      <w:r>
        <w:rPr>
          <w:vertAlign w:val="subscript"/>
        </w:rPr>
        <w:t>(g)</w:t>
      </w:r>
    </w:p>
    <w:p w14:paraId="5C153DD9" w14:textId="77777777" w:rsidR="00DA38BA" w:rsidRDefault="00DA38BA" w:rsidP="00DA38BA">
      <w:pPr>
        <w:autoSpaceDE w:val="0"/>
        <w:autoSpaceDN w:val="0"/>
        <w:adjustRightInd w:val="0"/>
        <w:spacing w:after="120"/>
      </w:pPr>
      <w:r>
        <w:t>Tous les gaz se comportent comme des gaz parfaits.</w:t>
      </w:r>
    </w:p>
    <w:p w14:paraId="35F290AA" w14:textId="77777777" w:rsidR="00DA38BA" w:rsidRDefault="00DA38BA" w:rsidP="00DA38BA">
      <w:pPr>
        <w:autoSpaceDE w:val="0"/>
        <w:autoSpaceDN w:val="0"/>
        <w:adjustRightInd w:val="0"/>
      </w:pPr>
      <w:r>
        <w:t xml:space="preserve">À une température </w:t>
      </w:r>
      <w:r>
        <w:rPr>
          <w:i/>
        </w:rPr>
        <w:t>T</w:t>
      </w:r>
      <w:r>
        <w:rPr>
          <w:i/>
          <w:vertAlign w:val="subscript"/>
        </w:rPr>
        <w:t>1</w:t>
      </w:r>
      <w:r>
        <w:t xml:space="preserve"> = 600 °C, on introduit, dans une enceinte de volume constant </w:t>
      </w:r>
      <w:r>
        <w:rPr>
          <w:i/>
        </w:rPr>
        <w:t>V</w:t>
      </w:r>
      <w:r>
        <w:t xml:space="preserve"> = 1,7 L, </w:t>
      </w:r>
      <w:r>
        <w:rPr>
          <w:i/>
        </w:rPr>
        <w:t>n</w:t>
      </w:r>
      <w:r>
        <w:rPr>
          <w:i/>
          <w:vertAlign w:val="subscript"/>
        </w:rPr>
        <w:t>1</w:t>
      </w:r>
      <w:r>
        <w:t xml:space="preserve"> = 0,45 mol de diazote N</w:t>
      </w:r>
      <w:r>
        <w:rPr>
          <w:vertAlign w:val="subscript"/>
        </w:rPr>
        <w:t>2</w:t>
      </w:r>
      <w:r>
        <w:t xml:space="preserve"> et </w:t>
      </w:r>
      <w:r>
        <w:rPr>
          <w:i/>
        </w:rPr>
        <w:t>n</w:t>
      </w:r>
      <w:r>
        <w:rPr>
          <w:i/>
          <w:vertAlign w:val="subscript"/>
        </w:rPr>
        <w:t>2</w:t>
      </w:r>
      <w:r>
        <w:t xml:space="preserve"> = 0,35 mol de dioxygène O</w:t>
      </w:r>
      <w:r>
        <w:rPr>
          <w:vertAlign w:val="subscript"/>
        </w:rPr>
        <w:t>2</w:t>
      </w:r>
      <w:r>
        <w:t>.</w:t>
      </w:r>
    </w:p>
    <w:p w14:paraId="35A493A3" w14:textId="77777777" w:rsidR="00DA38BA" w:rsidRDefault="00DA38BA" w:rsidP="00DA38BA">
      <w:pPr>
        <w:autoSpaceDE w:val="0"/>
        <w:autoSpaceDN w:val="0"/>
        <w:adjustRightInd w:val="0"/>
        <w:spacing w:after="120"/>
      </w:pPr>
      <w:r>
        <w:t xml:space="preserve">À l’équilibre chimique, la quantité de matière de protoxyde d’azote formée vaut </w:t>
      </w:r>
      <w:r>
        <w:rPr>
          <w:i/>
        </w:rPr>
        <w:t>n</w:t>
      </w:r>
      <w:r>
        <w:t xml:space="preserve"> = 0,34 mol.</w:t>
      </w:r>
    </w:p>
    <w:p w14:paraId="05C0B1CE" w14:textId="77777777" w:rsidR="00DA38BA" w:rsidRDefault="00DA38BA" w:rsidP="00DA38BA">
      <w:pPr>
        <w:autoSpaceDE w:val="0"/>
        <w:autoSpaceDN w:val="0"/>
        <w:adjustRightInd w:val="0"/>
        <w:spacing w:after="120"/>
      </w:pPr>
      <w:r>
        <w:rPr>
          <w:b/>
        </w:rPr>
        <w:t>1)</w:t>
      </w:r>
      <w:r>
        <w:t xml:space="preserve"> Déterminer l’avancement de réaction et les quantités de matière des espèces gazeuses présentes dans le système à l’équilibre.</w:t>
      </w:r>
    </w:p>
    <w:p w14:paraId="4C71DA4B" w14:textId="77777777" w:rsidR="00DA38BA" w:rsidRDefault="00DA38BA" w:rsidP="00DA38BA">
      <w:pPr>
        <w:autoSpaceDE w:val="0"/>
        <w:autoSpaceDN w:val="0"/>
        <w:adjustRightInd w:val="0"/>
        <w:spacing w:after="120"/>
      </w:pPr>
      <w:r>
        <w:rPr>
          <w:b/>
        </w:rPr>
        <w:t>2)</w:t>
      </w:r>
      <w:r>
        <w:t xml:space="preserve"> En déduire les fractions molaires des espèces présentes dans le système à l’équilibre.</w:t>
      </w:r>
    </w:p>
    <w:p w14:paraId="46D03A66" w14:textId="77777777" w:rsidR="00DA38BA" w:rsidRDefault="00DA38BA" w:rsidP="00DA38BA">
      <w:pPr>
        <w:autoSpaceDE w:val="0"/>
        <w:autoSpaceDN w:val="0"/>
        <w:adjustRightInd w:val="0"/>
        <w:spacing w:after="120"/>
      </w:pPr>
      <w:r>
        <w:rPr>
          <w:b/>
        </w:rPr>
        <w:t>3)</w:t>
      </w:r>
      <w:r>
        <w:t xml:space="preserve"> Calculer les pressions partielles des espèces gazeuses présentes dans le système ainsi que la pression totale du système à l’équilibre.</w:t>
      </w:r>
    </w:p>
    <w:p w14:paraId="3D5D3C03" w14:textId="77777777" w:rsidR="00DA38BA" w:rsidRDefault="00DA38BA" w:rsidP="008B3A55">
      <w:pPr>
        <w:autoSpaceDE w:val="0"/>
        <w:autoSpaceDN w:val="0"/>
        <w:adjustRightInd w:val="0"/>
        <w:spacing w:after="600"/>
        <w:rPr>
          <w:i/>
        </w:rPr>
      </w:pPr>
      <w:r>
        <w:rPr>
          <w:b/>
          <w:i/>
        </w:rPr>
        <w:t>Données</w:t>
      </w:r>
      <w:r>
        <w:rPr>
          <w:i/>
        </w:rPr>
        <w:t> : R = 8,314 J.K</w:t>
      </w:r>
      <w:r>
        <w:rPr>
          <w:i/>
          <w:vertAlign w:val="superscript"/>
        </w:rPr>
        <w:t>–1</w:t>
      </w:r>
      <w:r>
        <w:rPr>
          <w:i/>
        </w:rPr>
        <w:t>.mol</w:t>
      </w:r>
      <w:r>
        <w:rPr>
          <w:i/>
          <w:vertAlign w:val="superscript"/>
        </w:rPr>
        <w:t>–1</w:t>
      </w:r>
      <w:r>
        <w:rPr>
          <w:i/>
        </w:rPr>
        <w:t xml:space="preserve"> </w:t>
      </w:r>
      <w:proofErr w:type="gramStart"/>
      <w:r>
        <w:rPr>
          <w:i/>
        </w:rPr>
        <w:t xml:space="preserve">   ;</w:t>
      </w:r>
      <w:proofErr w:type="gramEnd"/>
      <w:r>
        <w:rPr>
          <w:i/>
        </w:rPr>
        <w:t xml:space="preserve">     T(K) = θ(°C) + 273</w:t>
      </w:r>
    </w:p>
    <w:p w14:paraId="2D5FE866" w14:textId="77777777" w:rsidR="008B3A55" w:rsidRDefault="008B3A55" w:rsidP="008B3A55">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bookmarkStart w:id="1" w:name="_Hlk107685422"/>
      <w:bookmarkEnd w:id="0"/>
      <w:r>
        <w:rPr>
          <w:b/>
        </w:rPr>
        <w:t>Exercice 2</w:t>
      </w:r>
    </w:p>
    <w:p w14:paraId="53634E1F" w14:textId="77777777" w:rsidR="008B3A55" w:rsidRDefault="008B3A55" w:rsidP="008B3A55">
      <w:pPr>
        <w:autoSpaceDE w:val="0"/>
        <w:autoSpaceDN w:val="0"/>
        <w:adjustRightInd w:val="0"/>
        <w:spacing w:after="60"/>
        <w:rPr>
          <w:b/>
        </w:rPr>
      </w:pPr>
      <w:r>
        <w:rPr>
          <w:b/>
        </w:rPr>
        <w:t>Préparation du soufre</w:t>
      </w:r>
    </w:p>
    <w:p w14:paraId="23B8D687" w14:textId="77777777" w:rsidR="008B3A55" w:rsidRDefault="008B3A55" w:rsidP="008B3A55">
      <w:pPr>
        <w:autoSpaceDE w:val="0"/>
        <w:autoSpaceDN w:val="0"/>
        <w:adjustRightInd w:val="0"/>
        <w:spacing w:after="120"/>
      </w:pPr>
      <w:r>
        <w:t>Le soufre élémentaire dont la production mondiale s’élève à plus de 80 millions de tonnes par an est essentiellement utilisé pour fabriquer l’acide sulfurique.</w:t>
      </w:r>
    </w:p>
    <w:p w14:paraId="050AB5AA" w14:textId="77777777" w:rsidR="008B3A55" w:rsidRDefault="008B3A55" w:rsidP="008B3A55">
      <w:pPr>
        <w:autoSpaceDE w:val="0"/>
        <w:autoSpaceDN w:val="0"/>
        <w:adjustRightInd w:val="0"/>
        <w:spacing w:after="60"/>
      </w:pPr>
      <w:r>
        <w:t>Le gaz naturel et le pétrole contiennent des quantités non négligeables de soufre, principalement sous forme de sulfure d’hydrogène H</w:t>
      </w:r>
      <w:r>
        <w:rPr>
          <w:vertAlign w:val="subscript"/>
        </w:rPr>
        <w:t>2</w:t>
      </w:r>
      <w:r>
        <w:t>S. La dernière étape de préparation du soufre à partir du sulfure d’hydrogène récupéré des gisements méthaniers et pétroliers consiste à faire réagir le sulfure d’hydrogène H</w:t>
      </w:r>
      <w:r>
        <w:rPr>
          <w:vertAlign w:val="subscript"/>
        </w:rPr>
        <w:t>2</w:t>
      </w:r>
      <w:r>
        <w:t>S avec du dioxyde de soufre SO</w:t>
      </w:r>
      <w:r>
        <w:rPr>
          <w:vertAlign w:val="subscript"/>
        </w:rPr>
        <w:t>2</w:t>
      </w:r>
      <w:r>
        <w:t xml:space="preserve"> selon la réaction d’équation :</w:t>
      </w:r>
    </w:p>
    <w:p w14:paraId="06E7EC37" w14:textId="77777777" w:rsidR="008B3A55" w:rsidRDefault="008B3A55" w:rsidP="008B3A55">
      <w:pPr>
        <w:autoSpaceDE w:val="0"/>
        <w:autoSpaceDN w:val="0"/>
        <w:adjustRightInd w:val="0"/>
        <w:spacing w:after="120"/>
        <w:jc w:val="center"/>
        <w:rPr>
          <w:lang w:val="en-GB"/>
        </w:rPr>
      </w:pPr>
      <w:r>
        <w:rPr>
          <w:lang w:val="en-GB"/>
        </w:rPr>
        <w:t>2 H</w:t>
      </w:r>
      <w:r>
        <w:rPr>
          <w:vertAlign w:val="subscript"/>
          <w:lang w:val="en-GB"/>
        </w:rPr>
        <w:t>2</w:t>
      </w:r>
      <w:r>
        <w:rPr>
          <w:lang w:val="en-GB"/>
        </w:rPr>
        <w:t>S</w:t>
      </w:r>
      <w:r>
        <w:rPr>
          <w:vertAlign w:val="subscript"/>
          <w:lang w:val="en-GB"/>
        </w:rPr>
        <w:t>(g)</w:t>
      </w:r>
      <w:r>
        <w:rPr>
          <w:lang w:val="en-GB"/>
        </w:rPr>
        <w:t xml:space="preserve"> + SO</w:t>
      </w:r>
      <w:r>
        <w:rPr>
          <w:vertAlign w:val="subscript"/>
          <w:lang w:val="en-GB"/>
        </w:rPr>
        <w:t>2(g)</w:t>
      </w:r>
      <w:r>
        <w:rPr>
          <w:lang w:val="en-GB"/>
        </w:rPr>
        <w:t xml:space="preserve"> = 2 H</w:t>
      </w:r>
      <w:r>
        <w:rPr>
          <w:vertAlign w:val="subscript"/>
          <w:lang w:val="en-GB"/>
        </w:rPr>
        <w:t>2</w:t>
      </w:r>
      <w:r>
        <w:rPr>
          <w:lang w:val="en-GB"/>
        </w:rPr>
        <w:t>O</w:t>
      </w:r>
      <w:r>
        <w:rPr>
          <w:vertAlign w:val="subscript"/>
          <w:lang w:val="en-GB"/>
        </w:rPr>
        <w:t>(g)</w:t>
      </w:r>
      <w:r>
        <w:rPr>
          <w:lang w:val="en-GB"/>
        </w:rPr>
        <w:t xml:space="preserve"> + 3 S</w:t>
      </w:r>
      <w:r>
        <w:rPr>
          <w:vertAlign w:val="subscript"/>
          <w:lang w:val="en-GB"/>
        </w:rPr>
        <w:t>(ℓ)</w:t>
      </w:r>
    </w:p>
    <w:p w14:paraId="0A5DA8F7" w14:textId="77777777" w:rsidR="008B3A55" w:rsidRDefault="008B3A55" w:rsidP="008B3A55">
      <w:pPr>
        <w:autoSpaceDE w:val="0"/>
        <w:autoSpaceDN w:val="0"/>
        <w:adjustRightInd w:val="0"/>
        <w:spacing w:after="120"/>
      </w:pPr>
      <w:r>
        <w:lastRenderedPageBreak/>
        <w:t>Cette réaction est effectuée à 700 K dans une enceinte dans laquelle a été introduit initialement un mélange équimolaire de n</w:t>
      </w:r>
      <w:r>
        <w:rPr>
          <w:vertAlign w:val="subscript"/>
        </w:rPr>
        <w:t>o</w:t>
      </w:r>
      <w:r>
        <w:t xml:space="preserve"> = 1,00 mol de H</w:t>
      </w:r>
      <w:r>
        <w:rPr>
          <w:vertAlign w:val="subscript"/>
        </w:rPr>
        <w:t>2</w:t>
      </w:r>
      <w:r>
        <w:t>S et n</w:t>
      </w:r>
      <w:r>
        <w:rPr>
          <w:vertAlign w:val="subscript"/>
        </w:rPr>
        <w:t>o</w:t>
      </w:r>
      <w:r>
        <w:t xml:space="preserve"> = 1,00 mol de SO</w:t>
      </w:r>
      <w:r>
        <w:rPr>
          <w:vertAlign w:val="subscript"/>
        </w:rPr>
        <w:t>2</w:t>
      </w:r>
      <w:r>
        <w:t xml:space="preserve"> et où la pression totale est maintenue constante à </w:t>
      </w:r>
      <w:proofErr w:type="spellStart"/>
      <w:r>
        <w:t>P</w:t>
      </w:r>
      <w:r>
        <w:rPr>
          <w:vertAlign w:val="subscript"/>
        </w:rPr>
        <w:t>tot</w:t>
      </w:r>
      <w:proofErr w:type="spellEnd"/>
      <w:r>
        <w:t xml:space="preserve"> = 2,0 </w:t>
      </w:r>
      <w:proofErr w:type="gramStart"/>
      <w:r>
        <w:t>bar</w:t>
      </w:r>
      <w:proofErr w:type="gramEnd"/>
      <w:r>
        <w:t>. À l’équilibre, une quantité n = 1,23 mol de soufre liquide est isolée.</w:t>
      </w:r>
    </w:p>
    <w:p w14:paraId="4627BAEF" w14:textId="77777777" w:rsidR="008B3A55" w:rsidRDefault="008B3A55" w:rsidP="008B3A55">
      <w:pPr>
        <w:autoSpaceDE w:val="0"/>
        <w:autoSpaceDN w:val="0"/>
        <w:adjustRightInd w:val="0"/>
        <w:spacing w:after="120"/>
      </w:pPr>
      <w:r>
        <w:rPr>
          <w:b/>
        </w:rPr>
        <w:t>1)</w:t>
      </w:r>
      <w:r>
        <w:t xml:space="preserve"> Déterminer l’avancement de réaction et les quantités de matière de toutes les espèces présentes à l’équilibre.</w:t>
      </w:r>
    </w:p>
    <w:p w14:paraId="7D3B4D4B" w14:textId="77777777" w:rsidR="008B3A55" w:rsidRDefault="008B3A55" w:rsidP="008B3A55">
      <w:pPr>
        <w:autoSpaceDE w:val="0"/>
        <w:autoSpaceDN w:val="0"/>
        <w:adjustRightInd w:val="0"/>
        <w:spacing w:after="120"/>
      </w:pPr>
      <w:r>
        <w:rPr>
          <w:b/>
        </w:rPr>
        <w:t>2)</w:t>
      </w:r>
      <w:r>
        <w:t xml:space="preserve"> En déduire la fraction molaire des différents gaz ainsi que leur pression partielle à l’équilibre.</w:t>
      </w:r>
    </w:p>
    <w:p w14:paraId="67113AB8" w14:textId="77777777" w:rsidR="008B3A55" w:rsidRDefault="008B3A55" w:rsidP="008B3A55">
      <w:pPr>
        <w:autoSpaceDE w:val="0"/>
        <w:autoSpaceDN w:val="0"/>
        <w:adjustRightInd w:val="0"/>
        <w:spacing w:after="120"/>
      </w:pPr>
      <w:r>
        <w:rPr>
          <w:b/>
        </w:rPr>
        <w:t>3)</w:t>
      </w:r>
      <w:r>
        <w:t xml:space="preserve"> Calculer la constante thermodynamique d’équilibre de la réaction.</w:t>
      </w:r>
    </w:p>
    <w:p w14:paraId="1B068415" w14:textId="77777777" w:rsidR="008B3A55" w:rsidRDefault="008B3A55" w:rsidP="008B3A55">
      <w:pPr>
        <w:autoSpaceDE w:val="0"/>
        <w:autoSpaceDN w:val="0"/>
        <w:adjustRightInd w:val="0"/>
        <w:spacing w:after="600"/>
      </w:pPr>
      <w:r>
        <w:rPr>
          <w:b/>
          <w:i/>
        </w:rPr>
        <w:t>Données :</w:t>
      </w:r>
      <w:r>
        <w:rPr>
          <w:i/>
        </w:rPr>
        <w:t xml:space="preserve"> R = 8,314 J.K</w:t>
      </w:r>
      <w:r>
        <w:rPr>
          <w:i/>
          <w:vertAlign w:val="superscript"/>
        </w:rPr>
        <w:t>–1</w:t>
      </w:r>
      <w:r>
        <w:rPr>
          <w:i/>
        </w:rPr>
        <w:t>.mol</w:t>
      </w:r>
      <w:r>
        <w:rPr>
          <w:i/>
          <w:vertAlign w:val="superscript"/>
        </w:rPr>
        <w:t>–1</w:t>
      </w:r>
      <w:r>
        <w:rPr>
          <w:i/>
        </w:rPr>
        <w:t xml:space="preserve"> </w:t>
      </w:r>
      <w:proofErr w:type="gramStart"/>
      <w:r>
        <w:rPr>
          <w:i/>
        </w:rPr>
        <w:t xml:space="preserve">   ;</w:t>
      </w:r>
      <w:proofErr w:type="gramEnd"/>
      <w:r>
        <w:rPr>
          <w:i/>
        </w:rPr>
        <w:t xml:space="preserve">     T(K) = θ(°C) + 273</w:t>
      </w:r>
    </w:p>
    <w:p w14:paraId="2DC04B93" w14:textId="77777777" w:rsidR="00C31385" w:rsidRDefault="00C31385" w:rsidP="00C31385">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Pr>
          <w:b/>
        </w:rPr>
        <w:t>Exercice 3</w:t>
      </w:r>
    </w:p>
    <w:p w14:paraId="452013F4" w14:textId="77777777" w:rsidR="00C31385" w:rsidRDefault="00C31385" w:rsidP="00C31385">
      <w:pPr>
        <w:autoSpaceDE w:val="0"/>
        <w:autoSpaceDN w:val="0"/>
        <w:adjustRightInd w:val="0"/>
        <w:spacing w:after="60"/>
        <w:rPr>
          <w:b/>
        </w:rPr>
      </w:pPr>
      <w:r>
        <w:rPr>
          <w:b/>
        </w:rPr>
        <w:t>Oxydation du chlorure de magnésium</w:t>
      </w:r>
    </w:p>
    <w:p w14:paraId="7AAA5167" w14:textId="77777777" w:rsidR="00C31385" w:rsidRDefault="00C31385" w:rsidP="00C31385">
      <w:pPr>
        <w:autoSpaceDE w:val="0"/>
        <w:autoSpaceDN w:val="0"/>
        <w:adjustRightInd w:val="0"/>
        <w:spacing w:after="60"/>
      </w:pPr>
      <w:r>
        <w:t>Le chlorure de magnésium MgCl</w:t>
      </w:r>
      <w:r>
        <w:rPr>
          <w:vertAlign w:val="subscript"/>
        </w:rPr>
        <w:t>2</w:t>
      </w:r>
      <w:r>
        <w:t xml:space="preserve"> est un sel ionique qui est extrait de l’eau de mer et qui est utilisé pour l’élaboration du magnésium métallique mais également pour la fabrication des textiles, du papier ou des ciments.</w:t>
      </w:r>
    </w:p>
    <w:p w14:paraId="7301CD7B" w14:textId="77777777" w:rsidR="00C31385" w:rsidRDefault="00C31385" w:rsidP="00C31385">
      <w:pPr>
        <w:autoSpaceDE w:val="0"/>
        <w:autoSpaceDN w:val="0"/>
        <w:adjustRightInd w:val="0"/>
      </w:pPr>
      <w:r>
        <w:t>Cependant, lorsqu’il est exposé au dioxygène de l’air, le chlorure de magnésium est oxydé selon la réaction d’équation :</w:t>
      </w:r>
    </w:p>
    <w:p w14:paraId="2734EBA2" w14:textId="77777777" w:rsidR="00C31385" w:rsidRDefault="00C31385" w:rsidP="00C31385">
      <w:pPr>
        <w:autoSpaceDE w:val="0"/>
        <w:autoSpaceDN w:val="0"/>
        <w:adjustRightInd w:val="0"/>
        <w:spacing w:after="120"/>
        <w:jc w:val="center"/>
      </w:pPr>
      <w:r>
        <w:t>2 MgCl</w:t>
      </w:r>
      <w:r>
        <w:rPr>
          <w:vertAlign w:val="subscript"/>
        </w:rPr>
        <w:t>2(s)</w:t>
      </w:r>
      <w:r>
        <w:t xml:space="preserve"> + O</w:t>
      </w:r>
      <w:r>
        <w:rPr>
          <w:vertAlign w:val="subscript"/>
        </w:rPr>
        <w:t>2(g)</w:t>
      </w:r>
      <w:r>
        <w:t xml:space="preserve"> = 2 MgO</w:t>
      </w:r>
      <w:r>
        <w:rPr>
          <w:vertAlign w:val="subscript"/>
        </w:rPr>
        <w:t>(s)</w:t>
      </w:r>
      <w:r>
        <w:t xml:space="preserve"> + 2 Cl</w:t>
      </w:r>
      <w:r>
        <w:rPr>
          <w:vertAlign w:val="subscript"/>
        </w:rPr>
        <w:t>2(g)</w:t>
      </w:r>
    </w:p>
    <w:p w14:paraId="34407ABF" w14:textId="77777777" w:rsidR="00C31385" w:rsidRDefault="00C31385" w:rsidP="00C31385">
      <w:pPr>
        <w:autoSpaceDE w:val="0"/>
        <w:autoSpaceDN w:val="0"/>
        <w:adjustRightInd w:val="0"/>
        <w:spacing w:after="120"/>
      </w:pPr>
      <w:r>
        <w:t xml:space="preserve">Dans une enceinte de volume fixé </w:t>
      </w:r>
      <w:r>
        <w:rPr>
          <w:i/>
        </w:rPr>
        <w:t>V</w:t>
      </w:r>
      <w:r>
        <w:t xml:space="preserve"> = 200 L et maintenue à la température </w:t>
      </w:r>
      <w:r>
        <w:rPr>
          <w:i/>
        </w:rPr>
        <w:t>T</w:t>
      </w:r>
      <w:r>
        <w:t xml:space="preserve"> = 550 °C, on introduit initialement des quantités de matière </w:t>
      </w:r>
      <w:r>
        <w:rPr>
          <w:i/>
        </w:rPr>
        <w:t>n</w:t>
      </w:r>
      <w:r>
        <w:rPr>
          <w:i/>
          <w:vertAlign w:val="subscript"/>
        </w:rPr>
        <w:t>1</w:t>
      </w:r>
      <w:r>
        <w:t xml:space="preserve"> = 2,00 mol de chlorure de magnésium MgCl</w:t>
      </w:r>
      <w:r>
        <w:rPr>
          <w:vertAlign w:val="subscript"/>
        </w:rPr>
        <w:t>2</w:t>
      </w:r>
      <w:r>
        <w:t xml:space="preserve"> solide, </w:t>
      </w:r>
      <w:r>
        <w:rPr>
          <w:i/>
        </w:rPr>
        <w:t>n</w:t>
      </w:r>
      <w:r>
        <w:rPr>
          <w:i/>
          <w:vertAlign w:val="subscript"/>
        </w:rPr>
        <w:t>2</w:t>
      </w:r>
      <w:r>
        <w:t xml:space="preserve"> = 1,00 mol de dioxygène O</w:t>
      </w:r>
      <w:r>
        <w:rPr>
          <w:vertAlign w:val="subscript"/>
        </w:rPr>
        <w:t>2</w:t>
      </w:r>
      <w:r>
        <w:t xml:space="preserve"> gazeux et </w:t>
      </w:r>
      <w:r>
        <w:rPr>
          <w:i/>
        </w:rPr>
        <w:t>n</w:t>
      </w:r>
      <w:r>
        <w:rPr>
          <w:i/>
          <w:vertAlign w:val="subscript"/>
        </w:rPr>
        <w:t>3</w:t>
      </w:r>
      <w:r>
        <w:t xml:space="preserve"> = 4,00 mol de diazote N</w:t>
      </w:r>
      <w:r>
        <w:rPr>
          <w:vertAlign w:val="subscript"/>
        </w:rPr>
        <w:t>2</w:t>
      </w:r>
      <w:r>
        <w:t xml:space="preserve"> gazeux. Quand la transformation est terminée, on constate que la quantité d’oxyde de magnésium MgO formé est égale à 1,78 mol.</w:t>
      </w:r>
    </w:p>
    <w:p w14:paraId="28B1C383" w14:textId="77777777" w:rsidR="00C31385" w:rsidRDefault="00C31385" w:rsidP="00C31385">
      <w:pPr>
        <w:autoSpaceDE w:val="0"/>
        <w:autoSpaceDN w:val="0"/>
        <w:adjustRightInd w:val="0"/>
        <w:spacing w:after="120"/>
      </w:pPr>
      <w:r>
        <w:rPr>
          <w:b/>
        </w:rPr>
        <w:t>1)</w:t>
      </w:r>
      <w:r>
        <w:t xml:space="preserve"> Déterminer l’avancement de réaction et les quantités de matière des espèces présentes dans le système quand la transformation est terminée.</w:t>
      </w:r>
    </w:p>
    <w:p w14:paraId="46A62F10" w14:textId="77777777" w:rsidR="00C31385" w:rsidRDefault="00C31385" w:rsidP="00C31385">
      <w:pPr>
        <w:autoSpaceDE w:val="0"/>
        <w:autoSpaceDN w:val="0"/>
        <w:adjustRightInd w:val="0"/>
        <w:spacing w:after="120"/>
      </w:pPr>
      <w:r>
        <w:rPr>
          <w:b/>
        </w:rPr>
        <w:t>2)</w:t>
      </w:r>
      <w:r>
        <w:t xml:space="preserve"> En déduire les fractions molaires des espèces gazeuses dans le système à l’équilibre.</w:t>
      </w:r>
    </w:p>
    <w:p w14:paraId="706854AC" w14:textId="77777777" w:rsidR="00C31385" w:rsidRDefault="00C31385" w:rsidP="00C31385">
      <w:pPr>
        <w:autoSpaceDE w:val="0"/>
        <w:autoSpaceDN w:val="0"/>
        <w:adjustRightInd w:val="0"/>
        <w:spacing w:after="120"/>
      </w:pPr>
      <w:r>
        <w:rPr>
          <w:b/>
        </w:rPr>
        <w:t>3)</w:t>
      </w:r>
      <w:r>
        <w:t xml:space="preserve"> Calculer la pression partielle des espèces gazeuses et la pression totale du système à l’équilibre.</w:t>
      </w:r>
    </w:p>
    <w:p w14:paraId="6D853ED8" w14:textId="77777777" w:rsidR="00C31385" w:rsidRDefault="00C31385" w:rsidP="00C31385">
      <w:pPr>
        <w:autoSpaceDE w:val="0"/>
        <w:autoSpaceDN w:val="0"/>
        <w:adjustRightInd w:val="0"/>
        <w:spacing w:after="120"/>
      </w:pPr>
      <w:r>
        <w:rPr>
          <w:b/>
        </w:rPr>
        <w:t>4)</w:t>
      </w:r>
      <w:r>
        <w:t xml:space="preserve"> Calculer la constante thermodynamique d’équilibre de la réaction d’oxydation du chlorure de magnésium.</w:t>
      </w:r>
    </w:p>
    <w:p w14:paraId="177536E7" w14:textId="2BC8E81F" w:rsidR="00753C99" w:rsidRDefault="00C31385" w:rsidP="00C31385">
      <w:pPr>
        <w:autoSpaceDE w:val="0"/>
        <w:autoSpaceDN w:val="0"/>
        <w:adjustRightInd w:val="0"/>
        <w:spacing w:after="600"/>
        <w:rPr>
          <w:i/>
        </w:rPr>
      </w:pPr>
      <w:r>
        <w:rPr>
          <w:b/>
          <w:i/>
        </w:rPr>
        <w:t>Données :</w:t>
      </w:r>
      <w:r>
        <w:rPr>
          <w:i/>
        </w:rPr>
        <w:t xml:space="preserve"> R = 8,314 J.K</w:t>
      </w:r>
      <w:r>
        <w:rPr>
          <w:i/>
          <w:vertAlign w:val="superscript"/>
        </w:rPr>
        <w:t>–1</w:t>
      </w:r>
      <w:r>
        <w:rPr>
          <w:i/>
        </w:rPr>
        <w:t>.mol</w:t>
      </w:r>
      <w:r>
        <w:rPr>
          <w:i/>
          <w:vertAlign w:val="superscript"/>
        </w:rPr>
        <w:t>–1</w:t>
      </w:r>
      <w:r>
        <w:rPr>
          <w:i/>
        </w:rPr>
        <w:t xml:space="preserve"> </w:t>
      </w:r>
      <w:proofErr w:type="gramStart"/>
      <w:r>
        <w:rPr>
          <w:i/>
        </w:rPr>
        <w:t xml:space="preserve">   ;</w:t>
      </w:r>
      <w:proofErr w:type="gramEnd"/>
      <w:r>
        <w:rPr>
          <w:i/>
        </w:rPr>
        <w:t xml:space="preserve">     T(K) = θ(°C) + 273</w:t>
      </w:r>
    </w:p>
    <w:bookmarkEnd w:id="1"/>
    <w:p w14:paraId="2FA8B0B9" w14:textId="77777777" w:rsidR="00C31385" w:rsidRDefault="00C31385" w:rsidP="00C31385">
      <w:pPr>
        <w:pBdr>
          <w:top w:val="single" w:sz="4" w:space="1" w:color="auto"/>
          <w:left w:val="single" w:sz="4" w:space="4" w:color="auto"/>
          <w:bottom w:val="single" w:sz="4" w:space="1" w:color="auto"/>
          <w:right w:val="single" w:sz="4" w:space="4" w:color="auto"/>
        </w:pBdr>
        <w:tabs>
          <w:tab w:val="left" w:pos="765"/>
          <w:tab w:val="right" w:pos="8991"/>
        </w:tabs>
        <w:spacing w:after="240"/>
        <w:jc w:val="center"/>
        <w:rPr>
          <w:b/>
        </w:rPr>
      </w:pPr>
      <w:r>
        <w:rPr>
          <w:b/>
        </w:rPr>
        <w:t>Exercice 4</w:t>
      </w:r>
    </w:p>
    <w:p w14:paraId="75907D80" w14:textId="77777777" w:rsidR="00C31385" w:rsidRDefault="00C31385" w:rsidP="00C31385">
      <w:pPr>
        <w:tabs>
          <w:tab w:val="left" w:pos="765"/>
          <w:tab w:val="right" w:pos="8991"/>
        </w:tabs>
        <w:spacing w:after="60"/>
        <w:rPr>
          <w:b/>
        </w:rPr>
      </w:pPr>
      <w:r>
        <w:rPr>
          <w:b/>
        </w:rPr>
        <w:t>Préparation du sulfate d’argent</w:t>
      </w:r>
    </w:p>
    <w:p w14:paraId="432B7E9A" w14:textId="77777777" w:rsidR="00C31385" w:rsidRDefault="00C31385" w:rsidP="00C31385">
      <w:pPr>
        <w:pStyle w:val="NormalWeb"/>
        <w:spacing w:before="0" w:beforeAutospacing="0" w:after="120" w:afterAutospacing="0"/>
      </w:pPr>
      <w:r>
        <w:t>Le sulfate</w:t>
      </w:r>
      <w:r>
        <w:rPr>
          <w:bCs/>
        </w:rPr>
        <w:t xml:space="preserve"> d’argent</w:t>
      </w:r>
      <w:r>
        <w:t xml:space="preserve"> Ag</w:t>
      </w:r>
      <w:r>
        <w:rPr>
          <w:vertAlign w:val="subscript"/>
        </w:rPr>
        <w:t>2</w:t>
      </w:r>
      <w:r>
        <w:t>SO</w:t>
      </w:r>
      <w:r>
        <w:rPr>
          <w:vertAlign w:val="subscript"/>
        </w:rPr>
        <w:t>4</w:t>
      </w:r>
      <w:r>
        <w:t xml:space="preserve"> est un solide ionique constitué des ions Ag</w:t>
      </w:r>
      <w:r>
        <w:rPr>
          <w:vertAlign w:val="superscript"/>
        </w:rPr>
        <w:t>+</w:t>
      </w:r>
      <w:r>
        <w:t xml:space="preserve"> et SO</w:t>
      </w:r>
      <w:r>
        <w:rPr>
          <w:vertAlign w:val="subscript"/>
        </w:rPr>
        <w:t>4</w:t>
      </w:r>
      <w:r>
        <w:rPr>
          <w:vertAlign w:val="superscript"/>
        </w:rPr>
        <w:t>2–</w:t>
      </w:r>
      <w:r>
        <w:t>. Il est utilisé pour effectuer le placage de l’argent en orfèvrerie.</w:t>
      </w:r>
    </w:p>
    <w:p w14:paraId="76A4B162" w14:textId="77777777" w:rsidR="00C31385" w:rsidRDefault="00C31385" w:rsidP="00C31385">
      <w:pPr>
        <w:spacing w:after="120"/>
      </w:pPr>
      <w:r>
        <w:rPr>
          <w:b/>
        </w:rPr>
        <w:t>1)</w:t>
      </w:r>
      <w:r>
        <w:t xml:space="preserve"> On envisage la préparation du sulfate d’argent en mélangeant V</w:t>
      </w:r>
      <w:r>
        <w:rPr>
          <w:vertAlign w:val="subscript"/>
        </w:rPr>
        <w:t>1</w:t>
      </w:r>
      <w:r>
        <w:t xml:space="preserve"> = 250,0 </w:t>
      </w:r>
      <w:proofErr w:type="spellStart"/>
      <w:r>
        <w:t>mL</w:t>
      </w:r>
      <w:proofErr w:type="spellEnd"/>
      <w:r>
        <w:t xml:space="preserve"> d’une solution aqueuse de nitrate d’argent (Ag</w:t>
      </w:r>
      <w:r>
        <w:rPr>
          <w:vertAlign w:val="superscript"/>
        </w:rPr>
        <w:t>+</w:t>
      </w:r>
      <w:r>
        <w:t> ; NO</w:t>
      </w:r>
      <w:r>
        <w:rPr>
          <w:vertAlign w:val="subscript"/>
        </w:rPr>
        <w:t>3</w:t>
      </w:r>
      <w:r>
        <w:rPr>
          <w:vertAlign w:val="superscript"/>
        </w:rPr>
        <w:t>–</w:t>
      </w:r>
      <w:r>
        <w:t>) à C</w:t>
      </w:r>
      <w:r>
        <w:rPr>
          <w:vertAlign w:val="subscript"/>
        </w:rPr>
        <w:t>1</w:t>
      </w:r>
      <w:r>
        <w:t xml:space="preserve"> = 1,00.10</w:t>
      </w:r>
      <w:r>
        <w:rPr>
          <w:vertAlign w:val="superscript"/>
        </w:rPr>
        <w:t>–1</w:t>
      </w:r>
      <w:r>
        <w:t xml:space="preserve"> </w:t>
      </w:r>
      <w:proofErr w:type="spellStart"/>
      <w:proofErr w:type="gramStart"/>
      <w:r>
        <w:t>mol.L</w:t>
      </w:r>
      <w:proofErr w:type="spellEnd"/>
      <w:proofErr w:type="gramEnd"/>
      <w:r>
        <w:rPr>
          <w:vertAlign w:val="superscript"/>
        </w:rPr>
        <w:t>–1</w:t>
      </w:r>
      <w:r>
        <w:t xml:space="preserve"> avec V</w:t>
      </w:r>
      <w:r>
        <w:rPr>
          <w:vertAlign w:val="subscript"/>
        </w:rPr>
        <w:t>2</w:t>
      </w:r>
      <w:r>
        <w:t xml:space="preserve"> = 50,0 </w:t>
      </w:r>
      <w:proofErr w:type="spellStart"/>
      <w:r>
        <w:t>mL</w:t>
      </w:r>
      <w:proofErr w:type="spellEnd"/>
      <w:r>
        <w:t xml:space="preserve"> d’une solution aqueuse de sulfate de sodium (2 Na</w:t>
      </w:r>
      <w:r>
        <w:rPr>
          <w:vertAlign w:val="superscript"/>
        </w:rPr>
        <w:t>+</w:t>
      </w:r>
      <w:r>
        <w:t> ; SO</w:t>
      </w:r>
      <w:r>
        <w:rPr>
          <w:vertAlign w:val="subscript"/>
        </w:rPr>
        <w:t>4</w:t>
      </w:r>
      <w:r>
        <w:rPr>
          <w:vertAlign w:val="superscript"/>
        </w:rPr>
        <w:t>2–</w:t>
      </w:r>
      <w:r>
        <w:t>) à C</w:t>
      </w:r>
      <w:r>
        <w:rPr>
          <w:vertAlign w:val="subscript"/>
        </w:rPr>
        <w:t>2</w:t>
      </w:r>
      <w:r>
        <w:t xml:space="preserve"> = 2,00.10</w:t>
      </w:r>
      <w:r>
        <w:rPr>
          <w:vertAlign w:val="superscript"/>
        </w:rPr>
        <w:t>–1</w:t>
      </w:r>
      <w:r>
        <w:t xml:space="preserve"> </w:t>
      </w:r>
      <w:proofErr w:type="spellStart"/>
      <w:r>
        <w:t>mol.L</w:t>
      </w:r>
      <w:proofErr w:type="spellEnd"/>
      <w:r>
        <w:rPr>
          <w:vertAlign w:val="superscript"/>
        </w:rPr>
        <w:t>–1</w:t>
      </w:r>
      <w:r>
        <w:t>. Quand la transformation est terminée, on isole une masse m = 1,08 g de Ag</w:t>
      </w:r>
      <w:r>
        <w:rPr>
          <w:vertAlign w:val="subscript"/>
        </w:rPr>
        <w:t>2</w:t>
      </w:r>
      <w:r>
        <w:t>SO</w:t>
      </w:r>
      <w:r>
        <w:rPr>
          <w:vertAlign w:val="subscript"/>
        </w:rPr>
        <w:t>4</w:t>
      </w:r>
      <w:r>
        <w:t xml:space="preserve"> solide.</w:t>
      </w:r>
    </w:p>
    <w:p w14:paraId="2735FBD5" w14:textId="77777777" w:rsidR="00C31385" w:rsidRDefault="00C31385" w:rsidP="00C31385">
      <w:pPr>
        <w:spacing w:after="120"/>
      </w:pPr>
      <w:r>
        <w:rPr>
          <w:b/>
        </w:rPr>
        <w:t>1.a)</w:t>
      </w:r>
      <w:r>
        <w:t xml:space="preserve"> Écrire l’équation de la réaction de formation de Ag</w:t>
      </w:r>
      <w:r>
        <w:rPr>
          <w:vertAlign w:val="subscript"/>
        </w:rPr>
        <w:t>2</w:t>
      </w:r>
      <w:r>
        <w:t>SO</w:t>
      </w:r>
      <w:r>
        <w:rPr>
          <w:vertAlign w:val="subscript"/>
        </w:rPr>
        <w:t>4</w:t>
      </w:r>
      <w:r>
        <w:t xml:space="preserve"> à partir de ses ions constitutifs sans oublier de préciser l’état physique des constituants.</w:t>
      </w:r>
    </w:p>
    <w:p w14:paraId="5D0ADE56" w14:textId="77777777" w:rsidR="00C31385" w:rsidRDefault="00C31385" w:rsidP="00C31385">
      <w:pPr>
        <w:spacing w:after="120"/>
      </w:pPr>
      <w:r>
        <w:rPr>
          <w:b/>
        </w:rPr>
        <w:t>1.b)</w:t>
      </w:r>
      <w:r>
        <w:t xml:space="preserve"> Déterminer l’avancement de la réaction ainsi que la concentration des espèces présentes en solution quand la transformation est terminée.</w:t>
      </w:r>
    </w:p>
    <w:p w14:paraId="05007FC8" w14:textId="77777777" w:rsidR="00C31385" w:rsidRDefault="00C31385" w:rsidP="00C31385">
      <w:pPr>
        <w:spacing w:after="120"/>
      </w:pPr>
      <w:r>
        <w:rPr>
          <w:b/>
          <w:bCs/>
        </w:rPr>
        <w:t>2)</w:t>
      </w:r>
      <w:r>
        <w:t xml:space="preserve"> En déduire la constante thermodynamique d’équilibre de la réaction.</w:t>
      </w:r>
    </w:p>
    <w:p w14:paraId="6BA7813B" w14:textId="7F32DCC4" w:rsidR="00103650" w:rsidRPr="00D1353A" w:rsidRDefault="00C31385" w:rsidP="00C31385">
      <w:pPr>
        <w:spacing w:after="600"/>
        <w:rPr>
          <w:lang w:val="en-GB"/>
        </w:rPr>
      </w:pPr>
      <w:proofErr w:type="spellStart"/>
      <w:proofErr w:type="gramStart"/>
      <w:r>
        <w:rPr>
          <w:b/>
          <w:i/>
          <w:lang w:val="en-GB"/>
        </w:rPr>
        <w:t>Données</w:t>
      </w:r>
      <w:proofErr w:type="spellEnd"/>
      <w:r>
        <w:rPr>
          <w:b/>
          <w:i/>
          <w:lang w:val="en-GB"/>
        </w:rPr>
        <w:t> :</w:t>
      </w:r>
      <w:proofErr w:type="gramEnd"/>
      <w:r>
        <w:rPr>
          <w:i/>
          <w:lang w:val="en-GB"/>
        </w:rPr>
        <w:t xml:space="preserve"> M(O) = 16,0 </w:t>
      </w:r>
      <w:proofErr w:type="spellStart"/>
      <w:r>
        <w:rPr>
          <w:i/>
          <w:lang w:val="en-GB"/>
        </w:rPr>
        <w:t>g.mol</w:t>
      </w:r>
      <w:proofErr w:type="spellEnd"/>
      <w:r>
        <w:rPr>
          <w:i/>
          <w:vertAlign w:val="superscript"/>
          <w:lang w:val="en-GB"/>
        </w:rPr>
        <w:t>–1</w:t>
      </w:r>
      <w:r>
        <w:rPr>
          <w:i/>
          <w:lang w:val="en-GB"/>
        </w:rPr>
        <w:t xml:space="preserve"> ; M(S) = 32,0 </w:t>
      </w:r>
      <w:proofErr w:type="spellStart"/>
      <w:r>
        <w:rPr>
          <w:i/>
          <w:lang w:val="en-GB"/>
        </w:rPr>
        <w:t>g.mol</w:t>
      </w:r>
      <w:proofErr w:type="spellEnd"/>
      <w:r>
        <w:rPr>
          <w:i/>
          <w:vertAlign w:val="superscript"/>
          <w:lang w:val="en-GB"/>
        </w:rPr>
        <w:t>–1</w:t>
      </w:r>
      <w:r>
        <w:rPr>
          <w:i/>
          <w:lang w:val="en-GB"/>
        </w:rPr>
        <w:t xml:space="preserve"> ; M(Ag) = 108 </w:t>
      </w:r>
      <w:proofErr w:type="spellStart"/>
      <w:r>
        <w:rPr>
          <w:i/>
          <w:lang w:val="en-GB"/>
        </w:rPr>
        <w:t>g.mol</w:t>
      </w:r>
      <w:proofErr w:type="spellEnd"/>
      <w:r>
        <w:rPr>
          <w:i/>
          <w:vertAlign w:val="superscript"/>
          <w:lang w:val="en-GB"/>
        </w:rPr>
        <w:t>–1</w:t>
      </w:r>
      <w:r>
        <w:rPr>
          <w:i/>
          <w:lang w:val="en-GB"/>
        </w:rPr>
        <w:t>.</w:t>
      </w:r>
    </w:p>
    <w:p w14:paraId="7D1A1089" w14:textId="77777777" w:rsidR="001E6FD5" w:rsidRDefault="001E6FD5" w:rsidP="001E6FD5">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bookmarkStart w:id="2" w:name="_Hlk107770802"/>
      <w:r>
        <w:rPr>
          <w:b/>
        </w:rPr>
        <w:lastRenderedPageBreak/>
        <w:t>Exercice 5</w:t>
      </w:r>
    </w:p>
    <w:p w14:paraId="6BF94E61" w14:textId="77777777" w:rsidR="001E6FD5" w:rsidRDefault="001E6FD5" w:rsidP="001E6FD5">
      <w:pPr>
        <w:autoSpaceDE w:val="0"/>
        <w:autoSpaceDN w:val="0"/>
        <w:adjustRightInd w:val="0"/>
        <w:spacing w:after="60"/>
        <w:rPr>
          <w:b/>
        </w:rPr>
      </w:pPr>
      <w:r>
        <w:rPr>
          <w:b/>
        </w:rPr>
        <w:t>Le mercure et ses ions</w:t>
      </w:r>
    </w:p>
    <w:p w14:paraId="5640CDC2" w14:textId="77777777" w:rsidR="001E6FD5" w:rsidRDefault="001E6FD5" w:rsidP="001E6FD5">
      <w:pPr>
        <w:autoSpaceDE w:val="0"/>
        <w:autoSpaceDN w:val="0"/>
        <w:adjustRightInd w:val="0"/>
        <w:spacing w:after="120"/>
        <w:rPr>
          <w:spacing w:val="-6"/>
        </w:rPr>
      </w:pPr>
      <w:r>
        <w:rPr>
          <w:spacing w:val="-6"/>
        </w:rPr>
        <w:t>Les ions mercure (II) Hg</w:t>
      </w:r>
      <w:r>
        <w:rPr>
          <w:spacing w:val="-6"/>
          <w:vertAlign w:val="superscript"/>
        </w:rPr>
        <w:t>2+</w:t>
      </w:r>
      <w:r>
        <w:rPr>
          <w:spacing w:val="-6"/>
        </w:rPr>
        <w:t xml:space="preserve"> et le mercure liquide Hg interviennent dans la fabrication de certaines piles boutons.</w:t>
      </w:r>
    </w:p>
    <w:p w14:paraId="0F226252" w14:textId="77777777" w:rsidR="001E6FD5" w:rsidRDefault="001E6FD5" w:rsidP="001E6FD5">
      <w:pPr>
        <w:autoSpaceDE w:val="0"/>
        <w:autoSpaceDN w:val="0"/>
        <w:adjustRightInd w:val="0"/>
      </w:pPr>
      <w:r>
        <w:t>Ces deux espèces peuvent réagir pour donner des ions mercure (I) Hg</w:t>
      </w:r>
      <w:r>
        <w:rPr>
          <w:vertAlign w:val="subscript"/>
        </w:rPr>
        <w:t>2</w:t>
      </w:r>
      <w:r>
        <w:rPr>
          <w:vertAlign w:val="superscript"/>
        </w:rPr>
        <w:t>2+</w:t>
      </w:r>
      <w:r>
        <w:t xml:space="preserve"> selon la réaction d’équation :</w:t>
      </w:r>
    </w:p>
    <w:p w14:paraId="3522AB46" w14:textId="77777777" w:rsidR="001E6FD5" w:rsidRDefault="001E6FD5" w:rsidP="001E6FD5">
      <w:pPr>
        <w:autoSpaceDE w:val="0"/>
        <w:autoSpaceDN w:val="0"/>
        <w:adjustRightInd w:val="0"/>
        <w:spacing w:after="60"/>
        <w:jc w:val="center"/>
      </w:pPr>
      <w:r>
        <w:t>Hg</w:t>
      </w:r>
      <w:r>
        <w:rPr>
          <w:vertAlign w:val="superscript"/>
        </w:rPr>
        <w:t>2+</w:t>
      </w:r>
      <w:r>
        <w:rPr>
          <w:vertAlign w:val="subscript"/>
        </w:rPr>
        <w:t>(</w:t>
      </w:r>
      <w:proofErr w:type="spellStart"/>
      <w:r>
        <w:rPr>
          <w:vertAlign w:val="subscript"/>
        </w:rPr>
        <w:t>aq</w:t>
      </w:r>
      <w:proofErr w:type="spellEnd"/>
      <w:r>
        <w:rPr>
          <w:vertAlign w:val="subscript"/>
        </w:rPr>
        <w:t>)</w:t>
      </w:r>
      <w:r>
        <w:t xml:space="preserve"> + Hg</w:t>
      </w:r>
      <w:r>
        <w:rPr>
          <w:vertAlign w:val="subscript"/>
        </w:rPr>
        <w:t>(ℓ)</w:t>
      </w:r>
      <w:r>
        <w:t xml:space="preserve"> = Hg</w:t>
      </w:r>
      <w:r>
        <w:rPr>
          <w:vertAlign w:val="subscript"/>
        </w:rPr>
        <w:t>2</w:t>
      </w:r>
      <w:r>
        <w:rPr>
          <w:vertAlign w:val="superscript"/>
        </w:rPr>
        <w:t>2+</w:t>
      </w:r>
      <w:r>
        <w:rPr>
          <w:vertAlign w:val="subscript"/>
        </w:rPr>
        <w:t>(</w:t>
      </w:r>
      <w:proofErr w:type="spellStart"/>
      <w:r>
        <w:rPr>
          <w:vertAlign w:val="subscript"/>
        </w:rPr>
        <w:t>aq</w:t>
      </w:r>
      <w:proofErr w:type="spellEnd"/>
      <w:r>
        <w:rPr>
          <w:vertAlign w:val="subscript"/>
        </w:rPr>
        <w:t>)</w:t>
      </w:r>
    </w:p>
    <w:p w14:paraId="0E115AD9" w14:textId="77777777" w:rsidR="001E6FD5" w:rsidRDefault="001E6FD5" w:rsidP="001E6FD5">
      <w:pPr>
        <w:autoSpaceDE w:val="0"/>
        <w:autoSpaceDN w:val="0"/>
        <w:adjustRightInd w:val="0"/>
        <w:spacing w:after="60"/>
      </w:pPr>
      <w:r>
        <w:t>La constante d’équilibre associée à cette équation vaut K° = 91 à 25 °C.</w:t>
      </w:r>
    </w:p>
    <w:p w14:paraId="4AD6F612" w14:textId="77777777" w:rsidR="001E6FD5" w:rsidRDefault="001E6FD5" w:rsidP="001E6FD5">
      <w:pPr>
        <w:autoSpaceDE w:val="0"/>
        <w:autoSpaceDN w:val="0"/>
        <w:adjustRightInd w:val="0"/>
        <w:spacing w:after="120"/>
      </w:pPr>
      <w:r>
        <w:t>Le mercure, seul métal liquide à 25°C, n’est pas soluble dans l’eau.</w:t>
      </w:r>
    </w:p>
    <w:p w14:paraId="33AAF611" w14:textId="77777777" w:rsidR="001E6FD5" w:rsidRDefault="001E6FD5" w:rsidP="001E6FD5">
      <w:pPr>
        <w:autoSpaceDE w:val="0"/>
        <w:autoSpaceDN w:val="0"/>
        <w:adjustRightInd w:val="0"/>
        <w:spacing w:after="120"/>
      </w:pPr>
      <w:r>
        <w:rPr>
          <w:b/>
        </w:rPr>
        <w:t>1</w:t>
      </w:r>
      <w:r>
        <w:rPr>
          <w:b/>
          <w:spacing w:val="-4"/>
        </w:rPr>
        <w:t>)</w:t>
      </w:r>
      <w:r>
        <w:rPr>
          <w:spacing w:val="-4"/>
        </w:rPr>
        <w:t xml:space="preserve"> Déterminer le sens d’évolution spontanée du système obtenu en mélangeant une masse m = 2,5 g de mercure liquide avec un volume V</w:t>
      </w:r>
      <w:r>
        <w:rPr>
          <w:spacing w:val="-4"/>
          <w:vertAlign w:val="subscript"/>
        </w:rPr>
        <w:t>1</w:t>
      </w:r>
      <w:r>
        <w:rPr>
          <w:spacing w:val="-4"/>
        </w:rPr>
        <w:t xml:space="preserve"> = 5,0 </w:t>
      </w:r>
      <w:proofErr w:type="spellStart"/>
      <w:r>
        <w:rPr>
          <w:spacing w:val="-4"/>
        </w:rPr>
        <w:t>mL</w:t>
      </w:r>
      <w:proofErr w:type="spellEnd"/>
      <w:r>
        <w:rPr>
          <w:spacing w:val="-4"/>
        </w:rPr>
        <w:t xml:space="preserve"> d’une solution aqueuse de chlorure de mercure (II), (Hg</w:t>
      </w:r>
      <w:r>
        <w:rPr>
          <w:spacing w:val="-4"/>
          <w:vertAlign w:val="superscript"/>
        </w:rPr>
        <w:t>2+</w:t>
      </w:r>
      <w:r>
        <w:rPr>
          <w:spacing w:val="-4"/>
        </w:rPr>
        <w:t> ; 2 Cl</w:t>
      </w:r>
      <w:r>
        <w:rPr>
          <w:spacing w:val="-4"/>
          <w:vertAlign w:val="superscript"/>
        </w:rPr>
        <w:t>–</w:t>
      </w:r>
      <w:r>
        <w:rPr>
          <w:spacing w:val="-4"/>
        </w:rPr>
        <w:t xml:space="preserve">), </w:t>
      </w:r>
      <w:r>
        <w:t>à C</w:t>
      </w:r>
      <w:r>
        <w:rPr>
          <w:vertAlign w:val="subscript"/>
        </w:rPr>
        <w:t>1</w:t>
      </w:r>
      <w:r>
        <w:t xml:space="preserve"> = 4,0.10</w:t>
      </w:r>
      <w:r>
        <w:rPr>
          <w:vertAlign w:val="superscript"/>
        </w:rPr>
        <w:t>–3</w:t>
      </w:r>
      <w:r>
        <w:t xml:space="preserve"> </w:t>
      </w:r>
      <w:proofErr w:type="spellStart"/>
      <w:proofErr w:type="gramStart"/>
      <w:r>
        <w:t>mol.L</w:t>
      </w:r>
      <w:proofErr w:type="spellEnd"/>
      <w:proofErr w:type="gramEnd"/>
      <w:r>
        <w:rPr>
          <w:vertAlign w:val="superscript"/>
        </w:rPr>
        <w:t>–1</w:t>
      </w:r>
      <w:r>
        <w:t xml:space="preserve"> et un volume V</w:t>
      </w:r>
      <w:r>
        <w:rPr>
          <w:vertAlign w:val="subscript"/>
        </w:rPr>
        <w:t>2</w:t>
      </w:r>
      <w:r>
        <w:t xml:space="preserve"> = 100,0 </w:t>
      </w:r>
      <w:proofErr w:type="spellStart"/>
      <w:r>
        <w:t>mL</w:t>
      </w:r>
      <w:proofErr w:type="spellEnd"/>
      <w:r>
        <w:t xml:space="preserve"> d’une solution aqueuse de chlorure de mercure (I) , (Hg</w:t>
      </w:r>
      <w:r>
        <w:rPr>
          <w:vertAlign w:val="subscript"/>
        </w:rPr>
        <w:t>2</w:t>
      </w:r>
      <w:r>
        <w:rPr>
          <w:vertAlign w:val="superscript"/>
        </w:rPr>
        <w:t>2+</w:t>
      </w:r>
      <w:r>
        <w:t> ; 2 Cl</w:t>
      </w:r>
      <w:r>
        <w:rPr>
          <w:vertAlign w:val="superscript"/>
        </w:rPr>
        <w:t>–</w:t>
      </w:r>
      <w:r>
        <w:t>), à C</w:t>
      </w:r>
      <w:r>
        <w:rPr>
          <w:vertAlign w:val="subscript"/>
        </w:rPr>
        <w:t>2</w:t>
      </w:r>
      <w:r>
        <w:t xml:space="preserve"> = 2,0.10</w:t>
      </w:r>
      <w:r>
        <w:rPr>
          <w:vertAlign w:val="superscript"/>
        </w:rPr>
        <w:t>–2</w:t>
      </w:r>
      <w:r>
        <w:t xml:space="preserve"> </w:t>
      </w:r>
      <w:proofErr w:type="spellStart"/>
      <w:r>
        <w:t>mol.L</w:t>
      </w:r>
      <w:proofErr w:type="spellEnd"/>
      <w:r>
        <w:rPr>
          <w:vertAlign w:val="superscript"/>
        </w:rPr>
        <w:t>–1</w:t>
      </w:r>
      <w:r>
        <w:t>.</w:t>
      </w:r>
    </w:p>
    <w:p w14:paraId="40AEC8BC" w14:textId="77777777" w:rsidR="001E6FD5" w:rsidRDefault="001E6FD5" w:rsidP="001E6FD5">
      <w:pPr>
        <w:autoSpaceDE w:val="0"/>
        <w:autoSpaceDN w:val="0"/>
        <w:adjustRightInd w:val="0"/>
        <w:spacing w:after="120"/>
        <w:rPr>
          <w:b/>
        </w:rPr>
      </w:pPr>
      <w:r>
        <w:rPr>
          <w:b/>
        </w:rPr>
        <w:t>2)</w:t>
      </w:r>
      <w:r>
        <w:t xml:space="preserve"> Lors d’une nouvelle expérience, on ajoute une masse </w:t>
      </w:r>
      <w:proofErr w:type="gramStart"/>
      <w:r>
        <w:t>m’ =</w:t>
      </w:r>
      <w:proofErr w:type="gramEnd"/>
      <w:r>
        <w:t xml:space="preserve"> 5,0 g de mercure liquide à un volume V = 100 </w:t>
      </w:r>
      <w:proofErr w:type="spellStart"/>
      <w:r>
        <w:t>mL</w:t>
      </w:r>
      <w:proofErr w:type="spellEnd"/>
      <w:r>
        <w:t xml:space="preserve"> d’une </w:t>
      </w:r>
      <w:r>
        <w:rPr>
          <w:spacing w:val="-4"/>
        </w:rPr>
        <w:t>solution aqueuse de chlorure de mercure (II), (Hg</w:t>
      </w:r>
      <w:r>
        <w:rPr>
          <w:spacing w:val="-4"/>
          <w:vertAlign w:val="superscript"/>
        </w:rPr>
        <w:t>2+</w:t>
      </w:r>
      <w:r>
        <w:rPr>
          <w:spacing w:val="-4"/>
        </w:rPr>
        <w:t> ; 2 Cl</w:t>
      </w:r>
      <w:r>
        <w:rPr>
          <w:spacing w:val="-4"/>
          <w:vertAlign w:val="superscript"/>
        </w:rPr>
        <w:t>–</w:t>
      </w:r>
      <w:r>
        <w:rPr>
          <w:spacing w:val="-4"/>
        </w:rPr>
        <w:t>), à C = 5,0.10</w:t>
      </w:r>
      <w:r>
        <w:rPr>
          <w:spacing w:val="-4"/>
          <w:vertAlign w:val="superscript"/>
        </w:rPr>
        <w:t>–2</w:t>
      </w:r>
      <w:r>
        <w:rPr>
          <w:spacing w:val="-4"/>
        </w:rPr>
        <w:t xml:space="preserve"> </w:t>
      </w:r>
      <w:proofErr w:type="spellStart"/>
      <w:r>
        <w:rPr>
          <w:spacing w:val="-4"/>
        </w:rPr>
        <w:t>mol.L</w:t>
      </w:r>
      <w:proofErr w:type="spellEnd"/>
      <w:r>
        <w:rPr>
          <w:spacing w:val="-4"/>
          <w:vertAlign w:val="superscript"/>
        </w:rPr>
        <w:t>–1</w:t>
      </w:r>
      <w:r>
        <w:t xml:space="preserve"> Déterminer la composition du mélange à l’équilibre.</w:t>
      </w:r>
      <w:r>
        <w:rPr>
          <w:b/>
        </w:rPr>
        <w:t xml:space="preserve"> </w:t>
      </w:r>
    </w:p>
    <w:p w14:paraId="205DE7A1" w14:textId="43F4F236" w:rsidR="00BC79B9" w:rsidRPr="001D0C63" w:rsidRDefault="001E6FD5" w:rsidP="001E6FD5">
      <w:pPr>
        <w:autoSpaceDE w:val="0"/>
        <w:autoSpaceDN w:val="0"/>
        <w:adjustRightInd w:val="0"/>
        <w:spacing w:after="600"/>
        <w:rPr>
          <w:i/>
          <w:iCs/>
        </w:rPr>
      </w:pPr>
      <w:r>
        <w:rPr>
          <w:b/>
          <w:i/>
        </w:rPr>
        <w:t>Donnée</w:t>
      </w:r>
      <w:r>
        <w:rPr>
          <w:i/>
        </w:rPr>
        <w:t xml:space="preserve"> : M(Hg) = 200,6 </w:t>
      </w:r>
      <w:proofErr w:type="spellStart"/>
      <w:r>
        <w:rPr>
          <w:i/>
        </w:rPr>
        <w:t>g.mol</w:t>
      </w:r>
      <w:proofErr w:type="spellEnd"/>
      <w:r>
        <w:rPr>
          <w:i/>
          <w:vertAlign w:val="superscript"/>
        </w:rPr>
        <w:t>–</w:t>
      </w:r>
      <w:r w:rsidR="00BC79B9" w:rsidRPr="001D0C63">
        <w:rPr>
          <w:i/>
          <w:iCs/>
          <w:vertAlign w:val="superscript"/>
        </w:rPr>
        <w:t>1</w:t>
      </w:r>
    </w:p>
    <w:p w14:paraId="20F88287" w14:textId="77777777" w:rsidR="001E6FD5" w:rsidRDefault="001E6FD5" w:rsidP="001E6FD5">
      <w:pPr>
        <w:pBdr>
          <w:top w:val="single" w:sz="4" w:space="1" w:color="auto"/>
          <w:left w:val="single" w:sz="4" w:space="4" w:color="auto"/>
          <w:bottom w:val="single" w:sz="4" w:space="1" w:color="auto"/>
          <w:right w:val="single" w:sz="4" w:space="4" w:color="auto"/>
        </w:pBdr>
        <w:spacing w:after="240"/>
        <w:jc w:val="center"/>
        <w:rPr>
          <w:b/>
        </w:rPr>
      </w:pPr>
      <w:bookmarkStart w:id="3" w:name="_Hlk107772768"/>
      <w:bookmarkEnd w:id="2"/>
      <w:r>
        <w:rPr>
          <w:b/>
        </w:rPr>
        <w:t>Exercice 6</w:t>
      </w:r>
    </w:p>
    <w:p w14:paraId="78B428D1" w14:textId="77777777" w:rsidR="001E6FD5" w:rsidRDefault="001E6FD5" w:rsidP="001E6FD5">
      <w:pPr>
        <w:autoSpaceDE w:val="0"/>
        <w:autoSpaceDN w:val="0"/>
        <w:adjustRightInd w:val="0"/>
        <w:spacing w:after="60"/>
        <w:rPr>
          <w:b/>
        </w:rPr>
      </w:pPr>
      <w:r>
        <w:rPr>
          <w:b/>
        </w:rPr>
        <w:t>Synthèse du disulfure de carbone</w:t>
      </w:r>
    </w:p>
    <w:p w14:paraId="328EC779" w14:textId="77777777" w:rsidR="001E6FD5" w:rsidRDefault="001E6FD5" w:rsidP="001E6FD5">
      <w:pPr>
        <w:spacing w:after="60"/>
      </w:pPr>
      <w:r>
        <w:t>Le disulfure de carbone CS</w:t>
      </w:r>
      <w:r>
        <w:rPr>
          <w:vertAlign w:val="subscript"/>
        </w:rPr>
        <w:t>2</w:t>
      </w:r>
      <w:r>
        <w:t xml:space="preserve"> est utilisé pour la synthèse des composés </w:t>
      </w:r>
      <w:proofErr w:type="spellStart"/>
      <w:r>
        <w:t>organosulfurés</w:t>
      </w:r>
      <w:proofErr w:type="spellEnd"/>
      <w:r>
        <w:t>. Il est notamment un des réactifs de la synthèse de la cellophane utilisé comme emballage alimentaire.</w:t>
      </w:r>
    </w:p>
    <w:p w14:paraId="2A873604" w14:textId="77777777" w:rsidR="001E6FD5" w:rsidRDefault="001E6FD5" w:rsidP="001E6FD5">
      <w:r>
        <w:t>CS</w:t>
      </w:r>
      <w:r>
        <w:rPr>
          <w:vertAlign w:val="subscript"/>
        </w:rPr>
        <w:t>2</w:t>
      </w:r>
      <w:r>
        <w:t xml:space="preserve"> est préparé en chauffant du soufre en présence de carbone. L’équation chimique qui correspond à cette réaction est :</w:t>
      </w:r>
    </w:p>
    <w:p w14:paraId="202FEEC1" w14:textId="77777777" w:rsidR="001E6FD5" w:rsidRDefault="001E6FD5" w:rsidP="001E6FD5">
      <w:pPr>
        <w:spacing w:after="120"/>
        <w:jc w:val="center"/>
      </w:pPr>
      <w:r>
        <w:t>S</w:t>
      </w:r>
      <w:r>
        <w:rPr>
          <w:vertAlign w:val="subscript"/>
        </w:rPr>
        <w:t>2(g)</w:t>
      </w:r>
      <w:r>
        <w:t xml:space="preserve"> + C</w:t>
      </w:r>
      <w:r>
        <w:rPr>
          <w:vertAlign w:val="subscript"/>
        </w:rPr>
        <w:t>(s)</w:t>
      </w:r>
      <w:r>
        <w:t xml:space="preserve"> = CS</w:t>
      </w:r>
      <w:r>
        <w:rPr>
          <w:vertAlign w:val="subscript"/>
        </w:rPr>
        <w:t>2(</w:t>
      </w:r>
      <w:proofErr w:type="gramStart"/>
      <w:r>
        <w:rPr>
          <w:vertAlign w:val="subscript"/>
        </w:rPr>
        <w:t>g)</w:t>
      </w:r>
      <w:r>
        <w:t xml:space="preserve">   </w:t>
      </w:r>
      <w:proofErr w:type="gramEnd"/>
      <w:r>
        <w:t xml:space="preserve">       K = 9,4 à 900 K</w:t>
      </w:r>
    </w:p>
    <w:p w14:paraId="69E71789" w14:textId="77777777" w:rsidR="001E6FD5" w:rsidRDefault="001E6FD5" w:rsidP="001E6FD5">
      <w:pPr>
        <w:spacing w:after="120"/>
      </w:pPr>
      <w:r>
        <w:rPr>
          <w:b/>
        </w:rPr>
        <w:t>1)</w:t>
      </w:r>
      <w:r>
        <w:t xml:space="preserve"> Déterminer la quantité de CS</w:t>
      </w:r>
      <w:r>
        <w:rPr>
          <w:vertAlign w:val="subscript"/>
        </w:rPr>
        <w:t>2</w:t>
      </w:r>
      <w:r>
        <w:t xml:space="preserve"> préparée si on chauffe n</w:t>
      </w:r>
      <w:r>
        <w:rPr>
          <w:vertAlign w:val="subscript"/>
        </w:rPr>
        <w:t>1</w:t>
      </w:r>
      <w:r>
        <w:t xml:space="preserve"> = 1,0 mol de soufre S</w:t>
      </w:r>
      <w:r>
        <w:rPr>
          <w:vertAlign w:val="subscript"/>
        </w:rPr>
        <w:t>2</w:t>
      </w:r>
      <w:r>
        <w:t xml:space="preserve"> gazeux en présence de n</w:t>
      </w:r>
      <w:r>
        <w:rPr>
          <w:vertAlign w:val="subscript"/>
        </w:rPr>
        <w:t>2</w:t>
      </w:r>
      <w:r>
        <w:t xml:space="preserve"> = 2,0 mol de carbone solide dans une enceinte réactionnelle de volume V = 5,00 L maintenue à T = 900 K jusqu’à ce que l’équilibre chimique soit atteint.</w:t>
      </w:r>
    </w:p>
    <w:p w14:paraId="617ED02A" w14:textId="77777777" w:rsidR="001E6FD5" w:rsidRDefault="001E6FD5" w:rsidP="001E6FD5">
      <w:pPr>
        <w:spacing w:after="120"/>
      </w:pPr>
      <w:r>
        <w:rPr>
          <w:b/>
        </w:rPr>
        <w:t>2)</w:t>
      </w:r>
      <w:r>
        <w:t xml:space="preserve"> Calculer les pressions partielles de S</w:t>
      </w:r>
      <w:r>
        <w:rPr>
          <w:vertAlign w:val="subscript"/>
        </w:rPr>
        <w:t>2</w:t>
      </w:r>
      <w:r>
        <w:t xml:space="preserve"> et CS</w:t>
      </w:r>
      <w:r>
        <w:rPr>
          <w:vertAlign w:val="subscript"/>
        </w:rPr>
        <w:t>2</w:t>
      </w:r>
      <w:r>
        <w:t xml:space="preserve"> ainsi que la pression totale du système à l’équilibre sachant que tous les gaz se comportent comme des gaz parfaits.</w:t>
      </w:r>
    </w:p>
    <w:p w14:paraId="45E514CA" w14:textId="5904BC97" w:rsidR="00B205C1" w:rsidRPr="001B407F" w:rsidRDefault="001E6FD5" w:rsidP="001E6FD5">
      <w:pPr>
        <w:spacing w:after="600"/>
        <w:rPr>
          <w:i/>
        </w:rPr>
      </w:pPr>
      <w:r>
        <w:rPr>
          <w:b/>
          <w:i/>
        </w:rPr>
        <w:t>Données</w:t>
      </w:r>
      <w:r>
        <w:rPr>
          <w:i/>
        </w:rPr>
        <w:t> : R = 8,314 J.K</w:t>
      </w:r>
      <w:r>
        <w:rPr>
          <w:i/>
          <w:vertAlign w:val="superscript"/>
        </w:rPr>
        <w:t>–1</w:t>
      </w:r>
      <w:r>
        <w:rPr>
          <w:i/>
        </w:rPr>
        <w:t>.mol</w:t>
      </w:r>
      <w:r>
        <w:rPr>
          <w:i/>
          <w:vertAlign w:val="superscript"/>
        </w:rPr>
        <w:t>–1</w:t>
      </w:r>
    </w:p>
    <w:p w14:paraId="792D9521" w14:textId="77777777" w:rsidR="001B6AC5" w:rsidRDefault="001B6AC5" w:rsidP="001B6AC5">
      <w:pPr>
        <w:pBdr>
          <w:top w:val="single" w:sz="4" w:space="1" w:color="auto"/>
          <w:left w:val="single" w:sz="4" w:space="4" w:color="auto"/>
          <w:bottom w:val="single" w:sz="4" w:space="1" w:color="auto"/>
          <w:right w:val="single" w:sz="4" w:space="4" w:color="auto"/>
        </w:pBdr>
        <w:autoSpaceDE w:val="0"/>
        <w:autoSpaceDN w:val="0"/>
        <w:adjustRightInd w:val="0"/>
        <w:spacing w:after="240"/>
        <w:jc w:val="center"/>
      </w:pPr>
      <w:bookmarkStart w:id="4" w:name="_Hlk107772928"/>
      <w:bookmarkEnd w:id="3"/>
      <w:r>
        <w:rPr>
          <w:b/>
        </w:rPr>
        <w:t>Exercice 7</w:t>
      </w:r>
    </w:p>
    <w:p w14:paraId="64BEFA2A" w14:textId="77777777" w:rsidR="001B6AC5" w:rsidRDefault="001B6AC5" w:rsidP="001B6AC5">
      <w:pPr>
        <w:autoSpaceDE w:val="0"/>
        <w:autoSpaceDN w:val="0"/>
        <w:adjustRightInd w:val="0"/>
        <w:spacing w:after="60"/>
        <w:rPr>
          <w:b/>
        </w:rPr>
      </w:pPr>
      <w:r>
        <w:rPr>
          <w:b/>
        </w:rPr>
        <w:t>Réaction de deux agents de l’industrie textile</w:t>
      </w:r>
    </w:p>
    <w:p w14:paraId="0D8FFBBF" w14:textId="77777777" w:rsidR="001B6AC5" w:rsidRDefault="001B6AC5" w:rsidP="001B6AC5">
      <w:pPr>
        <w:autoSpaceDE w:val="0"/>
        <w:autoSpaceDN w:val="0"/>
        <w:adjustRightInd w:val="0"/>
        <w:spacing w:after="120"/>
      </w:pPr>
      <w:r>
        <w:t>L’acide méthanoïque HCOOH et l’ion nitrite NO</w:t>
      </w:r>
      <w:r>
        <w:rPr>
          <w:vertAlign w:val="subscript"/>
        </w:rPr>
        <w:t>2</w:t>
      </w:r>
      <w:r>
        <w:rPr>
          <w:vertAlign w:val="superscript"/>
        </w:rPr>
        <w:t>–</w:t>
      </w:r>
      <w:r>
        <w:t xml:space="preserve"> sont utilisés dans le domaine des teintures textiles.</w:t>
      </w:r>
    </w:p>
    <w:p w14:paraId="67B983BC" w14:textId="77777777" w:rsidR="001B6AC5" w:rsidRDefault="001B6AC5" w:rsidP="001B6AC5">
      <w:pPr>
        <w:autoSpaceDE w:val="0"/>
        <w:autoSpaceDN w:val="0"/>
        <w:adjustRightInd w:val="0"/>
        <w:spacing w:after="60"/>
      </w:pPr>
      <w:r>
        <w:t>Dans l’eau, ces deux espèces réagissent entre elles selon la réaction d’équation :</w:t>
      </w:r>
    </w:p>
    <w:p w14:paraId="52FFA9B9" w14:textId="77777777" w:rsidR="001B6AC5" w:rsidRDefault="001B6AC5" w:rsidP="001B6AC5">
      <w:pPr>
        <w:autoSpaceDE w:val="0"/>
        <w:autoSpaceDN w:val="0"/>
        <w:adjustRightInd w:val="0"/>
        <w:spacing w:after="120"/>
        <w:jc w:val="center"/>
      </w:pPr>
      <w:proofErr w:type="gramStart"/>
      <w:r>
        <w:t>HCOOH</w:t>
      </w:r>
      <w:r>
        <w:rPr>
          <w:vertAlign w:val="subscript"/>
        </w:rPr>
        <w:t>(</w:t>
      </w:r>
      <w:proofErr w:type="spellStart"/>
      <w:proofErr w:type="gramEnd"/>
      <w:r>
        <w:rPr>
          <w:vertAlign w:val="subscript"/>
        </w:rPr>
        <w:t>aq</w:t>
      </w:r>
      <w:proofErr w:type="spellEnd"/>
      <w:r>
        <w:rPr>
          <w:vertAlign w:val="subscript"/>
        </w:rPr>
        <w:t>)</w:t>
      </w:r>
      <w:r>
        <w:t xml:space="preserve"> + NO</w:t>
      </w:r>
      <w:r>
        <w:rPr>
          <w:vertAlign w:val="subscript"/>
        </w:rPr>
        <w:t>2</w:t>
      </w:r>
      <w:r>
        <w:rPr>
          <w:vertAlign w:val="superscript"/>
        </w:rPr>
        <w:t>–</w:t>
      </w:r>
      <w:r>
        <w:rPr>
          <w:vertAlign w:val="subscript"/>
        </w:rPr>
        <w:t>(</w:t>
      </w:r>
      <w:proofErr w:type="spellStart"/>
      <w:r>
        <w:rPr>
          <w:vertAlign w:val="subscript"/>
        </w:rPr>
        <w:t>aq</w:t>
      </w:r>
      <w:proofErr w:type="spellEnd"/>
      <w:r>
        <w:rPr>
          <w:vertAlign w:val="subscript"/>
        </w:rPr>
        <w:t>)</w:t>
      </w:r>
      <w:r>
        <w:t xml:space="preserve"> = HCOO</w:t>
      </w:r>
      <w:r>
        <w:rPr>
          <w:vertAlign w:val="superscript"/>
        </w:rPr>
        <w:t>–</w:t>
      </w:r>
      <w:r>
        <w:rPr>
          <w:vertAlign w:val="subscript"/>
        </w:rPr>
        <w:t>(</w:t>
      </w:r>
      <w:proofErr w:type="spellStart"/>
      <w:r>
        <w:rPr>
          <w:vertAlign w:val="subscript"/>
        </w:rPr>
        <w:t>aq</w:t>
      </w:r>
      <w:proofErr w:type="spellEnd"/>
      <w:r>
        <w:rPr>
          <w:vertAlign w:val="subscript"/>
        </w:rPr>
        <w:t>)</w:t>
      </w:r>
      <w:r>
        <w:t xml:space="preserve"> + HNO</w:t>
      </w:r>
      <w:r>
        <w:rPr>
          <w:vertAlign w:val="subscript"/>
        </w:rPr>
        <w:t>2(</w:t>
      </w:r>
      <w:proofErr w:type="spellStart"/>
      <w:r>
        <w:rPr>
          <w:vertAlign w:val="subscript"/>
        </w:rPr>
        <w:t>aq</w:t>
      </w:r>
      <w:proofErr w:type="spellEnd"/>
      <w:r>
        <w:rPr>
          <w:vertAlign w:val="subscript"/>
        </w:rPr>
        <w:t>)</w:t>
      </w:r>
    </w:p>
    <w:p w14:paraId="351F03A9" w14:textId="77777777" w:rsidR="001B6AC5" w:rsidRDefault="001B6AC5" w:rsidP="001B6AC5">
      <w:pPr>
        <w:autoSpaceDE w:val="0"/>
        <w:autoSpaceDN w:val="0"/>
        <w:adjustRightInd w:val="0"/>
        <w:spacing w:after="120"/>
      </w:pPr>
      <w:r>
        <w:t>La constante d’équilibre de cette réaction vaut K° = 0,40 à 25 °C.</w:t>
      </w:r>
    </w:p>
    <w:p w14:paraId="01DC41FD" w14:textId="77777777" w:rsidR="001B6AC5" w:rsidRDefault="001B6AC5" w:rsidP="001B6AC5">
      <w:pPr>
        <w:autoSpaceDE w:val="0"/>
        <w:autoSpaceDN w:val="0"/>
        <w:adjustRightInd w:val="0"/>
        <w:spacing w:after="120"/>
        <w:rPr>
          <w:bCs/>
        </w:rPr>
      </w:pPr>
      <w:r>
        <w:rPr>
          <w:b/>
        </w:rPr>
        <w:t xml:space="preserve">1) </w:t>
      </w:r>
      <w:r>
        <w:rPr>
          <w:bCs/>
        </w:rPr>
        <w:t>Déterminer le sens d’évolution spontanée d’un système obtenu en mélangeant V</w:t>
      </w:r>
      <w:r>
        <w:rPr>
          <w:bCs/>
          <w:vertAlign w:val="subscript"/>
        </w:rPr>
        <w:t>1</w:t>
      </w:r>
      <w:r>
        <w:rPr>
          <w:bCs/>
        </w:rPr>
        <w:t xml:space="preserve"> = 10 </w:t>
      </w:r>
      <w:proofErr w:type="spellStart"/>
      <w:r>
        <w:rPr>
          <w:bCs/>
        </w:rPr>
        <w:t>mL</w:t>
      </w:r>
      <w:proofErr w:type="spellEnd"/>
      <w:r>
        <w:rPr>
          <w:bCs/>
        </w:rPr>
        <w:t xml:space="preserve"> d’une solution d’acide méthanoïque HCOOH à C</w:t>
      </w:r>
      <w:r>
        <w:rPr>
          <w:bCs/>
          <w:vertAlign w:val="subscript"/>
        </w:rPr>
        <w:t>1</w:t>
      </w:r>
      <w:r>
        <w:rPr>
          <w:bCs/>
        </w:rPr>
        <w:t xml:space="preserve"> = 5,0.10</w:t>
      </w:r>
      <w:r>
        <w:rPr>
          <w:bCs/>
          <w:vertAlign w:val="superscript"/>
        </w:rPr>
        <w:t>–3</w:t>
      </w:r>
      <w:r>
        <w:rPr>
          <w:bCs/>
        </w:rPr>
        <w:t xml:space="preserve"> </w:t>
      </w:r>
      <w:proofErr w:type="spellStart"/>
      <w:proofErr w:type="gramStart"/>
      <w:r>
        <w:rPr>
          <w:bCs/>
        </w:rPr>
        <w:t>mol.L</w:t>
      </w:r>
      <w:proofErr w:type="spellEnd"/>
      <w:proofErr w:type="gramEnd"/>
      <w:r>
        <w:rPr>
          <w:bCs/>
          <w:vertAlign w:val="superscript"/>
        </w:rPr>
        <w:t>–1</w:t>
      </w:r>
      <w:r>
        <w:rPr>
          <w:bCs/>
        </w:rPr>
        <w:t>, V</w:t>
      </w:r>
      <w:r>
        <w:rPr>
          <w:bCs/>
          <w:vertAlign w:val="subscript"/>
        </w:rPr>
        <w:t>2</w:t>
      </w:r>
      <w:r>
        <w:rPr>
          <w:bCs/>
        </w:rPr>
        <w:t xml:space="preserve"> = 75 </w:t>
      </w:r>
      <w:proofErr w:type="spellStart"/>
      <w:r>
        <w:rPr>
          <w:bCs/>
        </w:rPr>
        <w:t>mL</w:t>
      </w:r>
      <w:proofErr w:type="spellEnd"/>
      <w:r>
        <w:rPr>
          <w:bCs/>
        </w:rPr>
        <w:t xml:space="preserve"> d’une solution de </w:t>
      </w:r>
      <w:proofErr w:type="spellStart"/>
      <w:r>
        <w:rPr>
          <w:bCs/>
        </w:rPr>
        <w:t>méthanoate</w:t>
      </w:r>
      <w:proofErr w:type="spellEnd"/>
      <w:r>
        <w:rPr>
          <w:bCs/>
        </w:rPr>
        <w:t xml:space="preserve"> de sodium (Na</w:t>
      </w:r>
      <w:r>
        <w:rPr>
          <w:bCs/>
          <w:vertAlign w:val="superscript"/>
        </w:rPr>
        <w:t>+</w:t>
      </w:r>
      <w:r>
        <w:rPr>
          <w:bCs/>
        </w:rPr>
        <w:t> ; HCOO</w:t>
      </w:r>
      <w:r>
        <w:rPr>
          <w:bCs/>
          <w:vertAlign w:val="superscript"/>
        </w:rPr>
        <w:t>–</w:t>
      </w:r>
      <w:r>
        <w:rPr>
          <w:bCs/>
        </w:rPr>
        <w:t>) à C</w:t>
      </w:r>
      <w:r>
        <w:rPr>
          <w:bCs/>
          <w:vertAlign w:val="subscript"/>
        </w:rPr>
        <w:t>2</w:t>
      </w:r>
      <w:r>
        <w:rPr>
          <w:bCs/>
        </w:rPr>
        <w:t xml:space="preserve"> = 0,010 </w:t>
      </w:r>
      <w:proofErr w:type="spellStart"/>
      <w:r>
        <w:rPr>
          <w:bCs/>
        </w:rPr>
        <w:t>mol.L</w:t>
      </w:r>
      <w:proofErr w:type="spellEnd"/>
      <w:r>
        <w:rPr>
          <w:bCs/>
          <w:vertAlign w:val="superscript"/>
        </w:rPr>
        <w:t>–1</w:t>
      </w:r>
      <w:r>
        <w:rPr>
          <w:bCs/>
        </w:rPr>
        <w:t>, V</w:t>
      </w:r>
      <w:r>
        <w:rPr>
          <w:bCs/>
          <w:vertAlign w:val="subscript"/>
        </w:rPr>
        <w:t>3</w:t>
      </w:r>
      <w:r>
        <w:rPr>
          <w:bCs/>
        </w:rPr>
        <w:t xml:space="preserve"> = 15 </w:t>
      </w:r>
      <w:proofErr w:type="spellStart"/>
      <w:r>
        <w:rPr>
          <w:bCs/>
        </w:rPr>
        <w:t>mL</w:t>
      </w:r>
      <w:proofErr w:type="spellEnd"/>
      <w:r>
        <w:rPr>
          <w:bCs/>
        </w:rPr>
        <w:t xml:space="preserve"> d’une solution de nitrite de sodium (Na</w:t>
      </w:r>
      <w:r>
        <w:rPr>
          <w:bCs/>
          <w:vertAlign w:val="superscript"/>
        </w:rPr>
        <w:t>+</w:t>
      </w:r>
      <w:r>
        <w:rPr>
          <w:bCs/>
        </w:rPr>
        <w:t> ; NO</w:t>
      </w:r>
      <w:r>
        <w:rPr>
          <w:bCs/>
          <w:vertAlign w:val="subscript"/>
        </w:rPr>
        <w:t>2</w:t>
      </w:r>
      <w:r>
        <w:rPr>
          <w:bCs/>
          <w:vertAlign w:val="superscript"/>
        </w:rPr>
        <w:t>–</w:t>
      </w:r>
      <w:r>
        <w:rPr>
          <w:bCs/>
        </w:rPr>
        <w:t>) à C</w:t>
      </w:r>
      <w:r>
        <w:rPr>
          <w:bCs/>
          <w:vertAlign w:val="subscript"/>
        </w:rPr>
        <w:t>3</w:t>
      </w:r>
      <w:r>
        <w:rPr>
          <w:bCs/>
        </w:rPr>
        <w:t xml:space="preserve"> = 0,040 </w:t>
      </w:r>
      <w:proofErr w:type="spellStart"/>
      <w:r>
        <w:rPr>
          <w:bCs/>
        </w:rPr>
        <w:t>mol.L</w:t>
      </w:r>
      <w:proofErr w:type="spellEnd"/>
      <w:r>
        <w:rPr>
          <w:bCs/>
          <w:vertAlign w:val="superscript"/>
        </w:rPr>
        <w:t>–1</w:t>
      </w:r>
      <w:r>
        <w:rPr>
          <w:bCs/>
        </w:rPr>
        <w:t xml:space="preserve"> et V</w:t>
      </w:r>
      <w:r>
        <w:rPr>
          <w:bCs/>
          <w:vertAlign w:val="subscript"/>
        </w:rPr>
        <w:t>4</w:t>
      </w:r>
      <w:r>
        <w:rPr>
          <w:bCs/>
        </w:rPr>
        <w:t xml:space="preserve"> = 50 </w:t>
      </w:r>
      <w:proofErr w:type="spellStart"/>
      <w:r>
        <w:rPr>
          <w:bCs/>
        </w:rPr>
        <w:t>mL</w:t>
      </w:r>
      <w:proofErr w:type="spellEnd"/>
      <w:r>
        <w:rPr>
          <w:bCs/>
        </w:rPr>
        <w:t xml:space="preserve"> d’une solution d’acide nitreux HNO</w:t>
      </w:r>
      <w:r>
        <w:rPr>
          <w:bCs/>
          <w:vertAlign w:val="subscript"/>
        </w:rPr>
        <w:t>2</w:t>
      </w:r>
      <w:r>
        <w:rPr>
          <w:bCs/>
        </w:rPr>
        <w:t xml:space="preserve"> à C</w:t>
      </w:r>
      <w:r>
        <w:rPr>
          <w:bCs/>
          <w:vertAlign w:val="subscript"/>
        </w:rPr>
        <w:t>4</w:t>
      </w:r>
      <w:r>
        <w:rPr>
          <w:bCs/>
        </w:rPr>
        <w:t xml:space="preserve"> = 0,025 </w:t>
      </w:r>
      <w:proofErr w:type="spellStart"/>
      <w:r>
        <w:rPr>
          <w:bCs/>
        </w:rPr>
        <w:t>mol.L</w:t>
      </w:r>
      <w:proofErr w:type="spellEnd"/>
      <w:r>
        <w:rPr>
          <w:bCs/>
          <w:vertAlign w:val="superscript"/>
        </w:rPr>
        <w:t>–1</w:t>
      </w:r>
      <w:r>
        <w:rPr>
          <w:bCs/>
        </w:rPr>
        <w:t>. La réponse sera justifiée.</w:t>
      </w:r>
    </w:p>
    <w:p w14:paraId="79DC4758" w14:textId="77777777" w:rsidR="001B6AC5" w:rsidRDefault="001B6AC5" w:rsidP="001B6AC5">
      <w:pPr>
        <w:autoSpaceDE w:val="0"/>
        <w:autoSpaceDN w:val="0"/>
        <w:adjustRightInd w:val="0"/>
        <w:spacing w:after="60"/>
      </w:pPr>
      <w:r>
        <w:rPr>
          <w:b/>
        </w:rPr>
        <w:lastRenderedPageBreak/>
        <w:t>2)</w:t>
      </w:r>
      <w:r>
        <w:t xml:space="preserve"> Lors d’une nouvelle expérience, on ajoute un volume V = 5,0 </w:t>
      </w:r>
      <w:proofErr w:type="spellStart"/>
      <w:r>
        <w:t>mL</w:t>
      </w:r>
      <w:proofErr w:type="spellEnd"/>
      <w:r>
        <w:t xml:space="preserve"> d’une solution d’acide méthanoïque HCOOH de concentration C = 8,0.10</w:t>
      </w:r>
      <w:r>
        <w:rPr>
          <w:vertAlign w:val="superscript"/>
        </w:rPr>
        <w:t>–2</w:t>
      </w:r>
      <w:r>
        <w:t xml:space="preserve"> </w:t>
      </w:r>
      <w:proofErr w:type="spellStart"/>
      <w:proofErr w:type="gramStart"/>
      <w:r>
        <w:t>mol.L</w:t>
      </w:r>
      <w:proofErr w:type="spellEnd"/>
      <w:proofErr w:type="gramEnd"/>
      <w:r>
        <w:rPr>
          <w:vertAlign w:val="superscript"/>
        </w:rPr>
        <w:t>–1</w:t>
      </w:r>
      <w:r>
        <w:t xml:space="preserve"> à un volume V’ = 25,0 </w:t>
      </w:r>
      <w:proofErr w:type="spellStart"/>
      <w:r>
        <w:t>mL</w:t>
      </w:r>
      <w:proofErr w:type="spellEnd"/>
      <w:r>
        <w:t xml:space="preserve"> d’une solution de nitrite de sodium </w:t>
      </w:r>
      <w:r>
        <w:rPr>
          <w:bCs/>
        </w:rPr>
        <w:t>(Na</w:t>
      </w:r>
      <w:r>
        <w:rPr>
          <w:bCs/>
          <w:vertAlign w:val="superscript"/>
        </w:rPr>
        <w:t>+</w:t>
      </w:r>
      <w:r>
        <w:rPr>
          <w:bCs/>
        </w:rPr>
        <w:t> ; NO</w:t>
      </w:r>
      <w:r>
        <w:rPr>
          <w:bCs/>
          <w:vertAlign w:val="subscript"/>
        </w:rPr>
        <w:t>2</w:t>
      </w:r>
      <w:r>
        <w:rPr>
          <w:bCs/>
          <w:vertAlign w:val="superscript"/>
        </w:rPr>
        <w:t>–</w:t>
      </w:r>
      <w:r>
        <w:rPr>
          <w:bCs/>
        </w:rPr>
        <w:t xml:space="preserve">) </w:t>
      </w:r>
      <w:r>
        <w:t>à C’ = 4,0.10</w:t>
      </w:r>
      <w:r>
        <w:rPr>
          <w:vertAlign w:val="superscript"/>
        </w:rPr>
        <w:t>–2</w:t>
      </w:r>
      <w:r>
        <w:t xml:space="preserve"> </w:t>
      </w:r>
      <w:proofErr w:type="spellStart"/>
      <w:r>
        <w:t>mol.L</w:t>
      </w:r>
      <w:proofErr w:type="spellEnd"/>
      <w:r>
        <w:rPr>
          <w:vertAlign w:val="superscript"/>
        </w:rPr>
        <w:t>–1</w:t>
      </w:r>
      <w:r>
        <w:t>.</w:t>
      </w:r>
    </w:p>
    <w:p w14:paraId="563594EB" w14:textId="12AA0345" w:rsidR="00BC79B9" w:rsidRDefault="001B6AC5" w:rsidP="001B6AC5">
      <w:pPr>
        <w:autoSpaceDE w:val="0"/>
        <w:autoSpaceDN w:val="0"/>
        <w:adjustRightInd w:val="0"/>
        <w:spacing w:after="600"/>
      </w:pPr>
      <w:r>
        <w:t>Déterminer la composition (en concentration) du système à l’équilibre.</w:t>
      </w:r>
    </w:p>
    <w:bookmarkEnd w:id="4"/>
    <w:p w14:paraId="73344AB6" w14:textId="77777777" w:rsidR="001B6AC5" w:rsidRDefault="001B6AC5" w:rsidP="001B6AC5">
      <w:pPr>
        <w:pBdr>
          <w:top w:val="single" w:sz="4" w:space="1" w:color="auto"/>
          <w:left w:val="single" w:sz="4" w:space="4" w:color="auto"/>
          <w:bottom w:val="single" w:sz="4" w:space="1" w:color="auto"/>
          <w:right w:val="single" w:sz="4" w:space="4" w:color="auto"/>
        </w:pBdr>
        <w:spacing w:after="240"/>
        <w:jc w:val="center"/>
        <w:rPr>
          <w:b/>
        </w:rPr>
      </w:pPr>
      <w:r>
        <w:rPr>
          <w:b/>
        </w:rPr>
        <w:t>Exercice 8</w:t>
      </w:r>
    </w:p>
    <w:p w14:paraId="38231C55" w14:textId="77777777" w:rsidR="001B6AC5" w:rsidRDefault="001B6AC5" w:rsidP="001B6AC5">
      <w:pPr>
        <w:spacing w:after="60"/>
        <w:rPr>
          <w:b/>
        </w:rPr>
      </w:pPr>
      <w:r>
        <w:rPr>
          <w:b/>
        </w:rPr>
        <w:t>Décomposition du phosgène</w:t>
      </w:r>
    </w:p>
    <w:p w14:paraId="3602B83B" w14:textId="77777777" w:rsidR="001B6AC5" w:rsidRDefault="001B6AC5" w:rsidP="001B6AC5">
      <w:pPr>
        <w:spacing w:after="60"/>
      </w:pPr>
      <w:r>
        <w:t>Le phosgène COCl</w:t>
      </w:r>
      <w:r>
        <w:rPr>
          <w:vertAlign w:val="subscript"/>
        </w:rPr>
        <w:t>2</w:t>
      </w:r>
      <w:r>
        <w:t xml:space="preserve"> est un gaz couramment utilisé dans l’industrie chimique. Il est majoritairement employé dans la production de polymères, dont les polyuréthanes et les polycarbonates. Il est aussi utilisé pour produire des isocyanates et des chlorures d’acyle destinés aux industries pharmaceutique, de détergents et de pesticides.</w:t>
      </w:r>
    </w:p>
    <w:p w14:paraId="216270A0" w14:textId="77777777" w:rsidR="001B6AC5" w:rsidRDefault="001B6AC5" w:rsidP="001B6AC5">
      <w:r>
        <w:t>Cependant, lorsqu’il est chauffé, le phosgène se dissocie selon la réaction d’équation :</w:t>
      </w:r>
    </w:p>
    <w:p w14:paraId="58875EA6" w14:textId="77777777" w:rsidR="001B6AC5" w:rsidRDefault="001B6AC5" w:rsidP="001B6AC5">
      <w:pPr>
        <w:spacing w:after="60"/>
        <w:jc w:val="center"/>
        <w:rPr>
          <w:lang w:val="en-GB"/>
        </w:rPr>
      </w:pPr>
      <w:r>
        <w:rPr>
          <w:lang w:val="en-GB"/>
        </w:rPr>
        <w:t>COCl</w:t>
      </w:r>
      <w:r>
        <w:rPr>
          <w:vertAlign w:val="subscript"/>
          <w:lang w:val="en-GB"/>
        </w:rPr>
        <w:t>2(g)</w:t>
      </w:r>
      <w:r>
        <w:rPr>
          <w:lang w:val="en-GB"/>
        </w:rPr>
        <w:t xml:space="preserve"> = CO</w:t>
      </w:r>
      <w:r>
        <w:rPr>
          <w:vertAlign w:val="subscript"/>
          <w:lang w:val="en-GB"/>
        </w:rPr>
        <w:t>(g)</w:t>
      </w:r>
      <w:r>
        <w:rPr>
          <w:lang w:val="en-GB"/>
        </w:rPr>
        <w:t xml:space="preserve"> + Cl</w:t>
      </w:r>
      <w:r>
        <w:rPr>
          <w:vertAlign w:val="subscript"/>
          <w:lang w:val="en-GB"/>
        </w:rPr>
        <w:t>2(g)</w:t>
      </w:r>
    </w:p>
    <w:p w14:paraId="5C46ECCE" w14:textId="77777777" w:rsidR="001B6AC5" w:rsidRDefault="001B6AC5" w:rsidP="001B6AC5">
      <w:pPr>
        <w:spacing w:after="120"/>
      </w:pPr>
      <w:r>
        <w:t>À 227°C, la constante d’équilibre de cette réaction vaut K° = 0,12.</w:t>
      </w:r>
    </w:p>
    <w:p w14:paraId="27F78742" w14:textId="77777777" w:rsidR="001B6AC5" w:rsidRDefault="001B6AC5" w:rsidP="001B6AC5">
      <w:pPr>
        <w:autoSpaceDE w:val="0"/>
        <w:autoSpaceDN w:val="0"/>
        <w:adjustRightInd w:val="0"/>
        <w:spacing w:after="120"/>
      </w:pPr>
      <w:r>
        <w:t>Dans un récipient de volume constant V = 250 L, maintenu à la température θ = 227 °C, on introduit une quantité n</w:t>
      </w:r>
      <w:r>
        <w:rPr>
          <w:vertAlign w:val="subscript"/>
        </w:rPr>
        <w:t>0</w:t>
      </w:r>
      <w:r>
        <w:t xml:space="preserve"> = 2,00 mol de phosgène gazeux. </w:t>
      </w:r>
    </w:p>
    <w:p w14:paraId="5E0CC272" w14:textId="77777777" w:rsidR="001B6AC5" w:rsidRDefault="001B6AC5" w:rsidP="001B6AC5">
      <w:pPr>
        <w:autoSpaceDE w:val="0"/>
        <w:autoSpaceDN w:val="0"/>
        <w:adjustRightInd w:val="0"/>
        <w:spacing w:after="120"/>
      </w:pPr>
      <w:r>
        <w:rPr>
          <w:b/>
        </w:rPr>
        <w:t>1)</w:t>
      </w:r>
      <w:r>
        <w:t xml:space="preserve"> Déterminer l’avancement de réaction à l’équilibre en considérant que les gaz sont des gaz parfaits.</w:t>
      </w:r>
    </w:p>
    <w:p w14:paraId="2A8C7698" w14:textId="77777777" w:rsidR="001B6AC5" w:rsidRDefault="001B6AC5" w:rsidP="001B6AC5">
      <w:pPr>
        <w:autoSpaceDE w:val="0"/>
        <w:autoSpaceDN w:val="0"/>
        <w:adjustRightInd w:val="0"/>
        <w:spacing w:after="120"/>
      </w:pPr>
      <w:r>
        <w:rPr>
          <w:b/>
        </w:rPr>
        <w:t>2)</w:t>
      </w:r>
      <w:r>
        <w:t xml:space="preserve"> En déduire les fractions molaires et les pressions partielles des espèces gazeuses à l’équilibre.</w:t>
      </w:r>
    </w:p>
    <w:p w14:paraId="50B7003D" w14:textId="69AE5D43" w:rsidR="00035064" w:rsidRPr="002F5BF5" w:rsidRDefault="001B6AC5" w:rsidP="001B6AC5">
      <w:pPr>
        <w:autoSpaceDE w:val="0"/>
        <w:autoSpaceDN w:val="0"/>
        <w:adjustRightInd w:val="0"/>
        <w:spacing w:after="600"/>
        <w:rPr>
          <w:i/>
        </w:rPr>
      </w:pPr>
      <w:r>
        <w:rPr>
          <w:b/>
          <w:i/>
        </w:rPr>
        <w:t>Données :</w:t>
      </w:r>
      <w:r>
        <w:rPr>
          <w:i/>
        </w:rPr>
        <w:t xml:space="preserve"> R = 8,314 J.K</w:t>
      </w:r>
      <w:r>
        <w:rPr>
          <w:i/>
          <w:vertAlign w:val="superscript"/>
        </w:rPr>
        <w:t>–1</w:t>
      </w:r>
      <w:r>
        <w:rPr>
          <w:i/>
        </w:rPr>
        <w:t>.mol</w:t>
      </w:r>
      <w:r>
        <w:rPr>
          <w:i/>
          <w:vertAlign w:val="superscript"/>
        </w:rPr>
        <w:t>–1</w:t>
      </w:r>
      <w:r>
        <w:rPr>
          <w:i/>
        </w:rPr>
        <w:t xml:space="preserve"> </w:t>
      </w:r>
      <w:proofErr w:type="gramStart"/>
      <w:r>
        <w:rPr>
          <w:i/>
        </w:rPr>
        <w:t xml:space="preserve">   ;</w:t>
      </w:r>
      <w:proofErr w:type="gramEnd"/>
      <w:r>
        <w:rPr>
          <w:i/>
        </w:rPr>
        <w:t xml:space="preserve">     T(K) = θ(°C) + 273</w:t>
      </w:r>
    </w:p>
    <w:p w14:paraId="477E42F4" w14:textId="77777777" w:rsidR="00EF383F" w:rsidRDefault="00EF383F" w:rsidP="00EF383F">
      <w:pPr>
        <w:pBdr>
          <w:top w:val="single" w:sz="4" w:space="0" w:color="auto"/>
          <w:left w:val="single" w:sz="4" w:space="4" w:color="auto"/>
          <w:bottom w:val="single" w:sz="4" w:space="1" w:color="auto"/>
          <w:right w:val="single" w:sz="4" w:space="4" w:color="auto"/>
        </w:pBdr>
        <w:spacing w:after="240"/>
        <w:jc w:val="center"/>
        <w:rPr>
          <w:b/>
        </w:rPr>
      </w:pPr>
      <w:r>
        <w:rPr>
          <w:b/>
        </w:rPr>
        <w:t>Exercice 9</w:t>
      </w:r>
    </w:p>
    <w:p w14:paraId="51DB52F2" w14:textId="77777777" w:rsidR="00EF383F" w:rsidRDefault="00EF383F" w:rsidP="00EF383F">
      <w:pPr>
        <w:spacing w:after="120"/>
        <w:rPr>
          <w:b/>
        </w:rPr>
      </w:pPr>
      <w:r>
        <w:rPr>
          <w:b/>
        </w:rPr>
        <w:t>Préparation du butadiène</w:t>
      </w:r>
    </w:p>
    <w:p w14:paraId="6609F29E" w14:textId="77777777" w:rsidR="00EF383F" w:rsidRDefault="00EF383F" w:rsidP="00EF383F">
      <w:pPr>
        <w:autoSpaceDE w:val="0"/>
        <w:autoSpaceDN w:val="0"/>
        <w:adjustRightInd w:val="0"/>
        <w:spacing w:after="120"/>
      </w:pPr>
      <w:r>
        <w:t>Le butadiène C</w:t>
      </w:r>
      <w:r>
        <w:rPr>
          <w:vertAlign w:val="subscript"/>
        </w:rPr>
        <w:t>4</w:t>
      </w:r>
      <w:r>
        <w:t>H</w:t>
      </w:r>
      <w:r>
        <w:rPr>
          <w:vertAlign w:val="subscript"/>
        </w:rPr>
        <w:t>6</w:t>
      </w:r>
      <w:r>
        <w:t xml:space="preserve"> est un hydrocarbure qui est principalement utilisé dans la fabrication de caoutchouc synthétique, de vernis, du nylon et des peintures au latex.</w:t>
      </w:r>
    </w:p>
    <w:p w14:paraId="26AD7609" w14:textId="77777777" w:rsidR="00EF383F" w:rsidRDefault="00EF383F" w:rsidP="00EF383F">
      <w:pPr>
        <w:autoSpaceDE w:val="0"/>
        <w:autoSpaceDN w:val="0"/>
        <w:adjustRightInd w:val="0"/>
      </w:pPr>
      <w:r>
        <w:t>L’une des méthodes de préparation du butadiène est la déshydrogénation du butène C</w:t>
      </w:r>
      <w:r>
        <w:rPr>
          <w:vertAlign w:val="subscript"/>
        </w:rPr>
        <w:t>4</w:t>
      </w:r>
      <w:r>
        <w:t>H</w:t>
      </w:r>
      <w:r>
        <w:rPr>
          <w:vertAlign w:val="subscript"/>
        </w:rPr>
        <w:t>8</w:t>
      </w:r>
      <w:r>
        <w:t xml:space="preserve"> selon la réaction d’équation :</w:t>
      </w:r>
    </w:p>
    <w:p w14:paraId="6795FA8E" w14:textId="77777777" w:rsidR="00EF383F" w:rsidRDefault="00EF383F" w:rsidP="00EF383F">
      <w:pPr>
        <w:autoSpaceDE w:val="0"/>
        <w:autoSpaceDN w:val="0"/>
        <w:adjustRightInd w:val="0"/>
        <w:spacing w:after="120"/>
        <w:jc w:val="center"/>
        <w:rPr>
          <w:lang w:val="nl-NL"/>
        </w:rPr>
      </w:pPr>
      <w:r>
        <w:rPr>
          <w:lang w:val="nl-NL"/>
        </w:rPr>
        <w:t>C</w:t>
      </w:r>
      <w:r>
        <w:rPr>
          <w:vertAlign w:val="subscript"/>
          <w:lang w:val="nl-NL"/>
        </w:rPr>
        <w:t>4</w:t>
      </w:r>
      <w:r>
        <w:rPr>
          <w:lang w:val="nl-NL"/>
        </w:rPr>
        <w:t>H</w:t>
      </w:r>
      <w:r>
        <w:rPr>
          <w:vertAlign w:val="subscript"/>
          <w:lang w:val="nl-NL"/>
        </w:rPr>
        <w:t>8(g)</w:t>
      </w:r>
      <w:r>
        <w:rPr>
          <w:lang w:val="nl-NL"/>
        </w:rPr>
        <w:t xml:space="preserve"> = C</w:t>
      </w:r>
      <w:r>
        <w:rPr>
          <w:vertAlign w:val="subscript"/>
          <w:lang w:val="nl-NL"/>
        </w:rPr>
        <w:t>4</w:t>
      </w:r>
      <w:r>
        <w:rPr>
          <w:lang w:val="nl-NL"/>
        </w:rPr>
        <w:t>H</w:t>
      </w:r>
      <w:r>
        <w:rPr>
          <w:vertAlign w:val="subscript"/>
          <w:lang w:val="nl-NL"/>
        </w:rPr>
        <w:t>6(g)</w:t>
      </w:r>
      <w:r>
        <w:rPr>
          <w:lang w:val="nl-NL"/>
        </w:rPr>
        <w:t xml:space="preserve"> + H</w:t>
      </w:r>
      <w:r>
        <w:rPr>
          <w:vertAlign w:val="subscript"/>
          <w:lang w:val="nl-NL"/>
        </w:rPr>
        <w:t>2(g)</w:t>
      </w:r>
    </w:p>
    <w:p w14:paraId="7FB9F7C4" w14:textId="77777777" w:rsidR="00EF383F" w:rsidRDefault="00EF383F" w:rsidP="00EF383F">
      <w:pPr>
        <w:spacing w:after="120"/>
      </w:pPr>
      <w:r>
        <w:t>La constante d’équilibre de cette réaction vaut K° = 0,044 à 873 K.</w:t>
      </w:r>
    </w:p>
    <w:p w14:paraId="1C6326C5" w14:textId="77777777" w:rsidR="00EF383F" w:rsidRDefault="00EF383F" w:rsidP="00EF383F">
      <w:pPr>
        <w:spacing w:after="120"/>
      </w:pPr>
      <w:r>
        <w:t>Dans une enceinte initialement vide, maintenue à 873 K et sous une pression P = 0,50 bar, on place n</w:t>
      </w:r>
      <w:r>
        <w:rPr>
          <w:vertAlign w:val="subscript"/>
        </w:rPr>
        <w:t>o</w:t>
      </w:r>
      <w:r>
        <w:t xml:space="preserve"> = 2,0 mol de butène. Toutes les espèces se comportent comme des gaz parfaits.</w:t>
      </w:r>
    </w:p>
    <w:p w14:paraId="22D3241E" w14:textId="77777777" w:rsidR="00EF383F" w:rsidRDefault="00EF383F" w:rsidP="00EF383F">
      <w:pPr>
        <w:autoSpaceDE w:val="0"/>
        <w:autoSpaceDN w:val="0"/>
        <w:adjustRightInd w:val="0"/>
        <w:spacing w:after="120"/>
      </w:pPr>
      <w:r>
        <w:rPr>
          <w:b/>
        </w:rPr>
        <w:t>1)</w:t>
      </w:r>
      <w:r>
        <w:t xml:space="preserve"> Déterminer l’avancement de réaction à l’équilibre.</w:t>
      </w:r>
    </w:p>
    <w:p w14:paraId="191D507E" w14:textId="77777777" w:rsidR="00EF383F" w:rsidRDefault="00EF383F" w:rsidP="00EF383F">
      <w:pPr>
        <w:autoSpaceDE w:val="0"/>
        <w:autoSpaceDN w:val="0"/>
        <w:adjustRightInd w:val="0"/>
        <w:spacing w:after="120"/>
      </w:pPr>
      <w:r>
        <w:rPr>
          <w:b/>
        </w:rPr>
        <w:t>2)</w:t>
      </w:r>
      <w:r>
        <w:t xml:space="preserve"> En déduire les fractions molaires et les pressions partielles des espèces gazeuses à l’équilibre.</w:t>
      </w:r>
    </w:p>
    <w:p w14:paraId="14A5B117" w14:textId="77777777" w:rsidR="00EF383F" w:rsidRDefault="00EF383F" w:rsidP="00EF383F">
      <w:pPr>
        <w:spacing w:after="120"/>
        <w:rPr>
          <w:spacing w:val="2"/>
        </w:rPr>
      </w:pPr>
      <w:r>
        <w:rPr>
          <w:b/>
          <w:spacing w:val="2"/>
        </w:rPr>
        <w:t>3)</w:t>
      </w:r>
      <w:r>
        <w:rPr>
          <w:spacing w:val="2"/>
        </w:rPr>
        <w:t xml:space="preserve"> Déterminer le sens d’évolution spontanée d’un nouveau système obtenu en mélangeant n</w:t>
      </w:r>
      <w:r>
        <w:rPr>
          <w:spacing w:val="2"/>
          <w:vertAlign w:val="subscript"/>
        </w:rPr>
        <w:t>1</w:t>
      </w:r>
      <w:r>
        <w:rPr>
          <w:spacing w:val="2"/>
        </w:rPr>
        <w:t xml:space="preserve"> = 5,0 mol de </w:t>
      </w:r>
      <w:r>
        <w:t>C</w:t>
      </w:r>
      <w:r>
        <w:rPr>
          <w:vertAlign w:val="subscript"/>
        </w:rPr>
        <w:t>4</w:t>
      </w:r>
      <w:r>
        <w:t>H</w:t>
      </w:r>
      <w:r>
        <w:rPr>
          <w:vertAlign w:val="subscript"/>
        </w:rPr>
        <w:t>8(g)</w:t>
      </w:r>
      <w:r>
        <w:rPr>
          <w:spacing w:val="2"/>
        </w:rPr>
        <w:t>, n</w:t>
      </w:r>
      <w:r>
        <w:rPr>
          <w:spacing w:val="2"/>
          <w:vertAlign w:val="subscript"/>
        </w:rPr>
        <w:t>2</w:t>
      </w:r>
      <w:r>
        <w:rPr>
          <w:spacing w:val="2"/>
        </w:rPr>
        <w:t xml:space="preserve"> = 1,0 mol de </w:t>
      </w:r>
      <w:r>
        <w:t>C</w:t>
      </w:r>
      <w:r>
        <w:rPr>
          <w:vertAlign w:val="subscript"/>
        </w:rPr>
        <w:t>4</w:t>
      </w:r>
      <w:r>
        <w:t>H</w:t>
      </w:r>
      <w:r>
        <w:rPr>
          <w:vertAlign w:val="subscript"/>
        </w:rPr>
        <w:t>6(g)</w:t>
      </w:r>
      <w:r>
        <w:t xml:space="preserve"> </w:t>
      </w:r>
      <w:r>
        <w:rPr>
          <w:spacing w:val="2"/>
        </w:rPr>
        <w:t>et n</w:t>
      </w:r>
      <w:r>
        <w:rPr>
          <w:spacing w:val="2"/>
          <w:vertAlign w:val="subscript"/>
        </w:rPr>
        <w:t>3</w:t>
      </w:r>
      <w:r>
        <w:rPr>
          <w:spacing w:val="2"/>
        </w:rPr>
        <w:t xml:space="preserve"> = 2,0 mol de </w:t>
      </w:r>
      <w:r>
        <w:t>H</w:t>
      </w:r>
      <w:r>
        <w:rPr>
          <w:vertAlign w:val="subscript"/>
        </w:rPr>
        <w:t>2(g)</w:t>
      </w:r>
      <w:r>
        <w:rPr>
          <w:spacing w:val="2"/>
        </w:rPr>
        <w:t xml:space="preserve"> dans une enceinte maintenue à la température T = 873 K et sous une pression P = 0,50 bar. La réponse sera justifiée.</w:t>
      </w:r>
    </w:p>
    <w:p w14:paraId="0389F80D" w14:textId="3387857D" w:rsidR="00035064" w:rsidRPr="002F5BF5" w:rsidRDefault="00EF383F" w:rsidP="00EF383F">
      <w:pPr>
        <w:autoSpaceDE w:val="0"/>
        <w:autoSpaceDN w:val="0"/>
        <w:adjustRightInd w:val="0"/>
        <w:spacing w:after="600"/>
        <w:rPr>
          <w:i/>
        </w:rPr>
      </w:pPr>
      <w:r>
        <w:rPr>
          <w:b/>
          <w:i/>
        </w:rPr>
        <w:t>Données :</w:t>
      </w:r>
      <w:r>
        <w:rPr>
          <w:i/>
        </w:rPr>
        <w:t xml:space="preserve"> R = 8,314 J.K</w:t>
      </w:r>
      <w:r>
        <w:rPr>
          <w:i/>
          <w:vertAlign w:val="superscript"/>
        </w:rPr>
        <w:t>–1</w:t>
      </w:r>
      <w:r>
        <w:rPr>
          <w:i/>
        </w:rPr>
        <w:t>.mol</w:t>
      </w:r>
      <w:r>
        <w:rPr>
          <w:i/>
          <w:vertAlign w:val="superscript"/>
        </w:rPr>
        <w:t>–1</w:t>
      </w:r>
      <w:r>
        <w:rPr>
          <w:i/>
        </w:rPr>
        <w:t xml:space="preserve"> </w:t>
      </w:r>
      <w:proofErr w:type="gramStart"/>
      <w:r>
        <w:rPr>
          <w:i/>
        </w:rPr>
        <w:t xml:space="preserve">   ;</w:t>
      </w:r>
      <w:proofErr w:type="gramEnd"/>
      <w:r>
        <w:rPr>
          <w:i/>
        </w:rPr>
        <w:t xml:space="preserve">     T(K) = θ(°C) + 273</w:t>
      </w:r>
    </w:p>
    <w:p w14:paraId="42543880" w14:textId="77777777" w:rsidR="00EF383F" w:rsidRDefault="00EF383F" w:rsidP="00EF383F">
      <w:pPr>
        <w:pBdr>
          <w:top w:val="single" w:sz="4" w:space="1" w:color="auto"/>
          <w:left w:val="single" w:sz="4" w:space="4" w:color="auto"/>
          <w:bottom w:val="single" w:sz="4" w:space="1" w:color="auto"/>
          <w:right w:val="single" w:sz="4" w:space="4" w:color="auto"/>
        </w:pBdr>
        <w:spacing w:after="240"/>
        <w:jc w:val="center"/>
        <w:rPr>
          <w:b/>
        </w:rPr>
      </w:pPr>
      <w:r>
        <w:rPr>
          <w:b/>
        </w:rPr>
        <w:t>Exercice 10</w:t>
      </w:r>
    </w:p>
    <w:p w14:paraId="34084C69" w14:textId="77777777" w:rsidR="00EF383F" w:rsidRDefault="00EF383F" w:rsidP="00EF383F">
      <w:pPr>
        <w:spacing w:after="120"/>
        <w:rPr>
          <w:b/>
        </w:rPr>
      </w:pPr>
      <w:r>
        <w:rPr>
          <w:b/>
        </w:rPr>
        <w:t>Décomposition du pentachlorure de phosphore</w:t>
      </w:r>
    </w:p>
    <w:p w14:paraId="3D681DAE" w14:textId="77777777" w:rsidR="00EF383F" w:rsidRDefault="00EF383F" w:rsidP="00EF383F">
      <w:pPr>
        <w:spacing w:after="120"/>
      </w:pPr>
      <w:r>
        <w:t>Le pentachlorure de phosphore PCl</w:t>
      </w:r>
      <w:r>
        <w:rPr>
          <w:vertAlign w:val="subscript"/>
        </w:rPr>
        <w:t>5</w:t>
      </w:r>
      <w:r>
        <w:t xml:space="preserve"> est un agent chlorurant qui peut être utilisé en chimie organique pour transformer les alcools en dérivés halogénés et les acides carboxyliques en chlorures d’acyle</w:t>
      </w:r>
    </w:p>
    <w:p w14:paraId="5E476544" w14:textId="77777777" w:rsidR="00EF383F" w:rsidRDefault="00EF383F" w:rsidP="00EF383F">
      <w:pPr>
        <w:spacing w:after="120"/>
      </w:pPr>
      <w:r>
        <w:lastRenderedPageBreak/>
        <w:t>Lorsque du pentachlorure de phosphore est placé dans un réacteur maintenu à θ = 200 °C et sous une pression P = 1,0 bar, il se décompose en trichlorure de phosphore PCl</w:t>
      </w:r>
      <w:r>
        <w:rPr>
          <w:vertAlign w:val="subscript"/>
        </w:rPr>
        <w:t>3</w:t>
      </w:r>
      <w:r>
        <w:t xml:space="preserve"> et en dichlore Cl</w:t>
      </w:r>
      <w:r>
        <w:rPr>
          <w:vertAlign w:val="subscript"/>
        </w:rPr>
        <w:t>2</w:t>
      </w:r>
      <w:r>
        <w:t xml:space="preserve"> selon la réaction d’équation :</w:t>
      </w:r>
    </w:p>
    <w:p w14:paraId="7404BF5C" w14:textId="77777777" w:rsidR="00EF383F" w:rsidRDefault="00EF383F" w:rsidP="00EF383F">
      <w:pPr>
        <w:spacing w:after="120"/>
        <w:jc w:val="center"/>
      </w:pPr>
      <w:r>
        <w:t>PCl</w:t>
      </w:r>
      <w:r>
        <w:rPr>
          <w:vertAlign w:val="subscript"/>
        </w:rPr>
        <w:t>5(g)</w:t>
      </w:r>
      <w:r>
        <w:t xml:space="preserve"> = PCl</w:t>
      </w:r>
      <w:r>
        <w:rPr>
          <w:vertAlign w:val="subscript"/>
        </w:rPr>
        <w:t>3(g)</w:t>
      </w:r>
      <w:r>
        <w:t xml:space="preserve"> + Cl</w:t>
      </w:r>
      <w:r>
        <w:rPr>
          <w:vertAlign w:val="subscript"/>
        </w:rPr>
        <w:t>2(</w:t>
      </w:r>
      <w:proofErr w:type="gramStart"/>
      <w:r>
        <w:rPr>
          <w:vertAlign w:val="subscript"/>
        </w:rPr>
        <w:t>g)</w:t>
      </w:r>
      <w:r>
        <w:t xml:space="preserve">   </w:t>
      </w:r>
      <w:proofErr w:type="gramEnd"/>
      <w:r>
        <w:t xml:space="preserve">              </w:t>
      </w:r>
      <m:oMath>
        <m:sSubSup>
          <m:sSubSupPr>
            <m:ctrlPr>
              <w:rPr>
                <w:rFonts w:ascii="Cambria Math" w:hAnsi="Cambria Math"/>
                <w:i/>
              </w:rPr>
            </m:ctrlPr>
          </m:sSubSupPr>
          <m:e>
            <m:r>
              <m:rPr>
                <m:sty m:val="p"/>
              </m:rPr>
              <w:rPr>
                <w:rFonts w:ascii="Cambria Math" w:hAnsi="Cambria Math"/>
              </w:rPr>
              <m:t>K</m:t>
            </m:r>
          </m:e>
          <m:sub>
            <m:r>
              <m:rPr>
                <m:sty m:val="p"/>
              </m:rPr>
              <w:rPr>
                <w:rFonts w:ascii="Cambria Math" w:hAnsi="Cambria Math"/>
              </w:rPr>
              <m:t>200°C</m:t>
            </m:r>
          </m:sub>
          <m:sup>
            <m:r>
              <m:rPr>
                <m:sty m:val="p"/>
              </m:rPr>
              <w:rPr>
                <w:rFonts w:ascii="Cambria Math" w:hAnsi="Cambria Math"/>
              </w:rPr>
              <m:t>°</m:t>
            </m:r>
          </m:sup>
        </m:sSubSup>
      </m:oMath>
      <w:r>
        <w:t xml:space="preserve"> = 0,31</w:t>
      </w:r>
    </w:p>
    <w:p w14:paraId="752E2E92" w14:textId="77777777" w:rsidR="00EF383F" w:rsidRDefault="00EF383F" w:rsidP="00EF383F">
      <w:pPr>
        <w:spacing w:after="120"/>
      </w:pPr>
      <w:r>
        <w:rPr>
          <w:b/>
        </w:rPr>
        <w:t>1)</w:t>
      </w:r>
      <w:r>
        <w:t xml:space="preserve"> Déterminer le taux d’avancement de la transformation à l’équilibre. En déduire les pressions partielles de chaque gaz à l’équilibre.</w:t>
      </w:r>
    </w:p>
    <w:p w14:paraId="07BD8483" w14:textId="77777777" w:rsidR="00EF383F" w:rsidRDefault="00EF383F" w:rsidP="00EF383F">
      <w:pPr>
        <w:spacing w:after="120"/>
        <w:rPr>
          <w:spacing w:val="2"/>
        </w:rPr>
      </w:pPr>
      <w:r>
        <w:rPr>
          <w:b/>
          <w:spacing w:val="2"/>
        </w:rPr>
        <w:t>2)</w:t>
      </w:r>
      <w:r>
        <w:rPr>
          <w:spacing w:val="2"/>
        </w:rPr>
        <w:t xml:space="preserve"> Dans un nouveau réacteur de volume constant V = 0,50 L et maintenu à 200 °C, on introduit, n</w:t>
      </w:r>
      <w:r>
        <w:rPr>
          <w:spacing w:val="2"/>
          <w:vertAlign w:val="subscript"/>
        </w:rPr>
        <w:t>1</w:t>
      </w:r>
      <w:r>
        <w:rPr>
          <w:spacing w:val="2"/>
        </w:rPr>
        <w:t xml:space="preserve"> = 0,50 mol de PCl</w:t>
      </w:r>
      <w:r>
        <w:rPr>
          <w:spacing w:val="2"/>
          <w:vertAlign w:val="subscript"/>
        </w:rPr>
        <w:t>5(g)</w:t>
      </w:r>
      <w:r>
        <w:rPr>
          <w:spacing w:val="2"/>
        </w:rPr>
        <w:t>, n</w:t>
      </w:r>
      <w:r>
        <w:rPr>
          <w:spacing w:val="2"/>
          <w:vertAlign w:val="subscript"/>
        </w:rPr>
        <w:t>2</w:t>
      </w:r>
      <w:r>
        <w:rPr>
          <w:spacing w:val="2"/>
        </w:rPr>
        <w:t xml:space="preserve"> = 0,20 mol de PCl</w:t>
      </w:r>
      <w:r>
        <w:rPr>
          <w:spacing w:val="2"/>
          <w:vertAlign w:val="subscript"/>
        </w:rPr>
        <w:t>3(g)</w:t>
      </w:r>
      <w:r>
        <w:rPr>
          <w:spacing w:val="2"/>
        </w:rPr>
        <w:t xml:space="preserve"> et n</w:t>
      </w:r>
      <w:r>
        <w:rPr>
          <w:spacing w:val="2"/>
          <w:vertAlign w:val="subscript"/>
        </w:rPr>
        <w:t>3</w:t>
      </w:r>
      <w:r>
        <w:rPr>
          <w:spacing w:val="2"/>
        </w:rPr>
        <w:t xml:space="preserve"> = 0,30 mol de Cl</w:t>
      </w:r>
      <w:r>
        <w:rPr>
          <w:spacing w:val="2"/>
          <w:vertAlign w:val="subscript"/>
        </w:rPr>
        <w:t>2(g)</w:t>
      </w:r>
      <w:r>
        <w:rPr>
          <w:spacing w:val="2"/>
        </w:rPr>
        <w:t>. Quel est le sens d’évolution spontanée de ce système ?</w:t>
      </w:r>
    </w:p>
    <w:p w14:paraId="5BC34AD3" w14:textId="0C91579B" w:rsidR="00164761" w:rsidRDefault="00EF383F" w:rsidP="00EF383F">
      <w:pPr>
        <w:spacing w:after="600"/>
        <w:rPr>
          <w:i/>
          <w:vertAlign w:val="superscript"/>
        </w:rPr>
      </w:pPr>
      <w:r>
        <w:rPr>
          <w:b/>
          <w:i/>
        </w:rPr>
        <w:t>Données</w:t>
      </w:r>
      <w:r>
        <w:rPr>
          <w:i/>
        </w:rPr>
        <w:t> : R = 8,314 J.K</w:t>
      </w:r>
      <w:r>
        <w:rPr>
          <w:i/>
          <w:vertAlign w:val="superscript"/>
        </w:rPr>
        <w:t>–1</w:t>
      </w:r>
      <w:r>
        <w:rPr>
          <w:i/>
        </w:rPr>
        <w:t>.mol</w:t>
      </w:r>
      <w:r>
        <w:rPr>
          <w:i/>
          <w:vertAlign w:val="superscript"/>
        </w:rPr>
        <w:t>–1</w:t>
      </w:r>
      <w:r>
        <w:rPr>
          <w:i/>
        </w:rPr>
        <w:t xml:space="preserve"> </w:t>
      </w:r>
      <w:proofErr w:type="gramStart"/>
      <w:r>
        <w:rPr>
          <w:i/>
        </w:rPr>
        <w:t xml:space="preserve">   ;</w:t>
      </w:r>
      <w:proofErr w:type="gramEnd"/>
      <w:r>
        <w:rPr>
          <w:i/>
        </w:rPr>
        <w:t xml:space="preserve">     T(K) = θ(°C) + 273</w:t>
      </w:r>
    </w:p>
    <w:p w14:paraId="2B027051" w14:textId="77777777" w:rsidR="00EF383F" w:rsidRDefault="00EF383F" w:rsidP="00EF383F">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Pr>
          <w:b/>
        </w:rPr>
        <w:t>Exercice 11</w:t>
      </w:r>
    </w:p>
    <w:p w14:paraId="179B8AA7" w14:textId="77777777" w:rsidR="00EF383F" w:rsidRDefault="00EF383F" w:rsidP="00EF383F">
      <w:pPr>
        <w:autoSpaceDE w:val="0"/>
        <w:autoSpaceDN w:val="0"/>
        <w:adjustRightInd w:val="0"/>
        <w:spacing w:after="60"/>
        <w:rPr>
          <w:b/>
        </w:rPr>
      </w:pPr>
      <w:r>
        <w:rPr>
          <w:b/>
        </w:rPr>
        <w:t>Formation des ions hexacyanoferrate (II)</w:t>
      </w:r>
    </w:p>
    <w:p w14:paraId="4522D720" w14:textId="77777777" w:rsidR="00EF383F" w:rsidRDefault="00EF383F" w:rsidP="00EF383F">
      <w:pPr>
        <w:autoSpaceDE w:val="0"/>
        <w:autoSpaceDN w:val="0"/>
        <w:adjustRightInd w:val="0"/>
        <w:spacing w:after="120"/>
      </w:pPr>
      <w:r>
        <w:t xml:space="preserve">Les ions hexacyanoferrate (II) </w:t>
      </w:r>
      <w:proofErr w:type="gramStart"/>
      <w:r>
        <w:t>Fe(</w:t>
      </w:r>
      <w:proofErr w:type="gramEnd"/>
      <w:r>
        <w:t>CN)</w:t>
      </w:r>
      <w:r>
        <w:rPr>
          <w:vertAlign w:val="subscript"/>
        </w:rPr>
        <w:t>6</w:t>
      </w:r>
      <w:r>
        <w:rPr>
          <w:vertAlign w:val="superscript"/>
        </w:rPr>
        <w:t>4–</w:t>
      </w:r>
      <w:r>
        <w:t xml:space="preserve"> sont des complexes formés à partir des ions ferreux Fe</w:t>
      </w:r>
      <w:r>
        <w:rPr>
          <w:vertAlign w:val="superscript"/>
        </w:rPr>
        <w:t>2+</w:t>
      </w:r>
      <w:r>
        <w:t xml:space="preserve"> et des ions cyanure CN</w:t>
      </w:r>
      <w:r>
        <w:rPr>
          <w:vertAlign w:val="superscript"/>
        </w:rPr>
        <w:t>–</w:t>
      </w:r>
      <w:r>
        <w:t>. Ils sont, entre autres, utilisés en œnologie pour éliminer les traces de fer, de cuivre et de métaux lourds des vins rosés et blancs.</w:t>
      </w:r>
    </w:p>
    <w:p w14:paraId="64A3B1C7" w14:textId="77777777" w:rsidR="00EF383F" w:rsidRDefault="00EF383F" w:rsidP="00EF383F">
      <w:pPr>
        <w:autoSpaceDE w:val="0"/>
        <w:autoSpaceDN w:val="0"/>
        <w:adjustRightInd w:val="0"/>
        <w:spacing w:after="120"/>
      </w:pPr>
      <w:r>
        <w:rPr>
          <w:b/>
          <w:bCs/>
        </w:rPr>
        <w:t xml:space="preserve">1) </w:t>
      </w:r>
      <w:r>
        <w:t xml:space="preserve">Écrire l’équation de la réaction de formation du complexe </w:t>
      </w:r>
      <w:proofErr w:type="gramStart"/>
      <w:r>
        <w:t>Fe(</w:t>
      </w:r>
      <w:proofErr w:type="gramEnd"/>
      <w:r>
        <w:t>CN)</w:t>
      </w:r>
      <w:r>
        <w:rPr>
          <w:vertAlign w:val="subscript"/>
        </w:rPr>
        <w:t>6</w:t>
      </w:r>
      <w:r>
        <w:rPr>
          <w:vertAlign w:val="superscript"/>
        </w:rPr>
        <w:t>4–</w:t>
      </w:r>
      <w:r>
        <w:t xml:space="preserve"> à partir de Fe</w:t>
      </w:r>
      <w:r>
        <w:rPr>
          <w:vertAlign w:val="superscript"/>
        </w:rPr>
        <w:t>2+</w:t>
      </w:r>
      <w:r>
        <w:t xml:space="preserve"> et CN</w:t>
      </w:r>
      <w:r>
        <w:rPr>
          <w:vertAlign w:val="superscript"/>
        </w:rPr>
        <w:t>–</w:t>
      </w:r>
      <w:r>
        <w:t xml:space="preserve"> en attribuant un nombre stœchiométrique algébrique 1 au complexe. La constante d’équilibre standard de cette réaction est </w:t>
      </w:r>
      <w:r>
        <w:rPr>
          <w:i/>
        </w:rPr>
        <w:t xml:space="preserve">K° </w:t>
      </w:r>
      <w:r>
        <w:t>= 1</w:t>
      </w:r>
      <w:r>
        <w:rPr>
          <w:i/>
        </w:rPr>
        <w:t>,</w:t>
      </w:r>
      <w:r>
        <w:t>0.10</w:t>
      </w:r>
      <w:r>
        <w:rPr>
          <w:vertAlign w:val="superscript"/>
        </w:rPr>
        <w:t>24</w:t>
      </w:r>
      <w:r>
        <w:t>.</w:t>
      </w:r>
    </w:p>
    <w:p w14:paraId="76E8003F" w14:textId="77777777" w:rsidR="00EF383F" w:rsidRDefault="00EF383F" w:rsidP="00EF383F">
      <w:pPr>
        <w:spacing w:after="60"/>
        <w:rPr>
          <w:spacing w:val="2"/>
        </w:rPr>
      </w:pPr>
      <w:r>
        <w:rPr>
          <w:b/>
          <w:spacing w:val="2"/>
        </w:rPr>
        <w:t>2)</w:t>
      </w:r>
      <w:r>
        <w:rPr>
          <w:spacing w:val="2"/>
        </w:rPr>
        <w:t xml:space="preserve"> On mélange un volume V</w:t>
      </w:r>
      <w:r>
        <w:rPr>
          <w:spacing w:val="2"/>
          <w:vertAlign w:val="subscript"/>
        </w:rPr>
        <w:t>1</w:t>
      </w:r>
      <w:r>
        <w:rPr>
          <w:spacing w:val="2"/>
        </w:rPr>
        <w:t xml:space="preserve"> = 50,0 </w:t>
      </w:r>
      <w:proofErr w:type="spellStart"/>
      <w:r>
        <w:rPr>
          <w:spacing w:val="2"/>
        </w:rPr>
        <w:t>mL</w:t>
      </w:r>
      <w:proofErr w:type="spellEnd"/>
      <w:r>
        <w:rPr>
          <w:spacing w:val="2"/>
        </w:rPr>
        <w:t xml:space="preserve"> d’une solution aqueuse d’ions CN</w:t>
      </w:r>
      <w:r>
        <w:rPr>
          <w:spacing w:val="2"/>
          <w:vertAlign w:val="superscript"/>
        </w:rPr>
        <w:t>–</w:t>
      </w:r>
      <w:r>
        <w:rPr>
          <w:spacing w:val="2"/>
        </w:rPr>
        <w:t xml:space="preserve"> de concentration C</w:t>
      </w:r>
      <w:r>
        <w:rPr>
          <w:spacing w:val="2"/>
          <w:vertAlign w:val="subscript"/>
        </w:rPr>
        <w:t>1</w:t>
      </w:r>
      <w:r>
        <w:rPr>
          <w:spacing w:val="2"/>
        </w:rPr>
        <w:t xml:space="preserve"> = 5,00.10</w:t>
      </w:r>
      <w:r>
        <w:rPr>
          <w:spacing w:val="2"/>
          <w:vertAlign w:val="superscript"/>
        </w:rPr>
        <w:t>–2</w:t>
      </w:r>
      <w:r>
        <w:rPr>
          <w:spacing w:val="2"/>
        </w:rPr>
        <w:t xml:space="preserve"> </w:t>
      </w:r>
      <w:proofErr w:type="spellStart"/>
      <w:proofErr w:type="gramStart"/>
      <w:r>
        <w:rPr>
          <w:spacing w:val="2"/>
        </w:rPr>
        <w:t>mol.L</w:t>
      </w:r>
      <w:proofErr w:type="spellEnd"/>
      <w:proofErr w:type="gramEnd"/>
      <w:r>
        <w:rPr>
          <w:spacing w:val="2"/>
          <w:vertAlign w:val="superscript"/>
        </w:rPr>
        <w:t>–1</w:t>
      </w:r>
      <w:r>
        <w:rPr>
          <w:spacing w:val="2"/>
        </w:rPr>
        <w:t xml:space="preserve"> et un volume V</w:t>
      </w:r>
      <w:r>
        <w:rPr>
          <w:spacing w:val="2"/>
          <w:vertAlign w:val="subscript"/>
        </w:rPr>
        <w:t>2</w:t>
      </w:r>
      <w:r>
        <w:rPr>
          <w:spacing w:val="2"/>
        </w:rPr>
        <w:t xml:space="preserve"> = 25,0 </w:t>
      </w:r>
      <w:proofErr w:type="spellStart"/>
      <w:r>
        <w:rPr>
          <w:spacing w:val="2"/>
        </w:rPr>
        <w:t>mL</w:t>
      </w:r>
      <w:proofErr w:type="spellEnd"/>
      <w:r>
        <w:rPr>
          <w:spacing w:val="2"/>
        </w:rPr>
        <w:t xml:space="preserve"> d’une solution aqueuse d’ions Fe</w:t>
      </w:r>
      <w:r>
        <w:rPr>
          <w:spacing w:val="2"/>
          <w:vertAlign w:val="superscript"/>
        </w:rPr>
        <w:t>2+</w:t>
      </w:r>
      <w:r>
        <w:rPr>
          <w:spacing w:val="2"/>
        </w:rPr>
        <w:t xml:space="preserve"> de concentration C</w:t>
      </w:r>
      <w:r>
        <w:rPr>
          <w:spacing w:val="2"/>
          <w:vertAlign w:val="subscript"/>
        </w:rPr>
        <w:t>2</w:t>
      </w:r>
      <w:r>
        <w:rPr>
          <w:spacing w:val="2"/>
        </w:rPr>
        <w:t xml:space="preserve"> = 1,00.10</w:t>
      </w:r>
      <w:r>
        <w:rPr>
          <w:spacing w:val="2"/>
          <w:vertAlign w:val="superscript"/>
        </w:rPr>
        <w:t>–2</w:t>
      </w:r>
      <w:r>
        <w:rPr>
          <w:spacing w:val="2"/>
        </w:rPr>
        <w:t xml:space="preserve"> </w:t>
      </w:r>
      <w:proofErr w:type="spellStart"/>
      <w:r>
        <w:rPr>
          <w:spacing w:val="2"/>
        </w:rPr>
        <w:t>mol.L</w:t>
      </w:r>
      <w:proofErr w:type="spellEnd"/>
      <w:r>
        <w:rPr>
          <w:spacing w:val="2"/>
          <w:vertAlign w:val="superscript"/>
        </w:rPr>
        <w:t>–1</w:t>
      </w:r>
      <w:r>
        <w:rPr>
          <w:spacing w:val="2"/>
        </w:rPr>
        <w:t>.</w:t>
      </w:r>
    </w:p>
    <w:p w14:paraId="7E6163E2" w14:textId="3D5E72BD" w:rsidR="00857FA9" w:rsidRDefault="00EF383F" w:rsidP="00EF383F">
      <w:pPr>
        <w:autoSpaceDE w:val="0"/>
        <w:autoSpaceDN w:val="0"/>
        <w:adjustRightInd w:val="0"/>
        <w:spacing w:after="600"/>
      </w:pPr>
      <w:r>
        <w:t>Déterminer les concentrations des espèces présentes en solution à l’équilibre.</w:t>
      </w:r>
    </w:p>
    <w:p w14:paraId="01048DC5" w14:textId="77777777" w:rsidR="00CA4D81" w:rsidRDefault="00CA4D81" w:rsidP="00CA4D81">
      <w:pPr>
        <w:pBdr>
          <w:top w:val="single" w:sz="4" w:space="1" w:color="auto"/>
          <w:left w:val="single" w:sz="4" w:space="4" w:color="auto"/>
          <w:bottom w:val="single" w:sz="4" w:space="1" w:color="auto"/>
          <w:right w:val="single" w:sz="4" w:space="4" w:color="auto"/>
        </w:pBdr>
        <w:spacing w:after="240"/>
        <w:jc w:val="center"/>
        <w:rPr>
          <w:b/>
          <w:bCs/>
        </w:rPr>
      </w:pPr>
      <w:r>
        <w:rPr>
          <w:b/>
          <w:bCs/>
        </w:rPr>
        <w:t>Exercice 12</w:t>
      </w:r>
    </w:p>
    <w:p w14:paraId="26BF6C6D" w14:textId="77777777" w:rsidR="00CA4D81" w:rsidRDefault="00CA4D81" w:rsidP="00CA4D81">
      <w:pPr>
        <w:spacing w:after="60"/>
        <w:rPr>
          <w:b/>
          <w:bCs/>
        </w:rPr>
      </w:pPr>
      <w:r>
        <w:rPr>
          <w:b/>
          <w:bCs/>
        </w:rPr>
        <w:t>Réaction entre deux intermédiaires de synthèse de produits pharmaceutiques</w:t>
      </w:r>
    </w:p>
    <w:p w14:paraId="18AF4B5F" w14:textId="77777777" w:rsidR="00CA4D81" w:rsidRDefault="00CA4D81" w:rsidP="00CA4D81">
      <w:pPr>
        <w:spacing w:after="60"/>
      </w:pPr>
      <w:r>
        <w:t xml:space="preserve">La pyridine, notée par la suite Py, et le phénol, noté </w:t>
      </w:r>
      <w:proofErr w:type="spellStart"/>
      <w:r>
        <w:t>PhOH</w:t>
      </w:r>
      <w:proofErr w:type="spellEnd"/>
      <w:r>
        <w:t>, sont deux composés organiques fréquemment utilisés comme intermédiaires de synthèse dans la production de médicaments.</w:t>
      </w:r>
    </w:p>
    <w:p w14:paraId="17EB3C37" w14:textId="77777777" w:rsidR="00CA4D81" w:rsidRDefault="00CA4D81" w:rsidP="00CA4D81">
      <w:pPr>
        <w:jc w:val="center"/>
      </w:pPr>
      <w:r>
        <w:t xml:space="preserve">            </w:t>
      </w:r>
      <w:r>
        <w:object w:dxaOrig="1170" w:dyaOrig="930" w14:anchorId="799CD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8.5pt;height:46.5pt" o:ole="">
            <v:imagedata r:id="rId9" o:title="" cropbottom="3754f"/>
          </v:shape>
          <o:OLEObject Type="Embed" ProgID="MDLDrawOLE.MDLDrawObject.1" ShapeID="_x0000_i1029" DrawAspect="Content" ObjectID="_1723392808" r:id="rId10"/>
        </w:object>
      </w:r>
      <w:r>
        <w:t xml:space="preserve">          </w:t>
      </w:r>
      <w:r>
        <w:object w:dxaOrig="1770" w:dyaOrig="945" w14:anchorId="1241CA8F">
          <v:shape id="_x0000_i1030" type="#_x0000_t75" style="width:88.5pt;height:47.25pt;mso-position-horizontal:absolute" o:ole="">
            <v:imagedata r:id="rId11" o:title="" cropbottom="3697f"/>
          </v:shape>
          <o:OLEObject Type="Embed" ProgID="MDLDrawOLE.MDLDrawObject.1" ShapeID="_x0000_i1030" DrawAspect="Content" ObjectID="_1723392809" r:id="rId12"/>
        </w:object>
      </w:r>
    </w:p>
    <w:p w14:paraId="3671CAC2" w14:textId="77777777" w:rsidR="00CA4D81" w:rsidRDefault="00CA4D81" w:rsidP="00CA4D81">
      <w:pPr>
        <w:spacing w:after="120"/>
        <w:jc w:val="center"/>
      </w:pPr>
      <w:proofErr w:type="gramStart"/>
      <w:r>
        <w:t>pyridine</w:t>
      </w:r>
      <w:proofErr w:type="gramEnd"/>
      <w:r>
        <w:t xml:space="preserve">               phénol</w:t>
      </w:r>
    </w:p>
    <w:p w14:paraId="467C3C38" w14:textId="77777777" w:rsidR="00CA4D81" w:rsidRDefault="00CA4D81" w:rsidP="00CA4D81">
      <w:pPr>
        <w:spacing w:after="60"/>
      </w:pPr>
      <w:r>
        <w:t>Dans l’eau, ces deux composés peuvent réagir entre eux selon la réaction d’équation :</w:t>
      </w:r>
    </w:p>
    <w:p w14:paraId="271F1A4B" w14:textId="77777777" w:rsidR="00CA4D81" w:rsidRDefault="00CA4D81" w:rsidP="00CA4D81">
      <w:pPr>
        <w:spacing w:after="120"/>
        <w:jc w:val="center"/>
      </w:pPr>
      <w:r>
        <w:t>Py</w:t>
      </w:r>
      <w:r>
        <w:rPr>
          <w:vertAlign w:val="subscript"/>
        </w:rPr>
        <w:t>(</w:t>
      </w:r>
      <w:proofErr w:type="spellStart"/>
      <w:r>
        <w:rPr>
          <w:vertAlign w:val="subscript"/>
        </w:rPr>
        <w:t>aq</w:t>
      </w:r>
      <w:proofErr w:type="spellEnd"/>
      <w:r>
        <w:rPr>
          <w:vertAlign w:val="subscript"/>
        </w:rPr>
        <w:t>)</w:t>
      </w:r>
      <w:r>
        <w:t xml:space="preserve"> + </w:t>
      </w:r>
      <w:proofErr w:type="spellStart"/>
      <w:r>
        <w:t>PhOH</w:t>
      </w:r>
      <w:proofErr w:type="spellEnd"/>
      <w:r>
        <w:rPr>
          <w:vertAlign w:val="subscript"/>
        </w:rPr>
        <w:t>(</w:t>
      </w:r>
      <w:proofErr w:type="spellStart"/>
      <w:r>
        <w:rPr>
          <w:vertAlign w:val="subscript"/>
        </w:rPr>
        <w:t>aq</w:t>
      </w:r>
      <w:proofErr w:type="spellEnd"/>
      <w:r>
        <w:rPr>
          <w:vertAlign w:val="subscript"/>
        </w:rPr>
        <w:t>)</w:t>
      </w:r>
      <w:r>
        <w:t xml:space="preserve"> = </w:t>
      </w:r>
      <w:proofErr w:type="spellStart"/>
      <w:r>
        <w:t>HPy</w:t>
      </w:r>
      <w:proofErr w:type="spellEnd"/>
      <w:r>
        <w:rPr>
          <w:vertAlign w:val="superscript"/>
        </w:rPr>
        <w:t>+</w:t>
      </w:r>
      <w:r>
        <w:rPr>
          <w:vertAlign w:val="subscript"/>
        </w:rPr>
        <w:t>(</w:t>
      </w:r>
      <w:proofErr w:type="spellStart"/>
      <w:r>
        <w:rPr>
          <w:vertAlign w:val="subscript"/>
        </w:rPr>
        <w:t>aq</w:t>
      </w:r>
      <w:proofErr w:type="spellEnd"/>
      <w:r>
        <w:rPr>
          <w:vertAlign w:val="subscript"/>
        </w:rPr>
        <w:t>)</w:t>
      </w:r>
      <w:r>
        <w:t xml:space="preserve"> + </w:t>
      </w:r>
      <w:proofErr w:type="spellStart"/>
      <w:r>
        <w:t>PhO</w:t>
      </w:r>
      <w:proofErr w:type="spellEnd"/>
      <w:r>
        <w:rPr>
          <w:vertAlign w:val="superscript"/>
        </w:rPr>
        <w:t>–</w:t>
      </w:r>
      <w:r>
        <w:rPr>
          <w:vertAlign w:val="subscript"/>
        </w:rPr>
        <w:t>(</w:t>
      </w:r>
      <w:proofErr w:type="spellStart"/>
      <w:r>
        <w:rPr>
          <w:vertAlign w:val="subscript"/>
        </w:rPr>
        <w:t>aq</w:t>
      </w:r>
      <w:proofErr w:type="spellEnd"/>
      <w:r>
        <w:rPr>
          <w:vertAlign w:val="subscript"/>
        </w:rPr>
        <w:t>)</w:t>
      </w:r>
    </w:p>
    <w:p w14:paraId="6F4082F0" w14:textId="77777777" w:rsidR="00CA4D81" w:rsidRDefault="00CA4D81" w:rsidP="00CA4D81">
      <w:pPr>
        <w:spacing w:after="120"/>
      </w:pPr>
      <w:r>
        <w:t>La constante d’équilibre de cette réaction vaut K° = 1,9.10</w:t>
      </w:r>
      <w:r>
        <w:rPr>
          <w:vertAlign w:val="superscript"/>
        </w:rPr>
        <w:t>–5</w:t>
      </w:r>
      <w:r>
        <w:t xml:space="preserve"> à 25 °C.</w:t>
      </w:r>
    </w:p>
    <w:p w14:paraId="18EC2D45" w14:textId="77777777" w:rsidR="00CA4D81" w:rsidRDefault="00CA4D81" w:rsidP="00CA4D81">
      <w:pPr>
        <w:spacing w:after="120"/>
      </w:pPr>
      <w:r>
        <w:t>Dans un bac de recyclage d’une usine fabriquant des produits pharmaceutiques, on verse un volume V</w:t>
      </w:r>
      <w:r>
        <w:rPr>
          <w:vertAlign w:val="subscript"/>
        </w:rPr>
        <w:t>1</w:t>
      </w:r>
      <w:r>
        <w:t xml:space="preserve"> = 250 </w:t>
      </w:r>
      <w:proofErr w:type="spellStart"/>
      <w:r>
        <w:t>mL</w:t>
      </w:r>
      <w:proofErr w:type="spellEnd"/>
      <w:r>
        <w:t xml:space="preserve"> d’une solution aqueuse de pyridine à la concentration C</w:t>
      </w:r>
      <w:r>
        <w:rPr>
          <w:vertAlign w:val="subscript"/>
        </w:rPr>
        <w:t>1</w:t>
      </w:r>
      <w:r>
        <w:t xml:space="preserve"> = 5,00.10</w:t>
      </w:r>
      <w:r>
        <w:rPr>
          <w:vertAlign w:val="superscript"/>
        </w:rPr>
        <w:t>–3</w:t>
      </w:r>
      <w:r>
        <w:t xml:space="preserve"> </w:t>
      </w:r>
      <w:proofErr w:type="spellStart"/>
      <w:proofErr w:type="gramStart"/>
      <w:r>
        <w:t>mol.L</w:t>
      </w:r>
      <w:proofErr w:type="spellEnd"/>
      <w:proofErr w:type="gramEnd"/>
      <w:r>
        <w:rPr>
          <w:vertAlign w:val="superscript"/>
        </w:rPr>
        <w:t>–1</w:t>
      </w:r>
      <w:r>
        <w:t xml:space="preserve"> et un volume V</w:t>
      </w:r>
      <w:r>
        <w:rPr>
          <w:vertAlign w:val="subscript"/>
        </w:rPr>
        <w:t>2</w:t>
      </w:r>
      <w:r>
        <w:t xml:space="preserve"> = 150 </w:t>
      </w:r>
      <w:proofErr w:type="spellStart"/>
      <w:r>
        <w:t>mL</w:t>
      </w:r>
      <w:proofErr w:type="spellEnd"/>
      <w:r>
        <w:t xml:space="preserve"> d’une solution aqueuse de phénol à la concentration C</w:t>
      </w:r>
      <w:r>
        <w:rPr>
          <w:vertAlign w:val="subscript"/>
        </w:rPr>
        <w:t>2</w:t>
      </w:r>
      <w:r>
        <w:t xml:space="preserve"> = 3,00.10</w:t>
      </w:r>
      <w:r>
        <w:rPr>
          <w:vertAlign w:val="superscript"/>
        </w:rPr>
        <w:t>–3</w:t>
      </w:r>
      <w:r>
        <w:t xml:space="preserve"> </w:t>
      </w:r>
      <w:proofErr w:type="spellStart"/>
      <w:r>
        <w:t>mol.L</w:t>
      </w:r>
      <w:proofErr w:type="spellEnd"/>
      <w:r>
        <w:rPr>
          <w:vertAlign w:val="superscript"/>
        </w:rPr>
        <w:t>–1</w:t>
      </w:r>
      <w:r>
        <w:t>.</w:t>
      </w:r>
    </w:p>
    <w:p w14:paraId="48B61D26" w14:textId="3791821D" w:rsidR="00BC79B9" w:rsidRDefault="00CA4D81" w:rsidP="00CA4D81">
      <w:pPr>
        <w:spacing w:after="600"/>
      </w:pPr>
      <w:r>
        <w:t>Déterminer la composition (en concentration) du bac de recyclage à l’équilibre.</w:t>
      </w:r>
    </w:p>
    <w:p w14:paraId="21D1F747" w14:textId="77777777" w:rsidR="003472A5" w:rsidRDefault="003472A5">
      <w:pPr>
        <w:jc w:val="left"/>
        <w:rPr>
          <w:b/>
        </w:rPr>
      </w:pPr>
      <w:r>
        <w:rPr>
          <w:b/>
        </w:rPr>
        <w:br w:type="page"/>
      </w:r>
    </w:p>
    <w:p w14:paraId="306AD59F" w14:textId="77777777" w:rsidR="00CA4D81" w:rsidRDefault="00CA4D81" w:rsidP="00CA4D81">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Pr>
          <w:b/>
        </w:rPr>
        <w:lastRenderedPageBreak/>
        <w:t>Exercice 13</w:t>
      </w:r>
    </w:p>
    <w:p w14:paraId="0D920C22" w14:textId="77777777" w:rsidR="00CA4D81" w:rsidRDefault="00CA4D81" w:rsidP="00CA4D81">
      <w:pPr>
        <w:autoSpaceDE w:val="0"/>
        <w:autoSpaceDN w:val="0"/>
        <w:adjustRightInd w:val="0"/>
        <w:spacing w:after="60"/>
        <w:rPr>
          <w:b/>
        </w:rPr>
      </w:pPr>
      <w:r>
        <w:rPr>
          <w:b/>
        </w:rPr>
        <w:t>Traitement du varroa</w:t>
      </w:r>
    </w:p>
    <w:p w14:paraId="36E81FE3" w14:textId="77777777" w:rsidR="00CA4D81" w:rsidRDefault="00CA4D81" w:rsidP="00CA4D81">
      <w:pPr>
        <w:autoSpaceDE w:val="0"/>
        <w:autoSpaceDN w:val="0"/>
        <w:adjustRightInd w:val="0"/>
        <w:spacing w:after="120"/>
        <w:rPr>
          <w:rStyle w:val="Lienhypertexte"/>
          <w:rFonts w:eastAsiaTheme="majorEastAsia"/>
        </w:rPr>
      </w:pPr>
      <w:r>
        <w:t>L’acide oxalique H</w:t>
      </w:r>
      <w:r>
        <w:rPr>
          <w:vertAlign w:val="subscript"/>
        </w:rPr>
        <w:t>2</w:t>
      </w:r>
      <w:r>
        <w:t>C</w:t>
      </w:r>
      <w:r>
        <w:rPr>
          <w:vertAlign w:val="subscript"/>
        </w:rPr>
        <w:t>2</w:t>
      </w:r>
      <w:r>
        <w:t>O</w:t>
      </w:r>
      <w:r>
        <w:rPr>
          <w:vertAlign w:val="subscript"/>
        </w:rPr>
        <w:t>4</w:t>
      </w:r>
      <w:r>
        <w:t xml:space="preserve"> est un diacide qui est notamment utilisé pour le traitement du </w:t>
      </w:r>
      <w:r>
        <w:rPr>
          <w:bCs/>
          <w:i/>
        </w:rPr>
        <w:t xml:space="preserve">Varroa </w:t>
      </w:r>
      <w:proofErr w:type="spellStart"/>
      <w:r>
        <w:rPr>
          <w:bCs/>
          <w:i/>
        </w:rPr>
        <w:t>destructor</w:t>
      </w:r>
      <w:proofErr w:type="spellEnd"/>
      <w:r>
        <w:t>, un acarien parasite de l’abeille adulte, des larves et des nymphes</w:t>
      </w:r>
      <w:r>
        <w:rPr>
          <w:rStyle w:val="Lienhypertexte"/>
          <w:rFonts w:eastAsiaTheme="majorEastAsia"/>
        </w:rPr>
        <w:t xml:space="preserve">. </w:t>
      </w:r>
    </w:p>
    <w:p w14:paraId="021C0F66" w14:textId="77777777" w:rsidR="00CA4D81" w:rsidRPr="00CA4D81" w:rsidRDefault="00CA4D81" w:rsidP="00CA4D81">
      <w:pPr>
        <w:autoSpaceDE w:val="0"/>
        <w:autoSpaceDN w:val="0"/>
        <w:adjustRightInd w:val="0"/>
        <w:spacing w:after="120"/>
        <w:rPr>
          <w:rFonts w:eastAsiaTheme="majorEastAsia"/>
        </w:rPr>
      </w:pPr>
      <w:r w:rsidRPr="00CA4D81">
        <w:rPr>
          <w:rStyle w:val="Lienhypertexte"/>
          <w:rFonts w:eastAsiaTheme="majorEastAsia"/>
          <w:color w:val="auto"/>
          <w:u w:val="none"/>
        </w:rPr>
        <w:t>Une solution utilisée pour le traitement de ce parasite est préparée en ajoutant une quantité n = 2,25.10</w:t>
      </w:r>
      <w:r w:rsidRPr="00CA4D81">
        <w:rPr>
          <w:rStyle w:val="Lienhypertexte"/>
          <w:rFonts w:eastAsiaTheme="majorEastAsia"/>
          <w:color w:val="auto"/>
          <w:u w:val="none"/>
          <w:vertAlign w:val="superscript"/>
        </w:rPr>
        <w:t>–2</w:t>
      </w:r>
      <w:r w:rsidRPr="00CA4D81">
        <w:rPr>
          <w:rStyle w:val="Lienhypertexte"/>
          <w:rFonts w:eastAsiaTheme="majorEastAsia"/>
          <w:color w:val="auto"/>
          <w:u w:val="none"/>
        </w:rPr>
        <w:t xml:space="preserve"> mol d’acide oxalique dans V = 500 </w:t>
      </w:r>
      <w:proofErr w:type="spellStart"/>
      <w:r w:rsidRPr="00CA4D81">
        <w:rPr>
          <w:rStyle w:val="Lienhypertexte"/>
          <w:rFonts w:eastAsiaTheme="majorEastAsia"/>
          <w:color w:val="auto"/>
          <w:u w:val="none"/>
        </w:rPr>
        <w:t>mL</w:t>
      </w:r>
      <w:proofErr w:type="spellEnd"/>
      <w:r w:rsidRPr="00CA4D81">
        <w:rPr>
          <w:rStyle w:val="Lienhypertexte"/>
          <w:rFonts w:eastAsiaTheme="majorEastAsia"/>
          <w:color w:val="auto"/>
          <w:u w:val="none"/>
        </w:rPr>
        <w:t xml:space="preserve"> d’eau pure.</w:t>
      </w:r>
    </w:p>
    <w:p w14:paraId="09877DEC" w14:textId="77777777" w:rsidR="00CA4D81" w:rsidRDefault="00CA4D81" w:rsidP="00CA4D81">
      <w:pPr>
        <w:autoSpaceDE w:val="0"/>
        <w:autoSpaceDN w:val="0"/>
        <w:adjustRightInd w:val="0"/>
      </w:pPr>
      <w:r>
        <w:t xml:space="preserve">Dans l’eau, l’acide oxalique libère des ions </w:t>
      </w:r>
      <w:proofErr w:type="spellStart"/>
      <w:r>
        <w:t>hydrogénooxalate</w:t>
      </w:r>
      <w:proofErr w:type="spellEnd"/>
      <w:r>
        <w:t xml:space="preserve"> HC</w:t>
      </w:r>
      <w:r>
        <w:rPr>
          <w:vertAlign w:val="subscript"/>
        </w:rPr>
        <w:t>2</w:t>
      </w:r>
      <w:r>
        <w:t>O</w:t>
      </w:r>
      <w:r>
        <w:rPr>
          <w:vertAlign w:val="subscript"/>
        </w:rPr>
        <w:t>4</w:t>
      </w:r>
      <w:r>
        <w:rPr>
          <w:vertAlign w:val="superscript"/>
        </w:rPr>
        <w:t>–</w:t>
      </w:r>
      <w:r>
        <w:t xml:space="preserve"> et oxonium H</w:t>
      </w:r>
      <w:r>
        <w:rPr>
          <w:vertAlign w:val="subscript"/>
        </w:rPr>
        <w:t>3</w:t>
      </w:r>
      <w:r>
        <w:t>O</w:t>
      </w:r>
      <w:r>
        <w:rPr>
          <w:vertAlign w:val="superscript"/>
        </w:rPr>
        <w:t>+</w:t>
      </w:r>
      <w:r>
        <w:t xml:space="preserve"> selon la réaction d’équation : </w:t>
      </w:r>
    </w:p>
    <w:p w14:paraId="2DF66D40" w14:textId="77777777" w:rsidR="00CA4D81" w:rsidRDefault="00CA4D81" w:rsidP="00CA4D81">
      <w:pPr>
        <w:autoSpaceDE w:val="0"/>
        <w:autoSpaceDN w:val="0"/>
        <w:adjustRightInd w:val="0"/>
        <w:spacing w:after="60"/>
        <w:jc w:val="center"/>
      </w:pPr>
      <w:r>
        <w:t>H</w:t>
      </w:r>
      <w:r>
        <w:rPr>
          <w:vertAlign w:val="subscript"/>
        </w:rPr>
        <w:t>2</w:t>
      </w:r>
      <w:r>
        <w:t>C</w:t>
      </w:r>
      <w:r>
        <w:rPr>
          <w:vertAlign w:val="subscript"/>
        </w:rPr>
        <w:t>2</w:t>
      </w:r>
      <w:r>
        <w:t>O</w:t>
      </w:r>
      <w:r>
        <w:rPr>
          <w:vertAlign w:val="subscript"/>
        </w:rPr>
        <w:t>4(</w:t>
      </w:r>
      <w:proofErr w:type="spellStart"/>
      <w:r>
        <w:rPr>
          <w:vertAlign w:val="subscript"/>
        </w:rPr>
        <w:t>aq</w:t>
      </w:r>
      <w:proofErr w:type="spellEnd"/>
      <w:r>
        <w:rPr>
          <w:vertAlign w:val="subscript"/>
        </w:rPr>
        <w:t>)</w:t>
      </w:r>
      <w:r>
        <w:t xml:space="preserve"> + H</w:t>
      </w:r>
      <w:r>
        <w:rPr>
          <w:vertAlign w:val="subscript"/>
        </w:rPr>
        <w:t>2</w:t>
      </w:r>
      <w:r>
        <w:t>O</w:t>
      </w:r>
      <w:r>
        <w:rPr>
          <w:vertAlign w:val="subscript"/>
        </w:rPr>
        <w:t>(ℓ)</w:t>
      </w:r>
      <w:r>
        <w:t xml:space="preserve"> = HC</w:t>
      </w:r>
      <w:r>
        <w:rPr>
          <w:vertAlign w:val="subscript"/>
        </w:rPr>
        <w:t>2</w:t>
      </w:r>
      <w:r>
        <w:t>O</w:t>
      </w:r>
      <w:r>
        <w:rPr>
          <w:vertAlign w:val="subscript"/>
        </w:rPr>
        <w:t>4</w:t>
      </w:r>
      <w:r>
        <w:rPr>
          <w:vertAlign w:val="superscript"/>
        </w:rPr>
        <w:t>–</w:t>
      </w:r>
      <w:r>
        <w:rPr>
          <w:vertAlign w:val="subscript"/>
        </w:rPr>
        <w:t>(</w:t>
      </w:r>
      <w:proofErr w:type="spellStart"/>
      <w:r>
        <w:rPr>
          <w:vertAlign w:val="subscript"/>
        </w:rPr>
        <w:t>aq</w:t>
      </w:r>
      <w:proofErr w:type="spellEnd"/>
      <w:r>
        <w:rPr>
          <w:vertAlign w:val="subscript"/>
        </w:rPr>
        <w:t>)</w:t>
      </w:r>
      <w:r>
        <w:t xml:space="preserve"> + H</w:t>
      </w:r>
      <w:r>
        <w:rPr>
          <w:vertAlign w:val="subscript"/>
        </w:rPr>
        <w:t>3</w:t>
      </w:r>
      <w:r>
        <w:t>O</w:t>
      </w:r>
      <w:r>
        <w:rPr>
          <w:vertAlign w:val="superscript"/>
        </w:rPr>
        <w:t>+</w:t>
      </w:r>
      <w:r>
        <w:rPr>
          <w:vertAlign w:val="subscript"/>
        </w:rPr>
        <w:t>(</w:t>
      </w:r>
      <w:proofErr w:type="spellStart"/>
      <w:r>
        <w:rPr>
          <w:vertAlign w:val="subscript"/>
        </w:rPr>
        <w:t>aq</w:t>
      </w:r>
      <w:proofErr w:type="spellEnd"/>
      <w:r>
        <w:rPr>
          <w:vertAlign w:val="subscript"/>
        </w:rPr>
        <w:t>)</w:t>
      </w:r>
    </w:p>
    <w:p w14:paraId="61CA08A7" w14:textId="77777777" w:rsidR="00CA4D81" w:rsidRDefault="00CA4D81" w:rsidP="00CA4D81">
      <w:pPr>
        <w:autoSpaceDE w:val="0"/>
        <w:autoSpaceDN w:val="0"/>
        <w:adjustRightInd w:val="0"/>
        <w:spacing w:after="120"/>
      </w:pPr>
      <w:r>
        <w:t>La constante d’équilibre de cette réaction à 25°C vaut K</w:t>
      </w:r>
      <w:r>
        <w:rPr>
          <w:vertAlign w:val="subscript"/>
        </w:rPr>
        <w:t xml:space="preserve">a </w:t>
      </w:r>
      <w:r>
        <w:t>= 10</w:t>
      </w:r>
      <w:r>
        <w:rPr>
          <w:vertAlign w:val="superscript"/>
        </w:rPr>
        <w:t>–1,27</w:t>
      </w:r>
      <w:r>
        <w:t>.</w:t>
      </w:r>
    </w:p>
    <w:p w14:paraId="0D380469" w14:textId="1EBAEC83" w:rsidR="00C811CB" w:rsidRPr="002F5BF5" w:rsidRDefault="00CA4D81" w:rsidP="00CA4D81">
      <w:pPr>
        <w:autoSpaceDE w:val="0"/>
        <w:autoSpaceDN w:val="0"/>
        <w:adjustRightInd w:val="0"/>
        <w:spacing w:after="600"/>
      </w:pPr>
      <w:r>
        <w:t>Déterminer la concentration des espèces présentes en solution à l’équilibre.</w:t>
      </w:r>
    </w:p>
    <w:p w14:paraId="71DDE036" w14:textId="77777777" w:rsidR="00CA4D81" w:rsidRDefault="00CA4D81" w:rsidP="00CA4D81">
      <w:pPr>
        <w:pBdr>
          <w:top w:val="single" w:sz="4" w:space="1" w:color="auto"/>
          <w:left w:val="single" w:sz="4" w:space="4" w:color="auto"/>
          <w:bottom w:val="single" w:sz="4" w:space="1" w:color="auto"/>
          <w:right w:val="single" w:sz="4" w:space="4" w:color="auto"/>
        </w:pBdr>
        <w:spacing w:after="240"/>
        <w:jc w:val="center"/>
        <w:rPr>
          <w:b/>
        </w:rPr>
      </w:pPr>
      <w:r>
        <w:rPr>
          <w:b/>
        </w:rPr>
        <w:t>Exercice 14</w:t>
      </w:r>
    </w:p>
    <w:p w14:paraId="67EF5BF2" w14:textId="77777777" w:rsidR="00CA4D81" w:rsidRDefault="00CA4D81" w:rsidP="00CA4D81">
      <w:pPr>
        <w:spacing w:after="60"/>
        <w:rPr>
          <w:b/>
        </w:rPr>
      </w:pPr>
      <w:r>
        <w:rPr>
          <w:b/>
        </w:rPr>
        <w:t xml:space="preserve">Préparation du fer par réduction de </w:t>
      </w:r>
      <w:proofErr w:type="spellStart"/>
      <w:r>
        <w:rPr>
          <w:b/>
        </w:rPr>
        <w:t>FeO</w:t>
      </w:r>
      <w:proofErr w:type="spellEnd"/>
    </w:p>
    <w:p w14:paraId="64A73525" w14:textId="77777777" w:rsidR="00CA4D81" w:rsidRDefault="00CA4D81" w:rsidP="00CA4D81">
      <w:pPr>
        <w:spacing w:after="120"/>
      </w:pPr>
      <w:r>
        <w:t>Le fer dont la production mondiale s’élève à plus 1,5 milliards de tonnes en 2020 est essentiellement utilisé pour la fabrication des aciers.</w:t>
      </w:r>
    </w:p>
    <w:p w14:paraId="7DAEAB4C" w14:textId="77777777" w:rsidR="00CA4D81" w:rsidRDefault="00CA4D81" w:rsidP="00CA4D81">
      <w:r>
        <w:t xml:space="preserve">Le fer peut être obtenu par réduction de l’oxyde ferreux </w:t>
      </w:r>
      <w:proofErr w:type="spellStart"/>
      <w:r>
        <w:t>FeO</w:t>
      </w:r>
      <w:proofErr w:type="spellEnd"/>
      <w:r>
        <w:t xml:space="preserve"> par le dihydrogène H</w:t>
      </w:r>
      <w:r>
        <w:rPr>
          <w:vertAlign w:val="subscript"/>
        </w:rPr>
        <w:t>2</w:t>
      </w:r>
      <w:r>
        <w:t xml:space="preserve"> selon la réaction :</w:t>
      </w:r>
    </w:p>
    <w:p w14:paraId="30EE812A" w14:textId="77777777" w:rsidR="00CA4D81" w:rsidRDefault="00CA4D81" w:rsidP="00CA4D81">
      <w:pPr>
        <w:spacing w:after="120"/>
        <w:jc w:val="center"/>
        <w:rPr>
          <w:lang w:val="en-GB"/>
        </w:rPr>
      </w:pPr>
      <w:proofErr w:type="spellStart"/>
      <w:r>
        <w:rPr>
          <w:lang w:val="en-GB"/>
        </w:rPr>
        <w:t>FeO</w:t>
      </w:r>
      <w:proofErr w:type="spellEnd"/>
      <w:r>
        <w:rPr>
          <w:vertAlign w:val="subscript"/>
          <w:lang w:val="en-GB"/>
        </w:rPr>
        <w:t>(s)</w:t>
      </w:r>
      <w:r>
        <w:rPr>
          <w:lang w:val="en-GB"/>
        </w:rPr>
        <w:t xml:space="preserve"> + H</w:t>
      </w:r>
      <w:r>
        <w:rPr>
          <w:vertAlign w:val="subscript"/>
          <w:lang w:val="en-GB"/>
        </w:rPr>
        <w:t>2(g)</w:t>
      </w:r>
      <w:r>
        <w:rPr>
          <w:lang w:val="en-GB"/>
        </w:rPr>
        <w:t xml:space="preserve"> = Fe</w:t>
      </w:r>
      <w:r>
        <w:rPr>
          <w:vertAlign w:val="subscript"/>
          <w:lang w:val="en-GB"/>
        </w:rPr>
        <w:t>(s)</w:t>
      </w:r>
      <w:r>
        <w:rPr>
          <w:lang w:val="en-GB"/>
        </w:rPr>
        <w:t xml:space="preserve"> + H</w:t>
      </w:r>
      <w:r>
        <w:rPr>
          <w:vertAlign w:val="subscript"/>
          <w:lang w:val="en-GB"/>
        </w:rPr>
        <w:t>2</w:t>
      </w:r>
      <w:r>
        <w:rPr>
          <w:lang w:val="en-GB"/>
        </w:rPr>
        <w:t>O</w:t>
      </w:r>
      <w:r>
        <w:rPr>
          <w:vertAlign w:val="subscript"/>
          <w:lang w:val="en-GB"/>
        </w:rPr>
        <w:t>(g)</w:t>
      </w:r>
    </w:p>
    <w:p w14:paraId="48DDFA27" w14:textId="77777777" w:rsidR="00CA4D81" w:rsidRDefault="00CA4D81" w:rsidP="00CA4D81">
      <w:pPr>
        <w:autoSpaceDE w:val="0"/>
        <w:autoSpaceDN w:val="0"/>
        <w:adjustRightInd w:val="0"/>
        <w:spacing w:after="120"/>
        <w:rPr>
          <w:bCs/>
        </w:rPr>
      </w:pPr>
      <w:r>
        <w:rPr>
          <w:bCs/>
        </w:rPr>
        <w:t>La constante d’équilibre de cette réaction à 1000 K est égale à K° = 0,52.</w:t>
      </w:r>
    </w:p>
    <w:p w14:paraId="06D29877" w14:textId="77777777" w:rsidR="00CA4D81" w:rsidRDefault="00CA4D81" w:rsidP="00CA4D81">
      <w:pPr>
        <w:spacing w:after="120"/>
      </w:pPr>
      <w:r>
        <w:rPr>
          <w:b/>
        </w:rPr>
        <w:t>1)</w:t>
      </w:r>
      <w:r>
        <w:t xml:space="preserve"> Déterminer la masse de fer obtenu à l’état final quand on chauffe 2,00 mol de dihydrogène H</w:t>
      </w:r>
      <w:r>
        <w:rPr>
          <w:vertAlign w:val="subscript"/>
        </w:rPr>
        <w:t>2</w:t>
      </w:r>
      <w:r>
        <w:t xml:space="preserve"> en présence de 40,0 g d’oxyde ferreux dans une enceinte réactionnelle de 5,00 L maintenue à 1000 K.</w:t>
      </w:r>
    </w:p>
    <w:p w14:paraId="582FCF17" w14:textId="77777777" w:rsidR="00CA4D81" w:rsidRDefault="00CA4D81" w:rsidP="00CA4D81">
      <w:pPr>
        <w:spacing w:after="120"/>
      </w:pPr>
      <w:r>
        <w:rPr>
          <w:b/>
        </w:rPr>
        <w:t>2)</w:t>
      </w:r>
      <w:r>
        <w:t xml:space="preserve"> Déterminer les pressions partielles de H</w:t>
      </w:r>
      <w:r>
        <w:rPr>
          <w:vertAlign w:val="subscript"/>
        </w:rPr>
        <w:t>2</w:t>
      </w:r>
      <w:r>
        <w:t xml:space="preserve"> et H</w:t>
      </w:r>
      <w:r>
        <w:rPr>
          <w:vertAlign w:val="subscript"/>
        </w:rPr>
        <w:t>2</w:t>
      </w:r>
      <w:r>
        <w:t>O ainsi que la pression totale du système à l’état final sachant que tous les gaz se comportent comme des gaz parfaits.</w:t>
      </w:r>
    </w:p>
    <w:p w14:paraId="083BF53E" w14:textId="3D289898" w:rsidR="000561DE" w:rsidRPr="00D60371" w:rsidRDefault="00CA4D81" w:rsidP="00CA4D81">
      <w:pPr>
        <w:spacing w:after="600"/>
        <w:rPr>
          <w:i/>
        </w:rPr>
      </w:pPr>
      <w:r>
        <w:rPr>
          <w:b/>
          <w:i/>
        </w:rPr>
        <w:t>Données</w:t>
      </w:r>
      <w:r>
        <w:rPr>
          <w:i/>
        </w:rPr>
        <w:t> : R = 8,314 J.K</w:t>
      </w:r>
      <w:r>
        <w:rPr>
          <w:i/>
          <w:vertAlign w:val="superscript"/>
        </w:rPr>
        <w:t>–1</w:t>
      </w:r>
      <w:r>
        <w:rPr>
          <w:i/>
        </w:rPr>
        <w:t>.mol</w:t>
      </w:r>
      <w:r>
        <w:rPr>
          <w:i/>
          <w:vertAlign w:val="superscript"/>
        </w:rPr>
        <w:t>–1</w:t>
      </w:r>
      <w:r>
        <w:rPr>
          <w:i/>
        </w:rPr>
        <w:t xml:space="preserve">  </w:t>
      </w:r>
      <w:proofErr w:type="gramStart"/>
      <w:r>
        <w:rPr>
          <w:i/>
        </w:rPr>
        <w:t xml:space="preserve">   ;</w:t>
      </w:r>
      <w:proofErr w:type="gramEnd"/>
      <w:r>
        <w:rPr>
          <w:i/>
        </w:rPr>
        <w:t xml:space="preserve">     M(O) = 16,0 </w:t>
      </w:r>
      <w:proofErr w:type="spellStart"/>
      <w:r>
        <w:rPr>
          <w:i/>
        </w:rPr>
        <w:t>g.mol</w:t>
      </w:r>
      <w:proofErr w:type="spellEnd"/>
      <w:r>
        <w:rPr>
          <w:i/>
          <w:vertAlign w:val="superscript"/>
        </w:rPr>
        <w:t>–1</w:t>
      </w:r>
      <w:r>
        <w:rPr>
          <w:i/>
        </w:rPr>
        <w:t xml:space="preserve">      ;     M(Fe) = 55,8 </w:t>
      </w:r>
      <w:proofErr w:type="spellStart"/>
      <w:r>
        <w:rPr>
          <w:i/>
        </w:rPr>
        <w:t>g.mol</w:t>
      </w:r>
      <w:proofErr w:type="spellEnd"/>
      <w:r>
        <w:rPr>
          <w:i/>
          <w:vertAlign w:val="superscript"/>
        </w:rPr>
        <w:t>–1</w:t>
      </w:r>
    </w:p>
    <w:p w14:paraId="1408733C" w14:textId="77777777" w:rsidR="00CA4D81" w:rsidRDefault="00CA4D81" w:rsidP="00CA4D81">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Pr>
          <w:b/>
        </w:rPr>
        <w:t>Exercice 15</w:t>
      </w:r>
    </w:p>
    <w:p w14:paraId="23397B7F" w14:textId="77777777" w:rsidR="00CA4D81" w:rsidRDefault="00CA4D81" w:rsidP="00CA4D81">
      <w:pPr>
        <w:pStyle w:val="NormalWeb"/>
        <w:spacing w:before="0" w:beforeAutospacing="0" w:after="60" w:afterAutospacing="0"/>
        <w:rPr>
          <w:b/>
          <w:bCs/>
        </w:rPr>
      </w:pPr>
      <w:r>
        <w:rPr>
          <w:b/>
          <w:bCs/>
        </w:rPr>
        <w:t>Décomposition thermique du sulfate de cobalt</w:t>
      </w:r>
    </w:p>
    <w:p w14:paraId="6F43818A" w14:textId="77777777" w:rsidR="00CA4D81" w:rsidRDefault="00CA4D81" w:rsidP="00CA4D81">
      <w:pPr>
        <w:pStyle w:val="NormalWeb"/>
        <w:spacing w:before="0" w:beforeAutospacing="0" w:after="120" w:afterAutospacing="0"/>
      </w:pPr>
      <w:r>
        <w:t>Le sulfate de cobalt CoSO</w:t>
      </w:r>
      <w:r>
        <w:rPr>
          <w:vertAlign w:val="subscript"/>
        </w:rPr>
        <w:t>4</w:t>
      </w:r>
      <w:r>
        <w:t xml:space="preserve"> est un composé servant à la préparation de pigments utilisés pour décorer les porcelaines et les verres.</w:t>
      </w:r>
    </w:p>
    <w:p w14:paraId="0BCD7323" w14:textId="77777777" w:rsidR="00CA4D81" w:rsidRDefault="00CA4D81" w:rsidP="00CA4D81">
      <w:pPr>
        <w:autoSpaceDE w:val="0"/>
        <w:autoSpaceDN w:val="0"/>
        <w:adjustRightInd w:val="0"/>
      </w:pPr>
      <w:r>
        <w:t>Cependant, lorsqu’il est chauffé, le sulfate de cobalt se décompose selon la réaction d’équation :</w:t>
      </w:r>
    </w:p>
    <w:p w14:paraId="63C6BDAF" w14:textId="77777777" w:rsidR="00CA4D81" w:rsidRDefault="00CA4D81" w:rsidP="00CA4D81">
      <w:pPr>
        <w:autoSpaceDE w:val="0"/>
        <w:autoSpaceDN w:val="0"/>
        <w:adjustRightInd w:val="0"/>
        <w:spacing w:after="120"/>
        <w:jc w:val="center"/>
        <w:rPr>
          <w:lang w:val="en-GB"/>
        </w:rPr>
      </w:pPr>
      <w:r>
        <w:rPr>
          <w:lang w:val="en-GB"/>
        </w:rPr>
        <w:t>2 CoSO</w:t>
      </w:r>
      <w:r>
        <w:rPr>
          <w:vertAlign w:val="subscript"/>
          <w:lang w:val="en-GB"/>
        </w:rPr>
        <w:t>4(s)</w:t>
      </w:r>
      <w:r>
        <w:rPr>
          <w:lang w:val="en-GB"/>
        </w:rPr>
        <w:t xml:space="preserve"> = 2 </w:t>
      </w:r>
      <w:proofErr w:type="spellStart"/>
      <w:r>
        <w:rPr>
          <w:lang w:val="en-GB"/>
        </w:rPr>
        <w:t>CoO</w:t>
      </w:r>
      <w:proofErr w:type="spellEnd"/>
      <w:r>
        <w:rPr>
          <w:vertAlign w:val="subscript"/>
          <w:lang w:val="en-GB"/>
        </w:rPr>
        <w:t>(s)</w:t>
      </w:r>
      <w:r>
        <w:rPr>
          <w:lang w:val="en-GB"/>
        </w:rPr>
        <w:t xml:space="preserve"> + 2 SO</w:t>
      </w:r>
      <w:r>
        <w:rPr>
          <w:vertAlign w:val="subscript"/>
          <w:lang w:val="en-GB"/>
        </w:rPr>
        <w:t>2(g)</w:t>
      </w:r>
      <w:r>
        <w:rPr>
          <w:lang w:val="en-GB"/>
        </w:rPr>
        <w:t xml:space="preserve"> + O</w:t>
      </w:r>
      <w:r>
        <w:rPr>
          <w:vertAlign w:val="subscript"/>
          <w:lang w:val="en-GB"/>
        </w:rPr>
        <w:t>2(g)</w:t>
      </w:r>
      <w:r>
        <w:rPr>
          <w:lang w:val="en-GB"/>
        </w:rPr>
        <w:t xml:space="preserve"> </w:t>
      </w:r>
    </w:p>
    <w:p w14:paraId="5A67D6B6" w14:textId="77777777" w:rsidR="00CA4D81" w:rsidRDefault="00CA4D81" w:rsidP="00CA4D81">
      <w:pPr>
        <w:autoSpaceDE w:val="0"/>
        <w:autoSpaceDN w:val="0"/>
        <w:adjustRightInd w:val="0"/>
        <w:spacing w:after="120"/>
      </w:pPr>
      <w:r>
        <w:t>La constante d’équilibre de cette réaction vaut K° = 0,49 à 950 °C.</w:t>
      </w:r>
    </w:p>
    <w:p w14:paraId="5CA4F2C9" w14:textId="77777777" w:rsidR="00CA4D81" w:rsidRDefault="00CA4D81" w:rsidP="00CA4D81">
      <w:pPr>
        <w:autoSpaceDE w:val="0"/>
        <w:autoSpaceDN w:val="0"/>
        <w:adjustRightInd w:val="0"/>
        <w:spacing w:after="120"/>
      </w:pPr>
      <w:r>
        <w:t>Dans une enceinte de volume constant V = 30,0 L et maintenue à θ = 950 °C, on place une masse m = 38,0 g de sulfate de cobalt.</w:t>
      </w:r>
    </w:p>
    <w:p w14:paraId="3F02EDB9" w14:textId="77777777" w:rsidR="00CA4D81" w:rsidRDefault="00CA4D81" w:rsidP="00CA4D81">
      <w:pPr>
        <w:autoSpaceDE w:val="0"/>
        <w:autoSpaceDN w:val="0"/>
        <w:adjustRightInd w:val="0"/>
        <w:spacing w:after="120"/>
      </w:pPr>
      <w:r>
        <w:rPr>
          <w:b/>
          <w:bCs/>
        </w:rPr>
        <w:t>1)</w:t>
      </w:r>
      <w:r>
        <w:t xml:space="preserve"> Déterminer la composition du système à l’état final. En déduire la pression totale du système dans l’enceinte à l’état final.</w:t>
      </w:r>
    </w:p>
    <w:p w14:paraId="6E66B0D7" w14:textId="77777777" w:rsidR="00CA4D81" w:rsidRDefault="00CA4D81" w:rsidP="00CA4D81">
      <w:pPr>
        <w:pStyle w:val="Default"/>
        <w:spacing w:after="120"/>
      </w:pPr>
      <w:r>
        <w:rPr>
          <w:b/>
          <w:bCs/>
          <w:sz w:val="23"/>
          <w:szCs w:val="23"/>
        </w:rPr>
        <w:t xml:space="preserve">2) </w:t>
      </w:r>
      <w:r>
        <w:rPr>
          <w:sz w:val="23"/>
          <w:szCs w:val="23"/>
        </w:rPr>
        <w:t xml:space="preserve">Quelle est l’influence de l’ajout de dioxygène à température et volume constants sur </w:t>
      </w:r>
      <w:r>
        <w:rPr>
          <w:rFonts w:eastAsiaTheme="minorEastAsia"/>
        </w:rPr>
        <w:t xml:space="preserve">l’équilibre de décomposition de </w:t>
      </w:r>
      <w:r>
        <w:rPr>
          <w:lang w:val="en-GB"/>
        </w:rPr>
        <w:t>CoSO</w:t>
      </w:r>
      <w:r>
        <w:rPr>
          <w:vertAlign w:val="subscript"/>
          <w:lang w:val="en-GB"/>
        </w:rPr>
        <w:t xml:space="preserve">4(s) </w:t>
      </w:r>
      <w:r>
        <w:rPr>
          <w:sz w:val="23"/>
          <w:szCs w:val="23"/>
        </w:rPr>
        <w:t xml:space="preserve">? </w:t>
      </w:r>
      <w:r>
        <w:rPr>
          <w:rFonts w:eastAsiaTheme="minorEastAsia"/>
        </w:rPr>
        <w:t>La réponse sera justifiée en raisonnant à partir de l’expression du quotient de réaction.</w:t>
      </w:r>
    </w:p>
    <w:p w14:paraId="749B11C0" w14:textId="77777777" w:rsidR="00CA4D81" w:rsidRDefault="00CA4D81" w:rsidP="00CA4D81">
      <w:pPr>
        <w:pStyle w:val="Default"/>
        <w:spacing w:after="120"/>
      </w:pPr>
      <w:r>
        <w:rPr>
          <w:rFonts w:eastAsiaTheme="minorEastAsia"/>
          <w:b/>
          <w:bCs/>
        </w:rPr>
        <w:t>3)</w:t>
      </w:r>
      <w:r>
        <w:rPr>
          <w:rFonts w:eastAsiaTheme="minorEastAsia"/>
        </w:rPr>
        <w:t xml:space="preserve"> Prévoir l’influence d’une augmentation de pression à température et composition constantes sur l’équilibre de décomposition de </w:t>
      </w:r>
      <w:r>
        <w:rPr>
          <w:lang w:val="en-GB"/>
        </w:rPr>
        <w:t>CoSO</w:t>
      </w:r>
      <w:r>
        <w:rPr>
          <w:vertAlign w:val="subscript"/>
          <w:lang w:val="en-GB"/>
        </w:rPr>
        <w:t>4(s)</w:t>
      </w:r>
      <w:r>
        <w:rPr>
          <w:rFonts w:eastAsiaTheme="minorEastAsia"/>
        </w:rPr>
        <w:t>. La réponse sera justifiée en raisonnant à partir de l’expression du quotient de réaction.</w:t>
      </w:r>
    </w:p>
    <w:p w14:paraId="7C04F772" w14:textId="77777777" w:rsidR="00CA4D81" w:rsidRDefault="00CA4D81" w:rsidP="00CA4D81">
      <w:pPr>
        <w:pStyle w:val="Default"/>
        <w:spacing w:after="120"/>
        <w:rPr>
          <w:rFonts w:eastAsiaTheme="minorEastAsia"/>
        </w:rPr>
      </w:pPr>
      <w:r>
        <w:rPr>
          <w:b/>
          <w:bCs/>
          <w:sz w:val="23"/>
          <w:szCs w:val="23"/>
        </w:rPr>
        <w:lastRenderedPageBreak/>
        <w:t xml:space="preserve">4) </w:t>
      </w:r>
      <w:r>
        <w:rPr>
          <w:sz w:val="23"/>
          <w:szCs w:val="23"/>
        </w:rPr>
        <w:t>Quelle est l’influence de l’ajout d’un gaz inerte comme N</w:t>
      </w:r>
      <w:r>
        <w:rPr>
          <w:sz w:val="23"/>
          <w:szCs w:val="23"/>
          <w:vertAlign w:val="subscript"/>
        </w:rPr>
        <w:t xml:space="preserve">2 </w:t>
      </w:r>
      <w:r>
        <w:rPr>
          <w:sz w:val="23"/>
          <w:szCs w:val="23"/>
        </w:rPr>
        <w:t xml:space="preserve">à température et pression constantes sur </w:t>
      </w:r>
      <w:r>
        <w:rPr>
          <w:rFonts w:eastAsiaTheme="minorEastAsia"/>
        </w:rPr>
        <w:t xml:space="preserve">l’équilibre de décomposition de </w:t>
      </w:r>
      <w:r>
        <w:rPr>
          <w:lang w:val="en-GB"/>
        </w:rPr>
        <w:t>CoSO</w:t>
      </w:r>
      <w:r>
        <w:rPr>
          <w:vertAlign w:val="subscript"/>
          <w:lang w:val="en-GB"/>
        </w:rPr>
        <w:t>4(s)</w:t>
      </w:r>
      <w:r>
        <w:rPr>
          <w:rFonts w:eastAsiaTheme="minorEastAsia"/>
          <w:lang w:val="en-GB"/>
        </w:rPr>
        <w:t xml:space="preserve"> </w:t>
      </w:r>
      <w:r>
        <w:rPr>
          <w:sz w:val="23"/>
          <w:szCs w:val="23"/>
        </w:rPr>
        <w:t xml:space="preserve">? </w:t>
      </w:r>
      <w:r>
        <w:rPr>
          <w:rFonts w:eastAsiaTheme="minorEastAsia"/>
        </w:rPr>
        <w:t>La réponse sera justifiée à partir de l’expression du quotient de réaction.</w:t>
      </w:r>
    </w:p>
    <w:p w14:paraId="6595C4A0" w14:textId="77777777" w:rsidR="00CA4D81" w:rsidRDefault="00CA4D81" w:rsidP="00CA4D81">
      <w:r>
        <w:rPr>
          <w:b/>
          <w:i/>
        </w:rPr>
        <w:t>Données</w:t>
      </w:r>
      <w:r>
        <w:rPr>
          <w:i/>
        </w:rPr>
        <w:t> : R = 8,314 J.K</w:t>
      </w:r>
      <w:r>
        <w:rPr>
          <w:i/>
          <w:vertAlign w:val="superscript"/>
        </w:rPr>
        <w:t>–1</w:t>
      </w:r>
      <w:r>
        <w:rPr>
          <w:i/>
        </w:rPr>
        <w:t>.mol</w:t>
      </w:r>
      <w:r>
        <w:rPr>
          <w:i/>
          <w:vertAlign w:val="superscript"/>
        </w:rPr>
        <w:t>–1</w:t>
      </w:r>
      <w:r>
        <w:rPr>
          <w:i/>
        </w:rPr>
        <w:t xml:space="preserve"> </w:t>
      </w:r>
      <w:proofErr w:type="gramStart"/>
      <w:r>
        <w:rPr>
          <w:i/>
        </w:rPr>
        <w:t xml:space="preserve">   ;</w:t>
      </w:r>
      <w:proofErr w:type="gramEnd"/>
      <w:r>
        <w:rPr>
          <w:i/>
        </w:rPr>
        <w:t xml:space="preserve">     T(K) = θ(°C) + 273</w:t>
      </w:r>
    </w:p>
    <w:p w14:paraId="7526959F" w14:textId="3DA523D6" w:rsidR="00787EE5" w:rsidRPr="00787EE5" w:rsidRDefault="00CA4D81" w:rsidP="00CA4D81">
      <w:pPr>
        <w:spacing w:after="600"/>
        <w:rPr>
          <w:i/>
          <w:iCs/>
          <w:vertAlign w:val="superscript"/>
        </w:rPr>
      </w:pPr>
      <w:r>
        <w:rPr>
          <w:i/>
        </w:rPr>
        <w:t xml:space="preserve">M(Co) = 55,0 </w:t>
      </w:r>
      <w:proofErr w:type="spellStart"/>
      <w:r>
        <w:rPr>
          <w:i/>
        </w:rPr>
        <w:t>g.mol</w:t>
      </w:r>
      <w:proofErr w:type="spellEnd"/>
      <w:r>
        <w:rPr>
          <w:i/>
          <w:vertAlign w:val="superscript"/>
        </w:rPr>
        <w:t>–1</w:t>
      </w:r>
      <w:r>
        <w:rPr>
          <w:i/>
        </w:rPr>
        <w:t xml:space="preserve"> ; M(O) = 16,0 </w:t>
      </w:r>
      <w:proofErr w:type="spellStart"/>
      <w:r>
        <w:rPr>
          <w:i/>
        </w:rPr>
        <w:t>g.mol</w:t>
      </w:r>
      <w:proofErr w:type="spellEnd"/>
      <w:r>
        <w:rPr>
          <w:i/>
          <w:vertAlign w:val="superscript"/>
        </w:rPr>
        <w:t>–1</w:t>
      </w:r>
      <w:r>
        <w:rPr>
          <w:i/>
        </w:rPr>
        <w:t xml:space="preserve"> ; M(S) = 32,0 </w:t>
      </w:r>
      <w:proofErr w:type="spellStart"/>
      <w:r>
        <w:rPr>
          <w:i/>
        </w:rPr>
        <w:t>g.mol</w:t>
      </w:r>
      <w:proofErr w:type="spellEnd"/>
      <w:r>
        <w:rPr>
          <w:i/>
          <w:vertAlign w:val="superscript"/>
        </w:rPr>
        <w:t>–1</w:t>
      </w:r>
      <w:r w:rsidR="00787EE5" w:rsidRPr="00787EE5">
        <w:rPr>
          <w:i/>
          <w:iCs/>
          <w:vertAlign w:val="superscript"/>
        </w:rPr>
        <w:t>1</w:t>
      </w:r>
    </w:p>
    <w:p w14:paraId="6446E78D" w14:textId="1108C360" w:rsidR="00547EE6" w:rsidRPr="00211670" w:rsidRDefault="00857FA9" w:rsidP="00547EE6">
      <w:pPr>
        <w:pBdr>
          <w:top w:val="single" w:sz="4" w:space="1" w:color="auto"/>
          <w:left w:val="single" w:sz="4" w:space="4" w:color="auto"/>
          <w:bottom w:val="single" w:sz="4" w:space="1" w:color="auto"/>
          <w:right w:val="single" w:sz="4" w:space="4" w:color="auto"/>
        </w:pBdr>
        <w:tabs>
          <w:tab w:val="left" w:pos="765"/>
          <w:tab w:val="right" w:pos="8991"/>
        </w:tabs>
        <w:spacing w:after="240"/>
        <w:jc w:val="center"/>
        <w:rPr>
          <w:b/>
        </w:rPr>
      </w:pPr>
      <w:r>
        <w:rPr>
          <w:b/>
        </w:rPr>
        <w:tab/>
      </w:r>
      <w:r w:rsidR="00547EE6" w:rsidRPr="00211670">
        <w:rPr>
          <w:b/>
        </w:rPr>
        <w:t>Exercice</w:t>
      </w:r>
      <w:r w:rsidR="00954A01">
        <w:rPr>
          <w:b/>
        </w:rPr>
        <w:t xml:space="preserve"> 1</w:t>
      </w:r>
      <w:r w:rsidR="000D5C8E">
        <w:rPr>
          <w:b/>
        </w:rPr>
        <w:t>6</w:t>
      </w:r>
    </w:p>
    <w:p w14:paraId="0F2DF08E" w14:textId="77777777" w:rsidR="00547EE6" w:rsidRPr="00211670" w:rsidRDefault="00547EE6" w:rsidP="00CA4D81">
      <w:pPr>
        <w:tabs>
          <w:tab w:val="left" w:pos="765"/>
          <w:tab w:val="right" w:pos="8991"/>
        </w:tabs>
        <w:spacing w:after="60"/>
        <w:rPr>
          <w:b/>
        </w:rPr>
      </w:pPr>
      <w:r w:rsidRPr="00211670">
        <w:rPr>
          <w:b/>
        </w:rPr>
        <w:t>Préparation d</w:t>
      </w:r>
      <w:r>
        <w:rPr>
          <w:b/>
        </w:rPr>
        <w:t>u fluorure de strontium</w:t>
      </w:r>
      <w:r w:rsidR="00787EE5">
        <w:rPr>
          <w:b/>
        </w:rPr>
        <w:t xml:space="preserve"> </w:t>
      </w:r>
      <w:r w:rsidR="00787EE5" w:rsidRPr="00787EE5">
        <w:rPr>
          <w:b/>
          <w:i/>
          <w:iCs/>
        </w:rPr>
        <w:t>(résolution de problème)</w:t>
      </w:r>
    </w:p>
    <w:p w14:paraId="70723360" w14:textId="77777777" w:rsidR="00547EE6" w:rsidRDefault="00547EE6" w:rsidP="00547EE6">
      <w:pPr>
        <w:pStyle w:val="NormalWeb"/>
        <w:spacing w:before="0" w:beforeAutospacing="0" w:after="120" w:afterAutospacing="0"/>
      </w:pPr>
      <w:r w:rsidRPr="00211670">
        <w:t>L</w:t>
      </w:r>
      <w:r>
        <w:t>e fluorure de strontium</w:t>
      </w:r>
      <w:r w:rsidRPr="00211670">
        <w:t xml:space="preserve"> </w:t>
      </w:r>
      <w:r>
        <w:t>SrF</w:t>
      </w:r>
      <w:r w:rsidRPr="00D1353A">
        <w:rPr>
          <w:vertAlign w:val="subscript"/>
        </w:rPr>
        <w:t>2</w:t>
      </w:r>
      <w:r w:rsidRPr="00211670">
        <w:t xml:space="preserve"> est un solide ionique </w:t>
      </w:r>
      <w:r>
        <w:t>constitué des ions Sr</w:t>
      </w:r>
      <w:r w:rsidRPr="00766EBB">
        <w:rPr>
          <w:vertAlign w:val="superscript"/>
        </w:rPr>
        <w:t>2</w:t>
      </w:r>
      <w:r w:rsidRPr="00D1353A">
        <w:rPr>
          <w:vertAlign w:val="superscript"/>
        </w:rPr>
        <w:t>+</w:t>
      </w:r>
      <w:r>
        <w:t xml:space="preserve"> et F</w:t>
      </w:r>
      <w:r w:rsidRPr="00D1353A">
        <w:rPr>
          <w:vertAlign w:val="superscript"/>
        </w:rPr>
        <w:t>–</w:t>
      </w:r>
      <w:r>
        <w:t xml:space="preserve">. Il est utilisé pour ses propriétés optiques comme revêtement de certaines lentilles. Il entre également dans la fabrication des dosimètres </w:t>
      </w:r>
      <w:proofErr w:type="spellStart"/>
      <w:r>
        <w:t>thermoluminescents</w:t>
      </w:r>
      <w:proofErr w:type="spellEnd"/>
      <w:r>
        <w:t>.</w:t>
      </w:r>
    </w:p>
    <w:p w14:paraId="6829E821" w14:textId="77777777" w:rsidR="00547EE6" w:rsidRPr="00054541" w:rsidRDefault="00547EE6" w:rsidP="00547EE6">
      <w:pPr>
        <w:spacing w:after="120"/>
        <w:rPr>
          <w:spacing w:val="-4"/>
        </w:rPr>
      </w:pPr>
      <w:r w:rsidRPr="00054541">
        <w:rPr>
          <w:bCs/>
          <w:spacing w:val="-4"/>
        </w:rPr>
        <w:t>E</w:t>
      </w:r>
      <w:r w:rsidRPr="00054541">
        <w:rPr>
          <w:spacing w:val="-4"/>
        </w:rPr>
        <w:t>n mélangeant V</w:t>
      </w:r>
      <w:r w:rsidRPr="00054541">
        <w:rPr>
          <w:spacing w:val="-4"/>
          <w:vertAlign w:val="subscript"/>
        </w:rPr>
        <w:t>1</w:t>
      </w:r>
      <w:r w:rsidRPr="00054541">
        <w:rPr>
          <w:spacing w:val="-4"/>
        </w:rPr>
        <w:t xml:space="preserve"> = 250,0 </w:t>
      </w:r>
      <w:proofErr w:type="spellStart"/>
      <w:r w:rsidRPr="00054541">
        <w:rPr>
          <w:spacing w:val="-4"/>
        </w:rPr>
        <w:t>mL</w:t>
      </w:r>
      <w:proofErr w:type="spellEnd"/>
      <w:r w:rsidRPr="00054541">
        <w:rPr>
          <w:spacing w:val="-4"/>
        </w:rPr>
        <w:t xml:space="preserve"> d</w:t>
      </w:r>
      <w:r w:rsidR="00B205C1">
        <w:rPr>
          <w:spacing w:val="-4"/>
        </w:rPr>
        <w:t>’</w:t>
      </w:r>
      <w:r w:rsidRPr="00054541">
        <w:rPr>
          <w:spacing w:val="-4"/>
        </w:rPr>
        <w:t>une solution aqueuse de nitrate de strontium (Sr</w:t>
      </w:r>
      <w:r w:rsidRPr="00054541">
        <w:rPr>
          <w:spacing w:val="-4"/>
          <w:vertAlign w:val="superscript"/>
        </w:rPr>
        <w:t>2+</w:t>
      </w:r>
      <w:r w:rsidRPr="00054541">
        <w:rPr>
          <w:spacing w:val="-4"/>
        </w:rPr>
        <w:t> ; 2 NO</w:t>
      </w:r>
      <w:r w:rsidRPr="00054541">
        <w:rPr>
          <w:spacing w:val="-4"/>
          <w:vertAlign w:val="subscript"/>
        </w:rPr>
        <w:t>3</w:t>
      </w:r>
      <w:r w:rsidRPr="00054541">
        <w:rPr>
          <w:spacing w:val="-4"/>
          <w:vertAlign w:val="superscript"/>
        </w:rPr>
        <w:t>–</w:t>
      </w:r>
      <w:r w:rsidRPr="00054541">
        <w:rPr>
          <w:spacing w:val="-4"/>
        </w:rPr>
        <w:t>) à C</w:t>
      </w:r>
      <w:r w:rsidRPr="00054541">
        <w:rPr>
          <w:spacing w:val="-4"/>
          <w:vertAlign w:val="subscript"/>
        </w:rPr>
        <w:t>1</w:t>
      </w:r>
      <w:r w:rsidRPr="00054541">
        <w:rPr>
          <w:spacing w:val="-4"/>
        </w:rPr>
        <w:t xml:space="preserve"> = 1,00.10</w:t>
      </w:r>
      <w:r w:rsidRPr="00054541">
        <w:rPr>
          <w:spacing w:val="-4"/>
          <w:vertAlign w:val="superscript"/>
        </w:rPr>
        <w:t>–2</w:t>
      </w:r>
      <w:r w:rsidRPr="00054541">
        <w:rPr>
          <w:spacing w:val="-4"/>
        </w:rPr>
        <w:t xml:space="preserve"> </w:t>
      </w:r>
      <w:proofErr w:type="spellStart"/>
      <w:proofErr w:type="gramStart"/>
      <w:r w:rsidRPr="00054541">
        <w:rPr>
          <w:spacing w:val="-4"/>
        </w:rPr>
        <w:t>mol.L</w:t>
      </w:r>
      <w:proofErr w:type="spellEnd"/>
      <w:proofErr w:type="gramEnd"/>
      <w:r w:rsidRPr="00054541">
        <w:rPr>
          <w:spacing w:val="-4"/>
          <w:vertAlign w:val="superscript"/>
        </w:rPr>
        <w:t>–1</w:t>
      </w:r>
      <w:r w:rsidRPr="00054541">
        <w:rPr>
          <w:spacing w:val="-4"/>
        </w:rPr>
        <w:t xml:space="preserve"> avec V</w:t>
      </w:r>
      <w:r w:rsidRPr="00054541">
        <w:rPr>
          <w:spacing w:val="-4"/>
          <w:vertAlign w:val="subscript"/>
        </w:rPr>
        <w:t>2</w:t>
      </w:r>
      <w:r w:rsidRPr="00054541">
        <w:rPr>
          <w:spacing w:val="-4"/>
        </w:rPr>
        <w:t xml:space="preserve"> = 100,0 </w:t>
      </w:r>
      <w:proofErr w:type="spellStart"/>
      <w:r w:rsidRPr="00054541">
        <w:rPr>
          <w:spacing w:val="-4"/>
        </w:rPr>
        <w:t>mL</w:t>
      </w:r>
      <w:proofErr w:type="spellEnd"/>
      <w:r w:rsidRPr="00054541">
        <w:rPr>
          <w:spacing w:val="-4"/>
        </w:rPr>
        <w:t xml:space="preserve"> d</w:t>
      </w:r>
      <w:r w:rsidR="00B205C1">
        <w:rPr>
          <w:spacing w:val="-4"/>
        </w:rPr>
        <w:t>’</w:t>
      </w:r>
      <w:r w:rsidRPr="00054541">
        <w:rPr>
          <w:spacing w:val="-4"/>
        </w:rPr>
        <w:t>une solution aqueuse de fluorure de sodium (Na</w:t>
      </w:r>
      <w:r w:rsidRPr="00054541">
        <w:rPr>
          <w:spacing w:val="-4"/>
          <w:vertAlign w:val="superscript"/>
        </w:rPr>
        <w:t>+</w:t>
      </w:r>
      <w:r w:rsidRPr="00054541">
        <w:rPr>
          <w:spacing w:val="-4"/>
        </w:rPr>
        <w:t> ; F</w:t>
      </w:r>
      <w:r w:rsidRPr="00054541">
        <w:rPr>
          <w:spacing w:val="-4"/>
          <w:vertAlign w:val="superscript"/>
        </w:rPr>
        <w:t>–</w:t>
      </w:r>
      <w:r w:rsidRPr="00054541">
        <w:rPr>
          <w:spacing w:val="-4"/>
        </w:rPr>
        <w:t>) à C</w:t>
      </w:r>
      <w:r w:rsidRPr="00054541">
        <w:rPr>
          <w:spacing w:val="-4"/>
          <w:vertAlign w:val="subscript"/>
        </w:rPr>
        <w:t>2</w:t>
      </w:r>
      <w:r w:rsidRPr="00054541">
        <w:rPr>
          <w:spacing w:val="-4"/>
        </w:rPr>
        <w:t xml:space="preserve"> = 2,00.10</w:t>
      </w:r>
      <w:r w:rsidRPr="00054541">
        <w:rPr>
          <w:spacing w:val="-4"/>
          <w:vertAlign w:val="superscript"/>
        </w:rPr>
        <w:t>–2</w:t>
      </w:r>
      <w:r w:rsidRPr="00054541">
        <w:rPr>
          <w:spacing w:val="-4"/>
        </w:rPr>
        <w:t xml:space="preserve"> </w:t>
      </w:r>
      <w:proofErr w:type="spellStart"/>
      <w:r w:rsidRPr="00054541">
        <w:rPr>
          <w:spacing w:val="-4"/>
        </w:rPr>
        <w:t>mol.L</w:t>
      </w:r>
      <w:proofErr w:type="spellEnd"/>
      <w:r w:rsidRPr="00054541">
        <w:rPr>
          <w:spacing w:val="-4"/>
          <w:vertAlign w:val="superscript"/>
        </w:rPr>
        <w:t>–1</w:t>
      </w:r>
      <w:r w:rsidRPr="00054541">
        <w:rPr>
          <w:spacing w:val="-4"/>
        </w:rPr>
        <w:t>, il se forme une masse m = 94,5 mg de SrF</w:t>
      </w:r>
      <w:r w:rsidRPr="00054541">
        <w:rPr>
          <w:spacing w:val="-4"/>
          <w:vertAlign w:val="subscript"/>
        </w:rPr>
        <w:t>2</w:t>
      </w:r>
      <w:r w:rsidRPr="00054541">
        <w:rPr>
          <w:spacing w:val="-4"/>
        </w:rPr>
        <w:t xml:space="preserve"> solide quand la transformation est terminée.</w:t>
      </w:r>
    </w:p>
    <w:p w14:paraId="2ABB1660" w14:textId="77777777" w:rsidR="00547EE6" w:rsidRPr="00211670" w:rsidRDefault="00054541" w:rsidP="00547EE6">
      <w:pPr>
        <w:spacing w:after="120"/>
      </w:pPr>
      <w:r w:rsidRPr="00054541">
        <w:rPr>
          <w:bCs/>
        </w:rPr>
        <w:t>Peut-on obtenir du</w:t>
      </w:r>
      <w:r w:rsidR="00547EE6">
        <w:t xml:space="preserve"> fluorure de strontium</w:t>
      </w:r>
      <w:r w:rsidR="00547EE6" w:rsidRPr="00211670">
        <w:t xml:space="preserve"> </w:t>
      </w:r>
      <w:r>
        <w:t xml:space="preserve">solide </w:t>
      </w:r>
      <w:r w:rsidR="00547EE6" w:rsidRPr="00211670">
        <w:t>en mélangeant V</w:t>
      </w:r>
      <w:r w:rsidR="00547EE6">
        <w:t xml:space="preserve"> = 5</w:t>
      </w:r>
      <w:r w:rsidR="00547EE6" w:rsidRPr="00211670">
        <w:t xml:space="preserve">0,0 </w:t>
      </w:r>
      <w:proofErr w:type="spellStart"/>
      <w:r w:rsidR="00547EE6" w:rsidRPr="00211670">
        <w:t>mL</w:t>
      </w:r>
      <w:proofErr w:type="spellEnd"/>
      <w:r w:rsidR="00547EE6" w:rsidRPr="00211670">
        <w:t xml:space="preserve"> d</w:t>
      </w:r>
      <w:r w:rsidR="00B205C1">
        <w:t>’</w:t>
      </w:r>
      <w:r w:rsidR="00547EE6" w:rsidRPr="00211670">
        <w:t xml:space="preserve">une solution aqueuse de nitrate </w:t>
      </w:r>
      <w:r w:rsidR="00547EE6">
        <w:t xml:space="preserve">strontium </w:t>
      </w:r>
      <w:r w:rsidR="00547EE6" w:rsidRPr="00211670">
        <w:t>à C = 1,00.10</w:t>
      </w:r>
      <w:r w:rsidR="00547EE6">
        <w:rPr>
          <w:vertAlign w:val="superscript"/>
        </w:rPr>
        <w:t>–3</w:t>
      </w:r>
      <w:r w:rsidR="00547EE6" w:rsidRPr="00211670">
        <w:t xml:space="preserve"> </w:t>
      </w:r>
      <w:proofErr w:type="spellStart"/>
      <w:proofErr w:type="gramStart"/>
      <w:r w:rsidR="00547EE6" w:rsidRPr="00211670">
        <w:t>mol.L</w:t>
      </w:r>
      <w:proofErr w:type="spellEnd"/>
      <w:proofErr w:type="gramEnd"/>
      <w:r w:rsidR="00547EE6" w:rsidRPr="00211670">
        <w:rPr>
          <w:vertAlign w:val="superscript"/>
        </w:rPr>
        <w:t>–1</w:t>
      </w:r>
      <w:r w:rsidR="00547EE6" w:rsidRPr="00211670">
        <w:t xml:space="preserve"> avec V</w:t>
      </w:r>
      <w:r w:rsidR="00547EE6">
        <w:t xml:space="preserve"> = 5</w:t>
      </w:r>
      <w:r w:rsidR="00547EE6" w:rsidRPr="00211670">
        <w:t xml:space="preserve">0,0 </w:t>
      </w:r>
      <w:proofErr w:type="spellStart"/>
      <w:r w:rsidR="00547EE6" w:rsidRPr="00211670">
        <w:t>mL</w:t>
      </w:r>
      <w:proofErr w:type="spellEnd"/>
      <w:r w:rsidR="00547EE6" w:rsidRPr="00211670">
        <w:t xml:space="preserve"> d</w:t>
      </w:r>
      <w:r w:rsidR="00B205C1">
        <w:t>’</w:t>
      </w:r>
      <w:r w:rsidR="00547EE6" w:rsidRPr="00211670">
        <w:t xml:space="preserve">une solution aqueuse </w:t>
      </w:r>
      <w:r w:rsidR="00547EE6">
        <w:t xml:space="preserve">de fluorure </w:t>
      </w:r>
      <w:r w:rsidR="00547EE6" w:rsidRPr="00211670">
        <w:t>de sodium à C = 1,00.10</w:t>
      </w:r>
      <w:r w:rsidR="00547EE6">
        <w:rPr>
          <w:vertAlign w:val="superscript"/>
        </w:rPr>
        <w:t>–3</w:t>
      </w:r>
      <w:r w:rsidR="00547EE6" w:rsidRPr="00211670">
        <w:t xml:space="preserve"> </w:t>
      </w:r>
      <w:proofErr w:type="spellStart"/>
      <w:r w:rsidR="00547EE6" w:rsidRPr="00211670">
        <w:t>mol.L</w:t>
      </w:r>
      <w:proofErr w:type="spellEnd"/>
      <w:r w:rsidR="00547EE6" w:rsidRPr="00211670">
        <w:rPr>
          <w:vertAlign w:val="superscript"/>
        </w:rPr>
        <w:t>–1</w:t>
      </w:r>
      <w:r w:rsidR="00547EE6" w:rsidRPr="00211670">
        <w:t> ? La réponse sera soigneusement justifiée.</w:t>
      </w:r>
    </w:p>
    <w:p w14:paraId="6656394A" w14:textId="614CC3F5" w:rsidR="00547EE6" w:rsidRDefault="00547EE6" w:rsidP="005E6771">
      <w:pPr>
        <w:spacing w:after="600"/>
        <w:rPr>
          <w:i/>
          <w:iCs/>
        </w:rPr>
      </w:pPr>
      <w:r w:rsidRPr="00787EE5">
        <w:rPr>
          <w:b/>
          <w:i/>
          <w:iCs/>
        </w:rPr>
        <w:t>Données :</w:t>
      </w:r>
      <w:r w:rsidRPr="00787EE5">
        <w:rPr>
          <w:i/>
          <w:iCs/>
        </w:rPr>
        <w:t xml:space="preserve"> M(F) = 19,0 </w:t>
      </w:r>
      <w:proofErr w:type="spellStart"/>
      <w:r w:rsidRPr="00787EE5">
        <w:rPr>
          <w:i/>
          <w:iCs/>
        </w:rPr>
        <w:t>g.mol</w:t>
      </w:r>
      <w:proofErr w:type="spellEnd"/>
      <w:r w:rsidRPr="00787EE5">
        <w:rPr>
          <w:i/>
          <w:iCs/>
          <w:vertAlign w:val="superscript"/>
        </w:rPr>
        <w:t>–1</w:t>
      </w:r>
      <w:r w:rsidRPr="00787EE5">
        <w:rPr>
          <w:i/>
          <w:iCs/>
        </w:rPr>
        <w:t xml:space="preserve"> ; M(Sr) = 87,6 </w:t>
      </w:r>
      <w:proofErr w:type="spellStart"/>
      <w:r w:rsidRPr="00787EE5">
        <w:rPr>
          <w:i/>
          <w:iCs/>
        </w:rPr>
        <w:t>g.mol</w:t>
      </w:r>
      <w:proofErr w:type="spellEnd"/>
      <w:r w:rsidRPr="00787EE5">
        <w:rPr>
          <w:i/>
          <w:iCs/>
          <w:vertAlign w:val="superscript"/>
        </w:rPr>
        <w:t>–1</w:t>
      </w:r>
      <w:r w:rsidRPr="00787EE5">
        <w:rPr>
          <w:i/>
          <w:iCs/>
        </w:rPr>
        <w:t>.</w:t>
      </w:r>
    </w:p>
    <w:p w14:paraId="0A6A81DE" w14:textId="77777777" w:rsidR="00CA4D81" w:rsidRDefault="00CA4D81" w:rsidP="00CA4D81">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bookmarkStart w:id="5" w:name="_Hlk78605788"/>
      <w:r>
        <w:rPr>
          <w:b/>
        </w:rPr>
        <w:t>Exercice 17</w:t>
      </w:r>
    </w:p>
    <w:p w14:paraId="3304DA72" w14:textId="77777777" w:rsidR="00CA4D81" w:rsidRDefault="00CA4D81" w:rsidP="00CA4D81">
      <w:pPr>
        <w:spacing w:after="60"/>
        <w:rPr>
          <w:b/>
        </w:rPr>
      </w:pPr>
      <w:r>
        <w:rPr>
          <w:b/>
        </w:rPr>
        <w:t>Préparation du silicium de haute pureté</w:t>
      </w:r>
    </w:p>
    <w:p w14:paraId="5C3D151D" w14:textId="77777777" w:rsidR="00CA4D81" w:rsidRDefault="00CA4D81" w:rsidP="00CA4D81">
      <w:pPr>
        <w:spacing w:after="60"/>
      </w:pPr>
      <w:r>
        <w:t xml:space="preserve">La fabrication des composants électroniques nécessite un silicium d’une très grande pureté. L’un des procédés industriels existant est la réduction du </w:t>
      </w:r>
      <w:proofErr w:type="spellStart"/>
      <w:r>
        <w:t>trichlorosilane</w:t>
      </w:r>
      <w:proofErr w:type="spellEnd"/>
      <w:r>
        <w:t xml:space="preserve"> SiHCl</w:t>
      </w:r>
      <w:r>
        <w:rPr>
          <w:vertAlign w:val="subscript"/>
        </w:rPr>
        <w:t>3</w:t>
      </w:r>
      <w:r>
        <w:t xml:space="preserve"> par le dihydrogène selon la réaction d’équation :</w:t>
      </w:r>
    </w:p>
    <w:p w14:paraId="2E5FE13D" w14:textId="77777777" w:rsidR="00CA4D81" w:rsidRDefault="00CA4D81" w:rsidP="00CA4D81">
      <w:pPr>
        <w:autoSpaceDE w:val="0"/>
        <w:autoSpaceDN w:val="0"/>
        <w:adjustRightInd w:val="0"/>
        <w:spacing w:after="120"/>
        <w:jc w:val="center"/>
        <w:rPr>
          <w:vertAlign w:val="subscript"/>
        </w:rPr>
      </w:pPr>
      <w:r>
        <w:t>SiHCl</w:t>
      </w:r>
      <w:r>
        <w:rPr>
          <w:vertAlign w:val="subscript"/>
        </w:rPr>
        <w:t>3(g)</w:t>
      </w:r>
      <w:r>
        <w:t xml:space="preserve"> + H</w:t>
      </w:r>
      <w:r>
        <w:rPr>
          <w:vertAlign w:val="subscript"/>
        </w:rPr>
        <w:t>2(g)</w:t>
      </w:r>
      <w:r>
        <w:rPr>
          <w:rFonts w:eastAsia="SymbolMT"/>
        </w:rPr>
        <w:t xml:space="preserve"> = </w:t>
      </w:r>
      <w:r>
        <w:t>Si</w:t>
      </w:r>
      <w:r>
        <w:rPr>
          <w:vertAlign w:val="subscript"/>
        </w:rPr>
        <w:t>(s)</w:t>
      </w:r>
      <w:r>
        <w:t xml:space="preserve"> + 3 </w:t>
      </w:r>
      <w:proofErr w:type="spellStart"/>
      <w:r>
        <w:t>HCl</w:t>
      </w:r>
      <w:proofErr w:type="spellEnd"/>
      <w:r>
        <w:rPr>
          <w:vertAlign w:val="subscript"/>
        </w:rPr>
        <w:t>(g)</w:t>
      </w:r>
    </w:p>
    <w:p w14:paraId="2F50A39F" w14:textId="77777777" w:rsidR="00CA4D81" w:rsidRDefault="00CA4D81" w:rsidP="00CA4D81">
      <w:pPr>
        <w:pStyle w:val="Default"/>
      </w:pPr>
      <w:r>
        <w:t>La constante d’équilibre de cette réaction s’exprime en fonction de la température de la façon suivante :</w:t>
      </w:r>
    </w:p>
    <w:p w14:paraId="43A1E906" w14:textId="77777777" w:rsidR="00CA4D81" w:rsidRDefault="00CA4D81" w:rsidP="00CA4D81">
      <w:pPr>
        <w:pStyle w:val="Default"/>
        <w:jc w:val="center"/>
        <w:rPr>
          <w:rFonts w:eastAsiaTheme="minorEastAsia"/>
        </w:rPr>
      </w:pPr>
      <w:r>
        <w:t xml:space="preserve">K° = </w:t>
      </w:r>
      <w:proofErr w:type="spellStart"/>
      <w:r>
        <w:t>exp</w:t>
      </w:r>
      <w:proofErr w:type="spellEnd"/>
      <m:oMath>
        <m:d>
          <m:dPr>
            <m:ctrlPr>
              <w:rPr>
                <w:rFonts w:ascii="Cambria Math" w:hAnsi="Cambria Math"/>
                <w:i/>
                <w:sz w:val="32"/>
                <w:szCs w:val="32"/>
                <w:lang w:eastAsia="en-US"/>
              </w:rPr>
            </m:ctrlPr>
          </m:dPr>
          <m:e>
            <m:f>
              <m:fPr>
                <m:ctrlPr>
                  <w:rPr>
                    <w:rFonts w:ascii="Cambria Math" w:hAnsi="Cambria Math"/>
                    <w:i/>
                    <w:sz w:val="32"/>
                    <w:szCs w:val="32"/>
                    <w:lang w:eastAsia="en-US"/>
                  </w:rPr>
                </m:ctrlPr>
              </m:fPr>
              <m:num>
                <m:r>
                  <m:rPr>
                    <m:nor/>
                  </m:rPr>
                  <w:rPr>
                    <w:sz w:val="32"/>
                    <w:szCs w:val="32"/>
                  </w:rPr>
                  <m:t>– 2,56.</m:t>
                </m:r>
                <m:sSup>
                  <m:sSupPr>
                    <m:ctrlPr>
                      <w:rPr>
                        <w:rFonts w:ascii="Cambria Math" w:hAnsi="Cambria Math"/>
                        <w:sz w:val="32"/>
                        <w:szCs w:val="32"/>
                      </w:rPr>
                    </m:ctrlPr>
                  </m:sSupPr>
                  <m:e>
                    <m:r>
                      <m:rPr>
                        <m:nor/>
                      </m:rPr>
                      <w:rPr>
                        <w:sz w:val="32"/>
                        <w:szCs w:val="32"/>
                      </w:rPr>
                      <m:t>10</m:t>
                    </m:r>
                  </m:e>
                  <m:sup>
                    <m:r>
                      <m:rPr>
                        <m:nor/>
                      </m:rPr>
                      <w:rPr>
                        <w:sz w:val="32"/>
                        <w:szCs w:val="32"/>
                      </w:rPr>
                      <m:t>4</m:t>
                    </m:r>
                  </m:sup>
                </m:sSup>
                <m:r>
                  <m:rPr>
                    <m:nor/>
                  </m:rPr>
                  <w:rPr>
                    <w:sz w:val="32"/>
                    <w:szCs w:val="32"/>
                  </w:rPr>
                  <m:t xml:space="preserve"> + 17,</m:t>
                </m:r>
                <w:proofErr w:type="gramStart"/>
                <m:r>
                  <m:rPr>
                    <m:nor/>
                  </m:rPr>
                  <w:rPr>
                    <w:sz w:val="32"/>
                    <w:szCs w:val="32"/>
                  </w:rPr>
                  <m:t>0.T</m:t>
                </m:r>
                <w:proofErr w:type="gramEnd"/>
              </m:num>
              <m:den>
                <m:r>
                  <m:rPr>
                    <m:nor/>
                  </m:rPr>
                  <w:rPr>
                    <w:sz w:val="32"/>
                    <w:szCs w:val="32"/>
                  </w:rPr>
                  <m:t>T</m:t>
                </m:r>
              </m:den>
            </m:f>
          </m:e>
        </m:d>
      </m:oMath>
    </w:p>
    <w:p w14:paraId="357551FD" w14:textId="77777777" w:rsidR="00CA4D81" w:rsidRDefault="00CA4D81" w:rsidP="00CA4D81">
      <w:pPr>
        <w:pStyle w:val="Default"/>
        <w:spacing w:after="120"/>
        <w:rPr>
          <w:rFonts w:eastAsiaTheme="minorEastAsia"/>
        </w:rPr>
      </w:pPr>
      <w:proofErr w:type="gramStart"/>
      <w:r>
        <w:rPr>
          <w:rFonts w:eastAsiaTheme="minorEastAsia"/>
        </w:rPr>
        <w:t>où</w:t>
      </w:r>
      <w:proofErr w:type="gramEnd"/>
      <w:r>
        <w:rPr>
          <w:rFonts w:eastAsiaTheme="minorEastAsia"/>
        </w:rPr>
        <w:t xml:space="preserve"> T désigne la température exprimée en Kelvin.</w:t>
      </w:r>
    </w:p>
    <w:p w14:paraId="70D72356" w14:textId="77777777" w:rsidR="00CA4D81" w:rsidRDefault="00CA4D81" w:rsidP="00CA4D81">
      <w:pPr>
        <w:autoSpaceDE w:val="0"/>
        <w:autoSpaceDN w:val="0"/>
        <w:adjustRightInd w:val="0"/>
        <w:spacing w:after="120"/>
      </w:pPr>
      <w:r>
        <w:t xml:space="preserve">Dans un réacteur isobare et isotherme, sous une pression totale </w:t>
      </w:r>
      <w:r>
        <w:rPr>
          <w:i/>
        </w:rPr>
        <w:t>p</w:t>
      </w:r>
      <w:r>
        <w:t xml:space="preserve"> et à la température </w:t>
      </w:r>
      <w:r>
        <w:rPr>
          <w:i/>
        </w:rPr>
        <w:t>T = 1000 °C</w:t>
      </w:r>
      <w:r>
        <w:t xml:space="preserve">, on introduit un mélange de </w:t>
      </w:r>
      <w:proofErr w:type="spellStart"/>
      <w:r>
        <w:t>trichlorosilane</w:t>
      </w:r>
      <w:proofErr w:type="spellEnd"/>
      <w:r>
        <w:t xml:space="preserve"> et de dihydrogène en proportions stœchiométriques. </w:t>
      </w:r>
    </w:p>
    <w:p w14:paraId="08737E93" w14:textId="77777777" w:rsidR="00CA4D81" w:rsidRDefault="00CA4D81" w:rsidP="00CA4D81">
      <w:pPr>
        <w:spacing w:before="120" w:after="120"/>
      </w:pPr>
      <w:r>
        <w:rPr>
          <w:b/>
        </w:rPr>
        <w:t>1.a)</w:t>
      </w:r>
      <w:r>
        <w:t xml:space="preserve"> À partir d’un état d’équilibre du système, quel est l’effet d’une augmentation isotherme de pression ? D’une augmentation isobare de température ?</w:t>
      </w:r>
    </w:p>
    <w:p w14:paraId="51CB8945" w14:textId="77777777" w:rsidR="00CA4D81" w:rsidRDefault="00CA4D81" w:rsidP="00CA4D81">
      <w:pPr>
        <w:autoSpaceDE w:val="0"/>
        <w:autoSpaceDN w:val="0"/>
        <w:adjustRightInd w:val="0"/>
        <w:spacing w:after="120"/>
      </w:pPr>
      <w:r>
        <w:rPr>
          <w:b/>
        </w:rPr>
        <w:t>1.b)</w:t>
      </w:r>
      <w:r>
        <w:t xml:space="preserve"> En raisonnant à partir de l’expression du quotient de réaction, prévoir l’influence de l’ajout de dihydrogène à pression et à température constantes en justifiant qualitativement.</w:t>
      </w:r>
    </w:p>
    <w:p w14:paraId="691384B8" w14:textId="085DFAEE" w:rsidR="003472A5" w:rsidRDefault="00CA4D81" w:rsidP="00CA4D81">
      <w:pPr>
        <w:jc w:val="left"/>
        <w:rPr>
          <w:b/>
        </w:rPr>
      </w:pPr>
      <w:r>
        <w:rPr>
          <w:b/>
        </w:rPr>
        <w:t>2)</w:t>
      </w:r>
      <w:r>
        <w:t xml:space="preserve"> Quelle pression totale </w:t>
      </w:r>
      <w:r>
        <w:rPr>
          <w:i/>
        </w:rPr>
        <w:t>p</w:t>
      </w:r>
      <w:r>
        <w:t xml:space="preserve"> faut-il imposer, à l’équilibre, pour obtenir un rendement de 25% pour la formation de silicium ? Quelles sont alors les pressions des constituants à l’équilibre ?</w:t>
      </w:r>
      <w:r w:rsidR="003472A5">
        <w:rPr>
          <w:b/>
        </w:rPr>
        <w:br w:type="page"/>
      </w:r>
    </w:p>
    <w:p w14:paraId="4C971B97" w14:textId="77777777" w:rsidR="00316B83" w:rsidRDefault="00316B83" w:rsidP="00316B83">
      <w:pPr>
        <w:pBdr>
          <w:top w:val="single" w:sz="4" w:space="0" w:color="auto"/>
          <w:left w:val="single" w:sz="4" w:space="4" w:color="auto"/>
          <w:bottom w:val="single" w:sz="4" w:space="1" w:color="auto"/>
          <w:right w:val="single" w:sz="4" w:space="4" w:color="auto"/>
        </w:pBdr>
        <w:spacing w:after="240"/>
        <w:jc w:val="center"/>
        <w:rPr>
          <w:b/>
        </w:rPr>
      </w:pPr>
      <w:r>
        <w:rPr>
          <w:b/>
        </w:rPr>
        <w:lastRenderedPageBreak/>
        <w:t>Exercice 18</w:t>
      </w:r>
    </w:p>
    <w:p w14:paraId="5C0A5395" w14:textId="77777777" w:rsidR="00316B83" w:rsidRDefault="00316B83" w:rsidP="00316B83">
      <w:pPr>
        <w:spacing w:after="60"/>
        <w:rPr>
          <w:b/>
        </w:rPr>
      </w:pPr>
      <w:r>
        <w:rPr>
          <w:b/>
        </w:rPr>
        <w:t>Synthèse du dichlore par la réaction de Deacon</w:t>
      </w:r>
    </w:p>
    <w:p w14:paraId="13357245" w14:textId="77777777" w:rsidR="00316B83" w:rsidRDefault="00316B83" w:rsidP="00316B83">
      <w:pPr>
        <w:autoSpaceDE w:val="0"/>
        <w:autoSpaceDN w:val="0"/>
        <w:adjustRightInd w:val="0"/>
      </w:pPr>
      <w:r>
        <w:t xml:space="preserve">Une partie du chlorure d’hydrogène, </w:t>
      </w:r>
      <w:proofErr w:type="spellStart"/>
      <w:r>
        <w:t>HCl</w:t>
      </w:r>
      <w:proofErr w:type="spellEnd"/>
      <w:r>
        <w:t>, sous-produit des réactions de chloration des composés organiques, peut être récupérée puis transformée en dichlore par la réaction de Deacon :</w:t>
      </w:r>
    </w:p>
    <w:p w14:paraId="046D6D34" w14:textId="77777777" w:rsidR="00316B83" w:rsidRDefault="00316B83" w:rsidP="00316B83">
      <w:pPr>
        <w:autoSpaceDE w:val="0"/>
        <w:autoSpaceDN w:val="0"/>
        <w:adjustRightInd w:val="0"/>
        <w:spacing w:after="120"/>
        <w:jc w:val="center"/>
        <w:rPr>
          <w:bCs/>
          <w:lang w:val="en-GB"/>
        </w:rPr>
      </w:pPr>
      <w:r>
        <w:rPr>
          <w:bCs/>
          <w:lang w:val="en-GB"/>
        </w:rPr>
        <w:t>4 HCl</w:t>
      </w:r>
      <w:r>
        <w:rPr>
          <w:bCs/>
          <w:vertAlign w:val="subscript"/>
          <w:lang w:val="en-GB"/>
        </w:rPr>
        <w:t>(g)</w:t>
      </w:r>
      <w:r>
        <w:rPr>
          <w:bCs/>
          <w:lang w:val="en-GB"/>
        </w:rPr>
        <w:t xml:space="preserve"> + O</w:t>
      </w:r>
      <w:r>
        <w:rPr>
          <w:bCs/>
          <w:vertAlign w:val="subscript"/>
          <w:lang w:val="en-GB"/>
        </w:rPr>
        <w:t>2(g)</w:t>
      </w:r>
      <w:r>
        <w:rPr>
          <w:bCs/>
          <w:lang w:val="en-GB"/>
        </w:rPr>
        <w:t xml:space="preserve"> = 2 Cl</w:t>
      </w:r>
      <w:r>
        <w:rPr>
          <w:bCs/>
          <w:vertAlign w:val="subscript"/>
          <w:lang w:val="en-GB"/>
        </w:rPr>
        <w:t>2(g)</w:t>
      </w:r>
      <w:r>
        <w:rPr>
          <w:bCs/>
          <w:lang w:val="en-GB"/>
        </w:rPr>
        <w:t xml:space="preserve"> + 2 H</w:t>
      </w:r>
      <w:r>
        <w:rPr>
          <w:bCs/>
          <w:vertAlign w:val="subscript"/>
          <w:lang w:val="en-GB"/>
        </w:rPr>
        <w:t>2</w:t>
      </w:r>
      <w:r>
        <w:rPr>
          <w:bCs/>
          <w:lang w:val="en-GB"/>
        </w:rPr>
        <w:t>O</w:t>
      </w:r>
      <w:r>
        <w:rPr>
          <w:bCs/>
          <w:vertAlign w:val="subscript"/>
          <w:lang w:val="en-GB"/>
        </w:rPr>
        <w:t>(g)</w:t>
      </w:r>
      <w:r>
        <w:rPr>
          <w:bCs/>
          <w:lang w:val="en-GB"/>
        </w:rPr>
        <w:t>.</w:t>
      </w:r>
    </w:p>
    <w:p w14:paraId="750316D7" w14:textId="77777777" w:rsidR="00316B83" w:rsidRDefault="00316B83" w:rsidP="00316B83">
      <w:pPr>
        <w:spacing w:after="120"/>
      </w:pPr>
      <w:r>
        <w:t>La figure 1 représente les variations du logarithme décimal de la constante d’équilibre de la réaction de formation de Cl</w:t>
      </w:r>
      <w:r>
        <w:rPr>
          <w:vertAlign w:val="subscript"/>
        </w:rPr>
        <w:t>2</w:t>
      </w:r>
      <w:r>
        <w:t xml:space="preserve"> à partir de </w:t>
      </w:r>
      <w:proofErr w:type="spellStart"/>
      <w:r>
        <w:t>HCl</w:t>
      </w:r>
      <w:proofErr w:type="spellEnd"/>
      <w:r>
        <w:t xml:space="preserve"> en fonction de la température.</w:t>
      </w:r>
    </w:p>
    <w:p w14:paraId="129023BB" w14:textId="40827547" w:rsidR="00316B83" w:rsidRDefault="00316B83" w:rsidP="00316B83">
      <w:pPr>
        <w:autoSpaceDE w:val="0"/>
        <w:autoSpaceDN w:val="0"/>
        <w:adjustRightInd w:val="0"/>
        <w:jc w:val="center"/>
        <w:rPr>
          <w:bCs/>
        </w:rPr>
      </w:pPr>
      <w:r>
        <w:rPr>
          <w:noProof/>
        </w:rPr>
        <w:drawing>
          <wp:inline distT="0" distB="0" distL="0" distR="0" wp14:anchorId="684F7DB9" wp14:editId="06387F90">
            <wp:extent cx="5629275" cy="38671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3">
                      <a:extLst>
                        <a:ext uri="{28A0092B-C50C-407E-A947-70E740481C1C}">
                          <a14:useLocalDpi xmlns:a14="http://schemas.microsoft.com/office/drawing/2010/main" val="0"/>
                        </a:ext>
                      </a:extLst>
                    </a:blip>
                    <a:srcRect t="8501"/>
                    <a:stretch>
                      <a:fillRect/>
                    </a:stretch>
                  </pic:blipFill>
                  <pic:spPr bwMode="auto">
                    <a:xfrm>
                      <a:off x="0" y="0"/>
                      <a:ext cx="5629275" cy="3867150"/>
                    </a:xfrm>
                    <a:prstGeom prst="rect">
                      <a:avLst/>
                    </a:prstGeom>
                    <a:noFill/>
                    <a:ln>
                      <a:noFill/>
                    </a:ln>
                  </pic:spPr>
                </pic:pic>
              </a:graphicData>
            </a:graphic>
          </wp:inline>
        </w:drawing>
      </w:r>
    </w:p>
    <w:p w14:paraId="3EB76685" w14:textId="77777777" w:rsidR="00316B83" w:rsidRDefault="00316B83" w:rsidP="00316B83">
      <w:pPr>
        <w:autoSpaceDE w:val="0"/>
        <w:autoSpaceDN w:val="0"/>
        <w:adjustRightInd w:val="0"/>
        <w:spacing w:after="240"/>
        <w:jc w:val="center"/>
        <w:rPr>
          <w:bCs/>
        </w:rPr>
      </w:pPr>
      <w:r>
        <w:rPr>
          <w:bCs/>
        </w:rPr>
        <w:t>Figure 1 : Évolution du logarithme décimal de K° en fonction de la température</w:t>
      </w:r>
    </w:p>
    <w:p w14:paraId="1CE4CEE4" w14:textId="77777777" w:rsidR="00316B83" w:rsidRDefault="00316B83" w:rsidP="00316B83">
      <w:pPr>
        <w:autoSpaceDE w:val="0"/>
        <w:autoSpaceDN w:val="0"/>
        <w:adjustRightInd w:val="0"/>
        <w:spacing w:after="120"/>
        <w:rPr>
          <w:bCs/>
        </w:rPr>
      </w:pPr>
      <w:r>
        <w:rPr>
          <w:b/>
          <w:bCs/>
        </w:rPr>
        <w:t>1)</w:t>
      </w:r>
      <w:r>
        <w:t xml:space="preserve"> Dans un réacteur maintenu à la température de 750 K et sous une pression totale constante (P</w:t>
      </w:r>
      <w:r>
        <w:rPr>
          <w:vertAlign w:val="subscript"/>
        </w:rPr>
        <w:t>T</w:t>
      </w:r>
      <w:r>
        <w:t xml:space="preserve">) de 2,0 </w:t>
      </w:r>
      <w:proofErr w:type="gramStart"/>
      <w:r>
        <w:t>bar</w:t>
      </w:r>
      <w:proofErr w:type="gramEnd"/>
      <w:r>
        <w:t>, on introduit n</w:t>
      </w:r>
      <w:r>
        <w:rPr>
          <w:vertAlign w:val="subscript"/>
        </w:rPr>
        <w:t>1</w:t>
      </w:r>
      <w:r>
        <w:t xml:space="preserve"> = 4,00 mol de chlorure d’hydrogène et n</w:t>
      </w:r>
      <w:r>
        <w:rPr>
          <w:vertAlign w:val="subscript"/>
        </w:rPr>
        <w:t>2</w:t>
      </w:r>
      <w:r>
        <w:t xml:space="preserve"> = 1,00 mol de dioxygène.</w:t>
      </w:r>
    </w:p>
    <w:p w14:paraId="10E1BAC0" w14:textId="77777777" w:rsidR="00316B83" w:rsidRDefault="00316B83" w:rsidP="00316B83">
      <w:pPr>
        <w:autoSpaceDE w:val="0"/>
        <w:autoSpaceDN w:val="0"/>
        <w:adjustRightInd w:val="0"/>
        <w:spacing w:after="120"/>
      </w:pPr>
      <w:r>
        <w:rPr>
          <w:b/>
        </w:rPr>
        <w:t>1.a)</w:t>
      </w:r>
      <w:r>
        <w:rPr>
          <w:bCs/>
        </w:rPr>
        <w:t xml:space="preserve"> À l’aide de la figure 1, déterminer la constante thermodynamique d’équilibre de la réaction de formation de Cl</w:t>
      </w:r>
      <w:r>
        <w:rPr>
          <w:bCs/>
          <w:vertAlign w:val="subscript"/>
        </w:rPr>
        <w:t>2</w:t>
      </w:r>
      <w:r>
        <w:rPr>
          <w:bCs/>
        </w:rPr>
        <w:t xml:space="preserve"> par le procédé Deacon à 750 K.</w:t>
      </w:r>
    </w:p>
    <w:p w14:paraId="3EC61AE3" w14:textId="77777777" w:rsidR="00316B83" w:rsidRDefault="00316B83" w:rsidP="00316B83">
      <w:pPr>
        <w:spacing w:after="120"/>
      </w:pPr>
      <w:r>
        <w:rPr>
          <w:b/>
        </w:rPr>
        <w:t>1.b)</w:t>
      </w:r>
      <w:r>
        <w:t xml:space="preserve"> À l’aide d’un langage de programmation, déterminer l’avancement de cette réaction à l’équilibre. En les pressions partielles des différentes espèces présentes dans le système à l’équilibre. </w:t>
      </w:r>
    </w:p>
    <w:p w14:paraId="510246B6" w14:textId="77777777" w:rsidR="00316B83" w:rsidRDefault="00316B83" w:rsidP="00316B83">
      <w:pPr>
        <w:autoSpaceDE w:val="0"/>
        <w:autoSpaceDN w:val="0"/>
        <w:adjustRightInd w:val="0"/>
        <w:spacing w:after="120"/>
      </w:pPr>
      <w:r>
        <w:rPr>
          <w:b/>
        </w:rPr>
        <w:t>2.a)</w:t>
      </w:r>
      <w:r>
        <w:rPr>
          <w:b/>
          <w:bCs/>
        </w:rPr>
        <w:t xml:space="preserve"> </w:t>
      </w:r>
      <w:r>
        <w:t>Prévoir l’influence d’une augmentation de température à pression constante sur cet équilibre en justifiant qualitativement.</w:t>
      </w:r>
    </w:p>
    <w:p w14:paraId="5F5FA28F" w14:textId="77777777" w:rsidR="00316B83" w:rsidRDefault="00316B83" w:rsidP="00316B83">
      <w:pPr>
        <w:autoSpaceDE w:val="0"/>
        <w:autoSpaceDN w:val="0"/>
        <w:adjustRightInd w:val="0"/>
        <w:spacing w:after="120"/>
      </w:pPr>
      <w:r>
        <w:rPr>
          <w:b/>
        </w:rPr>
        <w:t>2.b)</w:t>
      </w:r>
      <w:r>
        <w:rPr>
          <w:bCs/>
        </w:rPr>
        <w:t xml:space="preserve"> </w:t>
      </w:r>
      <w:r>
        <w:t>Prévoir l’influence d’une augmentation de pression à température constante sur cet équilibre en justifiant qualitativement.</w:t>
      </w:r>
    </w:p>
    <w:p w14:paraId="028EEA61" w14:textId="72EC3E1C" w:rsidR="008C15FA" w:rsidRDefault="00316B83" w:rsidP="00316B83">
      <w:pPr>
        <w:autoSpaceDE w:val="0"/>
        <w:autoSpaceDN w:val="0"/>
        <w:adjustRightInd w:val="0"/>
        <w:spacing w:after="600"/>
      </w:pPr>
      <w:r>
        <w:rPr>
          <w:b/>
        </w:rPr>
        <w:t>2.c)</w:t>
      </w:r>
      <w:r>
        <w:rPr>
          <w:b/>
          <w:bCs/>
        </w:rPr>
        <w:t xml:space="preserve"> </w:t>
      </w:r>
      <w:r>
        <w:t>On envisage d’opérer en faisant réagir de l’air (mélange idéal de gaz parfaits contenant 20 % de O</w:t>
      </w:r>
      <w:r>
        <w:rPr>
          <w:vertAlign w:val="subscript"/>
        </w:rPr>
        <w:t>2(g)</w:t>
      </w:r>
      <w:r>
        <w:t xml:space="preserve"> et 80 % de N</w:t>
      </w:r>
      <w:r>
        <w:rPr>
          <w:vertAlign w:val="subscript"/>
        </w:rPr>
        <w:t>2(g)</w:t>
      </w:r>
      <w:r>
        <w:t>) sur le chlorure d’hydrogène, la température et la pression étant maintenues constantes. Quelle est l’influence de l’ajout d’un gaz inerte tel que le diazote sur cet équilibre ?</w:t>
      </w:r>
    </w:p>
    <w:p w14:paraId="58A084AB" w14:textId="77777777" w:rsidR="00316B83" w:rsidRDefault="008C15FA" w:rsidP="00316B83">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Pr>
          <w:b/>
        </w:rPr>
        <w:br w:type="page"/>
      </w:r>
      <w:r w:rsidR="00316B83">
        <w:rPr>
          <w:b/>
        </w:rPr>
        <w:lastRenderedPageBreak/>
        <w:t>Exercice 19</w:t>
      </w:r>
    </w:p>
    <w:p w14:paraId="210E6798" w14:textId="77777777" w:rsidR="00316B83" w:rsidRDefault="00316B83" w:rsidP="00316B83">
      <w:pPr>
        <w:spacing w:after="60"/>
        <w:rPr>
          <w:b/>
        </w:rPr>
      </w:pPr>
      <w:r>
        <w:rPr>
          <w:b/>
        </w:rPr>
        <w:t>Formation du complexe nickel – carbonyle</w:t>
      </w:r>
    </w:p>
    <w:p w14:paraId="40A8F308" w14:textId="77777777" w:rsidR="00316B83" w:rsidRDefault="00316B83" w:rsidP="00316B83">
      <w:pPr>
        <w:spacing w:after="120"/>
      </w:pPr>
      <w:r>
        <w:t xml:space="preserve">Le complexe </w:t>
      </w:r>
      <w:proofErr w:type="gramStart"/>
      <w:r>
        <w:t>Ni(</w:t>
      </w:r>
      <w:proofErr w:type="gramEnd"/>
      <w:r>
        <w:t>CO)</w:t>
      </w:r>
      <w:r>
        <w:rPr>
          <w:vertAlign w:val="subscript"/>
        </w:rPr>
        <w:t>4</w:t>
      </w:r>
      <w:r>
        <w:t xml:space="preserve"> a été découvert en 1890 par le chimiste anglais Ludwig </w:t>
      </w:r>
      <w:proofErr w:type="spellStart"/>
      <w:r>
        <w:rPr>
          <w:smallCaps/>
        </w:rPr>
        <w:t>Mond</w:t>
      </w:r>
      <w:proofErr w:type="spellEnd"/>
      <w:r>
        <w:t>, constatant par hasard la dégradation de soupapes en nickel au contact du monoxyde de carbone.</w:t>
      </w:r>
    </w:p>
    <w:p w14:paraId="2C805851" w14:textId="77777777" w:rsidR="00316B83" w:rsidRDefault="00316B83" w:rsidP="00316B83">
      <w:pPr>
        <w:spacing w:after="120"/>
      </w:pPr>
      <w:r>
        <w:t>Dans l’industrie, il est fabriqué vers 50 °C en faisant réagir un mélange stœchiométrique de nickel solide Ni et de monoxyde de carbone gazeux CO.</w:t>
      </w:r>
    </w:p>
    <w:p w14:paraId="52C8F02B" w14:textId="77777777" w:rsidR="00316B83" w:rsidRDefault="00316B83" w:rsidP="00316B83">
      <w:pPr>
        <w:autoSpaceDE w:val="0"/>
        <w:autoSpaceDN w:val="0"/>
        <w:adjustRightInd w:val="0"/>
        <w:spacing w:after="120"/>
      </w:pPr>
      <w:r>
        <w:rPr>
          <w:b/>
        </w:rPr>
        <w:t>1)</w:t>
      </w:r>
      <w:r>
        <w:t xml:space="preserve"> Écrire l’équation de la réaction de synthèse du complexe </w:t>
      </w:r>
      <w:proofErr w:type="gramStart"/>
      <w:r>
        <w:t>Ni(</w:t>
      </w:r>
      <w:proofErr w:type="gramEnd"/>
      <w:r>
        <w:t>CO)</w:t>
      </w:r>
      <w:r>
        <w:rPr>
          <w:vertAlign w:val="subscript"/>
        </w:rPr>
        <w:t>4</w:t>
      </w:r>
      <w:r>
        <w:t xml:space="preserve"> gazeux en faisant intervenir les coefficients stœchiométriques entiers les plus petits possibles.</w:t>
      </w:r>
    </w:p>
    <w:p w14:paraId="01B28C2C" w14:textId="77777777" w:rsidR="00316B83" w:rsidRDefault="00316B83" w:rsidP="00316B83">
      <w:pPr>
        <w:autoSpaceDE w:val="0"/>
        <w:autoSpaceDN w:val="0"/>
        <w:adjustRightInd w:val="0"/>
        <w:spacing w:after="60"/>
        <w:rPr>
          <w:rFonts w:ascii="TimesNewRomanPS-BoldMT" w:hAnsi="TimesNewRomanPS-BoldMT" w:cs="TimesNewRomanPS-BoldMT"/>
          <w:bCs/>
        </w:rPr>
      </w:pPr>
      <w:r>
        <w:rPr>
          <w:rFonts w:ascii="TimesNewRoman" w:hAnsi="TimesNewRoman" w:cs="TimesNewRoman"/>
        </w:rPr>
        <w:t xml:space="preserve">La </w:t>
      </w:r>
      <w:r>
        <w:rPr>
          <w:rFonts w:ascii="TimesNewRoman" w:hAnsi="TimesNewRoman" w:cs="TimesNewRoman"/>
          <w:bCs/>
        </w:rPr>
        <w:t>figure 2</w:t>
      </w:r>
      <w:r>
        <w:rPr>
          <w:rFonts w:ascii="TimesNewRoman" w:hAnsi="TimesNewRoman" w:cs="TimesNewRoman"/>
        </w:rPr>
        <w:t xml:space="preserve">, ci-dessous, représente l’évolution </w:t>
      </w:r>
      <w:r>
        <w:rPr>
          <w:rFonts w:ascii="TimesNewRomanPS-BoldMT" w:hAnsi="TimesNewRomanPS-BoldMT" w:cs="TimesNewRomanPS-BoldMT"/>
          <w:bCs/>
        </w:rPr>
        <w:t xml:space="preserve">de la quantité de matière de </w:t>
      </w:r>
      <w:proofErr w:type="gramStart"/>
      <w:r>
        <w:t>Ni(</w:t>
      </w:r>
      <w:proofErr w:type="gramEnd"/>
      <w:r>
        <w:t>CO)</w:t>
      </w:r>
      <w:r>
        <w:rPr>
          <w:vertAlign w:val="subscript"/>
        </w:rPr>
        <w:t>4</w:t>
      </w:r>
      <w:r>
        <w:t xml:space="preserve"> gazeux</w:t>
      </w:r>
      <w:r>
        <w:rPr>
          <w:rFonts w:ascii="TimesNewRomanPS-BoldMT" w:hAnsi="TimesNewRomanPS-BoldMT" w:cs="TimesNewRomanPS-BoldMT"/>
          <w:bCs/>
        </w:rPr>
        <w:t xml:space="preserve"> à l’équilibre en fonction de la température pour différentes pressions totales.</w:t>
      </w:r>
    </w:p>
    <w:p w14:paraId="39B832B3" w14:textId="2FAC9247" w:rsidR="00316B83" w:rsidRDefault="00316B83" w:rsidP="00316B83">
      <w:pPr>
        <w:autoSpaceDE w:val="0"/>
        <w:autoSpaceDN w:val="0"/>
        <w:adjustRightInd w:val="0"/>
        <w:spacing w:after="120"/>
        <w:jc w:val="center"/>
      </w:pPr>
      <w:r>
        <w:rPr>
          <w:noProof/>
        </w:rPr>
        <w:drawing>
          <wp:inline distT="0" distB="0" distL="0" distR="0" wp14:anchorId="150E174C" wp14:editId="25CFCB07">
            <wp:extent cx="5429250" cy="39147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4">
                      <a:extLst>
                        <a:ext uri="{28A0092B-C50C-407E-A947-70E740481C1C}">
                          <a14:useLocalDpi xmlns:a14="http://schemas.microsoft.com/office/drawing/2010/main" val="0"/>
                        </a:ext>
                      </a:extLst>
                    </a:blip>
                    <a:srcRect t="10689" r="7198"/>
                    <a:stretch>
                      <a:fillRect/>
                    </a:stretch>
                  </pic:blipFill>
                  <pic:spPr bwMode="auto">
                    <a:xfrm>
                      <a:off x="0" y="0"/>
                      <a:ext cx="5429250" cy="3914775"/>
                    </a:xfrm>
                    <a:prstGeom prst="rect">
                      <a:avLst/>
                    </a:prstGeom>
                    <a:noFill/>
                    <a:ln>
                      <a:noFill/>
                    </a:ln>
                  </pic:spPr>
                </pic:pic>
              </a:graphicData>
            </a:graphic>
          </wp:inline>
        </w:drawing>
      </w:r>
    </w:p>
    <w:p w14:paraId="6A7DD824" w14:textId="77777777" w:rsidR="00316B83" w:rsidRDefault="00316B83" w:rsidP="00316B83">
      <w:pPr>
        <w:jc w:val="center"/>
      </w:pPr>
      <w:r>
        <w:t xml:space="preserve">Figure 2 : Quantité de matière de </w:t>
      </w:r>
      <w:proofErr w:type="gramStart"/>
      <w:r>
        <w:t>Ni(</w:t>
      </w:r>
      <w:proofErr w:type="gramEnd"/>
      <w:r>
        <w:t>CO)</w:t>
      </w:r>
      <w:r>
        <w:rPr>
          <w:vertAlign w:val="subscript"/>
        </w:rPr>
        <w:t>4</w:t>
      </w:r>
      <w:r>
        <w:t xml:space="preserve"> à l’équilibre </w:t>
      </w:r>
    </w:p>
    <w:p w14:paraId="78D9C91F" w14:textId="77777777" w:rsidR="00316B83" w:rsidRDefault="00316B83" w:rsidP="00316B83">
      <w:pPr>
        <w:spacing w:after="120"/>
        <w:jc w:val="center"/>
        <w:rPr>
          <w:rFonts w:ascii="TimesNewRomanPS-BoldMT" w:hAnsi="TimesNewRomanPS-BoldMT" w:cs="TimesNewRomanPS-BoldMT"/>
          <w:bCs/>
        </w:rPr>
      </w:pPr>
      <w:proofErr w:type="gramStart"/>
      <w:r>
        <w:rPr>
          <w:rFonts w:ascii="TimesNewRomanPS-BoldMT" w:hAnsi="TimesNewRomanPS-BoldMT" w:cs="TimesNewRomanPS-BoldMT"/>
          <w:bCs/>
        </w:rPr>
        <w:t>en</w:t>
      </w:r>
      <w:proofErr w:type="gramEnd"/>
      <w:r>
        <w:rPr>
          <w:rFonts w:ascii="TimesNewRomanPS-BoldMT" w:hAnsi="TimesNewRomanPS-BoldMT" w:cs="TimesNewRomanPS-BoldMT"/>
          <w:bCs/>
        </w:rPr>
        <w:t xml:space="preserve"> fonction de la température pour différentes pressions totales</w:t>
      </w:r>
    </w:p>
    <w:p w14:paraId="5605A79E" w14:textId="77777777" w:rsidR="00316B83" w:rsidRDefault="00316B83" w:rsidP="00316B83">
      <w:pPr>
        <w:spacing w:after="120"/>
        <w:rPr>
          <w:rFonts w:ascii="TimesNewRomanPS-BoldMT" w:hAnsi="TimesNewRomanPS-BoldMT" w:cs="TimesNewRomanPS-BoldMT"/>
          <w:bCs/>
        </w:rPr>
      </w:pPr>
      <w:r>
        <w:rPr>
          <w:rFonts w:ascii="TimesNewRomanPS-BoldMT" w:hAnsi="TimesNewRomanPS-BoldMT" w:cs="TimesNewRomanPS-BoldMT"/>
          <w:b/>
        </w:rPr>
        <w:t>2)</w:t>
      </w:r>
      <w:r>
        <w:rPr>
          <w:rFonts w:ascii="TimesNewRomanPS-BoldMT" w:hAnsi="TimesNewRomanPS-BoldMT" w:cs="TimesNewRomanPS-BoldMT"/>
          <w:bCs/>
        </w:rPr>
        <w:t xml:space="preserve"> Quelle est l’influence d’une augmentation de la température sur la valeur de la constante thermodynamique d’équilibre de la réaction de formation de </w:t>
      </w:r>
      <w:proofErr w:type="gramStart"/>
      <w:r>
        <w:t>Ni(</w:t>
      </w:r>
      <w:proofErr w:type="gramEnd"/>
      <w:r>
        <w:t>CO)</w:t>
      </w:r>
      <w:r>
        <w:rPr>
          <w:vertAlign w:val="subscript"/>
        </w:rPr>
        <w:t>4</w:t>
      </w:r>
      <w:r>
        <w:rPr>
          <w:rFonts w:ascii="TimesNewRomanPS-BoldMT" w:hAnsi="TimesNewRomanPS-BoldMT" w:cs="TimesNewRomanPS-BoldMT"/>
          <w:bCs/>
        </w:rPr>
        <w:t> ?</w:t>
      </w:r>
    </w:p>
    <w:p w14:paraId="6C28851E" w14:textId="31FC2DE5" w:rsidR="00160999" w:rsidRPr="00BC49E8" w:rsidRDefault="00316B83" w:rsidP="00316B83">
      <w:pPr>
        <w:autoSpaceDE w:val="0"/>
        <w:autoSpaceDN w:val="0"/>
        <w:adjustRightInd w:val="0"/>
        <w:spacing w:after="240"/>
      </w:pPr>
      <w:r>
        <w:rPr>
          <w:rFonts w:ascii="TimesNewRomanPS-BoldMT" w:hAnsi="TimesNewRomanPS-BoldMT" w:cs="TimesNewRomanPS-BoldMT"/>
          <w:b/>
        </w:rPr>
        <w:t>3)</w:t>
      </w:r>
      <w:r>
        <w:rPr>
          <w:rFonts w:ascii="TimesNewRomanPS-BoldMT" w:hAnsi="TimesNewRomanPS-BoldMT" w:cs="TimesNewRomanPS-BoldMT"/>
          <w:bCs/>
        </w:rPr>
        <w:t xml:space="preserve"> </w:t>
      </w:r>
      <w:r>
        <w:t xml:space="preserve">En raisonnant à partir de l’expression du quotient de réaction, justifier les conséquences d’une augmentation de pression à température constante sur la formation de </w:t>
      </w:r>
      <w:proofErr w:type="gramStart"/>
      <w:r>
        <w:t>Ni(</w:t>
      </w:r>
      <w:proofErr w:type="gramEnd"/>
      <w:r>
        <w:t>CO)</w:t>
      </w:r>
      <w:r>
        <w:rPr>
          <w:vertAlign w:val="subscript"/>
        </w:rPr>
        <w:t>4</w:t>
      </w:r>
      <w:r>
        <w:t>.</w:t>
      </w:r>
    </w:p>
    <w:bookmarkEnd w:id="5"/>
    <w:p w14:paraId="3A94E331" w14:textId="102F88FB" w:rsidR="002B089F" w:rsidRDefault="00EE55B1" w:rsidP="008C15FA">
      <w:pPr>
        <w:pBdr>
          <w:top w:val="single" w:sz="4" w:space="0" w:color="auto"/>
          <w:left w:val="single" w:sz="4" w:space="4" w:color="auto"/>
          <w:bottom w:val="single" w:sz="4" w:space="1" w:color="auto"/>
          <w:right w:val="single" w:sz="4" w:space="4" w:color="auto"/>
        </w:pBdr>
        <w:spacing w:after="240"/>
        <w:jc w:val="center"/>
      </w:pPr>
      <w:r>
        <w:rPr>
          <w:b/>
        </w:rPr>
        <w:br w:type="page"/>
      </w:r>
    </w:p>
    <w:p w14:paraId="168FDD59" w14:textId="7D50D22A" w:rsidR="00582D49" w:rsidRPr="007F250B" w:rsidRDefault="00582D49" w:rsidP="00582D49">
      <w:pPr>
        <w:pBdr>
          <w:top w:val="single" w:sz="4" w:space="1" w:color="auto"/>
          <w:left w:val="single" w:sz="4" w:space="4" w:color="auto"/>
          <w:bottom w:val="single" w:sz="4" w:space="1" w:color="auto"/>
          <w:right w:val="single" w:sz="4" w:space="4" w:color="auto"/>
        </w:pBdr>
        <w:spacing w:before="600" w:after="240"/>
        <w:jc w:val="center"/>
        <w:rPr>
          <w:b/>
        </w:rPr>
      </w:pPr>
      <w:r w:rsidRPr="007F250B">
        <w:rPr>
          <w:b/>
        </w:rPr>
        <w:lastRenderedPageBreak/>
        <w:t>Exercice</w:t>
      </w:r>
      <w:r>
        <w:rPr>
          <w:b/>
        </w:rPr>
        <w:t xml:space="preserve"> 3</w:t>
      </w:r>
    </w:p>
    <w:p w14:paraId="282B4EFD" w14:textId="77777777" w:rsidR="00582D49" w:rsidRPr="006D2BF4" w:rsidRDefault="00582D49" w:rsidP="00582D49">
      <w:pPr>
        <w:autoSpaceDE w:val="0"/>
        <w:autoSpaceDN w:val="0"/>
        <w:adjustRightInd w:val="0"/>
        <w:spacing w:after="60"/>
        <w:rPr>
          <w:b/>
        </w:rPr>
      </w:pPr>
      <w:r w:rsidRPr="006D2BF4">
        <w:rPr>
          <w:b/>
        </w:rPr>
        <w:t>Préparation d’un pesticide</w:t>
      </w:r>
    </w:p>
    <w:p w14:paraId="20820778" w14:textId="77777777" w:rsidR="00582D49" w:rsidRDefault="00582D49" w:rsidP="00582D49">
      <w:pPr>
        <w:autoSpaceDE w:val="0"/>
        <w:autoSpaceDN w:val="0"/>
        <w:adjustRightInd w:val="0"/>
        <w:spacing w:after="120"/>
      </w:pPr>
      <w:r w:rsidRPr="00003B70">
        <w:t xml:space="preserve">Le </w:t>
      </w:r>
      <w:proofErr w:type="spellStart"/>
      <w:r w:rsidRPr="00003B70">
        <w:t>bromométhane</w:t>
      </w:r>
      <w:proofErr w:type="spellEnd"/>
      <w:r w:rsidRPr="00003B70">
        <w:t xml:space="preserve"> est utilisé comme </w:t>
      </w:r>
      <w:proofErr w:type="spellStart"/>
      <w:r w:rsidRPr="00003B70">
        <w:t>nématocid</w:t>
      </w:r>
      <w:r>
        <w:t>e</w:t>
      </w:r>
      <w:proofErr w:type="spellEnd"/>
      <w:r>
        <w:t xml:space="preserve"> et pesticide. L’équation </w:t>
      </w:r>
      <w:r w:rsidRPr="00003B70">
        <w:t>de sa réaction de synthèse est :</w:t>
      </w:r>
      <w:r>
        <w:t xml:space="preserve"> </w:t>
      </w:r>
    </w:p>
    <w:p w14:paraId="37654BFA" w14:textId="77777777" w:rsidR="00582D49" w:rsidRDefault="00582D49" w:rsidP="00582D49">
      <w:pPr>
        <w:autoSpaceDE w:val="0"/>
        <w:autoSpaceDN w:val="0"/>
        <w:adjustRightInd w:val="0"/>
        <w:spacing w:after="120"/>
        <w:jc w:val="center"/>
      </w:pPr>
      <w:r>
        <w:t>CH</w:t>
      </w:r>
      <w:r w:rsidRPr="007F250B">
        <w:rPr>
          <w:vertAlign w:val="subscript"/>
        </w:rPr>
        <w:t>4(g)</w:t>
      </w:r>
      <w:r>
        <w:t xml:space="preserve"> + Br</w:t>
      </w:r>
      <w:r w:rsidRPr="007F250B">
        <w:rPr>
          <w:vertAlign w:val="subscript"/>
        </w:rPr>
        <w:t>2(g)</w:t>
      </w:r>
      <w:r>
        <w:t xml:space="preserve"> = CH</w:t>
      </w:r>
      <w:r w:rsidRPr="007F250B">
        <w:rPr>
          <w:vertAlign w:val="subscript"/>
        </w:rPr>
        <w:t>3</w:t>
      </w:r>
      <w:r>
        <w:t>Br</w:t>
      </w:r>
      <w:r w:rsidRPr="007F250B">
        <w:rPr>
          <w:vertAlign w:val="subscript"/>
        </w:rPr>
        <w:t>(g)</w:t>
      </w:r>
      <w:r>
        <w:t xml:space="preserve"> + </w:t>
      </w:r>
      <w:proofErr w:type="spellStart"/>
      <w:r>
        <w:t>HBr</w:t>
      </w:r>
      <w:proofErr w:type="spellEnd"/>
      <w:r w:rsidRPr="007F250B">
        <w:rPr>
          <w:vertAlign w:val="subscript"/>
        </w:rPr>
        <w:t>(g)</w:t>
      </w:r>
    </w:p>
    <w:p w14:paraId="4420974D" w14:textId="77777777" w:rsidR="00582D49" w:rsidRPr="00003B70" w:rsidRDefault="00582D49" w:rsidP="00582D49">
      <w:pPr>
        <w:autoSpaceDE w:val="0"/>
        <w:autoSpaceDN w:val="0"/>
        <w:adjustRightInd w:val="0"/>
        <w:spacing w:after="120"/>
      </w:pPr>
      <w:r w:rsidRPr="00003B70">
        <w:t>La réaction a lieu en phase gazeuse. Les gaz sont assimilés à</w:t>
      </w:r>
      <w:r>
        <w:t xml:space="preserve"> </w:t>
      </w:r>
      <w:r w:rsidRPr="00003B70">
        <w:t>des gaz parfaits.</w:t>
      </w:r>
    </w:p>
    <w:p w14:paraId="31594AE0" w14:textId="77777777" w:rsidR="00582D49" w:rsidRPr="00003B70" w:rsidRDefault="00582D49" w:rsidP="00582D49">
      <w:pPr>
        <w:autoSpaceDE w:val="0"/>
        <w:autoSpaceDN w:val="0"/>
        <w:adjustRightInd w:val="0"/>
        <w:spacing w:after="120"/>
      </w:pPr>
      <w:r w:rsidRPr="0008020D">
        <w:rPr>
          <w:b/>
        </w:rPr>
        <w:t>1)</w:t>
      </w:r>
      <w:r w:rsidRPr="00003B70">
        <w:t xml:space="preserve"> Calculer la constante de cet équilibre à </w:t>
      </w:r>
      <w:smartTag w:uri="urn:schemas-microsoft-com:office:smarttags" w:element="metricconverter">
        <w:smartTagPr>
          <w:attr w:name="ProductID" w:val="527ﾰC"/>
        </w:smartTagPr>
        <w:r>
          <w:t>527°C</w:t>
        </w:r>
      </w:smartTag>
      <w:r w:rsidRPr="00003B70">
        <w:t>.</w:t>
      </w:r>
    </w:p>
    <w:p w14:paraId="499A4E6A" w14:textId="77777777" w:rsidR="00582D49" w:rsidRPr="00003B70" w:rsidRDefault="00582D49" w:rsidP="00582D49">
      <w:pPr>
        <w:autoSpaceDE w:val="0"/>
        <w:autoSpaceDN w:val="0"/>
        <w:adjustRightInd w:val="0"/>
        <w:spacing w:after="120"/>
      </w:pPr>
      <w:r w:rsidRPr="0008020D">
        <w:rPr>
          <w:b/>
        </w:rPr>
        <w:t>2)</w:t>
      </w:r>
      <w:r w:rsidRPr="00003B70">
        <w:t xml:space="preserve"> On opère à la température de </w:t>
      </w:r>
      <w:smartTag w:uri="urn:schemas-microsoft-com:office:smarttags" w:element="metricconverter">
        <w:smartTagPr>
          <w:attr w:name="ProductID" w:val="527 ﾰC"/>
        </w:smartTagPr>
        <w:r>
          <w:t>527 °C</w:t>
        </w:r>
      </w:smartTag>
      <w:r w:rsidRPr="00003B70">
        <w:t xml:space="preserve"> et à la pression de </w:t>
      </w:r>
      <w:r>
        <w:t xml:space="preserve">2 bar </w:t>
      </w:r>
      <w:r w:rsidRPr="00003B70">
        <w:t>maintenues</w:t>
      </w:r>
      <w:r>
        <w:t xml:space="preserve"> </w:t>
      </w:r>
      <w:r w:rsidRPr="00003B70">
        <w:t xml:space="preserve">constantes. Dans un réacteur initialement vide, on introduit </w:t>
      </w:r>
      <w:r>
        <w:t xml:space="preserve">10 mol </w:t>
      </w:r>
      <w:r w:rsidRPr="00003B70">
        <w:t>de méthane</w:t>
      </w:r>
      <w:r>
        <w:t xml:space="preserve"> </w:t>
      </w:r>
      <w:r w:rsidRPr="00003B70">
        <w:t xml:space="preserve">et </w:t>
      </w:r>
      <w:r>
        <w:t xml:space="preserve">10 mol </w:t>
      </w:r>
      <w:r w:rsidRPr="00003B70">
        <w:t xml:space="preserve">de </w:t>
      </w:r>
      <w:proofErr w:type="spellStart"/>
      <w:r w:rsidRPr="00003B70">
        <w:t>dibrom</w:t>
      </w:r>
      <w:r>
        <w:t>e</w:t>
      </w:r>
      <w:proofErr w:type="spellEnd"/>
      <w:r>
        <w:t xml:space="preserve">. Quelle est la composition du </w:t>
      </w:r>
      <w:r w:rsidRPr="00003B70">
        <w:t>mélange à l’équilibre ?</w:t>
      </w:r>
    </w:p>
    <w:p w14:paraId="3FBF0695" w14:textId="77777777" w:rsidR="00582D49" w:rsidRPr="00003B70" w:rsidRDefault="00582D49" w:rsidP="00582D49">
      <w:pPr>
        <w:autoSpaceDE w:val="0"/>
        <w:autoSpaceDN w:val="0"/>
        <w:adjustRightInd w:val="0"/>
        <w:spacing w:after="120"/>
      </w:pPr>
      <w:r w:rsidRPr="0008020D">
        <w:rPr>
          <w:b/>
        </w:rPr>
        <w:t>3.a)</w:t>
      </w:r>
      <w:r w:rsidRPr="00003B70">
        <w:t xml:space="preserve"> À l’état d’équilibre précédent</w:t>
      </w:r>
      <w:r>
        <w:t>,</w:t>
      </w:r>
      <w:r w:rsidRPr="00003B70">
        <w:t xml:space="preserve"> on ajoute </w:t>
      </w:r>
      <w:r>
        <w:t xml:space="preserve">2 mol </w:t>
      </w:r>
      <w:r w:rsidRPr="00003B70">
        <w:t xml:space="preserve">de </w:t>
      </w:r>
      <w:proofErr w:type="spellStart"/>
      <w:r w:rsidRPr="00003B70">
        <w:t>dibrome</w:t>
      </w:r>
      <w:proofErr w:type="spellEnd"/>
      <w:r w:rsidRPr="00003B70">
        <w:t xml:space="preserve">. Quelle est </w:t>
      </w:r>
      <w:r>
        <w:t>l’influence sur cet équilibre ?</w:t>
      </w:r>
    </w:p>
    <w:p w14:paraId="1E6C664F" w14:textId="77777777" w:rsidR="00582D49" w:rsidRPr="00003B70" w:rsidRDefault="00582D49" w:rsidP="00582D49">
      <w:pPr>
        <w:autoSpaceDE w:val="0"/>
        <w:autoSpaceDN w:val="0"/>
        <w:adjustRightInd w:val="0"/>
        <w:spacing w:after="120"/>
      </w:pPr>
      <w:r w:rsidRPr="0008020D">
        <w:rPr>
          <w:b/>
        </w:rPr>
        <w:t>3.b)</w:t>
      </w:r>
      <w:r w:rsidRPr="00003B70">
        <w:t xml:space="preserve"> Quelle est l’influence d’une diminution isotherme de pression sur cet</w:t>
      </w:r>
      <w:r>
        <w:t xml:space="preserve"> </w:t>
      </w:r>
      <w:r w:rsidRPr="00003B70">
        <w:t>équilibre ?</w:t>
      </w:r>
    </w:p>
    <w:p w14:paraId="3F9DB8EB" w14:textId="77777777" w:rsidR="00582D49" w:rsidRPr="00003B70" w:rsidRDefault="00582D49" w:rsidP="00582D49">
      <w:pPr>
        <w:autoSpaceDE w:val="0"/>
        <w:autoSpaceDN w:val="0"/>
        <w:adjustRightInd w:val="0"/>
        <w:spacing w:after="120"/>
      </w:pPr>
      <w:r w:rsidRPr="0008020D">
        <w:rPr>
          <w:b/>
        </w:rPr>
        <w:t>3.c)</w:t>
      </w:r>
      <w:r w:rsidRPr="00003B70">
        <w:t xml:space="preserve"> Quelle est l’influence d’une augmentation isobare de température sur cet</w:t>
      </w:r>
      <w:r>
        <w:t xml:space="preserve"> </w:t>
      </w:r>
      <w:r w:rsidRPr="00003B70">
        <w:t>équilibre ?</w:t>
      </w:r>
    </w:p>
    <w:p w14:paraId="20CBEF82" w14:textId="77777777" w:rsidR="00582D49" w:rsidRPr="00003B70" w:rsidRDefault="00582D49" w:rsidP="00582D49">
      <w:pPr>
        <w:autoSpaceDE w:val="0"/>
        <w:autoSpaceDN w:val="0"/>
        <w:adjustRightInd w:val="0"/>
        <w:spacing w:after="120"/>
      </w:pPr>
      <w:r w:rsidRPr="0008020D">
        <w:rPr>
          <w:b/>
        </w:rPr>
        <w:t>3.d)</w:t>
      </w:r>
      <w:r w:rsidRPr="00003B70">
        <w:t xml:space="preserve"> Quelle est l’influence de l’ajout de diazote (gaz inerte) sur cet équilibre, en</w:t>
      </w:r>
      <w:r>
        <w:t xml:space="preserve"> </w:t>
      </w:r>
      <w:r w:rsidRPr="00003B70">
        <w:t>opéran</w:t>
      </w:r>
      <w:r>
        <w:t xml:space="preserve">t à température </w:t>
      </w:r>
      <w:r w:rsidRPr="00003B70">
        <w:t>et pression constantes d’une part, à température et</w:t>
      </w:r>
      <w:r>
        <w:t xml:space="preserve"> </w:t>
      </w:r>
      <w:r w:rsidRPr="00003B70">
        <w:t>volume constants d’autre part ?</w:t>
      </w:r>
    </w:p>
    <w:p w14:paraId="4AB0036D" w14:textId="77777777" w:rsidR="00582D49" w:rsidRDefault="00582D49" w:rsidP="00582D49">
      <w:r w:rsidRPr="003966AF">
        <w:rPr>
          <w:b/>
        </w:rPr>
        <w:t>Données</w:t>
      </w:r>
      <w:r>
        <w:t> :</w:t>
      </w:r>
    </w:p>
    <w:tbl>
      <w:tblPr>
        <w:tblStyle w:val="Grilledutableau"/>
        <w:tblW w:w="6376" w:type="dxa"/>
        <w:tblLook w:val="01E0" w:firstRow="1" w:lastRow="1" w:firstColumn="1" w:lastColumn="1" w:noHBand="0" w:noVBand="0"/>
      </w:tblPr>
      <w:tblGrid>
        <w:gridCol w:w="1990"/>
        <w:gridCol w:w="976"/>
        <w:gridCol w:w="1070"/>
        <w:gridCol w:w="1310"/>
        <w:gridCol w:w="1030"/>
      </w:tblGrid>
      <w:tr w:rsidR="00582D49" w14:paraId="59CC7631" w14:textId="77777777" w:rsidTr="00D23F10">
        <w:tc>
          <w:tcPr>
            <w:tcW w:w="1990" w:type="dxa"/>
          </w:tcPr>
          <w:p w14:paraId="5D804516" w14:textId="77777777" w:rsidR="00582D49" w:rsidRDefault="00582D49" w:rsidP="00D23F10">
            <w:pPr>
              <w:autoSpaceDE w:val="0"/>
              <w:autoSpaceDN w:val="0"/>
              <w:adjustRightInd w:val="0"/>
              <w:spacing w:before="40" w:after="40"/>
            </w:pPr>
          </w:p>
        </w:tc>
        <w:tc>
          <w:tcPr>
            <w:tcW w:w="976" w:type="dxa"/>
          </w:tcPr>
          <w:p w14:paraId="1CE74AB1" w14:textId="77777777" w:rsidR="00582D49" w:rsidRDefault="00582D49" w:rsidP="00D23F10">
            <w:pPr>
              <w:autoSpaceDE w:val="0"/>
              <w:autoSpaceDN w:val="0"/>
              <w:adjustRightInd w:val="0"/>
              <w:spacing w:before="40" w:after="40"/>
              <w:jc w:val="center"/>
            </w:pPr>
            <w:r w:rsidRPr="007F250B">
              <w:rPr>
                <w:iCs/>
                <w:lang w:val="en-GB"/>
              </w:rPr>
              <w:t>Br</w:t>
            </w:r>
            <w:r w:rsidRPr="000E3C32">
              <w:rPr>
                <w:vertAlign w:val="subscript"/>
                <w:lang w:val="en-GB"/>
              </w:rPr>
              <w:t>2(g)</w:t>
            </w:r>
          </w:p>
        </w:tc>
        <w:tc>
          <w:tcPr>
            <w:tcW w:w="1070" w:type="dxa"/>
          </w:tcPr>
          <w:p w14:paraId="702918C7" w14:textId="77777777" w:rsidR="00582D49" w:rsidRDefault="00582D49" w:rsidP="00D23F10">
            <w:pPr>
              <w:autoSpaceDE w:val="0"/>
              <w:autoSpaceDN w:val="0"/>
              <w:adjustRightInd w:val="0"/>
              <w:spacing w:before="40" w:after="40"/>
              <w:jc w:val="center"/>
            </w:pPr>
            <w:r w:rsidRPr="007F250B">
              <w:rPr>
                <w:iCs/>
                <w:lang w:val="en-GB"/>
              </w:rPr>
              <w:t>CH</w:t>
            </w:r>
            <w:r w:rsidRPr="000E3C32">
              <w:rPr>
                <w:vertAlign w:val="subscript"/>
                <w:lang w:val="en-GB"/>
              </w:rPr>
              <w:t>4(g)</w:t>
            </w:r>
          </w:p>
        </w:tc>
        <w:tc>
          <w:tcPr>
            <w:tcW w:w="1310" w:type="dxa"/>
          </w:tcPr>
          <w:p w14:paraId="73A87823" w14:textId="77777777" w:rsidR="00582D49" w:rsidRDefault="00582D49" w:rsidP="00D23F10">
            <w:pPr>
              <w:autoSpaceDE w:val="0"/>
              <w:autoSpaceDN w:val="0"/>
              <w:adjustRightInd w:val="0"/>
              <w:spacing w:before="40" w:after="40"/>
              <w:jc w:val="center"/>
            </w:pPr>
            <w:r w:rsidRPr="007F250B">
              <w:rPr>
                <w:iCs/>
                <w:lang w:val="en-GB"/>
              </w:rPr>
              <w:t>CH</w:t>
            </w:r>
            <w:r w:rsidRPr="000E3C32">
              <w:rPr>
                <w:vertAlign w:val="subscript"/>
                <w:lang w:val="en-GB"/>
              </w:rPr>
              <w:t>3</w:t>
            </w:r>
            <w:r w:rsidRPr="007F250B">
              <w:rPr>
                <w:iCs/>
                <w:lang w:val="en-GB"/>
              </w:rPr>
              <w:t>Br</w:t>
            </w:r>
            <w:r w:rsidRPr="000E3C32">
              <w:rPr>
                <w:vertAlign w:val="subscript"/>
                <w:lang w:val="en-GB"/>
              </w:rPr>
              <w:t>(g)</w:t>
            </w:r>
          </w:p>
        </w:tc>
        <w:tc>
          <w:tcPr>
            <w:tcW w:w="1030" w:type="dxa"/>
          </w:tcPr>
          <w:p w14:paraId="2115BBA5" w14:textId="77777777" w:rsidR="00582D49" w:rsidRDefault="00582D49" w:rsidP="00D23F10">
            <w:pPr>
              <w:autoSpaceDE w:val="0"/>
              <w:autoSpaceDN w:val="0"/>
              <w:adjustRightInd w:val="0"/>
              <w:spacing w:before="40" w:after="40"/>
              <w:jc w:val="center"/>
            </w:pPr>
            <w:r w:rsidRPr="007F250B">
              <w:rPr>
                <w:iCs/>
                <w:lang w:val="en-GB"/>
              </w:rPr>
              <w:t>HBr</w:t>
            </w:r>
            <w:r w:rsidRPr="000E3C32">
              <w:rPr>
                <w:vertAlign w:val="subscript"/>
                <w:lang w:val="en-GB"/>
              </w:rPr>
              <w:t>(g)</w:t>
            </w:r>
          </w:p>
        </w:tc>
      </w:tr>
      <w:tr w:rsidR="00582D49" w14:paraId="275833D4" w14:textId="77777777" w:rsidTr="00D23F10">
        <w:tc>
          <w:tcPr>
            <w:tcW w:w="1990" w:type="dxa"/>
          </w:tcPr>
          <w:p w14:paraId="13DF1A0F" w14:textId="77777777" w:rsidR="00582D49" w:rsidRDefault="00582D49" w:rsidP="00D23F10">
            <w:pPr>
              <w:autoSpaceDE w:val="0"/>
              <w:autoSpaceDN w:val="0"/>
              <w:adjustRightInd w:val="0"/>
              <w:spacing w:before="40" w:after="40"/>
            </w:pPr>
            <w:proofErr w:type="spellStart"/>
            <w:r w:rsidRPr="007F250B">
              <w:t>Δ</w:t>
            </w:r>
            <w:r w:rsidRPr="000E3C32">
              <w:rPr>
                <w:iCs/>
                <w:vertAlign w:val="subscript"/>
              </w:rPr>
              <w:t>f</w:t>
            </w:r>
            <w:r w:rsidRPr="007F250B">
              <w:rPr>
                <w:iCs/>
              </w:rPr>
              <w:t>H</w:t>
            </w:r>
            <w:proofErr w:type="spellEnd"/>
            <w:r w:rsidRPr="007F250B">
              <w:t>°</w:t>
            </w:r>
            <w:r>
              <w:t xml:space="preserve"> </w:t>
            </w:r>
            <w:r w:rsidRPr="007F250B">
              <w:t>(</w:t>
            </w:r>
            <w:proofErr w:type="spellStart"/>
            <w:r>
              <w:rPr>
                <w:iCs/>
              </w:rPr>
              <w:t>kJ.</w:t>
            </w:r>
            <w:r>
              <w:t>mol</w:t>
            </w:r>
            <w:proofErr w:type="spellEnd"/>
            <w:r w:rsidRPr="000E3C32">
              <w:rPr>
                <w:vertAlign w:val="superscript"/>
              </w:rPr>
              <w:t>–1</w:t>
            </w:r>
            <w:r w:rsidRPr="007F250B">
              <w:t>)</w:t>
            </w:r>
          </w:p>
        </w:tc>
        <w:tc>
          <w:tcPr>
            <w:tcW w:w="976" w:type="dxa"/>
          </w:tcPr>
          <w:p w14:paraId="70F76645" w14:textId="77777777" w:rsidR="00582D49" w:rsidRDefault="00582D49" w:rsidP="00D23F10">
            <w:pPr>
              <w:autoSpaceDE w:val="0"/>
              <w:autoSpaceDN w:val="0"/>
              <w:adjustRightInd w:val="0"/>
              <w:spacing w:before="40" w:after="40"/>
              <w:jc w:val="center"/>
            </w:pPr>
            <w:r w:rsidRPr="007F250B">
              <w:t>30</w:t>
            </w:r>
            <w:r>
              <w:t>,</w:t>
            </w:r>
            <w:r w:rsidRPr="007F250B">
              <w:t>9</w:t>
            </w:r>
          </w:p>
        </w:tc>
        <w:tc>
          <w:tcPr>
            <w:tcW w:w="1070" w:type="dxa"/>
          </w:tcPr>
          <w:p w14:paraId="5E1B6771" w14:textId="77777777" w:rsidR="00582D49" w:rsidRDefault="00582D49" w:rsidP="00D23F10">
            <w:pPr>
              <w:autoSpaceDE w:val="0"/>
              <w:autoSpaceDN w:val="0"/>
              <w:adjustRightInd w:val="0"/>
              <w:spacing w:before="40" w:after="40"/>
              <w:jc w:val="center"/>
            </w:pPr>
            <w:r w:rsidRPr="007F250B">
              <w:t>–74</w:t>
            </w:r>
            <w:r>
              <w:t>,</w:t>
            </w:r>
            <w:r w:rsidRPr="007F250B">
              <w:t>8</w:t>
            </w:r>
          </w:p>
        </w:tc>
        <w:tc>
          <w:tcPr>
            <w:tcW w:w="1310" w:type="dxa"/>
          </w:tcPr>
          <w:p w14:paraId="5C5C35FD" w14:textId="77777777" w:rsidR="00582D49" w:rsidRDefault="00582D49" w:rsidP="00D23F10">
            <w:pPr>
              <w:autoSpaceDE w:val="0"/>
              <w:autoSpaceDN w:val="0"/>
              <w:adjustRightInd w:val="0"/>
              <w:spacing w:before="40" w:after="40"/>
              <w:jc w:val="center"/>
            </w:pPr>
            <w:r w:rsidRPr="007F250B">
              <w:t>–37</w:t>
            </w:r>
            <w:r>
              <w:t>,</w:t>
            </w:r>
            <w:r w:rsidRPr="007F250B">
              <w:t>5</w:t>
            </w:r>
          </w:p>
        </w:tc>
        <w:tc>
          <w:tcPr>
            <w:tcW w:w="1030" w:type="dxa"/>
          </w:tcPr>
          <w:p w14:paraId="588FFFE1" w14:textId="77777777" w:rsidR="00582D49" w:rsidRDefault="00582D49" w:rsidP="00D23F10">
            <w:pPr>
              <w:autoSpaceDE w:val="0"/>
              <w:autoSpaceDN w:val="0"/>
              <w:adjustRightInd w:val="0"/>
              <w:spacing w:before="40" w:after="40"/>
              <w:jc w:val="center"/>
            </w:pPr>
            <w:r w:rsidRPr="007F250B">
              <w:t>–36</w:t>
            </w:r>
            <w:r>
              <w:t>,</w:t>
            </w:r>
            <w:r w:rsidRPr="007F250B">
              <w:t>4</w:t>
            </w:r>
          </w:p>
        </w:tc>
      </w:tr>
      <w:tr w:rsidR="00582D49" w14:paraId="2389395C" w14:textId="77777777" w:rsidTr="00D23F10">
        <w:tc>
          <w:tcPr>
            <w:tcW w:w="1990" w:type="dxa"/>
          </w:tcPr>
          <w:p w14:paraId="7DC924BA" w14:textId="77777777" w:rsidR="00582D49" w:rsidRDefault="00582D49" w:rsidP="00D23F10">
            <w:pPr>
              <w:autoSpaceDE w:val="0"/>
              <w:autoSpaceDN w:val="0"/>
              <w:adjustRightInd w:val="0"/>
              <w:spacing w:before="40" w:after="40"/>
            </w:pPr>
            <w:proofErr w:type="spellStart"/>
            <w:r w:rsidRPr="007F250B">
              <w:rPr>
                <w:iCs/>
              </w:rPr>
              <w:t>S</w:t>
            </w:r>
            <w:r w:rsidRPr="007F250B">
              <w:t>°</w:t>
            </w:r>
            <w:r w:rsidRPr="000E3C32">
              <w:rPr>
                <w:iCs/>
                <w:vertAlign w:val="subscript"/>
              </w:rPr>
              <w:t>m</w:t>
            </w:r>
            <w:proofErr w:type="spellEnd"/>
            <w:r w:rsidRPr="007F250B">
              <w:rPr>
                <w:iCs/>
              </w:rPr>
              <w:t xml:space="preserve"> </w:t>
            </w:r>
            <w:r w:rsidRPr="007F250B">
              <w:t>(</w:t>
            </w:r>
            <w:proofErr w:type="spellStart"/>
            <w:r>
              <w:t>J.mol</w:t>
            </w:r>
            <w:proofErr w:type="spellEnd"/>
            <w:r w:rsidRPr="000E3C32">
              <w:rPr>
                <w:vertAlign w:val="superscript"/>
              </w:rPr>
              <w:t>–</w:t>
            </w:r>
            <w:proofErr w:type="gramStart"/>
            <w:r w:rsidRPr="000E3C32">
              <w:rPr>
                <w:vertAlign w:val="superscript"/>
              </w:rPr>
              <w:t>1</w:t>
            </w:r>
            <w:r>
              <w:t>.K</w:t>
            </w:r>
            <w:proofErr w:type="gramEnd"/>
            <w:r w:rsidRPr="000E3C32">
              <w:rPr>
                <w:vertAlign w:val="superscript"/>
              </w:rPr>
              <w:t>–1</w:t>
            </w:r>
            <w:r w:rsidRPr="007F250B">
              <w:t>)</w:t>
            </w:r>
          </w:p>
        </w:tc>
        <w:tc>
          <w:tcPr>
            <w:tcW w:w="976" w:type="dxa"/>
          </w:tcPr>
          <w:p w14:paraId="2892F62C" w14:textId="77777777" w:rsidR="00582D49" w:rsidRDefault="00582D49" w:rsidP="00D23F10">
            <w:pPr>
              <w:autoSpaceDE w:val="0"/>
              <w:autoSpaceDN w:val="0"/>
              <w:adjustRightInd w:val="0"/>
              <w:spacing w:before="40" w:after="40"/>
              <w:jc w:val="center"/>
            </w:pPr>
            <w:r w:rsidRPr="007F250B">
              <w:t>245</w:t>
            </w:r>
            <w:r>
              <w:t>,</w:t>
            </w:r>
            <w:r w:rsidRPr="007F250B">
              <w:t>4</w:t>
            </w:r>
          </w:p>
        </w:tc>
        <w:tc>
          <w:tcPr>
            <w:tcW w:w="1070" w:type="dxa"/>
          </w:tcPr>
          <w:p w14:paraId="28FAC08A" w14:textId="77777777" w:rsidR="00582D49" w:rsidRDefault="00582D49" w:rsidP="00D23F10">
            <w:pPr>
              <w:autoSpaceDE w:val="0"/>
              <w:autoSpaceDN w:val="0"/>
              <w:adjustRightInd w:val="0"/>
              <w:spacing w:before="40" w:after="40"/>
              <w:jc w:val="center"/>
            </w:pPr>
            <w:r w:rsidRPr="007F250B">
              <w:t>186</w:t>
            </w:r>
            <w:r>
              <w:t>,</w:t>
            </w:r>
            <w:r w:rsidRPr="007F250B">
              <w:t>2</w:t>
            </w:r>
          </w:p>
        </w:tc>
        <w:tc>
          <w:tcPr>
            <w:tcW w:w="1310" w:type="dxa"/>
          </w:tcPr>
          <w:p w14:paraId="36B93DB5" w14:textId="77777777" w:rsidR="00582D49" w:rsidRDefault="00582D49" w:rsidP="00D23F10">
            <w:pPr>
              <w:autoSpaceDE w:val="0"/>
              <w:autoSpaceDN w:val="0"/>
              <w:adjustRightInd w:val="0"/>
              <w:spacing w:before="40" w:after="40"/>
              <w:jc w:val="center"/>
            </w:pPr>
            <w:r w:rsidRPr="007F250B">
              <w:t>245</w:t>
            </w:r>
            <w:r>
              <w:t>,</w:t>
            </w:r>
            <w:r w:rsidRPr="007F250B">
              <w:t>9</w:t>
            </w:r>
          </w:p>
        </w:tc>
        <w:tc>
          <w:tcPr>
            <w:tcW w:w="1030" w:type="dxa"/>
          </w:tcPr>
          <w:p w14:paraId="7B811ED8" w14:textId="77777777" w:rsidR="00582D49" w:rsidRDefault="00582D49" w:rsidP="00D23F10">
            <w:pPr>
              <w:autoSpaceDE w:val="0"/>
              <w:autoSpaceDN w:val="0"/>
              <w:adjustRightInd w:val="0"/>
              <w:spacing w:before="40" w:after="40"/>
              <w:jc w:val="center"/>
            </w:pPr>
            <w:r w:rsidRPr="007F250B">
              <w:t>198</w:t>
            </w:r>
            <w:r>
              <w:t>,</w:t>
            </w:r>
            <w:r w:rsidRPr="007F250B">
              <w:t>6</w:t>
            </w:r>
          </w:p>
        </w:tc>
      </w:tr>
    </w:tbl>
    <w:p w14:paraId="626A3FAF" w14:textId="77777777" w:rsidR="00582D49" w:rsidRDefault="00582D49" w:rsidP="00582D49">
      <w:pPr>
        <w:spacing w:after="240"/>
      </w:pPr>
      <w:r w:rsidRPr="008F27DF">
        <w:t>Ces grandeurs sont supposées indépendantes de la température.</w:t>
      </w:r>
    </w:p>
    <w:p w14:paraId="5B62E47E" w14:textId="6968212B" w:rsidR="00406831" w:rsidRDefault="00406831" w:rsidP="00406831">
      <w:pPr>
        <w:pBdr>
          <w:top w:val="single" w:sz="4" w:space="1" w:color="auto"/>
          <w:left w:val="single" w:sz="4" w:space="4" w:color="auto"/>
          <w:bottom w:val="single" w:sz="4" w:space="1" w:color="auto"/>
          <w:right w:val="single" w:sz="4" w:space="4" w:color="auto"/>
        </w:pBdr>
        <w:spacing w:after="240"/>
        <w:jc w:val="center"/>
        <w:rPr>
          <w:b/>
        </w:rPr>
      </w:pPr>
      <w:r>
        <w:rPr>
          <w:b/>
        </w:rPr>
        <w:t>Exercice</w:t>
      </w:r>
    </w:p>
    <w:p w14:paraId="55249D4A" w14:textId="3A9759F5" w:rsidR="00582D49" w:rsidRPr="006D2BF4" w:rsidRDefault="00582D49" w:rsidP="00582D49">
      <w:pPr>
        <w:spacing w:after="60"/>
        <w:rPr>
          <w:b/>
        </w:rPr>
      </w:pPr>
      <w:r w:rsidRPr="006D2BF4">
        <w:rPr>
          <w:b/>
        </w:rPr>
        <w:t>Fluoration de l’oxyde d’uranium</w:t>
      </w:r>
    </w:p>
    <w:p w14:paraId="7DFB6008" w14:textId="165F0F55" w:rsidR="00976D6D" w:rsidRPr="00211670" w:rsidRDefault="00976D6D" w:rsidP="00976D6D">
      <w:pPr>
        <w:autoSpaceDE w:val="0"/>
        <w:autoSpaceDN w:val="0"/>
        <w:adjustRightInd w:val="0"/>
      </w:pPr>
      <w:r w:rsidRPr="00211670">
        <w:t xml:space="preserve">Afin d’obtenir de l’uranium de pureté nucléaire (exempt d’absorbants neutroniques : bore, calcium et de diverses autres impuretés gênantes pour les opérations suivantes), la société </w:t>
      </w:r>
      <w:proofErr w:type="spellStart"/>
      <w:r w:rsidRPr="00211670">
        <w:t>Comurhex</w:t>
      </w:r>
      <w:proofErr w:type="spellEnd"/>
      <w:r w:rsidRPr="00211670">
        <w:t>, filiale d’Areva, procède à la fluoration du dioxyde d’uranium en tétrafluorure d’uranium selon la réaction d’équation :</w:t>
      </w:r>
    </w:p>
    <w:p w14:paraId="78B30C87" w14:textId="77777777" w:rsidR="00582D49" w:rsidRDefault="00582D49" w:rsidP="00582D49">
      <w:r>
        <w:t>On étudie l’équilibre hétérogène suivant la température T = 1 000 K :</w:t>
      </w:r>
    </w:p>
    <w:p w14:paraId="07F47F6C" w14:textId="77777777" w:rsidR="00582D49" w:rsidRPr="008249A5" w:rsidRDefault="00582D49" w:rsidP="00582D49">
      <w:pPr>
        <w:spacing w:after="120"/>
        <w:jc w:val="center"/>
      </w:pPr>
      <w:r w:rsidRPr="008249A5">
        <w:t>UO</w:t>
      </w:r>
      <w:r w:rsidRPr="008249A5">
        <w:rPr>
          <w:vertAlign w:val="subscript"/>
        </w:rPr>
        <w:t>2(s)</w:t>
      </w:r>
      <w:r w:rsidRPr="008249A5">
        <w:t xml:space="preserve"> + 4 HF</w:t>
      </w:r>
      <w:r w:rsidRPr="008249A5">
        <w:rPr>
          <w:vertAlign w:val="subscript"/>
        </w:rPr>
        <w:t>(g)</w:t>
      </w:r>
      <w:r w:rsidRPr="008249A5">
        <w:t xml:space="preserve"> = UF</w:t>
      </w:r>
      <w:r w:rsidRPr="008249A5">
        <w:rPr>
          <w:vertAlign w:val="subscript"/>
        </w:rPr>
        <w:t>4(s)</w:t>
      </w:r>
      <w:r w:rsidRPr="008249A5">
        <w:t xml:space="preserve"> + 2 H</w:t>
      </w:r>
      <w:r w:rsidRPr="008249A5">
        <w:rPr>
          <w:vertAlign w:val="subscript"/>
        </w:rPr>
        <w:t>2</w:t>
      </w:r>
      <w:r w:rsidRPr="008249A5">
        <w:t>O</w:t>
      </w:r>
      <w:r w:rsidRPr="008249A5">
        <w:rPr>
          <w:vertAlign w:val="subscript"/>
        </w:rPr>
        <w:t>(g)</w:t>
      </w:r>
    </w:p>
    <w:p w14:paraId="49C906C2" w14:textId="77777777" w:rsidR="00582D49" w:rsidRDefault="00582D49" w:rsidP="00582D49">
      <w:pPr>
        <w:spacing w:after="120"/>
      </w:pPr>
      <w:r w:rsidRPr="0054304E">
        <w:t>À cette température, la constante d’équilibre st</w:t>
      </w:r>
      <w:r>
        <w:t>andard de cet équilibre vaut K</w:t>
      </w:r>
      <w:r w:rsidRPr="00E2123D">
        <w:rPr>
          <w:vertAlign w:val="subscript"/>
        </w:rPr>
        <w:t>1000</w:t>
      </w:r>
      <w:r>
        <w:rPr>
          <w:vertAlign w:val="subscript"/>
        </w:rPr>
        <w:t>K</w:t>
      </w:r>
      <w:r>
        <w:t>= 900. UO</w:t>
      </w:r>
      <w:r w:rsidRPr="00E2123D">
        <w:rPr>
          <w:vertAlign w:val="subscript"/>
        </w:rPr>
        <w:t>2</w:t>
      </w:r>
      <w:r>
        <w:t xml:space="preserve"> et UF</w:t>
      </w:r>
      <w:r w:rsidRPr="00E2123D">
        <w:rPr>
          <w:vertAlign w:val="subscript"/>
        </w:rPr>
        <w:t>4</w:t>
      </w:r>
      <w:r>
        <w:t xml:space="preserve"> sont deux solides non miscibles.</w:t>
      </w:r>
    </w:p>
    <w:p w14:paraId="0685313F" w14:textId="77777777" w:rsidR="00582D49" w:rsidRDefault="00582D49" w:rsidP="00582D49">
      <w:pPr>
        <w:spacing w:after="120"/>
      </w:pPr>
      <w:r w:rsidRPr="0008020D">
        <w:rPr>
          <w:b/>
        </w:rPr>
        <w:t>2.a)</w:t>
      </w:r>
      <w:r>
        <w:t xml:space="preserve"> Dans un système fermé à température constante, quelle est l’influence d’une augmentation de pression sur l’équilibre envisagé ? Justifier la réponse.</w:t>
      </w:r>
    </w:p>
    <w:p w14:paraId="3EBEEAFE" w14:textId="77777777" w:rsidR="00582D49" w:rsidRDefault="00582D49" w:rsidP="00582D49">
      <w:pPr>
        <w:spacing w:after="120"/>
      </w:pPr>
      <w:r w:rsidRPr="0008020D">
        <w:rPr>
          <w:b/>
        </w:rPr>
        <w:t>2.b)</w:t>
      </w:r>
      <w:r>
        <w:t xml:space="preserve"> Dans un système fermé à pression constante, quelle est l’influence d’une augmentation de température sur l’équilibre envisagée ? Justifier la réponse.</w:t>
      </w:r>
    </w:p>
    <w:p w14:paraId="3D49F973" w14:textId="77777777" w:rsidR="00582D49" w:rsidRDefault="00582D49" w:rsidP="00582D49">
      <w:r>
        <w:rPr>
          <w:b/>
        </w:rPr>
        <w:t>3</w:t>
      </w:r>
      <w:r w:rsidRPr="0008020D">
        <w:rPr>
          <w:b/>
        </w:rPr>
        <w:t>)</w:t>
      </w:r>
      <w:r>
        <w:t xml:space="preserve"> On mélange, à 1 000 K, sous une pression maintenue constante et égale à 1 bar, 1 mole de fluorure d’hydrogène HF et 1 mole de dioxyde d’uranium UO</w:t>
      </w:r>
      <w:r w:rsidRPr="00E2123D">
        <w:rPr>
          <w:vertAlign w:val="subscript"/>
        </w:rPr>
        <w:t>2</w:t>
      </w:r>
      <w:r>
        <w:t>.</w:t>
      </w:r>
    </w:p>
    <w:p w14:paraId="59F38F30" w14:textId="77777777" w:rsidR="00582D49" w:rsidRDefault="00582D49" w:rsidP="00582D49">
      <w:pPr>
        <w:spacing w:after="120"/>
      </w:pPr>
      <w:r>
        <w:t>Déterminer la composition finale du système lorsque l’équilibre chimique est atteint.</w:t>
      </w:r>
    </w:p>
    <w:p w14:paraId="6FC8F92E" w14:textId="77777777" w:rsidR="00582D49" w:rsidRDefault="00582D49" w:rsidP="00582D49">
      <w:pPr>
        <w:spacing w:after="120"/>
      </w:pPr>
      <w:r w:rsidRPr="0008020D">
        <w:rPr>
          <w:b/>
        </w:rPr>
        <w:t>4.a)</w:t>
      </w:r>
      <w:r>
        <w:t xml:space="preserve"> Déterminer comment évolue le système lorsqu’on ajoute au mélange de la question 3) une mole d’un constituant inerte gazeux (la température et la pression sont maintenues constantes).</w:t>
      </w:r>
    </w:p>
    <w:p w14:paraId="0C0C4443" w14:textId="77777777" w:rsidR="00582D49" w:rsidRDefault="00582D49" w:rsidP="00582D49">
      <w:pPr>
        <w:spacing w:after="120"/>
      </w:pPr>
      <w:r w:rsidRPr="0008020D">
        <w:rPr>
          <w:b/>
        </w:rPr>
        <w:t>4.b)</w:t>
      </w:r>
      <w:r>
        <w:t xml:space="preserve"> Déterminer comment évolue le système lorsqu’on ajoute au mélange de la question 3.a) une mole de fluorure d’hydrogène HF gazeux (la température et la pression sont maintenues constantes).</w:t>
      </w:r>
    </w:p>
    <w:p w14:paraId="4DA37D34" w14:textId="77777777" w:rsidR="00582D49" w:rsidRPr="00E2123D" w:rsidRDefault="00582D49" w:rsidP="00582D49">
      <w:pPr>
        <w:rPr>
          <w:i/>
        </w:rPr>
      </w:pPr>
      <w:r w:rsidRPr="003966AF">
        <w:rPr>
          <w:b/>
          <w:i/>
        </w:rPr>
        <w:t>Données</w:t>
      </w:r>
      <w:r w:rsidRPr="00E2123D">
        <w:rPr>
          <w:i/>
        </w:rPr>
        <w:t> :</w:t>
      </w:r>
    </w:p>
    <w:tbl>
      <w:tblPr>
        <w:tblStyle w:val="Grilledutableau"/>
        <w:tblW w:w="0" w:type="auto"/>
        <w:tblLook w:val="01E0" w:firstRow="1" w:lastRow="1" w:firstColumn="1" w:lastColumn="1" w:noHBand="0" w:noVBand="0"/>
      </w:tblPr>
      <w:tblGrid>
        <w:gridCol w:w="2160"/>
        <w:gridCol w:w="996"/>
        <w:gridCol w:w="996"/>
        <w:gridCol w:w="876"/>
        <w:gridCol w:w="950"/>
      </w:tblGrid>
      <w:tr w:rsidR="00582D49" w:rsidRPr="003966AF" w14:paraId="4F2A0D48" w14:textId="77777777" w:rsidTr="00D23F10">
        <w:tc>
          <w:tcPr>
            <w:tcW w:w="2160" w:type="dxa"/>
          </w:tcPr>
          <w:p w14:paraId="14071CF1" w14:textId="77777777" w:rsidR="00582D49" w:rsidRPr="003966AF" w:rsidRDefault="00582D49" w:rsidP="00D23F10">
            <w:pPr>
              <w:spacing w:before="40" w:after="40"/>
            </w:pPr>
            <w:r w:rsidRPr="003966AF">
              <w:t>Espèces chimiques</w:t>
            </w:r>
          </w:p>
        </w:tc>
        <w:tc>
          <w:tcPr>
            <w:tcW w:w="996" w:type="dxa"/>
          </w:tcPr>
          <w:p w14:paraId="6FEE165A" w14:textId="77777777" w:rsidR="00582D49" w:rsidRPr="003966AF" w:rsidRDefault="00582D49" w:rsidP="00D23F10">
            <w:pPr>
              <w:spacing w:before="40" w:after="40"/>
              <w:jc w:val="center"/>
            </w:pPr>
            <w:r w:rsidRPr="003966AF">
              <w:t>UO</w:t>
            </w:r>
            <w:r w:rsidRPr="003966AF">
              <w:rPr>
                <w:vertAlign w:val="subscript"/>
              </w:rPr>
              <w:t>2(s)</w:t>
            </w:r>
          </w:p>
        </w:tc>
        <w:tc>
          <w:tcPr>
            <w:tcW w:w="996" w:type="dxa"/>
          </w:tcPr>
          <w:p w14:paraId="1BDC5B81" w14:textId="77777777" w:rsidR="00582D49" w:rsidRPr="003966AF" w:rsidRDefault="00582D49" w:rsidP="00D23F10">
            <w:pPr>
              <w:spacing w:before="40" w:after="40"/>
              <w:jc w:val="center"/>
            </w:pPr>
            <w:r w:rsidRPr="003966AF">
              <w:t>UF</w:t>
            </w:r>
            <w:r w:rsidRPr="003966AF">
              <w:rPr>
                <w:vertAlign w:val="subscript"/>
              </w:rPr>
              <w:t>4(s)</w:t>
            </w:r>
          </w:p>
        </w:tc>
        <w:tc>
          <w:tcPr>
            <w:tcW w:w="876" w:type="dxa"/>
          </w:tcPr>
          <w:p w14:paraId="6FAF3169" w14:textId="77777777" w:rsidR="00582D49" w:rsidRPr="003966AF" w:rsidRDefault="00582D49" w:rsidP="00D23F10">
            <w:pPr>
              <w:spacing w:before="40" w:after="40"/>
              <w:jc w:val="center"/>
            </w:pPr>
            <w:r w:rsidRPr="003966AF">
              <w:t>HF</w:t>
            </w:r>
            <w:r w:rsidRPr="003966AF">
              <w:rPr>
                <w:vertAlign w:val="subscript"/>
              </w:rPr>
              <w:t>(g)</w:t>
            </w:r>
          </w:p>
        </w:tc>
        <w:tc>
          <w:tcPr>
            <w:tcW w:w="950" w:type="dxa"/>
          </w:tcPr>
          <w:p w14:paraId="2F078946" w14:textId="77777777" w:rsidR="00582D49" w:rsidRPr="003966AF" w:rsidRDefault="00582D49" w:rsidP="00D23F10">
            <w:pPr>
              <w:spacing w:before="40" w:after="40"/>
              <w:jc w:val="center"/>
            </w:pPr>
            <w:r w:rsidRPr="003966AF">
              <w:t>H</w:t>
            </w:r>
            <w:r w:rsidRPr="003966AF">
              <w:rPr>
                <w:vertAlign w:val="subscript"/>
              </w:rPr>
              <w:t>2</w:t>
            </w:r>
            <w:r w:rsidRPr="003966AF">
              <w:t>O</w:t>
            </w:r>
            <w:r w:rsidRPr="003966AF">
              <w:rPr>
                <w:vertAlign w:val="subscript"/>
              </w:rPr>
              <w:t>(g)</w:t>
            </w:r>
          </w:p>
        </w:tc>
      </w:tr>
      <w:tr w:rsidR="00582D49" w:rsidRPr="003966AF" w14:paraId="218ABC18" w14:textId="77777777" w:rsidTr="00D23F10">
        <w:tc>
          <w:tcPr>
            <w:tcW w:w="2160" w:type="dxa"/>
          </w:tcPr>
          <w:p w14:paraId="1B4C6E9B" w14:textId="77777777" w:rsidR="00582D49" w:rsidRPr="003966AF" w:rsidRDefault="00582D49" w:rsidP="00D23F10">
            <w:pPr>
              <w:spacing w:before="40" w:after="40"/>
            </w:pPr>
            <w:proofErr w:type="spellStart"/>
            <w:r w:rsidRPr="003966AF">
              <w:t>Δ</w:t>
            </w:r>
            <w:r w:rsidRPr="003966AF">
              <w:rPr>
                <w:vertAlign w:val="subscript"/>
              </w:rPr>
              <w:t>f</w:t>
            </w:r>
            <w:r w:rsidRPr="003966AF">
              <w:t>H</w:t>
            </w:r>
            <w:proofErr w:type="spellEnd"/>
            <w:r w:rsidRPr="003966AF">
              <w:t>° (</w:t>
            </w:r>
            <w:proofErr w:type="spellStart"/>
            <w:r w:rsidRPr="003966AF">
              <w:t>kJ.mol</w:t>
            </w:r>
            <w:proofErr w:type="spellEnd"/>
            <w:r w:rsidRPr="003966AF">
              <w:rPr>
                <w:vertAlign w:val="superscript"/>
              </w:rPr>
              <w:t>–1</w:t>
            </w:r>
            <w:r w:rsidRPr="003966AF">
              <w:t>)</w:t>
            </w:r>
          </w:p>
        </w:tc>
        <w:tc>
          <w:tcPr>
            <w:tcW w:w="996" w:type="dxa"/>
          </w:tcPr>
          <w:p w14:paraId="5E3BF5EA" w14:textId="77777777" w:rsidR="00582D49" w:rsidRPr="003966AF" w:rsidRDefault="00582D49" w:rsidP="00D23F10">
            <w:pPr>
              <w:spacing w:before="40" w:after="40"/>
              <w:jc w:val="center"/>
            </w:pPr>
            <w:r w:rsidRPr="003966AF">
              <w:t>– 1085</w:t>
            </w:r>
          </w:p>
        </w:tc>
        <w:tc>
          <w:tcPr>
            <w:tcW w:w="996" w:type="dxa"/>
          </w:tcPr>
          <w:p w14:paraId="3D560865" w14:textId="77777777" w:rsidR="00582D49" w:rsidRPr="003966AF" w:rsidRDefault="00582D49" w:rsidP="00D23F10">
            <w:pPr>
              <w:spacing w:before="40" w:after="40"/>
              <w:jc w:val="center"/>
            </w:pPr>
            <w:r w:rsidRPr="003966AF">
              <w:t>– 1921</w:t>
            </w:r>
          </w:p>
        </w:tc>
        <w:tc>
          <w:tcPr>
            <w:tcW w:w="876" w:type="dxa"/>
          </w:tcPr>
          <w:p w14:paraId="288CE43C" w14:textId="77777777" w:rsidR="00582D49" w:rsidRPr="003966AF" w:rsidRDefault="00582D49" w:rsidP="00D23F10">
            <w:pPr>
              <w:spacing w:before="40" w:after="40"/>
              <w:jc w:val="center"/>
            </w:pPr>
            <w:r w:rsidRPr="003966AF">
              <w:t>– 271</w:t>
            </w:r>
          </w:p>
        </w:tc>
        <w:tc>
          <w:tcPr>
            <w:tcW w:w="950" w:type="dxa"/>
          </w:tcPr>
          <w:p w14:paraId="401C8799" w14:textId="77777777" w:rsidR="00582D49" w:rsidRPr="003966AF" w:rsidRDefault="00582D49" w:rsidP="00D23F10">
            <w:pPr>
              <w:spacing w:before="40" w:after="40"/>
              <w:jc w:val="center"/>
            </w:pPr>
            <w:r w:rsidRPr="003966AF">
              <w:t>– 242</w:t>
            </w:r>
          </w:p>
        </w:tc>
      </w:tr>
      <w:tr w:rsidR="00582D49" w:rsidRPr="003966AF" w14:paraId="594DA6C3" w14:textId="77777777" w:rsidTr="00D23F10">
        <w:tc>
          <w:tcPr>
            <w:tcW w:w="2160" w:type="dxa"/>
          </w:tcPr>
          <w:p w14:paraId="625EB172" w14:textId="77777777" w:rsidR="00582D49" w:rsidRPr="003966AF" w:rsidRDefault="00582D49" w:rsidP="00D23F10">
            <w:pPr>
              <w:spacing w:before="40" w:after="40"/>
            </w:pPr>
            <w:r w:rsidRPr="003966AF">
              <w:lastRenderedPageBreak/>
              <w:t>S° (J.K</w:t>
            </w:r>
            <w:r w:rsidRPr="003966AF">
              <w:rPr>
                <w:vertAlign w:val="superscript"/>
              </w:rPr>
              <w:t>–1</w:t>
            </w:r>
            <w:r w:rsidRPr="003966AF">
              <w:t>.mol</w:t>
            </w:r>
            <w:r w:rsidRPr="003966AF">
              <w:rPr>
                <w:vertAlign w:val="superscript"/>
              </w:rPr>
              <w:t>–1</w:t>
            </w:r>
            <w:r w:rsidRPr="003966AF">
              <w:t>)</w:t>
            </w:r>
          </w:p>
        </w:tc>
        <w:tc>
          <w:tcPr>
            <w:tcW w:w="996" w:type="dxa"/>
          </w:tcPr>
          <w:p w14:paraId="65CA3C40" w14:textId="77777777" w:rsidR="00582D49" w:rsidRPr="003966AF" w:rsidRDefault="00582D49" w:rsidP="00D23F10">
            <w:pPr>
              <w:spacing w:before="40" w:after="40"/>
              <w:jc w:val="center"/>
            </w:pPr>
            <w:r w:rsidRPr="003966AF">
              <w:t>77,0</w:t>
            </w:r>
          </w:p>
        </w:tc>
        <w:tc>
          <w:tcPr>
            <w:tcW w:w="996" w:type="dxa"/>
          </w:tcPr>
          <w:p w14:paraId="1A765B4A" w14:textId="77777777" w:rsidR="00582D49" w:rsidRPr="003966AF" w:rsidRDefault="00582D49" w:rsidP="00D23F10">
            <w:pPr>
              <w:spacing w:before="40" w:after="40"/>
              <w:jc w:val="center"/>
            </w:pPr>
            <w:r w:rsidRPr="003966AF">
              <w:t>151,7</w:t>
            </w:r>
          </w:p>
        </w:tc>
        <w:tc>
          <w:tcPr>
            <w:tcW w:w="876" w:type="dxa"/>
          </w:tcPr>
          <w:p w14:paraId="4998D8E9" w14:textId="77777777" w:rsidR="00582D49" w:rsidRPr="003966AF" w:rsidRDefault="00582D49" w:rsidP="00D23F10">
            <w:pPr>
              <w:spacing w:before="40" w:after="40"/>
              <w:jc w:val="center"/>
            </w:pPr>
            <w:r w:rsidRPr="003966AF">
              <w:t>173,7</w:t>
            </w:r>
          </w:p>
        </w:tc>
        <w:tc>
          <w:tcPr>
            <w:tcW w:w="950" w:type="dxa"/>
          </w:tcPr>
          <w:p w14:paraId="07C630E0" w14:textId="77777777" w:rsidR="00582D49" w:rsidRPr="003966AF" w:rsidRDefault="00582D49" w:rsidP="00D23F10">
            <w:pPr>
              <w:spacing w:before="40" w:after="40"/>
              <w:jc w:val="center"/>
            </w:pPr>
            <w:r w:rsidRPr="003966AF">
              <w:t>188,8</w:t>
            </w:r>
          </w:p>
        </w:tc>
      </w:tr>
    </w:tbl>
    <w:p w14:paraId="1303792F" w14:textId="77777777" w:rsidR="00582D49" w:rsidRDefault="00582D49" w:rsidP="00582D49">
      <w:pPr>
        <w:autoSpaceDE w:val="0"/>
        <w:autoSpaceDN w:val="0"/>
        <w:adjustRightInd w:val="0"/>
        <w:spacing w:after="240"/>
        <w:rPr>
          <w:b/>
        </w:rPr>
      </w:pPr>
      <w:r>
        <w:rPr>
          <w:b/>
        </w:rPr>
        <w:t xml:space="preserve"> </w:t>
      </w:r>
    </w:p>
    <w:p w14:paraId="0B30E5A3" w14:textId="2119FE6F" w:rsidR="00EE55B1" w:rsidRDefault="00EE55B1">
      <w:pPr>
        <w:jc w:val="left"/>
        <w:rPr>
          <w:b/>
        </w:rPr>
      </w:pPr>
    </w:p>
    <w:p w14:paraId="6DE66552" w14:textId="77777777" w:rsidR="00755EC1" w:rsidRPr="008620DE" w:rsidRDefault="00755EC1" w:rsidP="00755EC1">
      <w:pPr>
        <w:pBdr>
          <w:top w:val="single" w:sz="4" w:space="1" w:color="auto"/>
          <w:left w:val="single" w:sz="4" w:space="4" w:color="auto"/>
          <w:bottom w:val="single" w:sz="4" w:space="1" w:color="auto"/>
          <w:right w:val="single" w:sz="4" w:space="4" w:color="auto"/>
        </w:pBdr>
        <w:spacing w:after="240"/>
        <w:jc w:val="center"/>
        <w:rPr>
          <w:b/>
        </w:rPr>
      </w:pPr>
      <w:r>
        <w:rPr>
          <w:b/>
        </w:rPr>
        <w:t>Exercice 7</w:t>
      </w:r>
    </w:p>
    <w:p w14:paraId="3AC9E317" w14:textId="77777777" w:rsidR="00755EC1" w:rsidRPr="008620DE" w:rsidRDefault="00755EC1" w:rsidP="00755EC1">
      <w:pPr>
        <w:spacing w:after="60"/>
        <w:rPr>
          <w:b/>
        </w:rPr>
      </w:pPr>
      <w:r w:rsidRPr="008620DE">
        <w:rPr>
          <w:b/>
        </w:rPr>
        <w:t>Préparation du tétrachlorométhane</w:t>
      </w:r>
    </w:p>
    <w:p w14:paraId="6E19BD33" w14:textId="77777777" w:rsidR="00755EC1" w:rsidRDefault="00755EC1" w:rsidP="00755EC1">
      <w:r>
        <w:t>Le tétrachlorométhane CCl</w:t>
      </w:r>
      <w:r w:rsidRPr="008620DE">
        <w:rPr>
          <w:vertAlign w:val="subscript"/>
        </w:rPr>
        <w:t>4</w:t>
      </w:r>
      <w:r>
        <w:t xml:space="preserve"> est un liquide incolore à pression atmosphérique et à température ambiante qui est utilisé comme solvant en chimie organique ou comme réfrigérant.</w:t>
      </w:r>
    </w:p>
    <w:p w14:paraId="6C7C312E" w14:textId="77777777" w:rsidR="00755EC1" w:rsidRDefault="00755EC1" w:rsidP="00755EC1">
      <w:r>
        <w:t>Il peut être obtenu à partir du sulfure de carbone par la transformation d</w:t>
      </w:r>
      <w:r w:rsidR="00B205C1">
        <w:t>’</w:t>
      </w:r>
      <w:r>
        <w:t>équation :</w:t>
      </w:r>
    </w:p>
    <w:p w14:paraId="7377A207" w14:textId="77777777" w:rsidR="00755EC1" w:rsidRDefault="00755EC1" w:rsidP="00755EC1">
      <w:pPr>
        <w:spacing w:after="120"/>
        <w:jc w:val="center"/>
      </w:pPr>
      <w:r>
        <w:t>CS</w:t>
      </w:r>
      <w:r w:rsidRPr="008620DE">
        <w:rPr>
          <w:vertAlign w:val="subscript"/>
        </w:rPr>
        <w:t>2(g)</w:t>
      </w:r>
      <w:r>
        <w:t xml:space="preserve"> + 3 Cl</w:t>
      </w:r>
      <w:r w:rsidRPr="008620DE">
        <w:rPr>
          <w:vertAlign w:val="subscript"/>
        </w:rPr>
        <w:t>2(g)</w:t>
      </w:r>
      <w:r>
        <w:t xml:space="preserve"> = S</w:t>
      </w:r>
      <w:r w:rsidRPr="008620DE">
        <w:rPr>
          <w:vertAlign w:val="subscript"/>
        </w:rPr>
        <w:t>2</w:t>
      </w:r>
      <w:r>
        <w:t>Cl</w:t>
      </w:r>
      <w:r w:rsidRPr="008620DE">
        <w:rPr>
          <w:vertAlign w:val="subscript"/>
        </w:rPr>
        <w:t>2(g)</w:t>
      </w:r>
      <w:r>
        <w:t xml:space="preserve"> + CCl</w:t>
      </w:r>
      <w:r w:rsidRPr="008620DE">
        <w:rPr>
          <w:vertAlign w:val="subscript"/>
        </w:rPr>
        <w:t>4(g)</w:t>
      </w:r>
    </w:p>
    <w:p w14:paraId="4F8FCB2C" w14:textId="77777777" w:rsidR="00755EC1" w:rsidRDefault="00755EC1" w:rsidP="00755EC1">
      <w:r>
        <w:t>On envisage la préparation du tétrachlorométhane à partir d</w:t>
      </w:r>
      <w:r w:rsidR="00B205C1">
        <w:t>’</w:t>
      </w:r>
      <w:r>
        <w:t>un système contenant initialement n = 2,0 mol de CS</w:t>
      </w:r>
      <w:r w:rsidRPr="008620DE">
        <w:rPr>
          <w:vertAlign w:val="subscript"/>
        </w:rPr>
        <w:t>2(g)</w:t>
      </w:r>
      <w:r>
        <w:t xml:space="preserve"> et </w:t>
      </w:r>
      <w:proofErr w:type="gramStart"/>
      <w:r>
        <w:t>n</w:t>
      </w:r>
      <w:r w:rsidR="00B205C1">
        <w:t>’</w:t>
      </w:r>
      <w:r>
        <w:t xml:space="preserve"> =</w:t>
      </w:r>
      <w:proofErr w:type="gramEnd"/>
      <w:r>
        <w:t xml:space="preserve"> 4,0 mol de Cl</w:t>
      </w:r>
      <w:r w:rsidRPr="008620DE">
        <w:rPr>
          <w:vertAlign w:val="subscript"/>
        </w:rPr>
        <w:t>2(g)</w:t>
      </w:r>
      <w:r>
        <w:t>.</w:t>
      </w:r>
    </w:p>
    <w:p w14:paraId="5A722EB9" w14:textId="77777777" w:rsidR="00755EC1" w:rsidRDefault="00755EC1" w:rsidP="00755EC1">
      <w:pPr>
        <w:spacing w:after="120"/>
      </w:pPr>
      <w:r>
        <w:t>À l</w:t>
      </w:r>
      <w:r w:rsidR="00B205C1">
        <w:t>’</w:t>
      </w:r>
      <w:r>
        <w:t>état d</w:t>
      </w:r>
      <w:r w:rsidR="00B205C1">
        <w:t>’</w:t>
      </w:r>
      <w:r>
        <w:t>équilibre, on obtient 0,30 mol de CCl</w:t>
      </w:r>
      <w:r w:rsidRPr="008620DE">
        <w:rPr>
          <w:vertAlign w:val="subscript"/>
        </w:rPr>
        <w:t>4(g)</w:t>
      </w:r>
      <w:r>
        <w:t>, la pression étant maintenue constante égale à P = 1 bar.</w:t>
      </w:r>
    </w:p>
    <w:p w14:paraId="697763F1" w14:textId="77777777" w:rsidR="00755EC1" w:rsidRDefault="00755EC1" w:rsidP="00755EC1">
      <w:pPr>
        <w:spacing w:after="120"/>
      </w:pPr>
      <w:r w:rsidRPr="008620DE">
        <w:rPr>
          <w:b/>
        </w:rPr>
        <w:t>1)</w:t>
      </w:r>
      <w:r>
        <w:t xml:space="preserve"> Préciser les quantités de matière des différentes espèces à l</w:t>
      </w:r>
      <w:r w:rsidR="00B205C1">
        <w:t>’</w:t>
      </w:r>
      <w:r>
        <w:t>équilibre.</w:t>
      </w:r>
    </w:p>
    <w:p w14:paraId="2442149B" w14:textId="77777777" w:rsidR="00755EC1" w:rsidRDefault="00755EC1" w:rsidP="00755EC1">
      <w:pPr>
        <w:spacing w:after="120"/>
      </w:pPr>
      <w:r w:rsidRPr="008620DE">
        <w:rPr>
          <w:b/>
        </w:rPr>
        <w:t>2)</w:t>
      </w:r>
      <w:r>
        <w:t xml:space="preserve"> Expliciter et donner la valeur de la constante d</w:t>
      </w:r>
      <w:r w:rsidR="00B205C1">
        <w:t>’</w:t>
      </w:r>
      <w:r>
        <w:t>équilibre.</w:t>
      </w:r>
    </w:p>
    <w:p w14:paraId="161D420C" w14:textId="77777777" w:rsidR="00755EC1" w:rsidRDefault="00755EC1" w:rsidP="00755EC1">
      <w:pPr>
        <w:spacing w:after="60"/>
      </w:pPr>
      <w:r w:rsidRPr="00BC79B9">
        <w:rPr>
          <w:b/>
          <w:bCs/>
        </w:rPr>
        <w:t>3)</w:t>
      </w:r>
      <w:r>
        <w:t xml:space="preserve"> Lors d</w:t>
      </w:r>
      <w:r w:rsidR="00B205C1">
        <w:t>’</w:t>
      </w:r>
      <w:r>
        <w:t>une nouvelle expérience, on mélange n</w:t>
      </w:r>
      <w:r w:rsidRPr="00BC79B9">
        <w:rPr>
          <w:vertAlign w:val="subscript"/>
        </w:rPr>
        <w:t>1</w:t>
      </w:r>
      <w:r>
        <w:t xml:space="preserve"> = 0,40 mol de CS</w:t>
      </w:r>
      <w:r w:rsidRPr="00BC79B9">
        <w:rPr>
          <w:vertAlign w:val="subscript"/>
        </w:rPr>
        <w:t>2(g)</w:t>
      </w:r>
      <w:r>
        <w:t>, n</w:t>
      </w:r>
      <w:r w:rsidRPr="00BC79B9">
        <w:rPr>
          <w:vertAlign w:val="subscript"/>
        </w:rPr>
        <w:t>2</w:t>
      </w:r>
      <w:r>
        <w:t xml:space="preserve"> = 0,75 mol de Cl</w:t>
      </w:r>
      <w:r w:rsidRPr="00BC79B9">
        <w:rPr>
          <w:vertAlign w:val="subscript"/>
        </w:rPr>
        <w:t>2(g)</w:t>
      </w:r>
      <w:r>
        <w:t>, n</w:t>
      </w:r>
      <w:r w:rsidRPr="00BC79B9">
        <w:rPr>
          <w:vertAlign w:val="subscript"/>
        </w:rPr>
        <w:t>3</w:t>
      </w:r>
      <w:r>
        <w:t xml:space="preserve"> = 0,50 mol de S</w:t>
      </w:r>
      <w:r w:rsidRPr="00BC79B9">
        <w:rPr>
          <w:vertAlign w:val="subscript"/>
        </w:rPr>
        <w:t>2</w:t>
      </w:r>
      <w:r>
        <w:t>Cl</w:t>
      </w:r>
      <w:r w:rsidRPr="00BC79B9">
        <w:rPr>
          <w:vertAlign w:val="subscript"/>
        </w:rPr>
        <w:t>2(g)</w:t>
      </w:r>
      <w:r>
        <w:t xml:space="preserve"> et n</w:t>
      </w:r>
      <w:r w:rsidRPr="00BC79B9">
        <w:rPr>
          <w:vertAlign w:val="subscript"/>
        </w:rPr>
        <w:t>4</w:t>
      </w:r>
      <w:r>
        <w:t xml:space="preserve"> = 0,30 mol de CCl</w:t>
      </w:r>
      <w:r w:rsidRPr="00BC79B9">
        <w:rPr>
          <w:vertAlign w:val="subscript"/>
        </w:rPr>
        <w:t>4(g)</w:t>
      </w:r>
      <w:r>
        <w:t xml:space="preserve"> dans un réacteur où la pression est maintenue constante égale à P</w:t>
      </w:r>
      <w:r w:rsidR="00B205C1">
        <w:t>’</w:t>
      </w:r>
      <w:r>
        <w:t xml:space="preserve"> = 2,50 </w:t>
      </w:r>
      <w:proofErr w:type="gramStart"/>
      <w:r>
        <w:t>bar</w:t>
      </w:r>
      <w:proofErr w:type="gramEnd"/>
      <w:r>
        <w:t>.</w:t>
      </w:r>
    </w:p>
    <w:p w14:paraId="7B7B81A0" w14:textId="77777777" w:rsidR="00755EC1" w:rsidRPr="00BC79B9" w:rsidRDefault="00755EC1" w:rsidP="00755EC1">
      <w:pPr>
        <w:spacing w:after="600"/>
      </w:pPr>
      <w:r>
        <w:t>Déterminer le sens d</w:t>
      </w:r>
      <w:r w:rsidR="00B205C1">
        <w:t>’</w:t>
      </w:r>
      <w:r>
        <w:t>évolution spontanée du système. La réponse sera justifiée.</w:t>
      </w:r>
    </w:p>
    <w:p w14:paraId="4C28CAF7" w14:textId="77777777" w:rsidR="00CB67E2" w:rsidRPr="004F6258" w:rsidRDefault="00CB67E2" w:rsidP="00CB67E2">
      <w:pPr>
        <w:pBdr>
          <w:top w:val="single" w:sz="4" w:space="1" w:color="auto"/>
          <w:left w:val="single" w:sz="4" w:space="4" w:color="auto"/>
          <w:bottom w:val="single" w:sz="4" w:space="1" w:color="auto"/>
          <w:right w:val="single" w:sz="4" w:space="4" w:color="auto"/>
        </w:pBdr>
        <w:spacing w:after="240"/>
        <w:jc w:val="center"/>
        <w:rPr>
          <w:b/>
        </w:rPr>
      </w:pPr>
      <w:r w:rsidRPr="004F6258">
        <w:rPr>
          <w:b/>
        </w:rPr>
        <w:t>Exercice</w:t>
      </w:r>
      <w:r>
        <w:rPr>
          <w:b/>
        </w:rPr>
        <w:t xml:space="preserve"> 1</w:t>
      </w:r>
    </w:p>
    <w:p w14:paraId="53FF38AD" w14:textId="77777777" w:rsidR="00CB67E2" w:rsidRPr="00A7798F" w:rsidRDefault="00CB67E2" w:rsidP="00CB67E2">
      <w:pPr>
        <w:autoSpaceDE w:val="0"/>
        <w:autoSpaceDN w:val="0"/>
        <w:adjustRightInd w:val="0"/>
        <w:spacing w:after="60"/>
        <w:rPr>
          <w:b/>
        </w:rPr>
      </w:pPr>
      <w:r>
        <w:rPr>
          <w:b/>
        </w:rPr>
        <w:t>Métallurgie du zinc</w:t>
      </w:r>
    </w:p>
    <w:p w14:paraId="012E219D" w14:textId="77777777" w:rsidR="00CB67E2" w:rsidRPr="00324EE8" w:rsidRDefault="00CB67E2" w:rsidP="00CB67E2">
      <w:pPr>
        <w:autoSpaceDE w:val="0"/>
        <w:autoSpaceDN w:val="0"/>
        <w:adjustRightInd w:val="0"/>
        <w:rPr>
          <w:lang w:val="en-GB"/>
        </w:rPr>
      </w:pPr>
      <w:r>
        <w:t>Le zinc métallique est obtenu en faisant réagir son oxyde avec le monoxyde de carbone, à haute température (procédé thermique de l</w:t>
      </w:r>
      <w:r w:rsidR="00B205C1">
        <w:t>’</w:t>
      </w:r>
      <w:r>
        <w:t xml:space="preserve">abbé J.J. </w:t>
      </w:r>
      <w:proofErr w:type="spellStart"/>
      <w:r>
        <w:t>Dony</w:t>
      </w:r>
      <w:proofErr w:type="spellEnd"/>
      <w:r>
        <w:t xml:space="preserve">). </w:t>
      </w:r>
      <w:proofErr w:type="spellStart"/>
      <w:r w:rsidRPr="00324EE8">
        <w:rPr>
          <w:lang w:val="en-GB"/>
        </w:rPr>
        <w:t>L</w:t>
      </w:r>
      <w:r w:rsidR="00B205C1">
        <w:rPr>
          <w:lang w:val="en-GB"/>
        </w:rPr>
        <w:t>’</w:t>
      </w:r>
      <w:r w:rsidRPr="00324EE8">
        <w:rPr>
          <w:lang w:val="en-GB"/>
        </w:rPr>
        <w:t>équation</w:t>
      </w:r>
      <w:proofErr w:type="spellEnd"/>
      <w:r w:rsidRPr="00324EE8">
        <w:rPr>
          <w:lang w:val="en-GB"/>
        </w:rPr>
        <w:t xml:space="preserve"> </w:t>
      </w:r>
      <w:proofErr w:type="spellStart"/>
      <w:r w:rsidRPr="00324EE8">
        <w:rPr>
          <w:lang w:val="en-GB"/>
        </w:rPr>
        <w:t>chimique</w:t>
      </w:r>
      <w:proofErr w:type="spellEnd"/>
      <w:r w:rsidRPr="00324EE8">
        <w:rPr>
          <w:lang w:val="en-GB"/>
        </w:rPr>
        <w:t xml:space="preserve"> </w:t>
      </w:r>
      <w:proofErr w:type="spellStart"/>
      <w:proofErr w:type="gramStart"/>
      <w:r w:rsidRPr="00324EE8">
        <w:rPr>
          <w:lang w:val="en-GB"/>
        </w:rPr>
        <w:t>est</w:t>
      </w:r>
      <w:proofErr w:type="spellEnd"/>
      <w:r w:rsidRPr="00324EE8">
        <w:rPr>
          <w:lang w:val="en-GB"/>
        </w:rPr>
        <w:t> :</w:t>
      </w:r>
      <w:proofErr w:type="gramEnd"/>
      <w:r w:rsidRPr="00324EE8">
        <w:rPr>
          <w:lang w:val="en-GB"/>
        </w:rPr>
        <w:t xml:space="preserve"> </w:t>
      </w:r>
      <w:proofErr w:type="spellStart"/>
      <w:r w:rsidRPr="00324EE8">
        <w:rPr>
          <w:lang w:val="en-GB"/>
        </w:rPr>
        <w:t>ZnO</w:t>
      </w:r>
      <w:proofErr w:type="spellEnd"/>
      <w:r w:rsidRPr="00A2064C">
        <w:rPr>
          <w:vertAlign w:val="subscript"/>
          <w:lang w:val="en-GB"/>
        </w:rPr>
        <w:t>(s)</w:t>
      </w:r>
      <w:r w:rsidRPr="00324EE8">
        <w:rPr>
          <w:lang w:val="en-GB"/>
        </w:rPr>
        <w:t xml:space="preserve"> + CO</w:t>
      </w:r>
      <w:r w:rsidRPr="00A2064C">
        <w:rPr>
          <w:vertAlign w:val="subscript"/>
          <w:lang w:val="en-GB"/>
        </w:rPr>
        <w:t>(g)</w:t>
      </w:r>
      <w:r w:rsidRPr="00324EE8">
        <w:rPr>
          <w:lang w:val="en-GB"/>
        </w:rPr>
        <w:t xml:space="preserve"> = Zn</w:t>
      </w:r>
      <w:r w:rsidRPr="00A2064C">
        <w:rPr>
          <w:vertAlign w:val="subscript"/>
          <w:lang w:val="en-GB"/>
        </w:rPr>
        <w:t>(s)</w:t>
      </w:r>
      <w:r w:rsidRPr="00324EE8">
        <w:rPr>
          <w:lang w:val="en-GB"/>
        </w:rPr>
        <w:t xml:space="preserve"> + CO</w:t>
      </w:r>
      <w:r w:rsidRPr="00A2064C">
        <w:rPr>
          <w:vertAlign w:val="subscript"/>
          <w:lang w:val="en-GB"/>
        </w:rPr>
        <w:t>2(g)</w:t>
      </w:r>
      <w:r w:rsidRPr="00324EE8">
        <w:rPr>
          <w:lang w:val="en-GB"/>
        </w:rPr>
        <w:t xml:space="preserve"> </w:t>
      </w:r>
      <w:proofErr w:type="spellStart"/>
      <w:r w:rsidRPr="00324EE8">
        <w:rPr>
          <w:lang w:val="en-GB"/>
        </w:rPr>
        <w:t>K</w:t>
      </w:r>
      <w:r w:rsidRPr="00A2064C">
        <w:rPr>
          <w:vertAlign w:val="subscript"/>
          <w:lang w:val="en-GB"/>
        </w:rPr>
        <w:t>p</w:t>
      </w:r>
      <w:proofErr w:type="spellEnd"/>
      <w:r w:rsidRPr="00324EE8">
        <w:rPr>
          <w:lang w:val="en-GB"/>
        </w:rPr>
        <w:t xml:space="preserve"> = 600</w:t>
      </w:r>
    </w:p>
    <w:p w14:paraId="61CC3290" w14:textId="77777777" w:rsidR="00CB67E2" w:rsidRDefault="00CB67E2" w:rsidP="00CB67E2">
      <w:pPr>
        <w:autoSpaceDE w:val="0"/>
        <w:autoSpaceDN w:val="0"/>
        <w:adjustRightInd w:val="0"/>
        <w:spacing w:after="600"/>
      </w:pPr>
      <w:r w:rsidRPr="00324EE8">
        <w:t>Sachant qu</w:t>
      </w:r>
      <w:r w:rsidR="00B205C1">
        <w:t>’</w:t>
      </w:r>
      <w:r w:rsidRPr="00324EE8">
        <w:t>au cours d</w:t>
      </w:r>
      <w:r w:rsidR="00B205C1">
        <w:t>’</w:t>
      </w:r>
      <w:r w:rsidRPr="00324EE8">
        <w:t>une expérience, à l</w:t>
      </w:r>
      <w:r w:rsidR="00B205C1">
        <w:t>’</w:t>
      </w:r>
      <w:r w:rsidRPr="00324EE8">
        <w:t>équilibre, la pression totale qui règne dans l</w:t>
      </w:r>
      <w:r w:rsidR="00B205C1">
        <w:t>’</w:t>
      </w:r>
      <w:r w:rsidRPr="00324EE8">
        <w:t>enceinte réactionnelle vaut</w:t>
      </w:r>
      <w:r>
        <w:t xml:space="preserve"> 1,80 </w:t>
      </w:r>
      <w:proofErr w:type="spellStart"/>
      <w:r>
        <w:t>atm</w:t>
      </w:r>
      <w:proofErr w:type="spellEnd"/>
      <w:r>
        <w:t xml:space="preserve">, calculer la valeur de </w:t>
      </w:r>
      <w:proofErr w:type="gramStart"/>
      <w:r>
        <w:t>P(</w:t>
      </w:r>
      <w:proofErr w:type="gramEnd"/>
      <w:r>
        <w:t>CO</w:t>
      </w:r>
      <w:r w:rsidRPr="00A2064C">
        <w:rPr>
          <w:vertAlign w:val="subscript"/>
        </w:rPr>
        <w:t>2</w:t>
      </w:r>
      <w:r>
        <w:t>) ainsi que celle de P(CO).</w:t>
      </w:r>
    </w:p>
    <w:p w14:paraId="71BCB6CC" w14:textId="77777777" w:rsidR="003526E6" w:rsidRPr="00354F2C" w:rsidRDefault="003526E6" w:rsidP="003526E6">
      <w:pPr>
        <w:pBdr>
          <w:top w:val="single" w:sz="4" w:space="1" w:color="auto"/>
          <w:left w:val="single" w:sz="4" w:space="4" w:color="auto"/>
          <w:bottom w:val="single" w:sz="4" w:space="1" w:color="auto"/>
          <w:right w:val="single" w:sz="4" w:space="4" w:color="auto"/>
        </w:pBdr>
        <w:spacing w:after="240"/>
        <w:jc w:val="center"/>
        <w:rPr>
          <w:b/>
        </w:rPr>
      </w:pPr>
      <w:r w:rsidRPr="00354F2C">
        <w:rPr>
          <w:b/>
        </w:rPr>
        <w:t>Exercice 23</w:t>
      </w:r>
    </w:p>
    <w:p w14:paraId="6FBD9868" w14:textId="77777777" w:rsidR="00012D3B" w:rsidRDefault="00012D3B" w:rsidP="003526E6">
      <w:r>
        <w:t>Production de mercure</w:t>
      </w:r>
    </w:p>
    <w:p w14:paraId="578CC7FD" w14:textId="77777777" w:rsidR="00012D3B" w:rsidRDefault="00012D3B" w:rsidP="003526E6">
      <w:r>
        <w:t>Le mercure est un métal dont la production mondiale s</w:t>
      </w:r>
      <w:r w:rsidR="00B205C1">
        <w:t>’</w:t>
      </w:r>
      <w:r>
        <w:t xml:space="preserve">élève à 2500 t en 2017. Il est utilisé </w:t>
      </w:r>
      <w:r w:rsidR="00BA522D">
        <w:t>dans les électrodes pour la production de dichlore ou comme catalyseur, sous forme de chlorure mercurique, pour la synthèse du chlorure de vinyle. On le trouve également dans les lampes fluorescentes ou dans certains thermomètres basse tension.</w:t>
      </w:r>
    </w:p>
    <w:p w14:paraId="4EE118A4" w14:textId="77777777" w:rsidR="003526E6" w:rsidRDefault="003526E6" w:rsidP="00BA522D">
      <w:r>
        <w:t xml:space="preserve">Le mercure </w:t>
      </w:r>
      <w:r w:rsidR="00BA522D">
        <w:t>est préparé par grillage du cinabre, minerai constitué de</w:t>
      </w:r>
      <w:r>
        <w:t xml:space="preserve"> sulfure de mercure (II) </w:t>
      </w:r>
      <w:proofErr w:type="spellStart"/>
      <w:r>
        <w:t>HgS</w:t>
      </w:r>
      <w:proofErr w:type="spellEnd"/>
      <w:r>
        <w:t xml:space="preserve"> </w:t>
      </w:r>
      <w:r w:rsidR="00BA522D">
        <w:t>selon la réaction</w:t>
      </w:r>
      <w:r>
        <w:t> :</w:t>
      </w:r>
    </w:p>
    <w:p w14:paraId="2C7B1C5A" w14:textId="77777777" w:rsidR="003526E6" w:rsidRPr="0046076B" w:rsidRDefault="003526E6" w:rsidP="003526E6">
      <w:pPr>
        <w:spacing w:after="120"/>
        <w:jc w:val="center"/>
        <w:rPr>
          <w:lang w:val="en-GB"/>
        </w:rPr>
      </w:pPr>
      <w:proofErr w:type="spellStart"/>
      <w:r w:rsidRPr="0046076B">
        <w:rPr>
          <w:lang w:val="en-GB"/>
        </w:rPr>
        <w:t>HgS</w:t>
      </w:r>
      <w:proofErr w:type="spellEnd"/>
      <w:r w:rsidRPr="00354F2C">
        <w:rPr>
          <w:vertAlign w:val="subscript"/>
          <w:lang w:val="en-GB"/>
        </w:rPr>
        <w:t>(g)</w:t>
      </w:r>
      <w:r w:rsidRPr="0046076B">
        <w:rPr>
          <w:lang w:val="en-GB"/>
        </w:rPr>
        <w:t xml:space="preserve"> + O</w:t>
      </w:r>
      <w:r w:rsidRPr="00354F2C">
        <w:rPr>
          <w:vertAlign w:val="subscript"/>
          <w:lang w:val="en-GB"/>
        </w:rPr>
        <w:t>2(g)</w:t>
      </w:r>
      <w:r w:rsidRPr="0046076B">
        <w:rPr>
          <w:lang w:val="en-GB"/>
        </w:rPr>
        <w:t xml:space="preserve"> = Hg</w:t>
      </w:r>
      <w:r w:rsidRPr="00354F2C">
        <w:rPr>
          <w:vertAlign w:val="subscript"/>
          <w:lang w:val="en-GB"/>
        </w:rPr>
        <w:t>(g)</w:t>
      </w:r>
      <w:r w:rsidRPr="0046076B">
        <w:rPr>
          <w:lang w:val="en-GB"/>
        </w:rPr>
        <w:t xml:space="preserve"> + SO</w:t>
      </w:r>
      <w:r w:rsidRPr="00354F2C">
        <w:rPr>
          <w:vertAlign w:val="subscript"/>
          <w:lang w:val="en-GB"/>
        </w:rPr>
        <w:t>2(g)</w:t>
      </w:r>
    </w:p>
    <w:p w14:paraId="09FB7B32" w14:textId="77777777" w:rsidR="00BA522D" w:rsidRDefault="00BA522D" w:rsidP="003526E6">
      <w:pPr>
        <w:spacing w:after="120"/>
      </w:pPr>
      <w:r>
        <w:t>À 700 °C, la constante d</w:t>
      </w:r>
      <w:r w:rsidR="00B205C1">
        <w:t>’</w:t>
      </w:r>
      <w:r>
        <w:t xml:space="preserve">équilibre de cette réaction vaut K° = </w:t>
      </w:r>
    </w:p>
    <w:p w14:paraId="0FB1E01E" w14:textId="77777777" w:rsidR="003526E6" w:rsidRPr="0046076B" w:rsidRDefault="003526E6" w:rsidP="003526E6">
      <w:pPr>
        <w:spacing w:after="120"/>
      </w:pPr>
      <w:r w:rsidRPr="0046076B">
        <w:t>1) Calculer la variance du système.</w:t>
      </w:r>
    </w:p>
    <w:p w14:paraId="35EFA628" w14:textId="77777777" w:rsidR="003526E6" w:rsidRDefault="003526E6" w:rsidP="003526E6">
      <w:pPr>
        <w:spacing w:after="120"/>
      </w:pPr>
      <w:r>
        <w:t>2) En prenant un mélange initial constitué d</w:t>
      </w:r>
      <w:r w:rsidR="00B205C1">
        <w:t>’</w:t>
      </w:r>
      <w:r>
        <w:t>une mole de sulfure de mercure (II) et 5 moles d</w:t>
      </w:r>
      <w:r w:rsidR="00B205C1">
        <w:t>’</w:t>
      </w:r>
      <w:r>
        <w:t xml:space="preserve">air, déterminer le taux de conversion du sulfure de mercure (II) à T = </w:t>
      </w:r>
      <w:smartTag w:uri="urn:schemas-microsoft-com:office:smarttags" w:element="metricconverter">
        <w:smartTagPr>
          <w:attr w:name="ProductID" w:val="700ﾰC"/>
        </w:smartTagPr>
        <w:r>
          <w:t>700°C</w:t>
        </w:r>
      </w:smartTag>
      <w:r>
        <w:t xml:space="preserve"> sous p = 1 bar.</w:t>
      </w:r>
    </w:p>
    <w:p w14:paraId="45C61C68" w14:textId="77777777" w:rsidR="003526E6" w:rsidRDefault="003526E6" w:rsidP="003526E6">
      <w:pPr>
        <w:spacing w:after="120"/>
      </w:pPr>
      <w:r>
        <w:t>3) Quel serait l</w:t>
      </w:r>
      <w:r w:rsidR="00B205C1">
        <w:t>’</w:t>
      </w:r>
      <w:r>
        <w:t>effet d</w:t>
      </w:r>
      <w:r w:rsidR="00B205C1">
        <w:t>’</w:t>
      </w:r>
      <w:r>
        <w:t>un ajout de dioxygène sur la position de l</w:t>
      </w:r>
      <w:r w:rsidR="00B205C1">
        <w:t>’</w:t>
      </w:r>
      <w:r>
        <w:t>équilibre ? On justifiera la réponse par la variation instantanée d</w:t>
      </w:r>
      <w:r w:rsidR="00B205C1">
        <w:t>’</w:t>
      </w:r>
      <w:r>
        <w:t>affinité chimique, l</w:t>
      </w:r>
      <w:r w:rsidR="00B205C1">
        <w:t>’</w:t>
      </w:r>
      <w:r>
        <w:t>ajout se faisant à température et pression constante.</w:t>
      </w:r>
    </w:p>
    <w:p w14:paraId="5C3C8D62" w14:textId="77777777" w:rsidR="003526E6" w:rsidRPr="005A1667" w:rsidRDefault="003526E6" w:rsidP="003526E6">
      <w:pPr>
        <w:spacing w:after="600"/>
        <w:rPr>
          <w:i/>
        </w:rPr>
      </w:pPr>
      <w:r w:rsidRPr="005A1667">
        <w:rPr>
          <w:i/>
        </w:rPr>
        <w:t>Données : ΔrG</w:t>
      </w:r>
      <w:r w:rsidRPr="005A1667">
        <w:rPr>
          <w:i/>
          <w:vertAlign w:val="subscript"/>
        </w:rPr>
        <w:t>973</w:t>
      </w:r>
      <w:r w:rsidRPr="005A1667">
        <w:rPr>
          <w:i/>
        </w:rPr>
        <w:t xml:space="preserve">° = – 309 </w:t>
      </w:r>
      <w:proofErr w:type="spellStart"/>
      <w:r w:rsidRPr="005A1667">
        <w:rPr>
          <w:i/>
        </w:rPr>
        <w:t>kJ.mol</w:t>
      </w:r>
      <w:proofErr w:type="spellEnd"/>
      <w:r w:rsidRPr="005A1667">
        <w:rPr>
          <w:i/>
          <w:vertAlign w:val="superscript"/>
        </w:rPr>
        <w:t>–1</w:t>
      </w:r>
      <w:r w:rsidRPr="005A1667">
        <w:rPr>
          <w:i/>
        </w:rPr>
        <w:t>.</w:t>
      </w:r>
    </w:p>
    <w:p w14:paraId="1A08CD02" w14:textId="77777777" w:rsidR="008F6B71" w:rsidRPr="002F5BF5" w:rsidRDefault="008F6B71" w:rsidP="008F6B71">
      <w:pPr>
        <w:pBdr>
          <w:top w:val="single" w:sz="4" w:space="1" w:color="auto"/>
          <w:left w:val="single" w:sz="4" w:space="4" w:color="auto"/>
          <w:bottom w:val="single" w:sz="4" w:space="1" w:color="auto"/>
          <w:right w:val="single" w:sz="4" w:space="4" w:color="auto"/>
        </w:pBdr>
        <w:spacing w:after="240"/>
        <w:jc w:val="center"/>
        <w:rPr>
          <w:b/>
        </w:rPr>
      </w:pPr>
      <w:r w:rsidRPr="002F5BF5">
        <w:rPr>
          <w:b/>
        </w:rPr>
        <w:lastRenderedPageBreak/>
        <w:t xml:space="preserve">Exercice </w:t>
      </w:r>
      <w:r>
        <w:rPr>
          <w:b/>
        </w:rPr>
        <w:t>10</w:t>
      </w:r>
    </w:p>
    <w:p w14:paraId="5EAD887C" w14:textId="77777777" w:rsidR="008F6B71" w:rsidRPr="002F5BF5" w:rsidRDefault="008F6B71" w:rsidP="008F6B71">
      <w:pPr>
        <w:spacing w:after="120"/>
        <w:rPr>
          <w:b/>
        </w:rPr>
      </w:pPr>
      <w:r w:rsidRPr="002F5BF5">
        <w:rPr>
          <w:b/>
        </w:rPr>
        <w:t>Réduction du dioxyde d</w:t>
      </w:r>
      <w:r w:rsidR="00B205C1">
        <w:rPr>
          <w:b/>
        </w:rPr>
        <w:t>’</w:t>
      </w:r>
      <w:r w:rsidRPr="002F5BF5">
        <w:rPr>
          <w:b/>
        </w:rPr>
        <w:t>étain par le dihydrogène</w:t>
      </w:r>
    </w:p>
    <w:p w14:paraId="4259F72E" w14:textId="77777777" w:rsidR="008F6B71" w:rsidRPr="002F5BF5" w:rsidRDefault="008F6B71" w:rsidP="008F6B71">
      <w:pPr>
        <w:spacing w:after="120"/>
      </w:pPr>
      <w:r w:rsidRPr="002F5BF5">
        <w:t>L</w:t>
      </w:r>
      <w:r w:rsidR="00B205C1">
        <w:t>’</w:t>
      </w:r>
      <w:r w:rsidRPr="002F5BF5">
        <w:t>étain est un métal fréquemment utilisé sous forme d</w:t>
      </w:r>
      <w:r w:rsidR="00B205C1">
        <w:t>’</w:t>
      </w:r>
      <w:r w:rsidRPr="002F5BF5">
        <w:t>alliages</w:t>
      </w:r>
      <w:r>
        <w:t xml:space="preserve"> comme le bronze</w:t>
      </w:r>
      <w:r w:rsidRPr="002F5BF5">
        <w:t xml:space="preserve">. </w:t>
      </w:r>
    </w:p>
    <w:p w14:paraId="106C7C67" w14:textId="77777777" w:rsidR="008F6B71" w:rsidRPr="002F5BF5" w:rsidRDefault="008F6B71" w:rsidP="008F6B71">
      <w:r w:rsidRPr="002F5BF5">
        <w:t>L</w:t>
      </w:r>
      <w:r w:rsidR="00B205C1">
        <w:t>’</w:t>
      </w:r>
      <w:r w:rsidRPr="002F5BF5">
        <w:t>étain métallique est obtenu à partir du dioxyde d</w:t>
      </w:r>
      <w:r w:rsidR="00B205C1">
        <w:t>’</w:t>
      </w:r>
      <w:r w:rsidRPr="002F5BF5">
        <w:t>étain (cassitérite) qui peut être réduit par le dihydrogène selon la réaction d</w:t>
      </w:r>
      <w:r w:rsidR="00B205C1">
        <w:t>’</w:t>
      </w:r>
      <w:r w:rsidRPr="002F5BF5">
        <w:t>équation :</w:t>
      </w:r>
    </w:p>
    <w:p w14:paraId="2CED22FB" w14:textId="77777777" w:rsidR="008F6B71" w:rsidRPr="002F5BF5" w:rsidRDefault="008F6B71" w:rsidP="008F6B71">
      <w:pPr>
        <w:spacing w:after="120"/>
        <w:jc w:val="center"/>
      </w:pPr>
      <w:r w:rsidRPr="002F5BF5">
        <w:t>SnO</w:t>
      </w:r>
      <w:r w:rsidRPr="002F5BF5">
        <w:rPr>
          <w:vertAlign w:val="subscript"/>
        </w:rPr>
        <w:t>2(s)</w:t>
      </w:r>
      <w:r w:rsidRPr="002F5BF5">
        <w:t xml:space="preserve"> + 2 H</w:t>
      </w:r>
      <w:r w:rsidRPr="002F5BF5">
        <w:rPr>
          <w:vertAlign w:val="subscript"/>
        </w:rPr>
        <w:t>2(g)</w:t>
      </w:r>
      <w:r w:rsidRPr="002F5BF5">
        <w:t xml:space="preserve"> = Sn</w:t>
      </w:r>
      <w:r w:rsidRPr="002F5BF5">
        <w:rPr>
          <w:vertAlign w:val="subscript"/>
        </w:rPr>
        <w:t>(</w:t>
      </w:r>
      <w:proofErr w:type="spellStart"/>
      <w:r w:rsidRPr="002F5BF5">
        <w:rPr>
          <w:vertAlign w:val="subscript"/>
        </w:rPr>
        <w:t>liq</w:t>
      </w:r>
      <w:proofErr w:type="spellEnd"/>
      <w:r w:rsidRPr="002F5BF5">
        <w:rPr>
          <w:vertAlign w:val="subscript"/>
        </w:rPr>
        <w:t>)</w:t>
      </w:r>
      <w:r w:rsidRPr="002F5BF5">
        <w:t xml:space="preserve"> + 2 H</w:t>
      </w:r>
      <w:r w:rsidRPr="002F5BF5">
        <w:rPr>
          <w:vertAlign w:val="subscript"/>
        </w:rPr>
        <w:t>2</w:t>
      </w:r>
      <w:r w:rsidRPr="002F5BF5">
        <w:t>O</w:t>
      </w:r>
      <w:r w:rsidRPr="002F5BF5">
        <w:rPr>
          <w:vertAlign w:val="subscript"/>
        </w:rPr>
        <w:t>(g)</w:t>
      </w:r>
    </w:p>
    <w:p w14:paraId="2063CD6E" w14:textId="77777777" w:rsidR="008F6B71" w:rsidRPr="002F5BF5" w:rsidRDefault="008F6B71" w:rsidP="008F6B71">
      <w:pPr>
        <w:autoSpaceDE w:val="0"/>
        <w:autoSpaceDN w:val="0"/>
        <w:adjustRightInd w:val="0"/>
        <w:spacing w:after="120"/>
        <w:rPr>
          <w:bCs/>
        </w:rPr>
      </w:pPr>
      <w:r w:rsidRPr="002F5BF5">
        <w:rPr>
          <w:bCs/>
        </w:rPr>
        <w:t>La constante d</w:t>
      </w:r>
      <w:r w:rsidR="00B205C1">
        <w:rPr>
          <w:bCs/>
        </w:rPr>
        <w:t>’</w:t>
      </w:r>
      <w:r w:rsidRPr="002F5BF5">
        <w:rPr>
          <w:bCs/>
        </w:rPr>
        <w:t>équilibre de cette réaction à 1200 K est égale à K° = 157,5.</w:t>
      </w:r>
    </w:p>
    <w:p w14:paraId="2FCCAB0F" w14:textId="77777777" w:rsidR="008F6B71" w:rsidRPr="002F5BF5" w:rsidRDefault="008F6B71" w:rsidP="008F6B71">
      <w:pPr>
        <w:autoSpaceDE w:val="0"/>
        <w:autoSpaceDN w:val="0"/>
        <w:adjustRightInd w:val="0"/>
        <w:spacing w:after="120"/>
        <w:rPr>
          <w:bCs/>
        </w:rPr>
      </w:pPr>
      <w:r w:rsidRPr="002F5BF5">
        <w:rPr>
          <w:bCs/>
        </w:rPr>
        <w:t>Dans cette étude, les gaz sont assimilés à des gaz parfaits.</w:t>
      </w:r>
    </w:p>
    <w:p w14:paraId="59CB3DD5" w14:textId="77777777" w:rsidR="008F6B71" w:rsidRPr="002F5BF5" w:rsidRDefault="008F6B71" w:rsidP="008F6B71">
      <w:pPr>
        <w:spacing w:after="120"/>
      </w:pPr>
      <w:r w:rsidRPr="002F5BF5">
        <w:rPr>
          <w:b/>
        </w:rPr>
        <w:t>1)</w:t>
      </w:r>
      <w:r w:rsidRPr="002F5BF5">
        <w:t xml:space="preserve"> Déterminer la masse d</w:t>
      </w:r>
      <w:r w:rsidR="00B205C1">
        <w:t>’</w:t>
      </w:r>
      <w:r w:rsidRPr="002F5BF5">
        <w:t>étain obtenu quand on chauffe n</w:t>
      </w:r>
      <w:r w:rsidRPr="002F5BF5">
        <w:rPr>
          <w:vertAlign w:val="subscript"/>
        </w:rPr>
        <w:t>1</w:t>
      </w:r>
      <w:r w:rsidRPr="002F5BF5">
        <w:t xml:space="preserve"> = 1,50 mol de dihydrogène H</w:t>
      </w:r>
      <w:r w:rsidRPr="002F5BF5">
        <w:rPr>
          <w:vertAlign w:val="subscript"/>
        </w:rPr>
        <w:t>2</w:t>
      </w:r>
      <w:r w:rsidRPr="002F5BF5">
        <w:t xml:space="preserve"> en présence de n</w:t>
      </w:r>
      <w:r w:rsidRPr="002F5BF5">
        <w:rPr>
          <w:vertAlign w:val="subscript"/>
        </w:rPr>
        <w:t>2</w:t>
      </w:r>
      <w:r w:rsidRPr="002F5BF5">
        <w:t xml:space="preserve"> = 0,80 mol de dioxyde d</w:t>
      </w:r>
      <w:r w:rsidR="00B205C1">
        <w:t>’</w:t>
      </w:r>
      <w:r w:rsidRPr="002F5BF5">
        <w:t xml:space="preserve">étain dans une enceinte réactionnelle de </w:t>
      </w:r>
      <w:r>
        <w:t xml:space="preserve">volume invariable </w:t>
      </w:r>
      <w:r w:rsidRPr="002F5BF5">
        <w:t>V = 25,0 L</w:t>
      </w:r>
      <w:r>
        <w:t>,</w:t>
      </w:r>
      <w:r w:rsidRPr="002F5BF5">
        <w:t xml:space="preserve"> maintenue à T = 1200 K</w:t>
      </w:r>
      <w:r>
        <w:t>,</w:t>
      </w:r>
      <w:r w:rsidRPr="002F5BF5">
        <w:t xml:space="preserve"> jusqu</w:t>
      </w:r>
      <w:r w:rsidR="00B205C1">
        <w:t>’</w:t>
      </w:r>
      <w:r w:rsidRPr="002F5BF5">
        <w:t>à ce que l</w:t>
      </w:r>
      <w:r w:rsidR="00B205C1">
        <w:t>’</w:t>
      </w:r>
      <w:r w:rsidRPr="002F5BF5">
        <w:t>équilibre soit atteint ?</w:t>
      </w:r>
    </w:p>
    <w:p w14:paraId="650FF6FC" w14:textId="77777777" w:rsidR="008F6B71" w:rsidRPr="002F5BF5" w:rsidRDefault="008F6B71" w:rsidP="008F6B71">
      <w:pPr>
        <w:spacing w:after="120"/>
      </w:pPr>
      <w:r w:rsidRPr="002F5BF5">
        <w:rPr>
          <w:b/>
        </w:rPr>
        <w:t>2)</w:t>
      </w:r>
      <w:r w:rsidRPr="002F5BF5">
        <w:t xml:space="preserve"> Déterminer les pressions partielles de H</w:t>
      </w:r>
      <w:r w:rsidRPr="002F5BF5">
        <w:rPr>
          <w:vertAlign w:val="subscript"/>
        </w:rPr>
        <w:t>2</w:t>
      </w:r>
      <w:r w:rsidRPr="002F5BF5">
        <w:t xml:space="preserve"> et H</w:t>
      </w:r>
      <w:r w:rsidRPr="002F5BF5">
        <w:rPr>
          <w:vertAlign w:val="subscript"/>
        </w:rPr>
        <w:t>2</w:t>
      </w:r>
      <w:r w:rsidRPr="002F5BF5">
        <w:t>O ainsi que la pression totale du système à l</w:t>
      </w:r>
      <w:r w:rsidR="00B205C1">
        <w:t>’</w:t>
      </w:r>
      <w:r w:rsidRPr="002F5BF5">
        <w:t>équilibre.</w:t>
      </w:r>
    </w:p>
    <w:p w14:paraId="3082FCE3" w14:textId="77777777" w:rsidR="008F6B71" w:rsidRPr="00503B4A" w:rsidRDefault="008F6B71" w:rsidP="008F6B71">
      <w:pPr>
        <w:spacing w:after="600"/>
        <w:rPr>
          <w:i/>
          <w:vertAlign w:val="superscript"/>
        </w:rPr>
      </w:pPr>
      <w:r w:rsidRPr="002F5BF5">
        <w:rPr>
          <w:b/>
          <w:i/>
        </w:rPr>
        <w:t>Données</w:t>
      </w:r>
      <w:r w:rsidRPr="002F5BF5">
        <w:rPr>
          <w:i/>
        </w:rPr>
        <w:t> : R = 8,314 J.K</w:t>
      </w:r>
      <w:r w:rsidRPr="002F5BF5">
        <w:rPr>
          <w:i/>
          <w:vertAlign w:val="superscript"/>
        </w:rPr>
        <w:t>–1</w:t>
      </w:r>
      <w:r w:rsidRPr="002F5BF5">
        <w:rPr>
          <w:i/>
        </w:rPr>
        <w:t>.mol</w:t>
      </w:r>
      <w:r w:rsidRPr="002F5BF5">
        <w:rPr>
          <w:i/>
          <w:vertAlign w:val="superscript"/>
        </w:rPr>
        <w:t>–1</w:t>
      </w:r>
      <w:r w:rsidRPr="002F5BF5">
        <w:rPr>
          <w:i/>
        </w:rPr>
        <w:t xml:space="preserve">  </w:t>
      </w:r>
      <w:proofErr w:type="gramStart"/>
      <w:r w:rsidRPr="002F5BF5">
        <w:rPr>
          <w:i/>
        </w:rPr>
        <w:t xml:space="preserve">   ;</w:t>
      </w:r>
      <w:proofErr w:type="gramEnd"/>
      <w:r w:rsidRPr="002F5BF5">
        <w:rPr>
          <w:i/>
        </w:rPr>
        <w:t xml:space="preserve">     M(Sn) = 118,7 </w:t>
      </w:r>
      <w:proofErr w:type="spellStart"/>
      <w:r w:rsidRPr="002F5BF5">
        <w:rPr>
          <w:i/>
        </w:rPr>
        <w:t>g.mol</w:t>
      </w:r>
      <w:proofErr w:type="spellEnd"/>
      <w:r w:rsidRPr="002F5BF5">
        <w:rPr>
          <w:i/>
          <w:vertAlign w:val="superscript"/>
        </w:rPr>
        <w:t>–1</w:t>
      </w:r>
    </w:p>
    <w:p w14:paraId="2C2C540D" w14:textId="77777777" w:rsidR="008F6B71" w:rsidRPr="002F5BF5" w:rsidRDefault="008F6B71" w:rsidP="008F6B71">
      <w:pPr>
        <w:pBdr>
          <w:top w:val="single" w:sz="4" w:space="1" w:color="auto"/>
          <w:left w:val="single" w:sz="4" w:space="4" w:color="auto"/>
          <w:bottom w:val="single" w:sz="4" w:space="1" w:color="auto"/>
          <w:right w:val="single" w:sz="4" w:space="4" w:color="auto"/>
        </w:pBdr>
        <w:spacing w:after="240"/>
        <w:jc w:val="center"/>
        <w:rPr>
          <w:b/>
        </w:rPr>
      </w:pPr>
      <w:r w:rsidRPr="002F5BF5">
        <w:rPr>
          <w:b/>
        </w:rPr>
        <w:t>Exercice 1</w:t>
      </w:r>
      <w:r>
        <w:rPr>
          <w:b/>
        </w:rPr>
        <w:t>1</w:t>
      </w:r>
    </w:p>
    <w:p w14:paraId="3BA14A6B" w14:textId="77777777" w:rsidR="008F6B71" w:rsidRPr="002F5BF5" w:rsidRDefault="008F6B71" w:rsidP="008F6B71">
      <w:pPr>
        <w:autoSpaceDE w:val="0"/>
        <w:autoSpaceDN w:val="0"/>
        <w:adjustRightInd w:val="0"/>
        <w:spacing w:after="60"/>
        <w:jc w:val="left"/>
        <w:rPr>
          <w:b/>
          <w:bCs/>
        </w:rPr>
      </w:pPr>
      <w:r w:rsidRPr="002F5BF5">
        <w:rPr>
          <w:b/>
          <w:bCs/>
        </w:rPr>
        <w:t>Élimination du monoxyde de carbone des effluents gazeux</w:t>
      </w:r>
    </w:p>
    <w:p w14:paraId="35B0C097" w14:textId="77777777" w:rsidR="008F6B71" w:rsidRPr="002F5BF5" w:rsidRDefault="008F6B71" w:rsidP="008F6B71">
      <w:pPr>
        <w:autoSpaceDE w:val="0"/>
        <w:autoSpaceDN w:val="0"/>
        <w:adjustRightInd w:val="0"/>
      </w:pPr>
      <w:r w:rsidRPr="002F5BF5">
        <w:t>Le monoxyde de carbone</w:t>
      </w:r>
      <w:r>
        <w:t xml:space="preserve"> CO</w:t>
      </w:r>
      <w:r w:rsidRPr="002F5BF5">
        <w:t xml:space="preserve"> est un gaz invisible, inodore mais très toxique : il est en effet susceptible de former un complexe avec l</w:t>
      </w:r>
      <w:r w:rsidR="00B205C1">
        <w:t>’</w:t>
      </w:r>
      <w:r w:rsidRPr="002F5BF5">
        <w:t xml:space="preserve">hémoglobine du sang, empêchant ainsi la fixation et le transport du dioxygène par les globules rouges, ce qui peut provoquer la mort par asphyxie des différents organes. Il convient donc de contrôler le taux de </w:t>
      </w:r>
      <w:r>
        <w:t>monoxyde de carbone</w:t>
      </w:r>
      <w:r w:rsidRPr="002F5BF5">
        <w:t xml:space="preserve"> des rejets et, le cas échéant, de l</w:t>
      </w:r>
      <w:r w:rsidR="00B205C1">
        <w:t>’</w:t>
      </w:r>
      <w:r w:rsidRPr="002F5BF5">
        <w:t>éliminer en l</w:t>
      </w:r>
      <w:r w:rsidR="00B205C1">
        <w:t>’</w:t>
      </w:r>
      <w:r w:rsidRPr="002F5BF5">
        <w:t>oxydant à l</w:t>
      </w:r>
      <w:r w:rsidR="00B205C1">
        <w:t>’</w:t>
      </w:r>
      <w:r w:rsidRPr="002F5BF5">
        <w:t>aide de vapeur d</w:t>
      </w:r>
      <w:r w:rsidR="00B205C1">
        <w:t>’</w:t>
      </w:r>
      <w:r w:rsidRPr="002F5BF5">
        <w:t>eau selon la réaction d</w:t>
      </w:r>
      <w:r w:rsidR="00B205C1">
        <w:t>’</w:t>
      </w:r>
      <w:r w:rsidRPr="002F5BF5">
        <w:t>équation :</w:t>
      </w:r>
    </w:p>
    <w:p w14:paraId="58D932E7" w14:textId="77777777" w:rsidR="008F6B71" w:rsidRPr="002F5BF5" w:rsidRDefault="008F6B71" w:rsidP="008F6B71">
      <w:pPr>
        <w:autoSpaceDE w:val="0"/>
        <w:autoSpaceDN w:val="0"/>
        <w:adjustRightInd w:val="0"/>
        <w:spacing w:after="120"/>
        <w:jc w:val="center"/>
      </w:pPr>
      <w:r w:rsidRPr="002F5BF5">
        <w:t>CO</w:t>
      </w:r>
      <w:r w:rsidRPr="002F5BF5">
        <w:rPr>
          <w:vertAlign w:val="subscript"/>
        </w:rPr>
        <w:t>(g)</w:t>
      </w:r>
      <w:r w:rsidRPr="002F5BF5">
        <w:t xml:space="preserve"> + H</w:t>
      </w:r>
      <w:r w:rsidRPr="002F5BF5">
        <w:rPr>
          <w:vertAlign w:val="subscript"/>
        </w:rPr>
        <w:t>2</w:t>
      </w:r>
      <w:r w:rsidRPr="002F5BF5">
        <w:t>O</w:t>
      </w:r>
      <w:r w:rsidRPr="002F5BF5">
        <w:rPr>
          <w:vertAlign w:val="subscript"/>
        </w:rPr>
        <w:t>(g)</w:t>
      </w:r>
      <w:r w:rsidRPr="002F5BF5">
        <w:t xml:space="preserve"> = CO</w:t>
      </w:r>
      <w:r w:rsidRPr="002F5BF5">
        <w:rPr>
          <w:vertAlign w:val="subscript"/>
        </w:rPr>
        <w:t>2(g)</w:t>
      </w:r>
      <w:r w:rsidRPr="002F5BF5">
        <w:t xml:space="preserve"> + H</w:t>
      </w:r>
      <w:r w:rsidRPr="002F5BF5">
        <w:rPr>
          <w:vertAlign w:val="subscript"/>
        </w:rPr>
        <w:t>2(g)</w:t>
      </w:r>
    </w:p>
    <w:p w14:paraId="1F829DCA" w14:textId="77777777" w:rsidR="008F6B71" w:rsidRPr="002F5BF5" w:rsidRDefault="008F6B71" w:rsidP="008F6B71">
      <w:pPr>
        <w:spacing w:after="120"/>
      </w:pPr>
      <w:r w:rsidRPr="002F5BF5">
        <w:t>La constante d</w:t>
      </w:r>
      <w:r w:rsidR="00B205C1">
        <w:t>’</w:t>
      </w:r>
      <w:r w:rsidRPr="002F5BF5">
        <w:t>équilibre de la réaction est égale à 0,296 à 1000 °C.</w:t>
      </w:r>
    </w:p>
    <w:p w14:paraId="70EC0800" w14:textId="77777777" w:rsidR="008F6B71" w:rsidRPr="002F5BF5" w:rsidRDefault="008F6B71" w:rsidP="008F6B71">
      <w:pPr>
        <w:autoSpaceDE w:val="0"/>
        <w:autoSpaceDN w:val="0"/>
        <w:adjustRightInd w:val="0"/>
        <w:spacing w:after="120"/>
      </w:pPr>
      <w:r w:rsidRPr="002F5BF5">
        <w:t>Les gaz sont assimilés à des gaz parfaits.</w:t>
      </w:r>
    </w:p>
    <w:p w14:paraId="29FBDBFE" w14:textId="77777777" w:rsidR="008F6B71" w:rsidRPr="002F5BF5" w:rsidRDefault="008F6B71" w:rsidP="008F6B71">
      <w:pPr>
        <w:spacing w:after="120"/>
      </w:pPr>
      <w:r w:rsidRPr="002F5BF5">
        <w:rPr>
          <w:b/>
        </w:rPr>
        <w:t>1)</w:t>
      </w:r>
      <w:r w:rsidRPr="002F5BF5">
        <w:t xml:space="preserve"> Dans une enceinte fermée, maintenue à 1000 °C, sont placés initialement n</w:t>
      </w:r>
      <w:r w:rsidRPr="002F5BF5">
        <w:rPr>
          <w:vertAlign w:val="subscript"/>
        </w:rPr>
        <w:t>1</w:t>
      </w:r>
      <w:r w:rsidRPr="002F5BF5">
        <w:t xml:space="preserve"> = 2,0</w:t>
      </w:r>
      <w:r>
        <w:t>0</w:t>
      </w:r>
      <w:r w:rsidRPr="002F5BF5">
        <w:t xml:space="preserve"> mol de </w:t>
      </w:r>
      <w:r w:rsidRPr="002F5BF5">
        <w:rPr>
          <w:lang w:val="en-GB"/>
        </w:rPr>
        <w:t>CO</w:t>
      </w:r>
      <w:r w:rsidRPr="002F5BF5">
        <w:rPr>
          <w:vertAlign w:val="subscript"/>
          <w:lang w:val="en-GB"/>
        </w:rPr>
        <w:t>(g)</w:t>
      </w:r>
      <w:r>
        <w:t xml:space="preserve"> et</w:t>
      </w:r>
      <w:r w:rsidRPr="002F5BF5">
        <w:t xml:space="preserve"> n</w:t>
      </w:r>
      <w:r w:rsidRPr="002F5BF5">
        <w:rPr>
          <w:vertAlign w:val="subscript"/>
        </w:rPr>
        <w:t>2</w:t>
      </w:r>
      <w:r w:rsidRPr="002F5BF5">
        <w:t xml:space="preserve"> = 3,0</w:t>
      </w:r>
      <w:r>
        <w:t>0</w:t>
      </w:r>
      <w:r w:rsidRPr="002F5BF5">
        <w:t xml:space="preserve"> mol de </w:t>
      </w:r>
      <w:r w:rsidRPr="002F5BF5">
        <w:rPr>
          <w:lang w:val="en-GB"/>
        </w:rPr>
        <w:t>H</w:t>
      </w:r>
      <w:r w:rsidRPr="002F5BF5">
        <w:rPr>
          <w:vertAlign w:val="subscript"/>
          <w:lang w:val="en-GB"/>
        </w:rPr>
        <w:t>2</w:t>
      </w:r>
      <w:r w:rsidRPr="002F5BF5">
        <w:rPr>
          <w:lang w:val="en-GB"/>
        </w:rPr>
        <w:t>O</w:t>
      </w:r>
      <w:r w:rsidRPr="002F5BF5">
        <w:rPr>
          <w:vertAlign w:val="subscript"/>
          <w:lang w:val="en-GB"/>
        </w:rPr>
        <w:t>(g)</w:t>
      </w:r>
      <w:r w:rsidRPr="002F5BF5">
        <w:t>. Déterminer la composition du système à l</w:t>
      </w:r>
      <w:r w:rsidR="00B205C1">
        <w:t>’</w:t>
      </w:r>
      <w:r w:rsidRPr="002F5BF5">
        <w:t>équilibre.</w:t>
      </w:r>
    </w:p>
    <w:p w14:paraId="3E3359A5" w14:textId="77777777" w:rsidR="008F6B71" w:rsidRPr="002F5BF5" w:rsidRDefault="008F6B71" w:rsidP="008F6B71">
      <w:pPr>
        <w:spacing w:after="120"/>
      </w:pPr>
      <w:r w:rsidRPr="002F5BF5">
        <w:rPr>
          <w:b/>
          <w:spacing w:val="2"/>
        </w:rPr>
        <w:t>2)</w:t>
      </w:r>
      <w:r w:rsidRPr="002F5BF5">
        <w:rPr>
          <w:spacing w:val="2"/>
        </w:rPr>
        <w:t xml:space="preserve"> Comment évoluerait un système obtenu en mélangeant </w:t>
      </w:r>
      <w:r w:rsidRPr="002F5BF5">
        <w:t>n</w:t>
      </w:r>
      <w:r w:rsidRPr="002F5BF5">
        <w:rPr>
          <w:vertAlign w:val="subscript"/>
        </w:rPr>
        <w:t>1</w:t>
      </w:r>
      <w:r w:rsidR="00B205C1">
        <w:t>’</w:t>
      </w:r>
      <w:r w:rsidRPr="002F5BF5">
        <w:t xml:space="preserve"> = 5,0 mol de </w:t>
      </w:r>
      <w:r w:rsidRPr="002F5BF5">
        <w:rPr>
          <w:lang w:val="en-GB"/>
        </w:rPr>
        <w:t>H</w:t>
      </w:r>
      <w:r w:rsidRPr="002F5BF5">
        <w:rPr>
          <w:vertAlign w:val="subscript"/>
          <w:lang w:val="en-GB"/>
        </w:rPr>
        <w:t>2</w:t>
      </w:r>
      <w:r w:rsidRPr="002F5BF5">
        <w:rPr>
          <w:lang w:val="en-GB"/>
        </w:rPr>
        <w:t>O</w:t>
      </w:r>
      <w:r w:rsidRPr="002F5BF5">
        <w:rPr>
          <w:vertAlign w:val="subscript"/>
          <w:lang w:val="en-GB"/>
        </w:rPr>
        <w:t>(g)</w:t>
      </w:r>
      <w:r w:rsidRPr="002F5BF5">
        <w:t>, n</w:t>
      </w:r>
      <w:r w:rsidRPr="002F5BF5">
        <w:rPr>
          <w:vertAlign w:val="subscript"/>
        </w:rPr>
        <w:t>2</w:t>
      </w:r>
      <w:r w:rsidR="00B205C1">
        <w:t>’</w:t>
      </w:r>
      <w:r w:rsidRPr="002F5BF5">
        <w:t xml:space="preserve"> = 3,0 mol de </w:t>
      </w:r>
      <w:r w:rsidRPr="002F5BF5">
        <w:rPr>
          <w:lang w:val="en-GB"/>
        </w:rPr>
        <w:t>CO</w:t>
      </w:r>
      <w:r w:rsidRPr="002F5BF5">
        <w:rPr>
          <w:vertAlign w:val="subscript"/>
          <w:lang w:val="en-GB"/>
        </w:rPr>
        <w:t>(g)</w:t>
      </w:r>
      <w:r w:rsidRPr="002F5BF5">
        <w:t>, n</w:t>
      </w:r>
      <w:r w:rsidRPr="002F5BF5">
        <w:rPr>
          <w:vertAlign w:val="subscript"/>
        </w:rPr>
        <w:t>3</w:t>
      </w:r>
      <w:r w:rsidR="00B205C1">
        <w:t>’</w:t>
      </w:r>
      <w:r w:rsidRPr="002F5BF5">
        <w:t xml:space="preserve"> = 2,0 mol de H</w:t>
      </w:r>
      <w:r w:rsidRPr="002F5BF5">
        <w:rPr>
          <w:vertAlign w:val="subscript"/>
          <w:lang w:val="en-GB"/>
        </w:rPr>
        <w:t>2(g)</w:t>
      </w:r>
      <w:r w:rsidRPr="002F5BF5">
        <w:t xml:space="preserve"> et n</w:t>
      </w:r>
      <w:r w:rsidRPr="002F5BF5">
        <w:rPr>
          <w:vertAlign w:val="subscript"/>
        </w:rPr>
        <w:t>4</w:t>
      </w:r>
      <w:r w:rsidR="00B205C1">
        <w:rPr>
          <w:vertAlign w:val="subscript"/>
        </w:rPr>
        <w:t>’</w:t>
      </w:r>
      <w:r w:rsidRPr="002F5BF5">
        <w:t xml:space="preserve"> = 4,0 mol de CO</w:t>
      </w:r>
      <w:r w:rsidRPr="002F5BF5">
        <w:rPr>
          <w:vertAlign w:val="subscript"/>
          <w:lang w:val="en-GB"/>
        </w:rPr>
        <w:t>2(g)</w:t>
      </w:r>
      <w:r w:rsidRPr="002F5BF5">
        <w:t> dans une enceinte fermée, initialement vide et maintenue à 1000 °C ? Justifier la réponse.</w:t>
      </w:r>
    </w:p>
    <w:p w14:paraId="5302D586" w14:textId="77777777" w:rsidR="008F6B71" w:rsidRPr="002F5BF5" w:rsidRDefault="008F6B71" w:rsidP="008F6B71">
      <w:pPr>
        <w:autoSpaceDE w:val="0"/>
        <w:autoSpaceDN w:val="0"/>
        <w:adjustRightInd w:val="0"/>
        <w:spacing w:after="600"/>
        <w:rPr>
          <w:i/>
          <w:vertAlign w:val="superscript"/>
        </w:rPr>
      </w:pPr>
      <w:r w:rsidRPr="002F5BF5">
        <w:rPr>
          <w:b/>
          <w:i/>
        </w:rPr>
        <w:t>Données</w:t>
      </w:r>
      <w:r w:rsidRPr="002F5BF5">
        <w:rPr>
          <w:i/>
        </w:rPr>
        <w:t> : R = 8,314 J.K</w:t>
      </w:r>
      <w:r w:rsidRPr="002F5BF5">
        <w:rPr>
          <w:i/>
          <w:vertAlign w:val="superscript"/>
        </w:rPr>
        <w:t>–1</w:t>
      </w:r>
      <w:r w:rsidRPr="002F5BF5">
        <w:rPr>
          <w:i/>
        </w:rPr>
        <w:t>.mol</w:t>
      </w:r>
      <w:r w:rsidRPr="002F5BF5">
        <w:rPr>
          <w:i/>
          <w:vertAlign w:val="superscript"/>
        </w:rPr>
        <w:t>–1</w:t>
      </w:r>
    </w:p>
    <w:p w14:paraId="2EC65391" w14:textId="77777777" w:rsidR="008F6B71" w:rsidRPr="002F5BF5" w:rsidRDefault="008F6B71" w:rsidP="008F6B71">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bookmarkStart w:id="6" w:name="_Hlk491530002"/>
      <w:r w:rsidRPr="002F5BF5">
        <w:rPr>
          <w:b/>
        </w:rPr>
        <w:t>Exercice 1</w:t>
      </w:r>
      <w:r>
        <w:rPr>
          <w:b/>
        </w:rPr>
        <w:t>2</w:t>
      </w:r>
    </w:p>
    <w:p w14:paraId="0980AC02" w14:textId="77777777" w:rsidR="008F6B71" w:rsidRPr="002F5BF5" w:rsidRDefault="008F6B71" w:rsidP="008F6B71">
      <w:pPr>
        <w:autoSpaceDE w:val="0"/>
        <w:autoSpaceDN w:val="0"/>
        <w:adjustRightInd w:val="0"/>
        <w:spacing w:after="60"/>
        <w:rPr>
          <w:b/>
        </w:rPr>
      </w:pPr>
      <w:r w:rsidRPr="002F5BF5">
        <w:rPr>
          <w:b/>
        </w:rPr>
        <w:t>Décomposition du chlorure de sulfuryle</w:t>
      </w:r>
    </w:p>
    <w:p w14:paraId="28538366" w14:textId="77777777" w:rsidR="008F6B71" w:rsidRPr="002F5BF5" w:rsidRDefault="008F6B71" w:rsidP="008F6B71">
      <w:pPr>
        <w:autoSpaceDE w:val="0"/>
        <w:autoSpaceDN w:val="0"/>
        <w:adjustRightInd w:val="0"/>
        <w:spacing w:after="60"/>
      </w:pPr>
      <w:r w:rsidRPr="002F5BF5">
        <w:t>Le chlorure de sulfuryle SO</w:t>
      </w:r>
      <w:r w:rsidRPr="002F5BF5">
        <w:rPr>
          <w:vertAlign w:val="subscript"/>
        </w:rPr>
        <w:t>2</w:t>
      </w:r>
      <w:r w:rsidRPr="002F5BF5">
        <w:t>Cl</w:t>
      </w:r>
      <w:r w:rsidRPr="002F5BF5">
        <w:rPr>
          <w:vertAlign w:val="subscript"/>
        </w:rPr>
        <w:t>2</w:t>
      </w:r>
      <w:r w:rsidRPr="002F5BF5">
        <w:t xml:space="preserve"> est un composé de la famille des oxychlorures qui est utilisé comme agent de chloration. Dans l</w:t>
      </w:r>
      <w:r w:rsidR="00B205C1">
        <w:t>’</w:t>
      </w:r>
      <w:r w:rsidRPr="002F5BF5">
        <w:t>industrie, il intervient surtout dans la fabrication des pesticides.</w:t>
      </w:r>
    </w:p>
    <w:p w14:paraId="26E49C26" w14:textId="77777777" w:rsidR="008F6B71" w:rsidRPr="002F5BF5" w:rsidRDefault="008F6B71" w:rsidP="008F6B71">
      <w:pPr>
        <w:autoSpaceDE w:val="0"/>
        <w:autoSpaceDN w:val="0"/>
        <w:adjustRightInd w:val="0"/>
        <w:spacing w:after="60"/>
      </w:pPr>
      <w:r w:rsidRPr="002F5BF5">
        <w:t>Cependant, quand il est chauffé, le chlorure de sulfuryle se décompose selon la réaction d</w:t>
      </w:r>
      <w:r w:rsidR="00B205C1">
        <w:t>’</w:t>
      </w:r>
      <w:r w:rsidRPr="002F5BF5">
        <w:t>équation :</w:t>
      </w:r>
    </w:p>
    <w:p w14:paraId="2B472B35" w14:textId="77777777" w:rsidR="008F6B71" w:rsidRPr="002F5BF5" w:rsidRDefault="008F6B71" w:rsidP="008F6B71">
      <w:pPr>
        <w:autoSpaceDE w:val="0"/>
        <w:autoSpaceDN w:val="0"/>
        <w:adjustRightInd w:val="0"/>
        <w:spacing w:after="60"/>
        <w:jc w:val="center"/>
      </w:pPr>
      <w:r w:rsidRPr="002F5BF5">
        <w:t>SO</w:t>
      </w:r>
      <w:r w:rsidRPr="002F5BF5">
        <w:rPr>
          <w:vertAlign w:val="subscript"/>
        </w:rPr>
        <w:t>2</w:t>
      </w:r>
      <w:r w:rsidRPr="002F5BF5">
        <w:t>Cl</w:t>
      </w:r>
      <w:r w:rsidRPr="002F5BF5">
        <w:rPr>
          <w:vertAlign w:val="subscript"/>
        </w:rPr>
        <w:t>2(g)</w:t>
      </w:r>
      <w:r w:rsidRPr="002F5BF5">
        <w:t xml:space="preserve"> = SO</w:t>
      </w:r>
      <w:r w:rsidRPr="002F5BF5">
        <w:rPr>
          <w:vertAlign w:val="subscript"/>
        </w:rPr>
        <w:t>2(g)</w:t>
      </w:r>
      <w:r w:rsidRPr="002F5BF5">
        <w:t xml:space="preserve"> + Cl</w:t>
      </w:r>
      <w:r w:rsidRPr="002F5BF5">
        <w:rPr>
          <w:vertAlign w:val="subscript"/>
        </w:rPr>
        <w:t>2(g)</w:t>
      </w:r>
    </w:p>
    <w:p w14:paraId="64515C14" w14:textId="77777777" w:rsidR="008F6B71" w:rsidRPr="002F5BF5" w:rsidRDefault="008F6B71" w:rsidP="008F6B71">
      <w:pPr>
        <w:autoSpaceDE w:val="0"/>
        <w:autoSpaceDN w:val="0"/>
        <w:adjustRightInd w:val="0"/>
        <w:spacing w:after="120"/>
      </w:pPr>
      <w:r w:rsidRPr="002F5BF5">
        <w:t>La constante d</w:t>
      </w:r>
      <w:r w:rsidR="00B205C1">
        <w:t>’</w:t>
      </w:r>
      <w:r w:rsidRPr="002F5BF5">
        <w:t xml:space="preserve">équilibre de cette réaction à 100 °C vaut </w:t>
      </w:r>
      <w:r w:rsidRPr="002F5BF5">
        <w:rPr>
          <w:i/>
        </w:rPr>
        <w:t>K</w:t>
      </w:r>
      <w:r w:rsidRPr="002F5BF5">
        <w:t>° = 0,368</w:t>
      </w:r>
      <w:r>
        <w:t>.</w:t>
      </w:r>
    </w:p>
    <w:p w14:paraId="20466494" w14:textId="77777777" w:rsidR="008F6B71" w:rsidRPr="002F5BF5" w:rsidRDefault="008F6B71" w:rsidP="008F6B71">
      <w:pPr>
        <w:autoSpaceDE w:val="0"/>
        <w:autoSpaceDN w:val="0"/>
        <w:adjustRightInd w:val="0"/>
        <w:spacing w:after="120"/>
      </w:pPr>
      <w:r w:rsidRPr="002F5BF5">
        <w:t>Dans un réacteur initialement vide, maintenu à 100 °C et sous une pression</w:t>
      </w:r>
      <w:r>
        <w:t xml:space="preserve"> constante</w:t>
      </w:r>
      <w:r w:rsidRPr="002F5BF5">
        <w:t xml:space="preserve"> </w:t>
      </w:r>
      <w:r w:rsidRPr="002F5BF5">
        <w:rPr>
          <w:i/>
        </w:rPr>
        <w:t>P</w:t>
      </w:r>
      <w:r w:rsidRPr="002F5BF5">
        <w:t xml:space="preserve"> = 1,5 bar, on place </w:t>
      </w:r>
      <w:r w:rsidRPr="002F5BF5">
        <w:rPr>
          <w:i/>
        </w:rPr>
        <w:t>m</w:t>
      </w:r>
      <w:r w:rsidRPr="002F5BF5">
        <w:rPr>
          <w:i/>
          <w:vertAlign w:val="subscript"/>
        </w:rPr>
        <w:t>0</w:t>
      </w:r>
      <w:r w:rsidRPr="002F5BF5">
        <w:t xml:space="preserve"> = 6,58 g de chlorure de sulfuryle.</w:t>
      </w:r>
    </w:p>
    <w:p w14:paraId="478D382A" w14:textId="77777777" w:rsidR="008F6B71" w:rsidRPr="002F5BF5" w:rsidRDefault="008F6B71" w:rsidP="008F6B71">
      <w:pPr>
        <w:autoSpaceDE w:val="0"/>
        <w:autoSpaceDN w:val="0"/>
        <w:adjustRightInd w:val="0"/>
        <w:spacing w:after="120"/>
      </w:pPr>
      <w:r w:rsidRPr="002F5BF5">
        <w:rPr>
          <w:b/>
        </w:rPr>
        <w:t>1)</w:t>
      </w:r>
      <w:r w:rsidRPr="002F5BF5">
        <w:t xml:space="preserve"> Déterminer l</w:t>
      </w:r>
      <w:r w:rsidR="00B205C1">
        <w:t>’</w:t>
      </w:r>
      <w:r w:rsidRPr="002F5BF5">
        <w:t>avancement de réaction à l</w:t>
      </w:r>
      <w:r w:rsidR="00B205C1">
        <w:t>’</w:t>
      </w:r>
      <w:r w:rsidRPr="002F5BF5">
        <w:t>équilibre en considérant que les gaz sont des gaz parfaits.</w:t>
      </w:r>
    </w:p>
    <w:p w14:paraId="0FB07828" w14:textId="77777777" w:rsidR="008F6B71" w:rsidRPr="002F5BF5" w:rsidRDefault="008F6B71" w:rsidP="008F6B71">
      <w:pPr>
        <w:autoSpaceDE w:val="0"/>
        <w:autoSpaceDN w:val="0"/>
        <w:adjustRightInd w:val="0"/>
        <w:spacing w:after="120"/>
      </w:pPr>
      <w:r w:rsidRPr="002F5BF5">
        <w:rPr>
          <w:b/>
        </w:rPr>
        <w:lastRenderedPageBreak/>
        <w:t>2)</w:t>
      </w:r>
      <w:r w:rsidRPr="002F5BF5">
        <w:t xml:space="preserve"> En déduire les fractions molaires et les pressions partielles des espèces gazeuses à l</w:t>
      </w:r>
      <w:r w:rsidR="00B205C1">
        <w:t>’</w:t>
      </w:r>
      <w:r w:rsidRPr="002F5BF5">
        <w:t>équilibre.</w:t>
      </w:r>
    </w:p>
    <w:p w14:paraId="7FFE4249" w14:textId="77777777" w:rsidR="008F6B71" w:rsidRPr="002F5BF5" w:rsidRDefault="008F6B71" w:rsidP="008F6B71">
      <w:pPr>
        <w:autoSpaceDE w:val="0"/>
        <w:autoSpaceDN w:val="0"/>
        <w:adjustRightInd w:val="0"/>
        <w:rPr>
          <w:i/>
        </w:rPr>
      </w:pPr>
      <w:r w:rsidRPr="002F5BF5">
        <w:rPr>
          <w:b/>
          <w:i/>
        </w:rPr>
        <w:t>Données :</w:t>
      </w:r>
      <w:r w:rsidRPr="002F5BF5">
        <w:rPr>
          <w:i/>
        </w:rPr>
        <w:t xml:space="preserve"> R = 8,314 J.K</w:t>
      </w:r>
      <w:r w:rsidRPr="002F5BF5">
        <w:rPr>
          <w:i/>
          <w:vertAlign w:val="superscript"/>
        </w:rPr>
        <w:t>–1</w:t>
      </w:r>
      <w:r w:rsidRPr="002F5BF5">
        <w:rPr>
          <w:i/>
        </w:rPr>
        <w:t>.mol</w:t>
      </w:r>
      <w:r w:rsidRPr="002F5BF5">
        <w:rPr>
          <w:i/>
          <w:vertAlign w:val="superscript"/>
        </w:rPr>
        <w:t>–1</w:t>
      </w:r>
      <w:r w:rsidRPr="002F5BF5">
        <w:rPr>
          <w:i/>
        </w:rPr>
        <w:t xml:space="preserve"> </w:t>
      </w:r>
      <w:proofErr w:type="gramStart"/>
      <w:r w:rsidRPr="002F5BF5">
        <w:rPr>
          <w:i/>
        </w:rPr>
        <w:t xml:space="preserve">   ;</w:t>
      </w:r>
      <w:proofErr w:type="gramEnd"/>
      <w:r w:rsidRPr="002F5BF5">
        <w:rPr>
          <w:i/>
        </w:rPr>
        <w:t xml:space="preserve">     T(K) = θ(°C) + 273,15</w:t>
      </w:r>
    </w:p>
    <w:p w14:paraId="5841EDB8" w14:textId="77777777" w:rsidR="008F6B71" w:rsidRPr="002F5BF5" w:rsidRDefault="008F6B71" w:rsidP="008F6B71">
      <w:pPr>
        <w:autoSpaceDE w:val="0"/>
        <w:autoSpaceDN w:val="0"/>
        <w:adjustRightInd w:val="0"/>
        <w:spacing w:after="600"/>
        <w:rPr>
          <w:i/>
        </w:rPr>
      </w:pPr>
      <w:r w:rsidRPr="002F5BF5">
        <w:rPr>
          <w:i/>
        </w:rPr>
        <w:t xml:space="preserve">M(S) = 32,0 </w:t>
      </w:r>
      <w:proofErr w:type="spellStart"/>
      <w:r w:rsidRPr="002F5BF5">
        <w:rPr>
          <w:i/>
        </w:rPr>
        <w:t>g.mol</w:t>
      </w:r>
      <w:proofErr w:type="spellEnd"/>
      <w:r w:rsidRPr="002F5BF5">
        <w:rPr>
          <w:i/>
          <w:vertAlign w:val="superscript"/>
        </w:rPr>
        <w:t>–1</w:t>
      </w:r>
      <w:r w:rsidRPr="002F5BF5">
        <w:rPr>
          <w:i/>
        </w:rPr>
        <w:t xml:space="preserve"> ; M(O) = 16,0 </w:t>
      </w:r>
      <w:proofErr w:type="spellStart"/>
      <w:r w:rsidRPr="002F5BF5">
        <w:rPr>
          <w:i/>
        </w:rPr>
        <w:t>g.mol</w:t>
      </w:r>
      <w:proofErr w:type="spellEnd"/>
      <w:r w:rsidRPr="002F5BF5">
        <w:rPr>
          <w:i/>
          <w:vertAlign w:val="superscript"/>
        </w:rPr>
        <w:t>–1</w:t>
      </w:r>
      <w:r w:rsidRPr="002F5BF5">
        <w:rPr>
          <w:i/>
        </w:rPr>
        <w:t xml:space="preserve"> ; M(Cl) = 35,5 </w:t>
      </w:r>
      <w:proofErr w:type="spellStart"/>
      <w:r w:rsidRPr="002F5BF5">
        <w:rPr>
          <w:i/>
        </w:rPr>
        <w:t>g.mol</w:t>
      </w:r>
      <w:proofErr w:type="spellEnd"/>
      <w:r w:rsidRPr="002F5BF5">
        <w:rPr>
          <w:i/>
          <w:vertAlign w:val="superscript"/>
        </w:rPr>
        <w:t>–1</w:t>
      </w:r>
    </w:p>
    <w:bookmarkEnd w:id="6"/>
    <w:p w14:paraId="744987C7" w14:textId="77777777" w:rsidR="008F6B71" w:rsidRPr="002F5BF5" w:rsidRDefault="008F6B71" w:rsidP="008F6B71">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sidRPr="002F5BF5">
        <w:rPr>
          <w:b/>
        </w:rPr>
        <w:t>Exercice 1</w:t>
      </w:r>
      <w:r>
        <w:rPr>
          <w:b/>
        </w:rPr>
        <w:t>3</w:t>
      </w:r>
    </w:p>
    <w:p w14:paraId="43EAD8A0" w14:textId="77777777" w:rsidR="008F6B71" w:rsidRPr="002F5BF5" w:rsidRDefault="008F6B71" w:rsidP="008F6B71">
      <w:pPr>
        <w:autoSpaceDE w:val="0"/>
        <w:autoSpaceDN w:val="0"/>
        <w:adjustRightInd w:val="0"/>
        <w:spacing w:after="60"/>
        <w:rPr>
          <w:b/>
        </w:rPr>
      </w:pPr>
      <w:r w:rsidRPr="002F5BF5">
        <w:rPr>
          <w:b/>
        </w:rPr>
        <w:t>Formation de l</w:t>
      </w:r>
      <w:r w:rsidR="00B205C1">
        <w:rPr>
          <w:b/>
        </w:rPr>
        <w:t>’</w:t>
      </w:r>
      <w:r w:rsidRPr="002F5BF5">
        <w:rPr>
          <w:b/>
        </w:rPr>
        <w:t xml:space="preserve">ion </w:t>
      </w:r>
      <w:proofErr w:type="spellStart"/>
      <w:r w:rsidRPr="002F5BF5">
        <w:rPr>
          <w:b/>
        </w:rPr>
        <w:t>hexafluoroaluminate</w:t>
      </w:r>
      <w:proofErr w:type="spellEnd"/>
      <w:r w:rsidRPr="002F5BF5">
        <w:rPr>
          <w:b/>
        </w:rPr>
        <w:t xml:space="preserve"> (III)</w:t>
      </w:r>
    </w:p>
    <w:p w14:paraId="23854B5E" w14:textId="77777777" w:rsidR="008F6B71" w:rsidRPr="002F5BF5" w:rsidRDefault="008F6B71" w:rsidP="008F6B71">
      <w:pPr>
        <w:autoSpaceDE w:val="0"/>
        <w:autoSpaceDN w:val="0"/>
        <w:adjustRightInd w:val="0"/>
        <w:spacing w:after="120"/>
      </w:pPr>
      <w:r w:rsidRPr="002F5BF5">
        <w:t>L</w:t>
      </w:r>
      <w:r w:rsidR="00B205C1">
        <w:t>’</w:t>
      </w:r>
      <w:r w:rsidRPr="002F5BF5">
        <w:t xml:space="preserve">ion </w:t>
      </w:r>
      <w:proofErr w:type="spellStart"/>
      <w:r w:rsidRPr="002F5BF5">
        <w:t>hexafluoroaluminate</w:t>
      </w:r>
      <w:proofErr w:type="spellEnd"/>
      <w:r w:rsidRPr="002F5BF5">
        <w:t xml:space="preserve"> (III) AlF</w:t>
      </w:r>
      <w:r w:rsidRPr="002F5BF5">
        <w:rPr>
          <w:vertAlign w:val="subscript"/>
        </w:rPr>
        <w:t>6</w:t>
      </w:r>
      <w:r w:rsidRPr="002F5BF5">
        <w:rPr>
          <w:vertAlign w:val="superscript"/>
        </w:rPr>
        <w:t>3–</w:t>
      </w:r>
      <w:r w:rsidRPr="002F5BF5">
        <w:t xml:space="preserve"> est un complexe qui est utilisé lors de la production d</w:t>
      </w:r>
      <w:r w:rsidR="00B205C1">
        <w:t>’</w:t>
      </w:r>
      <w:r w:rsidRPr="002F5BF5">
        <w:t>aluminium par électrolyse à partir de la bauxite.</w:t>
      </w:r>
    </w:p>
    <w:p w14:paraId="4BA91570" w14:textId="77777777" w:rsidR="008F6B71" w:rsidRPr="002F5BF5" w:rsidRDefault="008F6B71" w:rsidP="008F6B71">
      <w:pPr>
        <w:autoSpaceDE w:val="0"/>
        <w:autoSpaceDN w:val="0"/>
        <w:adjustRightInd w:val="0"/>
        <w:spacing w:after="120"/>
      </w:pPr>
      <w:r w:rsidRPr="002F5BF5">
        <w:rPr>
          <w:b/>
          <w:bCs/>
        </w:rPr>
        <w:t xml:space="preserve">1) </w:t>
      </w:r>
      <w:r w:rsidRPr="002F5BF5">
        <w:t>En solution aqueuse, ce complexe se forme à partir des ions Al</w:t>
      </w:r>
      <w:r w:rsidRPr="002F5BF5">
        <w:rPr>
          <w:vertAlign w:val="superscript"/>
        </w:rPr>
        <w:t>3+</w:t>
      </w:r>
      <w:r w:rsidRPr="002F5BF5">
        <w:t xml:space="preserve"> et F</w:t>
      </w:r>
      <w:r w:rsidRPr="002F5BF5">
        <w:rPr>
          <w:vertAlign w:val="superscript"/>
        </w:rPr>
        <w:t>–</w:t>
      </w:r>
      <w:r w:rsidRPr="002F5BF5">
        <w:t>. Écrire l</w:t>
      </w:r>
      <w:r w:rsidR="00B205C1">
        <w:t>’</w:t>
      </w:r>
      <w:r w:rsidRPr="002F5BF5">
        <w:t>équation de la réaction de formation de AlF</w:t>
      </w:r>
      <w:r w:rsidRPr="002F5BF5">
        <w:rPr>
          <w:vertAlign w:val="subscript"/>
        </w:rPr>
        <w:t>6</w:t>
      </w:r>
      <w:r w:rsidRPr="002F5BF5">
        <w:rPr>
          <w:vertAlign w:val="superscript"/>
        </w:rPr>
        <w:t>3–</w:t>
      </w:r>
      <w:r>
        <w:t xml:space="preserve"> </w:t>
      </w:r>
      <w:r w:rsidRPr="002F5BF5">
        <w:t>en attribuant un coefficient stœchiométrique 1 au complexe. La constante thermodynamique d</w:t>
      </w:r>
      <w:r w:rsidR="00B205C1">
        <w:t>’</w:t>
      </w:r>
      <w:r w:rsidRPr="002F5BF5">
        <w:t xml:space="preserve">équilibre de cette réaction est notée </w:t>
      </w:r>
      <w:r w:rsidRPr="002F5BF5">
        <w:rPr>
          <w:i/>
          <w:iCs/>
        </w:rPr>
        <w:sym w:font="Symbol" w:char="F062"/>
      </w:r>
      <w:r w:rsidRPr="002F5BF5">
        <w:rPr>
          <w:i/>
          <w:iCs/>
        </w:rPr>
        <w:t xml:space="preserve"> </w:t>
      </w:r>
      <w:r w:rsidRPr="002F5BF5">
        <w:rPr>
          <w:iCs/>
        </w:rPr>
        <w:t>et vaut</w:t>
      </w:r>
      <w:r w:rsidRPr="002F5BF5">
        <w:t xml:space="preserve"> 10</w:t>
      </w:r>
      <w:r w:rsidRPr="002F5BF5">
        <w:rPr>
          <w:vertAlign w:val="superscript"/>
        </w:rPr>
        <w:t>19,7</w:t>
      </w:r>
      <w:r w:rsidRPr="002F5BF5">
        <w:t>.</w:t>
      </w:r>
    </w:p>
    <w:p w14:paraId="30A83DAF" w14:textId="77777777" w:rsidR="008F6B71" w:rsidRPr="002F5BF5" w:rsidRDefault="008F6B71" w:rsidP="008F6B71">
      <w:pPr>
        <w:spacing w:after="60"/>
      </w:pPr>
      <w:r w:rsidRPr="002F5BF5">
        <w:rPr>
          <w:b/>
        </w:rPr>
        <w:t>2)</w:t>
      </w:r>
      <w:r w:rsidRPr="002F5BF5">
        <w:t xml:space="preserve"> On mélange un volume V</w:t>
      </w:r>
      <w:r w:rsidRPr="002F5BF5">
        <w:rPr>
          <w:vertAlign w:val="subscript"/>
        </w:rPr>
        <w:t>1</w:t>
      </w:r>
      <w:r w:rsidRPr="002F5BF5">
        <w:t xml:space="preserve"> = 30,0 </w:t>
      </w:r>
      <w:proofErr w:type="spellStart"/>
      <w:r w:rsidRPr="002F5BF5">
        <w:t>mL</w:t>
      </w:r>
      <w:proofErr w:type="spellEnd"/>
      <w:r w:rsidRPr="002F5BF5">
        <w:t xml:space="preserve"> d</w:t>
      </w:r>
      <w:r w:rsidR="00B205C1">
        <w:t>’</w:t>
      </w:r>
      <w:r w:rsidRPr="002F5BF5">
        <w:t>une solution aqueuse de nitrate d</w:t>
      </w:r>
      <w:r w:rsidR="00B205C1">
        <w:t>’</w:t>
      </w:r>
      <w:r w:rsidRPr="002F5BF5">
        <w:t>aluminium (Al</w:t>
      </w:r>
      <w:r w:rsidRPr="002F5BF5">
        <w:rPr>
          <w:vertAlign w:val="superscript"/>
        </w:rPr>
        <w:t>3+</w:t>
      </w:r>
      <w:r w:rsidRPr="002F5BF5">
        <w:t> ; 3 NO</w:t>
      </w:r>
      <w:r w:rsidRPr="002F5BF5">
        <w:rPr>
          <w:vertAlign w:val="subscript"/>
        </w:rPr>
        <w:t>3</w:t>
      </w:r>
      <w:r w:rsidRPr="002F5BF5">
        <w:rPr>
          <w:vertAlign w:val="superscript"/>
        </w:rPr>
        <w:t>–</w:t>
      </w:r>
      <w:r w:rsidRPr="002F5BF5">
        <w:t>) de concentration C</w:t>
      </w:r>
      <w:r w:rsidRPr="002F5BF5">
        <w:rPr>
          <w:vertAlign w:val="subscript"/>
        </w:rPr>
        <w:t>1</w:t>
      </w:r>
      <w:r w:rsidRPr="002F5BF5">
        <w:t xml:space="preserve"> = 2,50.10</w:t>
      </w:r>
      <w:r w:rsidRPr="002F5BF5">
        <w:rPr>
          <w:vertAlign w:val="superscript"/>
        </w:rPr>
        <w:t>–3</w:t>
      </w:r>
      <w:r w:rsidRPr="002F5BF5">
        <w:t xml:space="preserve"> </w:t>
      </w:r>
      <w:proofErr w:type="spellStart"/>
      <w:proofErr w:type="gramStart"/>
      <w:r w:rsidRPr="002F5BF5">
        <w:t>mol.L</w:t>
      </w:r>
      <w:proofErr w:type="spellEnd"/>
      <w:proofErr w:type="gramEnd"/>
      <w:r w:rsidRPr="002F5BF5">
        <w:rPr>
          <w:vertAlign w:val="superscript"/>
        </w:rPr>
        <w:t>–1</w:t>
      </w:r>
      <w:r w:rsidRPr="002F5BF5">
        <w:t xml:space="preserve"> et un volume V</w:t>
      </w:r>
      <w:r w:rsidRPr="002F5BF5">
        <w:rPr>
          <w:vertAlign w:val="subscript"/>
        </w:rPr>
        <w:t>2</w:t>
      </w:r>
      <w:r w:rsidRPr="002F5BF5">
        <w:t xml:space="preserve"> = 20,0 </w:t>
      </w:r>
      <w:proofErr w:type="spellStart"/>
      <w:r w:rsidRPr="002F5BF5">
        <w:t>mL</w:t>
      </w:r>
      <w:proofErr w:type="spellEnd"/>
      <w:r w:rsidRPr="002F5BF5">
        <w:t xml:space="preserve"> d</w:t>
      </w:r>
      <w:r w:rsidR="00B205C1">
        <w:t>’</w:t>
      </w:r>
      <w:r w:rsidRPr="002F5BF5">
        <w:t>une solution aqueuse de fluorure de sodium (Na</w:t>
      </w:r>
      <w:r w:rsidRPr="002F5BF5">
        <w:rPr>
          <w:vertAlign w:val="superscript"/>
        </w:rPr>
        <w:t>+</w:t>
      </w:r>
      <w:r w:rsidRPr="002F5BF5">
        <w:t> ; F</w:t>
      </w:r>
      <w:r w:rsidRPr="002F5BF5">
        <w:rPr>
          <w:vertAlign w:val="superscript"/>
        </w:rPr>
        <w:t>–</w:t>
      </w:r>
      <w:r w:rsidRPr="002F5BF5">
        <w:t>) de concentration C</w:t>
      </w:r>
      <w:r w:rsidRPr="002F5BF5">
        <w:rPr>
          <w:vertAlign w:val="subscript"/>
        </w:rPr>
        <w:t>2</w:t>
      </w:r>
      <w:r w:rsidRPr="002F5BF5">
        <w:t xml:space="preserve"> = 4,00.10</w:t>
      </w:r>
      <w:r w:rsidRPr="002F5BF5">
        <w:rPr>
          <w:vertAlign w:val="superscript"/>
        </w:rPr>
        <w:t>–2</w:t>
      </w:r>
      <w:r w:rsidRPr="002F5BF5">
        <w:t xml:space="preserve"> </w:t>
      </w:r>
      <w:proofErr w:type="spellStart"/>
      <w:r w:rsidRPr="002F5BF5">
        <w:t>mol.L</w:t>
      </w:r>
      <w:proofErr w:type="spellEnd"/>
      <w:r w:rsidRPr="002F5BF5">
        <w:rPr>
          <w:vertAlign w:val="superscript"/>
        </w:rPr>
        <w:t>–1</w:t>
      </w:r>
      <w:r w:rsidRPr="002F5BF5">
        <w:t>.</w:t>
      </w:r>
    </w:p>
    <w:p w14:paraId="41532DCD" w14:textId="77777777" w:rsidR="008F6B71" w:rsidRPr="002F5BF5" w:rsidRDefault="008F6B71" w:rsidP="008F6B71">
      <w:pPr>
        <w:autoSpaceDE w:val="0"/>
        <w:autoSpaceDN w:val="0"/>
        <w:adjustRightInd w:val="0"/>
        <w:spacing w:after="480"/>
      </w:pPr>
      <w:r w:rsidRPr="002F5BF5">
        <w:t>Déterminer les concentrations des espèces présentes en solution à l</w:t>
      </w:r>
      <w:r w:rsidR="00B205C1">
        <w:t>’</w:t>
      </w:r>
      <w:r w:rsidRPr="002F5BF5">
        <w:t>équilibre.</w:t>
      </w:r>
    </w:p>
    <w:p w14:paraId="2F10F966" w14:textId="77777777" w:rsidR="008F6B71" w:rsidRPr="002F5BF5" w:rsidRDefault="008F6B71" w:rsidP="008F6B71">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sidRPr="002F5BF5">
        <w:rPr>
          <w:b/>
        </w:rPr>
        <w:t>Exercice 1</w:t>
      </w:r>
      <w:r>
        <w:rPr>
          <w:b/>
        </w:rPr>
        <w:t>4</w:t>
      </w:r>
    </w:p>
    <w:p w14:paraId="393C956C" w14:textId="77777777" w:rsidR="008F6B71" w:rsidRPr="002F5BF5" w:rsidRDefault="008F6B71" w:rsidP="008F6B71">
      <w:pPr>
        <w:autoSpaceDE w:val="0"/>
        <w:autoSpaceDN w:val="0"/>
        <w:adjustRightInd w:val="0"/>
        <w:spacing w:after="60"/>
        <w:rPr>
          <w:b/>
        </w:rPr>
      </w:pPr>
      <w:r w:rsidRPr="002F5BF5">
        <w:rPr>
          <w:b/>
        </w:rPr>
        <w:t>Traitement de l</w:t>
      </w:r>
      <w:r w:rsidR="00B205C1">
        <w:rPr>
          <w:b/>
        </w:rPr>
        <w:t>’</w:t>
      </w:r>
      <w:r w:rsidRPr="002F5BF5">
        <w:rPr>
          <w:b/>
        </w:rPr>
        <w:t>eau des piscines</w:t>
      </w:r>
    </w:p>
    <w:p w14:paraId="643D2221" w14:textId="77777777" w:rsidR="008F6B71" w:rsidRPr="002F5BF5" w:rsidRDefault="008F6B71" w:rsidP="008F6B71">
      <w:pPr>
        <w:autoSpaceDE w:val="0"/>
        <w:autoSpaceDN w:val="0"/>
        <w:adjustRightInd w:val="0"/>
        <w:spacing w:after="120"/>
      </w:pPr>
      <w:r w:rsidRPr="002F5BF5">
        <w:t>Le pH de l</w:t>
      </w:r>
      <w:r w:rsidR="00B205C1">
        <w:t>’</w:t>
      </w:r>
      <w:r w:rsidRPr="002F5BF5">
        <w:t>eau de piscine joue un rôle essentiel dans la clarté de l</w:t>
      </w:r>
      <w:r w:rsidR="00B205C1">
        <w:t>’</w:t>
      </w:r>
      <w:r w:rsidRPr="002F5BF5">
        <w:t>eau, l</w:t>
      </w:r>
      <w:r w:rsidR="00B205C1">
        <w:t>’</w:t>
      </w:r>
      <w:r w:rsidRPr="002F5BF5">
        <w:t>apparition d</w:t>
      </w:r>
      <w:r w:rsidR="00B205C1">
        <w:t>’</w:t>
      </w:r>
      <w:r w:rsidRPr="002F5BF5">
        <w:t>algues ou encore l</w:t>
      </w:r>
      <w:r w:rsidR="00B205C1">
        <w:t>’</w:t>
      </w:r>
      <w:r w:rsidRPr="002F5BF5">
        <w:t xml:space="preserve">irritation de la peau. Dans le cas où le pH est trop élevé, on utilise un régulateur de pH appelé </w:t>
      </w:r>
      <w:r>
        <w:t>« </w:t>
      </w:r>
      <w:r w:rsidRPr="002F5BF5">
        <w:t>pH moins » qui contient de l</w:t>
      </w:r>
      <w:r w:rsidR="00B205C1">
        <w:t>’</w:t>
      </w:r>
      <w:proofErr w:type="spellStart"/>
      <w:r w:rsidRPr="002F5BF5">
        <w:t>hydrogénosulfate</w:t>
      </w:r>
      <w:proofErr w:type="spellEnd"/>
      <w:r w:rsidRPr="002F5BF5">
        <w:t xml:space="preserve"> de sodium (Na</w:t>
      </w:r>
      <w:r w:rsidRPr="002F5BF5">
        <w:rPr>
          <w:vertAlign w:val="superscript"/>
        </w:rPr>
        <w:t>+</w:t>
      </w:r>
      <w:r w:rsidRPr="002F5BF5">
        <w:t> ; HSO</w:t>
      </w:r>
      <w:r w:rsidRPr="002F5BF5">
        <w:rPr>
          <w:vertAlign w:val="subscript"/>
        </w:rPr>
        <w:t>4</w:t>
      </w:r>
      <w:r w:rsidRPr="002F5BF5">
        <w:rPr>
          <w:vertAlign w:val="superscript"/>
        </w:rPr>
        <w:t>–</w:t>
      </w:r>
      <w:r w:rsidRPr="002F5BF5">
        <w:t>).</w:t>
      </w:r>
    </w:p>
    <w:p w14:paraId="18533A49" w14:textId="77777777" w:rsidR="008F6B71" w:rsidRPr="002F5BF5" w:rsidRDefault="008F6B71" w:rsidP="008F6B71">
      <w:pPr>
        <w:autoSpaceDE w:val="0"/>
        <w:autoSpaceDN w:val="0"/>
        <w:adjustRightInd w:val="0"/>
      </w:pPr>
      <w:r w:rsidRPr="002F5BF5">
        <w:t>Dans l</w:t>
      </w:r>
      <w:r w:rsidR="00B205C1">
        <w:t>’</w:t>
      </w:r>
      <w:r w:rsidRPr="002F5BF5">
        <w:t xml:space="preserve">eau, les ions </w:t>
      </w:r>
      <w:proofErr w:type="spellStart"/>
      <w:r w:rsidRPr="002F5BF5">
        <w:t>hydrogénosulfate</w:t>
      </w:r>
      <w:proofErr w:type="spellEnd"/>
      <w:r w:rsidRPr="002F5BF5">
        <w:t xml:space="preserve"> libèrent des ions sulfate SO</w:t>
      </w:r>
      <w:r w:rsidRPr="002F5BF5">
        <w:rPr>
          <w:vertAlign w:val="subscript"/>
        </w:rPr>
        <w:t>4</w:t>
      </w:r>
      <w:r w:rsidRPr="002F5BF5">
        <w:rPr>
          <w:vertAlign w:val="superscript"/>
        </w:rPr>
        <w:t>2–</w:t>
      </w:r>
      <w:r w:rsidRPr="002F5BF5">
        <w:t xml:space="preserve"> et oxonium H</w:t>
      </w:r>
      <w:r w:rsidRPr="002F5BF5">
        <w:rPr>
          <w:vertAlign w:val="subscript"/>
        </w:rPr>
        <w:t>3</w:t>
      </w:r>
      <w:r w:rsidRPr="002F5BF5">
        <w:t>O</w:t>
      </w:r>
      <w:r w:rsidRPr="002F5BF5">
        <w:rPr>
          <w:vertAlign w:val="superscript"/>
        </w:rPr>
        <w:t>+</w:t>
      </w:r>
      <w:r w:rsidRPr="002F5BF5">
        <w:t xml:space="preserve"> selon la réaction d</w:t>
      </w:r>
      <w:r w:rsidR="00B205C1">
        <w:t>’</w:t>
      </w:r>
      <w:r w:rsidRPr="002F5BF5">
        <w:t xml:space="preserve">équation : </w:t>
      </w:r>
    </w:p>
    <w:p w14:paraId="4BEFC462" w14:textId="77777777" w:rsidR="008F6B71" w:rsidRPr="002F5BF5" w:rsidRDefault="008F6B71" w:rsidP="008F6B71">
      <w:pPr>
        <w:autoSpaceDE w:val="0"/>
        <w:autoSpaceDN w:val="0"/>
        <w:adjustRightInd w:val="0"/>
        <w:spacing w:after="60"/>
        <w:jc w:val="center"/>
      </w:pPr>
      <w:r w:rsidRPr="002F5BF5">
        <w:t>HSO</w:t>
      </w:r>
      <w:r w:rsidRPr="002F5BF5">
        <w:rPr>
          <w:vertAlign w:val="subscript"/>
        </w:rPr>
        <w:t>4</w:t>
      </w:r>
      <w:r w:rsidRPr="002F5BF5">
        <w:rPr>
          <w:vertAlign w:val="superscript"/>
        </w:rPr>
        <w:t>–</w:t>
      </w:r>
      <w:r w:rsidRPr="002F5BF5">
        <w:rPr>
          <w:vertAlign w:val="subscript"/>
        </w:rPr>
        <w:t>(</w:t>
      </w:r>
      <w:proofErr w:type="spellStart"/>
      <w:r w:rsidRPr="002F5BF5">
        <w:rPr>
          <w:vertAlign w:val="subscript"/>
        </w:rPr>
        <w:t>aq</w:t>
      </w:r>
      <w:proofErr w:type="spellEnd"/>
      <w:r w:rsidRPr="002F5BF5">
        <w:rPr>
          <w:vertAlign w:val="subscript"/>
        </w:rPr>
        <w:t>)</w:t>
      </w:r>
      <w:r w:rsidRPr="002F5BF5">
        <w:t xml:space="preserve"> + H</w:t>
      </w:r>
      <w:r w:rsidRPr="002F5BF5">
        <w:rPr>
          <w:vertAlign w:val="subscript"/>
        </w:rPr>
        <w:t>2</w:t>
      </w:r>
      <w:r w:rsidRPr="002F5BF5">
        <w:t>O</w:t>
      </w:r>
      <w:r w:rsidRPr="002F5BF5">
        <w:rPr>
          <w:vertAlign w:val="subscript"/>
        </w:rPr>
        <w:t>(ℓ)</w:t>
      </w:r>
      <w:r w:rsidRPr="002F5BF5">
        <w:t xml:space="preserve"> = SO</w:t>
      </w:r>
      <w:r w:rsidRPr="00385251">
        <w:rPr>
          <w:vertAlign w:val="subscript"/>
        </w:rPr>
        <w:t>4</w:t>
      </w:r>
      <w:r w:rsidRPr="002F5BF5">
        <w:rPr>
          <w:vertAlign w:val="superscript"/>
        </w:rPr>
        <w:t>2–</w:t>
      </w:r>
      <w:r w:rsidRPr="002F5BF5">
        <w:rPr>
          <w:vertAlign w:val="subscript"/>
        </w:rPr>
        <w:t>(</w:t>
      </w:r>
      <w:proofErr w:type="spellStart"/>
      <w:r w:rsidRPr="002F5BF5">
        <w:rPr>
          <w:vertAlign w:val="subscript"/>
        </w:rPr>
        <w:t>aq</w:t>
      </w:r>
      <w:proofErr w:type="spellEnd"/>
      <w:r w:rsidRPr="002F5BF5">
        <w:rPr>
          <w:vertAlign w:val="subscript"/>
        </w:rPr>
        <w:t>)</w:t>
      </w:r>
      <w:r w:rsidRPr="002F5BF5">
        <w:t xml:space="preserve"> + H</w:t>
      </w:r>
      <w:r w:rsidRPr="002F5BF5">
        <w:rPr>
          <w:vertAlign w:val="subscript"/>
        </w:rPr>
        <w:t>3</w:t>
      </w:r>
      <w:r w:rsidRPr="002F5BF5">
        <w:t>O</w:t>
      </w:r>
      <w:r w:rsidRPr="002F5BF5">
        <w:rPr>
          <w:vertAlign w:val="superscript"/>
        </w:rPr>
        <w:t>+</w:t>
      </w:r>
      <w:r w:rsidRPr="002F5BF5">
        <w:rPr>
          <w:vertAlign w:val="subscript"/>
        </w:rPr>
        <w:t>(</w:t>
      </w:r>
      <w:proofErr w:type="spellStart"/>
      <w:r w:rsidRPr="002F5BF5">
        <w:rPr>
          <w:vertAlign w:val="subscript"/>
        </w:rPr>
        <w:t>aq</w:t>
      </w:r>
      <w:proofErr w:type="spellEnd"/>
      <w:r w:rsidRPr="002F5BF5">
        <w:rPr>
          <w:vertAlign w:val="subscript"/>
        </w:rPr>
        <w:t>)</w:t>
      </w:r>
    </w:p>
    <w:p w14:paraId="484DB07A" w14:textId="77777777" w:rsidR="008F6B71" w:rsidRPr="002F5BF5" w:rsidRDefault="008F6B71" w:rsidP="008F6B71">
      <w:pPr>
        <w:autoSpaceDE w:val="0"/>
        <w:autoSpaceDN w:val="0"/>
        <w:adjustRightInd w:val="0"/>
        <w:spacing w:after="120"/>
      </w:pPr>
      <w:r w:rsidRPr="002F5BF5">
        <w:t>La constante d</w:t>
      </w:r>
      <w:r w:rsidR="00B205C1">
        <w:t>’</w:t>
      </w:r>
      <w:r w:rsidRPr="002F5BF5">
        <w:t>équilibre de cette réaction à 25°C vaut K</w:t>
      </w:r>
      <w:r w:rsidRPr="002F5BF5">
        <w:rPr>
          <w:vertAlign w:val="subscript"/>
        </w:rPr>
        <w:t xml:space="preserve">a </w:t>
      </w:r>
      <w:r w:rsidRPr="002F5BF5">
        <w:t>= 10</w:t>
      </w:r>
      <w:r w:rsidRPr="002F5BF5">
        <w:rPr>
          <w:vertAlign w:val="superscript"/>
        </w:rPr>
        <w:t>–1,8</w:t>
      </w:r>
      <w:r w:rsidRPr="002F5BF5">
        <w:t>.</w:t>
      </w:r>
    </w:p>
    <w:p w14:paraId="67782018" w14:textId="77777777" w:rsidR="008F6B71" w:rsidRPr="002F5BF5" w:rsidRDefault="008F6B71" w:rsidP="008F6B71">
      <w:pPr>
        <w:autoSpaceDE w:val="0"/>
        <w:autoSpaceDN w:val="0"/>
        <w:adjustRightInd w:val="0"/>
        <w:spacing w:after="120"/>
      </w:pPr>
      <w:r w:rsidRPr="002F5BF5">
        <w:t>On introduit une quantité n</w:t>
      </w:r>
      <w:r w:rsidRPr="002F5BF5">
        <w:rPr>
          <w:vertAlign w:val="subscript"/>
        </w:rPr>
        <w:t>0</w:t>
      </w:r>
      <w:r w:rsidRPr="002F5BF5">
        <w:t xml:space="preserve"> = 6,25.10</w:t>
      </w:r>
      <w:r w:rsidRPr="002F5BF5">
        <w:rPr>
          <w:vertAlign w:val="superscript"/>
        </w:rPr>
        <w:t>–4</w:t>
      </w:r>
      <w:r w:rsidRPr="002F5BF5">
        <w:t xml:space="preserve"> mol d</w:t>
      </w:r>
      <w:r w:rsidR="00B205C1">
        <w:t>’</w:t>
      </w:r>
      <w:proofErr w:type="spellStart"/>
      <w:r w:rsidRPr="002F5BF5">
        <w:t>hydrogénosulfate</w:t>
      </w:r>
      <w:proofErr w:type="spellEnd"/>
      <w:r w:rsidRPr="002F5BF5">
        <w:t xml:space="preserve"> de sodium dans V = 750 </w:t>
      </w:r>
      <w:proofErr w:type="spellStart"/>
      <w:r w:rsidRPr="002F5BF5">
        <w:t>mL</w:t>
      </w:r>
      <w:proofErr w:type="spellEnd"/>
      <w:r w:rsidRPr="002F5BF5">
        <w:t xml:space="preserve"> d</w:t>
      </w:r>
      <w:r w:rsidR="00B205C1">
        <w:t>’</w:t>
      </w:r>
      <w:r w:rsidRPr="002F5BF5">
        <w:t>eau pur.</w:t>
      </w:r>
    </w:p>
    <w:p w14:paraId="06742884" w14:textId="77777777" w:rsidR="008F6B71" w:rsidRPr="002F5BF5" w:rsidRDefault="008F6B71" w:rsidP="008F6B71">
      <w:pPr>
        <w:autoSpaceDE w:val="0"/>
        <w:autoSpaceDN w:val="0"/>
        <w:adjustRightInd w:val="0"/>
        <w:spacing w:after="600"/>
      </w:pPr>
      <w:r w:rsidRPr="002F5BF5">
        <w:t>Déterminer la concentration des espèces présentes en solution à l</w:t>
      </w:r>
      <w:r w:rsidR="00B205C1">
        <w:t>’</w:t>
      </w:r>
      <w:r w:rsidRPr="002F5BF5">
        <w:t>équilibre.</w:t>
      </w:r>
    </w:p>
    <w:p w14:paraId="314303BB" w14:textId="77777777" w:rsidR="008F6B71" w:rsidRPr="002F5BF5" w:rsidRDefault="008F6B71" w:rsidP="008F6B71">
      <w:pPr>
        <w:pBdr>
          <w:top w:val="single" w:sz="4" w:space="1" w:color="auto"/>
          <w:left w:val="single" w:sz="4" w:space="4" w:color="auto"/>
          <w:bottom w:val="single" w:sz="4" w:space="1" w:color="auto"/>
          <w:right w:val="single" w:sz="4" w:space="4" w:color="auto"/>
        </w:pBdr>
        <w:spacing w:after="240"/>
        <w:jc w:val="center"/>
        <w:rPr>
          <w:b/>
        </w:rPr>
      </w:pPr>
      <w:r w:rsidRPr="002F5BF5">
        <w:rPr>
          <w:b/>
        </w:rPr>
        <w:t>Exercice 1</w:t>
      </w:r>
      <w:r>
        <w:rPr>
          <w:b/>
        </w:rPr>
        <w:t>5</w:t>
      </w:r>
    </w:p>
    <w:p w14:paraId="72F2E41D" w14:textId="77777777" w:rsidR="008F6B71" w:rsidRPr="002F5BF5" w:rsidRDefault="008F6B71" w:rsidP="008F6B71">
      <w:pPr>
        <w:spacing w:after="60"/>
        <w:rPr>
          <w:b/>
        </w:rPr>
      </w:pPr>
      <w:r w:rsidRPr="002F5BF5">
        <w:rPr>
          <w:b/>
        </w:rPr>
        <w:t>Interaction médicamenteuse</w:t>
      </w:r>
    </w:p>
    <w:p w14:paraId="6B261BCD" w14:textId="77777777" w:rsidR="008F6B71" w:rsidRPr="002F5BF5" w:rsidRDefault="008F6B71" w:rsidP="008F6B71">
      <w:pPr>
        <w:spacing w:after="120"/>
      </w:pPr>
      <w:r w:rsidRPr="002F5BF5">
        <w:t xml:space="preserve">Le phénol, noté </w:t>
      </w:r>
      <w:proofErr w:type="spellStart"/>
      <w:r w:rsidRPr="002F5BF5">
        <w:t>PhOH</w:t>
      </w:r>
      <w:proofErr w:type="spellEnd"/>
      <w:r w:rsidRPr="002F5BF5">
        <w:t>, est un acide</w:t>
      </w:r>
      <w:r>
        <w:t xml:space="preserve"> faible</w:t>
      </w:r>
      <w:r w:rsidRPr="002F5BF5">
        <w:t xml:space="preserve"> </w:t>
      </w:r>
      <w:r>
        <w:t xml:space="preserve">pouvant être </w:t>
      </w:r>
      <w:r w:rsidRPr="002F5BF5">
        <w:t>utilisé sous forme de spray pour soulager les maux de gorge. Le benzoate de sodium (Na</w:t>
      </w:r>
      <w:r w:rsidRPr="002F5BF5">
        <w:rPr>
          <w:vertAlign w:val="superscript"/>
        </w:rPr>
        <w:t>+</w:t>
      </w:r>
      <w:r w:rsidRPr="002F5BF5">
        <w:t xml:space="preserve"> ; </w:t>
      </w:r>
      <w:proofErr w:type="spellStart"/>
      <w:r w:rsidRPr="002F5BF5">
        <w:t>PhCOO</w:t>
      </w:r>
      <w:proofErr w:type="spellEnd"/>
      <w:r w:rsidRPr="002F5BF5">
        <w:rPr>
          <w:vertAlign w:val="superscript"/>
        </w:rPr>
        <w:t>–</w:t>
      </w:r>
      <w:r w:rsidRPr="002F5BF5">
        <w:t>) est, quant à lui, utilisé dans la prise en charge de la toux sèche.</w:t>
      </w:r>
    </w:p>
    <w:p w14:paraId="30057DA3" w14:textId="77777777" w:rsidR="008F6B71" w:rsidRPr="002F5BF5" w:rsidRDefault="008F6B71" w:rsidP="008F6B71">
      <w:pPr>
        <w:spacing w:after="60"/>
      </w:pPr>
      <w:r w:rsidRPr="002F5BF5">
        <w:t>Dans l</w:t>
      </w:r>
      <w:r w:rsidR="00B205C1">
        <w:t>’</w:t>
      </w:r>
      <w:r w:rsidRPr="002F5BF5">
        <w:t>eau, ces deux espèces chimiques peuvent réagir entre elles selon la réaction d</w:t>
      </w:r>
      <w:r w:rsidR="00B205C1">
        <w:t>’</w:t>
      </w:r>
      <w:r w:rsidRPr="002F5BF5">
        <w:t>équation :</w:t>
      </w:r>
    </w:p>
    <w:p w14:paraId="5DB19AEC" w14:textId="77777777" w:rsidR="008F6B71" w:rsidRPr="002F5BF5" w:rsidRDefault="008F6B71" w:rsidP="008F6B71">
      <w:pPr>
        <w:spacing w:after="120"/>
        <w:jc w:val="center"/>
      </w:pPr>
      <w:proofErr w:type="spellStart"/>
      <w:r w:rsidRPr="002F5BF5">
        <w:t>PhOH</w:t>
      </w:r>
      <w:proofErr w:type="spellEnd"/>
      <w:r w:rsidRPr="002F5BF5">
        <w:rPr>
          <w:vertAlign w:val="subscript"/>
        </w:rPr>
        <w:t>(</w:t>
      </w:r>
      <w:proofErr w:type="spellStart"/>
      <w:r w:rsidRPr="002F5BF5">
        <w:rPr>
          <w:vertAlign w:val="subscript"/>
        </w:rPr>
        <w:t>aq</w:t>
      </w:r>
      <w:proofErr w:type="spellEnd"/>
      <w:r w:rsidRPr="002F5BF5">
        <w:rPr>
          <w:vertAlign w:val="subscript"/>
        </w:rPr>
        <w:t>)</w:t>
      </w:r>
      <w:r w:rsidRPr="002F5BF5">
        <w:t xml:space="preserve"> + </w:t>
      </w:r>
      <w:proofErr w:type="spellStart"/>
      <w:r w:rsidRPr="002F5BF5">
        <w:t>PhCOO</w:t>
      </w:r>
      <w:proofErr w:type="spellEnd"/>
      <w:r w:rsidRPr="002F5BF5">
        <w:rPr>
          <w:vertAlign w:val="superscript"/>
        </w:rPr>
        <w:t>–</w:t>
      </w:r>
      <w:r w:rsidRPr="002F5BF5">
        <w:rPr>
          <w:vertAlign w:val="subscript"/>
        </w:rPr>
        <w:t>(</w:t>
      </w:r>
      <w:proofErr w:type="spellStart"/>
      <w:r w:rsidRPr="002F5BF5">
        <w:rPr>
          <w:vertAlign w:val="subscript"/>
        </w:rPr>
        <w:t>aq</w:t>
      </w:r>
      <w:proofErr w:type="spellEnd"/>
      <w:r w:rsidRPr="002F5BF5">
        <w:rPr>
          <w:vertAlign w:val="subscript"/>
        </w:rPr>
        <w:t>)</w:t>
      </w:r>
      <w:r w:rsidRPr="002F5BF5">
        <w:t xml:space="preserve"> = </w:t>
      </w:r>
      <w:proofErr w:type="spellStart"/>
      <w:r w:rsidRPr="002F5BF5">
        <w:t>PhO</w:t>
      </w:r>
      <w:proofErr w:type="spellEnd"/>
      <w:r w:rsidRPr="002F5BF5">
        <w:rPr>
          <w:vertAlign w:val="superscript"/>
        </w:rPr>
        <w:t>–</w:t>
      </w:r>
      <w:r w:rsidRPr="002F5BF5">
        <w:rPr>
          <w:vertAlign w:val="subscript"/>
        </w:rPr>
        <w:t>(</w:t>
      </w:r>
      <w:proofErr w:type="spellStart"/>
      <w:r w:rsidRPr="002F5BF5">
        <w:rPr>
          <w:vertAlign w:val="subscript"/>
        </w:rPr>
        <w:t>aq</w:t>
      </w:r>
      <w:proofErr w:type="spellEnd"/>
      <w:r w:rsidRPr="002F5BF5">
        <w:rPr>
          <w:vertAlign w:val="subscript"/>
        </w:rPr>
        <w:t>)</w:t>
      </w:r>
      <w:r w:rsidRPr="002F5BF5">
        <w:t xml:space="preserve"> + </w:t>
      </w:r>
      <w:proofErr w:type="spellStart"/>
      <w:r w:rsidRPr="002F5BF5">
        <w:t>PhCOOH</w:t>
      </w:r>
      <w:proofErr w:type="spellEnd"/>
      <w:r w:rsidRPr="002F5BF5">
        <w:rPr>
          <w:vertAlign w:val="subscript"/>
        </w:rPr>
        <w:t>(</w:t>
      </w:r>
      <w:proofErr w:type="spellStart"/>
      <w:r w:rsidRPr="002F5BF5">
        <w:rPr>
          <w:vertAlign w:val="subscript"/>
        </w:rPr>
        <w:t>aq</w:t>
      </w:r>
      <w:proofErr w:type="spellEnd"/>
      <w:r w:rsidRPr="002F5BF5">
        <w:rPr>
          <w:vertAlign w:val="subscript"/>
        </w:rPr>
        <w:t>)</w:t>
      </w:r>
    </w:p>
    <w:p w14:paraId="01913F3B" w14:textId="77777777" w:rsidR="008F6B71" w:rsidRPr="002F5BF5" w:rsidRDefault="008F6B71" w:rsidP="008F6B71">
      <w:pPr>
        <w:spacing w:after="120"/>
      </w:pPr>
      <w:r w:rsidRPr="002F5BF5">
        <w:t>La constante d</w:t>
      </w:r>
      <w:r w:rsidR="00B205C1">
        <w:t>’</w:t>
      </w:r>
      <w:r w:rsidRPr="002F5BF5">
        <w:t xml:space="preserve">équilibre de cette réaction vaut K° = </w:t>
      </w:r>
      <w:r>
        <w:t>1,8.</w:t>
      </w:r>
      <w:r w:rsidRPr="002F5BF5">
        <w:t>10</w:t>
      </w:r>
      <w:r w:rsidRPr="002F5BF5">
        <w:rPr>
          <w:vertAlign w:val="superscript"/>
        </w:rPr>
        <w:t>–</w:t>
      </w:r>
      <w:r>
        <w:rPr>
          <w:vertAlign w:val="superscript"/>
        </w:rPr>
        <w:t>6</w:t>
      </w:r>
      <w:r w:rsidRPr="002F5BF5">
        <w:t xml:space="preserve"> à 25 °C.</w:t>
      </w:r>
    </w:p>
    <w:p w14:paraId="3C3378B3" w14:textId="77777777" w:rsidR="008F6B71" w:rsidRPr="002F5BF5" w:rsidRDefault="008F6B71" w:rsidP="008F6B71">
      <w:pPr>
        <w:autoSpaceDE w:val="0"/>
        <w:autoSpaceDN w:val="0"/>
        <w:adjustRightInd w:val="0"/>
        <w:spacing w:after="60"/>
      </w:pPr>
      <w:r w:rsidRPr="002F5BF5">
        <w:rPr>
          <w:b/>
          <w:spacing w:val="-2"/>
        </w:rPr>
        <w:t>1)</w:t>
      </w:r>
      <w:r w:rsidRPr="002F5BF5">
        <w:rPr>
          <w:spacing w:val="-2"/>
        </w:rPr>
        <w:t xml:space="preserve"> À 25 °C, on mélange un volume V</w:t>
      </w:r>
      <w:r w:rsidRPr="002F5BF5">
        <w:rPr>
          <w:spacing w:val="-2"/>
          <w:vertAlign w:val="subscript"/>
        </w:rPr>
        <w:t>1</w:t>
      </w:r>
      <w:r w:rsidRPr="002F5BF5">
        <w:rPr>
          <w:spacing w:val="-2"/>
        </w:rPr>
        <w:t xml:space="preserve"> = 25,0 </w:t>
      </w:r>
      <w:proofErr w:type="spellStart"/>
      <w:r w:rsidRPr="002F5BF5">
        <w:rPr>
          <w:spacing w:val="-2"/>
        </w:rPr>
        <w:t>mL</w:t>
      </w:r>
      <w:proofErr w:type="spellEnd"/>
      <w:r w:rsidRPr="002F5BF5">
        <w:rPr>
          <w:spacing w:val="-2"/>
        </w:rPr>
        <w:t xml:space="preserve"> d</w:t>
      </w:r>
      <w:r w:rsidR="00B205C1">
        <w:rPr>
          <w:spacing w:val="-2"/>
        </w:rPr>
        <w:t>’</w:t>
      </w:r>
      <w:r w:rsidRPr="002F5BF5">
        <w:rPr>
          <w:spacing w:val="-2"/>
        </w:rPr>
        <w:t xml:space="preserve">une solution aqueuse de phénol </w:t>
      </w:r>
      <w:proofErr w:type="spellStart"/>
      <w:r w:rsidRPr="002F5BF5">
        <w:rPr>
          <w:spacing w:val="-2"/>
        </w:rPr>
        <w:t>PhOH</w:t>
      </w:r>
      <w:proofErr w:type="spellEnd"/>
      <w:r w:rsidRPr="002F5BF5">
        <w:rPr>
          <w:spacing w:val="-2"/>
        </w:rPr>
        <w:t xml:space="preserve"> à C</w:t>
      </w:r>
      <w:r w:rsidRPr="002F5BF5">
        <w:rPr>
          <w:spacing w:val="-2"/>
          <w:vertAlign w:val="subscript"/>
        </w:rPr>
        <w:t>1</w:t>
      </w:r>
      <w:r w:rsidRPr="002F5BF5">
        <w:rPr>
          <w:spacing w:val="-2"/>
        </w:rPr>
        <w:t xml:space="preserve"> = 6,00.10</w:t>
      </w:r>
      <w:r w:rsidRPr="002F5BF5">
        <w:rPr>
          <w:spacing w:val="-2"/>
          <w:vertAlign w:val="superscript"/>
        </w:rPr>
        <w:t>–4</w:t>
      </w:r>
      <w:r w:rsidRPr="002F5BF5">
        <w:t xml:space="preserve"> </w:t>
      </w:r>
      <w:proofErr w:type="spellStart"/>
      <w:proofErr w:type="gramStart"/>
      <w:r w:rsidRPr="002F5BF5">
        <w:t>mol.L</w:t>
      </w:r>
      <w:proofErr w:type="spellEnd"/>
      <w:proofErr w:type="gramEnd"/>
      <w:r w:rsidRPr="002F5BF5">
        <w:rPr>
          <w:vertAlign w:val="superscript"/>
        </w:rPr>
        <w:t>–1</w:t>
      </w:r>
      <w:r w:rsidRPr="002F5BF5">
        <w:t xml:space="preserve"> avec un volume V</w:t>
      </w:r>
      <w:r w:rsidRPr="002F5BF5">
        <w:rPr>
          <w:vertAlign w:val="subscript"/>
        </w:rPr>
        <w:t>2</w:t>
      </w:r>
      <w:r w:rsidRPr="002F5BF5">
        <w:t xml:space="preserve"> = 15,0 </w:t>
      </w:r>
      <w:proofErr w:type="spellStart"/>
      <w:r w:rsidRPr="002F5BF5">
        <w:t>mL</w:t>
      </w:r>
      <w:proofErr w:type="spellEnd"/>
      <w:r w:rsidRPr="002F5BF5">
        <w:t xml:space="preserve"> d</w:t>
      </w:r>
      <w:r w:rsidR="00B205C1">
        <w:t>’</w:t>
      </w:r>
      <w:r w:rsidRPr="002F5BF5">
        <w:t>une solution aqueuse de benzoate de sodium (Na</w:t>
      </w:r>
      <w:r w:rsidRPr="002F5BF5">
        <w:rPr>
          <w:vertAlign w:val="superscript"/>
        </w:rPr>
        <w:t>+</w:t>
      </w:r>
      <w:r w:rsidRPr="002F5BF5">
        <w:t xml:space="preserve"> ; </w:t>
      </w:r>
      <w:proofErr w:type="spellStart"/>
      <w:r w:rsidRPr="002F5BF5">
        <w:t>PhCOO</w:t>
      </w:r>
      <w:proofErr w:type="spellEnd"/>
      <w:r w:rsidRPr="002F5BF5">
        <w:rPr>
          <w:vertAlign w:val="superscript"/>
        </w:rPr>
        <w:t>–</w:t>
      </w:r>
      <w:r w:rsidRPr="002F5BF5">
        <w:t>) à C</w:t>
      </w:r>
      <w:r w:rsidRPr="002F5BF5">
        <w:rPr>
          <w:vertAlign w:val="subscript"/>
        </w:rPr>
        <w:t>2</w:t>
      </w:r>
      <w:r w:rsidRPr="002F5BF5">
        <w:t xml:space="preserve"> = 2,00.10</w:t>
      </w:r>
      <w:r w:rsidRPr="002F5BF5">
        <w:rPr>
          <w:vertAlign w:val="superscript"/>
        </w:rPr>
        <w:t>–3</w:t>
      </w:r>
      <w:r w:rsidRPr="002F5BF5">
        <w:t xml:space="preserve"> </w:t>
      </w:r>
      <w:proofErr w:type="spellStart"/>
      <w:r w:rsidRPr="002F5BF5">
        <w:t>mol.L</w:t>
      </w:r>
      <w:proofErr w:type="spellEnd"/>
      <w:r w:rsidRPr="002F5BF5">
        <w:rPr>
          <w:vertAlign w:val="superscript"/>
        </w:rPr>
        <w:t>–1</w:t>
      </w:r>
      <w:r w:rsidRPr="002F5BF5">
        <w:t>.</w:t>
      </w:r>
    </w:p>
    <w:p w14:paraId="1DAA42B2" w14:textId="77777777" w:rsidR="008F6B71" w:rsidRPr="002F5BF5" w:rsidRDefault="008F6B71" w:rsidP="008F6B71">
      <w:pPr>
        <w:autoSpaceDE w:val="0"/>
        <w:autoSpaceDN w:val="0"/>
        <w:adjustRightInd w:val="0"/>
        <w:spacing w:after="120"/>
      </w:pPr>
      <w:r w:rsidRPr="002F5BF5">
        <w:t>Déterminer l</w:t>
      </w:r>
      <w:r w:rsidR="00B205C1">
        <w:t>’</w:t>
      </w:r>
      <w:r w:rsidRPr="002F5BF5">
        <w:t>avancement de réaction à l</w:t>
      </w:r>
      <w:r w:rsidR="00B205C1">
        <w:t>’</w:t>
      </w:r>
      <w:r w:rsidRPr="002F5BF5">
        <w:t>équilibre ainsi que les concentrations de toutes les espèces présentes en solution à l</w:t>
      </w:r>
      <w:r w:rsidR="00B205C1">
        <w:t>’</w:t>
      </w:r>
      <w:r w:rsidRPr="002F5BF5">
        <w:t>équilibre.</w:t>
      </w:r>
    </w:p>
    <w:p w14:paraId="27CD7989" w14:textId="77777777" w:rsidR="008F6B71" w:rsidRPr="002F5BF5" w:rsidRDefault="008F6B71" w:rsidP="008F6B71">
      <w:pPr>
        <w:tabs>
          <w:tab w:val="left" w:pos="765"/>
          <w:tab w:val="right" w:pos="8991"/>
        </w:tabs>
        <w:spacing w:after="120"/>
      </w:pPr>
      <w:r w:rsidRPr="002F5BF5">
        <w:rPr>
          <w:b/>
        </w:rPr>
        <w:lastRenderedPageBreak/>
        <w:t>2)</w:t>
      </w:r>
      <w:r w:rsidRPr="002F5BF5">
        <w:t xml:space="preserve"> </w:t>
      </w:r>
      <w:r w:rsidRPr="002F5BF5">
        <w:rPr>
          <w:spacing w:val="-2"/>
        </w:rPr>
        <w:t>On considère désormais un mélange obtenu en introduisant un volume V</w:t>
      </w:r>
      <w:r w:rsidRPr="002F5BF5">
        <w:rPr>
          <w:spacing w:val="-2"/>
          <w:vertAlign w:val="subscript"/>
        </w:rPr>
        <w:t>1</w:t>
      </w:r>
      <w:r w:rsidRPr="002F5BF5">
        <w:rPr>
          <w:spacing w:val="-2"/>
        </w:rPr>
        <w:t xml:space="preserve"> = 30,0 </w:t>
      </w:r>
      <w:proofErr w:type="spellStart"/>
      <w:r w:rsidRPr="002F5BF5">
        <w:rPr>
          <w:spacing w:val="-2"/>
        </w:rPr>
        <w:t>mL</w:t>
      </w:r>
      <w:proofErr w:type="spellEnd"/>
      <w:r w:rsidRPr="002F5BF5">
        <w:rPr>
          <w:spacing w:val="-2"/>
        </w:rPr>
        <w:t xml:space="preserve"> d</w:t>
      </w:r>
      <w:r w:rsidR="00B205C1">
        <w:rPr>
          <w:spacing w:val="-2"/>
        </w:rPr>
        <w:t>’</w:t>
      </w:r>
      <w:r w:rsidRPr="002F5BF5">
        <w:rPr>
          <w:spacing w:val="-2"/>
        </w:rPr>
        <w:t xml:space="preserve">une solution aqueuse de phénol </w:t>
      </w:r>
      <w:proofErr w:type="spellStart"/>
      <w:r w:rsidRPr="002F5BF5">
        <w:rPr>
          <w:spacing w:val="-2"/>
        </w:rPr>
        <w:t>PhOH</w:t>
      </w:r>
      <w:proofErr w:type="spellEnd"/>
      <w:r w:rsidRPr="002F5BF5">
        <w:rPr>
          <w:spacing w:val="-2"/>
        </w:rPr>
        <w:t xml:space="preserve"> à C</w:t>
      </w:r>
      <w:r w:rsidRPr="002F5BF5">
        <w:rPr>
          <w:spacing w:val="-2"/>
          <w:vertAlign w:val="subscript"/>
        </w:rPr>
        <w:t>1</w:t>
      </w:r>
      <w:r w:rsidRPr="002F5BF5">
        <w:rPr>
          <w:spacing w:val="-2"/>
        </w:rPr>
        <w:t xml:space="preserve"> = 1,00.10</w:t>
      </w:r>
      <w:r w:rsidRPr="002F5BF5">
        <w:rPr>
          <w:spacing w:val="-2"/>
          <w:vertAlign w:val="superscript"/>
        </w:rPr>
        <w:t>–3</w:t>
      </w:r>
      <w:r w:rsidRPr="002F5BF5">
        <w:rPr>
          <w:spacing w:val="-2"/>
        </w:rPr>
        <w:t xml:space="preserve"> </w:t>
      </w:r>
      <w:proofErr w:type="spellStart"/>
      <w:proofErr w:type="gramStart"/>
      <w:r w:rsidRPr="002F5BF5">
        <w:rPr>
          <w:spacing w:val="-2"/>
        </w:rPr>
        <w:t>mol.L</w:t>
      </w:r>
      <w:proofErr w:type="spellEnd"/>
      <w:proofErr w:type="gramEnd"/>
      <w:r w:rsidRPr="002F5BF5">
        <w:rPr>
          <w:spacing w:val="-2"/>
          <w:vertAlign w:val="superscript"/>
        </w:rPr>
        <w:t>–</w:t>
      </w:r>
      <w:r w:rsidRPr="002F5BF5">
        <w:rPr>
          <w:vertAlign w:val="superscript"/>
        </w:rPr>
        <w:t>1</w:t>
      </w:r>
      <w:r w:rsidRPr="002F5BF5">
        <w:t>, un volume V</w:t>
      </w:r>
      <w:r w:rsidRPr="002F5BF5">
        <w:rPr>
          <w:vertAlign w:val="subscript"/>
        </w:rPr>
        <w:t>2</w:t>
      </w:r>
      <w:r w:rsidRPr="002F5BF5">
        <w:t xml:space="preserve"> = 15,0 </w:t>
      </w:r>
      <w:proofErr w:type="spellStart"/>
      <w:r w:rsidRPr="002F5BF5">
        <w:t>mL</w:t>
      </w:r>
      <w:proofErr w:type="spellEnd"/>
      <w:r w:rsidRPr="002F5BF5">
        <w:t xml:space="preserve"> d</w:t>
      </w:r>
      <w:r w:rsidR="00B205C1">
        <w:t>’</w:t>
      </w:r>
      <w:r w:rsidRPr="002F5BF5">
        <w:t>une solution aqueuse d</w:t>
      </w:r>
      <w:r w:rsidR="00B205C1">
        <w:t>’</w:t>
      </w:r>
      <w:r w:rsidRPr="002F5BF5">
        <w:t xml:space="preserve">ions benzoate </w:t>
      </w:r>
      <w:proofErr w:type="spellStart"/>
      <w:r w:rsidRPr="002F5BF5">
        <w:t>PhCOO</w:t>
      </w:r>
      <w:proofErr w:type="spellEnd"/>
      <w:r w:rsidRPr="00385251">
        <w:rPr>
          <w:vertAlign w:val="superscript"/>
        </w:rPr>
        <w:t>–</w:t>
      </w:r>
      <w:r w:rsidRPr="002F5BF5">
        <w:t xml:space="preserve"> à C</w:t>
      </w:r>
      <w:r w:rsidRPr="002F5BF5">
        <w:rPr>
          <w:vertAlign w:val="subscript"/>
        </w:rPr>
        <w:t>2</w:t>
      </w:r>
      <w:r w:rsidRPr="002F5BF5">
        <w:t xml:space="preserve"> = 8,00.10</w:t>
      </w:r>
      <w:r w:rsidRPr="002F5BF5">
        <w:rPr>
          <w:vertAlign w:val="superscript"/>
        </w:rPr>
        <w:t>–3</w:t>
      </w:r>
      <w:r w:rsidRPr="002F5BF5">
        <w:t xml:space="preserve"> </w:t>
      </w:r>
      <w:proofErr w:type="spellStart"/>
      <w:r w:rsidRPr="002F5BF5">
        <w:t>mol.L</w:t>
      </w:r>
      <w:proofErr w:type="spellEnd"/>
      <w:r w:rsidRPr="002F5BF5">
        <w:rPr>
          <w:vertAlign w:val="superscript"/>
        </w:rPr>
        <w:t>–1</w:t>
      </w:r>
      <w:r w:rsidRPr="002F5BF5">
        <w:t>, un volume V</w:t>
      </w:r>
      <w:r w:rsidRPr="002F5BF5">
        <w:rPr>
          <w:vertAlign w:val="subscript"/>
        </w:rPr>
        <w:t>3</w:t>
      </w:r>
      <w:r w:rsidRPr="002F5BF5">
        <w:t xml:space="preserve"> = 25,0 </w:t>
      </w:r>
      <w:proofErr w:type="spellStart"/>
      <w:r w:rsidRPr="002F5BF5">
        <w:t>mL</w:t>
      </w:r>
      <w:proofErr w:type="spellEnd"/>
      <w:r w:rsidRPr="002F5BF5">
        <w:t xml:space="preserve"> d</w:t>
      </w:r>
      <w:r w:rsidR="00B205C1">
        <w:t>’</w:t>
      </w:r>
      <w:r w:rsidRPr="002F5BF5">
        <w:t>une solution aqueuse d</w:t>
      </w:r>
      <w:r w:rsidR="00B205C1">
        <w:t>’</w:t>
      </w:r>
      <w:r w:rsidRPr="002F5BF5">
        <w:t xml:space="preserve">ions phénolate </w:t>
      </w:r>
      <w:proofErr w:type="spellStart"/>
      <w:r w:rsidRPr="002F5BF5">
        <w:t>PhO</w:t>
      </w:r>
      <w:proofErr w:type="spellEnd"/>
      <w:r w:rsidRPr="002F5BF5">
        <w:rPr>
          <w:vertAlign w:val="superscript"/>
        </w:rPr>
        <w:t>–</w:t>
      </w:r>
      <w:r w:rsidRPr="002F5BF5">
        <w:t xml:space="preserve"> à C</w:t>
      </w:r>
      <w:r w:rsidRPr="002F5BF5">
        <w:rPr>
          <w:vertAlign w:val="subscript"/>
        </w:rPr>
        <w:t>3</w:t>
      </w:r>
      <w:r w:rsidRPr="002F5BF5">
        <w:t xml:space="preserve"> = 2,00.10</w:t>
      </w:r>
      <w:r w:rsidRPr="002F5BF5">
        <w:rPr>
          <w:vertAlign w:val="superscript"/>
        </w:rPr>
        <w:t>–4</w:t>
      </w:r>
      <w:r w:rsidRPr="002F5BF5">
        <w:t xml:space="preserve"> </w:t>
      </w:r>
      <w:proofErr w:type="spellStart"/>
      <w:r w:rsidRPr="002F5BF5">
        <w:t>mol.L</w:t>
      </w:r>
      <w:proofErr w:type="spellEnd"/>
      <w:r w:rsidRPr="002F5BF5">
        <w:rPr>
          <w:vertAlign w:val="superscript"/>
        </w:rPr>
        <w:t>–1</w:t>
      </w:r>
      <w:r w:rsidRPr="002F5BF5">
        <w:t xml:space="preserve"> et un volume V</w:t>
      </w:r>
      <w:r w:rsidRPr="002F5BF5">
        <w:rPr>
          <w:vertAlign w:val="subscript"/>
        </w:rPr>
        <w:t>4</w:t>
      </w:r>
      <w:r w:rsidRPr="002F5BF5">
        <w:t xml:space="preserve"> = 10,0 </w:t>
      </w:r>
      <w:proofErr w:type="spellStart"/>
      <w:r w:rsidRPr="002F5BF5">
        <w:t>mL</w:t>
      </w:r>
      <w:proofErr w:type="spellEnd"/>
      <w:r w:rsidRPr="002F5BF5">
        <w:t xml:space="preserve"> d</w:t>
      </w:r>
      <w:r w:rsidR="00B205C1">
        <w:t>’</w:t>
      </w:r>
      <w:r w:rsidRPr="002F5BF5">
        <w:t>une solution aqueuse d</w:t>
      </w:r>
      <w:r w:rsidR="00B205C1">
        <w:t>’</w:t>
      </w:r>
      <w:r w:rsidRPr="002F5BF5">
        <w:t xml:space="preserve">acide benzoïque </w:t>
      </w:r>
      <w:proofErr w:type="spellStart"/>
      <w:r w:rsidRPr="002F5BF5">
        <w:t>PhCOOH</w:t>
      </w:r>
      <w:proofErr w:type="spellEnd"/>
      <w:r w:rsidRPr="002F5BF5">
        <w:t xml:space="preserve"> à C</w:t>
      </w:r>
      <w:r w:rsidRPr="002F5BF5">
        <w:rPr>
          <w:vertAlign w:val="subscript"/>
        </w:rPr>
        <w:t>4</w:t>
      </w:r>
      <w:r w:rsidRPr="002F5BF5">
        <w:t xml:space="preserve"> = 1,20.10</w:t>
      </w:r>
      <w:r w:rsidRPr="002F5BF5">
        <w:rPr>
          <w:vertAlign w:val="superscript"/>
        </w:rPr>
        <w:t>–3</w:t>
      </w:r>
      <w:r w:rsidRPr="002F5BF5">
        <w:t xml:space="preserve"> </w:t>
      </w:r>
      <w:proofErr w:type="spellStart"/>
      <w:r w:rsidRPr="002F5BF5">
        <w:t>mol.L</w:t>
      </w:r>
      <w:proofErr w:type="spellEnd"/>
      <w:r w:rsidRPr="002F5BF5">
        <w:rPr>
          <w:vertAlign w:val="superscript"/>
        </w:rPr>
        <w:t>–1</w:t>
      </w:r>
      <w:r w:rsidRPr="002F5BF5">
        <w:t xml:space="preserve">. </w:t>
      </w:r>
    </w:p>
    <w:p w14:paraId="10BC5291" w14:textId="77777777" w:rsidR="008F6B71" w:rsidRPr="002F5BF5" w:rsidRDefault="008F6B71" w:rsidP="008F6B71">
      <w:pPr>
        <w:tabs>
          <w:tab w:val="left" w:pos="765"/>
          <w:tab w:val="right" w:pos="8991"/>
        </w:tabs>
        <w:spacing w:after="600"/>
      </w:pPr>
      <w:r w:rsidRPr="002F5BF5">
        <w:t>Dans quel sens évolue ce système ? Justifier la réponse.</w:t>
      </w:r>
    </w:p>
    <w:p w14:paraId="23B83754" w14:textId="77777777" w:rsidR="008F6B71" w:rsidRPr="002F5BF5" w:rsidRDefault="008F6B71" w:rsidP="008F6B71">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sidRPr="002F5BF5">
        <w:rPr>
          <w:b/>
        </w:rPr>
        <w:t>Exercice 1</w:t>
      </w:r>
      <w:r>
        <w:rPr>
          <w:b/>
        </w:rPr>
        <w:t>6</w:t>
      </w:r>
    </w:p>
    <w:p w14:paraId="6D2F6343" w14:textId="77777777" w:rsidR="008F6B71" w:rsidRPr="002F5BF5" w:rsidRDefault="008F6B71" w:rsidP="008F6B71">
      <w:pPr>
        <w:autoSpaceDE w:val="0"/>
        <w:autoSpaceDN w:val="0"/>
        <w:adjustRightInd w:val="0"/>
        <w:spacing w:after="60"/>
        <w:rPr>
          <w:b/>
        </w:rPr>
      </w:pPr>
      <w:r w:rsidRPr="002F5BF5">
        <w:rPr>
          <w:b/>
        </w:rPr>
        <w:t>Dissolution de l</w:t>
      </w:r>
      <w:r w:rsidR="00B205C1">
        <w:rPr>
          <w:b/>
        </w:rPr>
        <w:t>’</w:t>
      </w:r>
      <w:r w:rsidRPr="002F5BF5">
        <w:rPr>
          <w:b/>
        </w:rPr>
        <w:t>acétate de plomb</w:t>
      </w:r>
    </w:p>
    <w:p w14:paraId="4DFFE1B2" w14:textId="77777777" w:rsidR="008F6B71" w:rsidRPr="002F5BF5" w:rsidRDefault="008F6B71" w:rsidP="008F6B71">
      <w:pPr>
        <w:autoSpaceDE w:val="0"/>
        <w:autoSpaceDN w:val="0"/>
        <w:adjustRightInd w:val="0"/>
        <w:spacing w:after="120"/>
      </w:pPr>
      <w:r w:rsidRPr="002F5BF5">
        <w:t>L</w:t>
      </w:r>
      <w:r w:rsidR="00B205C1">
        <w:t>’</w:t>
      </w:r>
      <w:r w:rsidRPr="002F5BF5">
        <w:t xml:space="preserve">acétate de plomb </w:t>
      </w:r>
      <w:proofErr w:type="gramStart"/>
      <w:r w:rsidRPr="002F5BF5">
        <w:t>Pb(</w:t>
      </w:r>
      <w:proofErr w:type="gramEnd"/>
      <w:r w:rsidRPr="002F5BF5">
        <w:t>CH</w:t>
      </w:r>
      <w:r w:rsidRPr="002F5BF5">
        <w:rPr>
          <w:vertAlign w:val="subscript"/>
        </w:rPr>
        <w:t>3</w:t>
      </w:r>
      <w:r w:rsidRPr="002F5BF5">
        <w:t>COO)</w:t>
      </w:r>
      <w:r w:rsidRPr="002F5BF5">
        <w:rPr>
          <w:vertAlign w:val="subscript"/>
        </w:rPr>
        <w:t>2</w:t>
      </w:r>
      <w:r w:rsidRPr="002F5BF5">
        <w:t xml:space="preserve"> est un solide ionique utilisé comme mordant dans l</w:t>
      </w:r>
      <w:r w:rsidR="00B205C1">
        <w:t>’</w:t>
      </w:r>
      <w:r w:rsidRPr="002F5BF5">
        <w:t>industrie textile afin de permettre la fixation des teintures sur les tissus.</w:t>
      </w:r>
    </w:p>
    <w:p w14:paraId="6C825A47" w14:textId="77777777" w:rsidR="008F6B71" w:rsidRPr="002F5BF5" w:rsidRDefault="008F6B71" w:rsidP="008F6B71">
      <w:pPr>
        <w:autoSpaceDE w:val="0"/>
        <w:autoSpaceDN w:val="0"/>
        <w:adjustRightInd w:val="0"/>
      </w:pPr>
      <w:r w:rsidRPr="002F5BF5">
        <w:t>Sa dissolution dans l</w:t>
      </w:r>
      <w:r w:rsidR="00B205C1">
        <w:t>’</w:t>
      </w:r>
      <w:r w:rsidRPr="002F5BF5">
        <w:t>eau s</w:t>
      </w:r>
      <w:r w:rsidR="00B205C1">
        <w:t>’</w:t>
      </w:r>
      <w:r w:rsidRPr="002F5BF5">
        <w:t>accompagne de la formation d</w:t>
      </w:r>
      <w:r w:rsidR="00B205C1">
        <w:t>’</w:t>
      </w:r>
      <w:r w:rsidRPr="002F5BF5">
        <w:t>ions Pb</w:t>
      </w:r>
      <w:r w:rsidRPr="002F5BF5">
        <w:rPr>
          <w:vertAlign w:val="superscript"/>
        </w:rPr>
        <w:t>2+</w:t>
      </w:r>
      <w:r w:rsidRPr="002F5BF5">
        <w:t xml:space="preserve"> et CH</w:t>
      </w:r>
      <w:r w:rsidRPr="002F5BF5">
        <w:rPr>
          <w:vertAlign w:val="subscript"/>
        </w:rPr>
        <w:t>3</w:t>
      </w:r>
      <w:r w:rsidRPr="002F5BF5">
        <w:t>COO</w:t>
      </w:r>
      <w:r w:rsidRPr="002F5BF5">
        <w:rPr>
          <w:vertAlign w:val="superscript"/>
        </w:rPr>
        <w:t>–</w:t>
      </w:r>
      <w:r w:rsidRPr="002F5BF5">
        <w:t xml:space="preserve"> selon la réaction d</w:t>
      </w:r>
      <w:r w:rsidR="00B205C1">
        <w:t>’</w:t>
      </w:r>
      <w:r w:rsidRPr="002F5BF5">
        <w:t xml:space="preserve">équation : </w:t>
      </w:r>
    </w:p>
    <w:p w14:paraId="5FCE5638" w14:textId="77777777" w:rsidR="008F6B71" w:rsidRPr="002F5BF5" w:rsidRDefault="008F6B71" w:rsidP="008F6B71">
      <w:pPr>
        <w:autoSpaceDE w:val="0"/>
        <w:autoSpaceDN w:val="0"/>
        <w:adjustRightInd w:val="0"/>
        <w:spacing w:after="120"/>
        <w:jc w:val="center"/>
      </w:pPr>
      <w:proofErr w:type="gramStart"/>
      <w:r w:rsidRPr="002F5BF5">
        <w:t>Pb(</w:t>
      </w:r>
      <w:proofErr w:type="gramEnd"/>
      <w:r w:rsidRPr="002F5BF5">
        <w:t>CH</w:t>
      </w:r>
      <w:r w:rsidRPr="002F5BF5">
        <w:rPr>
          <w:vertAlign w:val="subscript"/>
        </w:rPr>
        <w:t>3</w:t>
      </w:r>
      <w:r w:rsidRPr="002F5BF5">
        <w:t>COO)</w:t>
      </w:r>
      <w:r w:rsidRPr="002F5BF5">
        <w:rPr>
          <w:vertAlign w:val="subscript"/>
        </w:rPr>
        <w:t>2(s)</w:t>
      </w:r>
      <w:r w:rsidRPr="002F5BF5">
        <w:t xml:space="preserve"> = Pb</w:t>
      </w:r>
      <w:r w:rsidRPr="002F5BF5">
        <w:rPr>
          <w:vertAlign w:val="superscript"/>
        </w:rPr>
        <w:t>2+</w:t>
      </w:r>
      <w:r w:rsidRPr="002F5BF5">
        <w:rPr>
          <w:vertAlign w:val="subscript"/>
        </w:rPr>
        <w:t>(</w:t>
      </w:r>
      <w:proofErr w:type="spellStart"/>
      <w:r w:rsidRPr="002F5BF5">
        <w:rPr>
          <w:vertAlign w:val="subscript"/>
        </w:rPr>
        <w:t>aq</w:t>
      </w:r>
      <w:proofErr w:type="spellEnd"/>
      <w:r w:rsidRPr="002F5BF5">
        <w:rPr>
          <w:vertAlign w:val="subscript"/>
        </w:rPr>
        <w:t>)</w:t>
      </w:r>
      <w:r w:rsidRPr="002F5BF5">
        <w:t xml:space="preserve"> + 2 CH</w:t>
      </w:r>
      <w:r w:rsidRPr="002F5BF5">
        <w:rPr>
          <w:vertAlign w:val="subscript"/>
        </w:rPr>
        <w:t>3</w:t>
      </w:r>
      <w:r w:rsidRPr="002F5BF5">
        <w:t>COO</w:t>
      </w:r>
      <w:r w:rsidRPr="002F5BF5">
        <w:rPr>
          <w:vertAlign w:val="superscript"/>
        </w:rPr>
        <w:t>–</w:t>
      </w:r>
      <w:r w:rsidRPr="002F5BF5">
        <w:rPr>
          <w:vertAlign w:val="subscript"/>
        </w:rPr>
        <w:t>(</w:t>
      </w:r>
      <w:proofErr w:type="spellStart"/>
      <w:r w:rsidRPr="002F5BF5">
        <w:rPr>
          <w:vertAlign w:val="subscript"/>
        </w:rPr>
        <w:t>aq</w:t>
      </w:r>
      <w:proofErr w:type="spellEnd"/>
      <w:r w:rsidRPr="002F5BF5">
        <w:rPr>
          <w:vertAlign w:val="subscript"/>
        </w:rPr>
        <w:t>)</w:t>
      </w:r>
    </w:p>
    <w:p w14:paraId="09CE8913" w14:textId="77777777" w:rsidR="008F6B71" w:rsidRPr="008A1E2F" w:rsidRDefault="008F6B71" w:rsidP="008F6B71">
      <w:pPr>
        <w:autoSpaceDE w:val="0"/>
        <w:autoSpaceDN w:val="0"/>
        <w:adjustRightInd w:val="0"/>
        <w:spacing w:after="120"/>
      </w:pPr>
      <w:r w:rsidRPr="002F5BF5">
        <w:t>La constante d</w:t>
      </w:r>
      <w:r w:rsidR="00B205C1">
        <w:t>’</w:t>
      </w:r>
      <w:r w:rsidRPr="002F5BF5">
        <w:t>équilibre de cette réaction à 25°C vaut K</w:t>
      </w:r>
      <w:r w:rsidRPr="002F5BF5">
        <w:rPr>
          <w:vertAlign w:val="subscript"/>
        </w:rPr>
        <w:t>s</w:t>
      </w:r>
      <w:r w:rsidRPr="002F5BF5">
        <w:t xml:space="preserve"> = 10</w:t>
      </w:r>
      <w:r w:rsidRPr="002F5BF5">
        <w:rPr>
          <w:vertAlign w:val="superscript"/>
        </w:rPr>
        <w:t>–2,75</w:t>
      </w:r>
      <w:r>
        <w:t>.</w:t>
      </w:r>
    </w:p>
    <w:p w14:paraId="536D5280" w14:textId="77777777" w:rsidR="008F6B71" w:rsidRPr="002F5BF5" w:rsidRDefault="008F6B71" w:rsidP="008F6B71">
      <w:pPr>
        <w:autoSpaceDE w:val="0"/>
        <w:autoSpaceDN w:val="0"/>
        <w:adjustRightInd w:val="0"/>
        <w:spacing w:after="120"/>
      </w:pPr>
      <w:r w:rsidRPr="002F5BF5">
        <w:rPr>
          <w:b/>
        </w:rPr>
        <w:t>1)</w:t>
      </w:r>
      <w:r w:rsidRPr="002F5BF5">
        <w:t xml:space="preserve"> On ajoute m = 12,0 g d</w:t>
      </w:r>
      <w:r w:rsidR="00B205C1">
        <w:t>’</w:t>
      </w:r>
      <w:r w:rsidRPr="002F5BF5">
        <w:t xml:space="preserve">acétate de plomb solide à V = 300 </w:t>
      </w:r>
      <w:proofErr w:type="spellStart"/>
      <w:r w:rsidRPr="002F5BF5">
        <w:t>mL</w:t>
      </w:r>
      <w:proofErr w:type="spellEnd"/>
      <w:r w:rsidRPr="002F5BF5">
        <w:t xml:space="preserve"> d</w:t>
      </w:r>
      <w:r w:rsidR="00B205C1">
        <w:t>’</w:t>
      </w:r>
      <w:r w:rsidRPr="002F5BF5">
        <w:t>eau pure. Déterminer la composition du système à l</w:t>
      </w:r>
      <w:r w:rsidR="00B205C1">
        <w:t>’</w:t>
      </w:r>
      <w:r w:rsidRPr="002F5BF5">
        <w:t>équilibre.</w:t>
      </w:r>
    </w:p>
    <w:p w14:paraId="2402E5F9" w14:textId="77777777" w:rsidR="008F6B71" w:rsidRPr="002F5BF5" w:rsidRDefault="008F6B71" w:rsidP="008F6B71">
      <w:pPr>
        <w:autoSpaceDE w:val="0"/>
        <w:autoSpaceDN w:val="0"/>
        <w:adjustRightInd w:val="0"/>
        <w:spacing w:after="120"/>
      </w:pPr>
      <w:r w:rsidRPr="002F5BF5">
        <w:rPr>
          <w:b/>
        </w:rPr>
        <w:t>2)</w:t>
      </w:r>
      <w:r w:rsidRPr="002F5BF5">
        <w:t xml:space="preserve"> Déterminer la composition finale du système quand on ajoute m = 12,0 g d</w:t>
      </w:r>
      <w:r w:rsidR="00B205C1">
        <w:t>’</w:t>
      </w:r>
      <w:r w:rsidRPr="002F5BF5">
        <w:t>acétate de plomb solide à V</w:t>
      </w:r>
      <w:r w:rsidR="00B205C1">
        <w:t>’</w:t>
      </w:r>
      <w:r>
        <w:t> </w:t>
      </w:r>
      <w:r w:rsidRPr="002F5BF5">
        <w:t xml:space="preserve">= 500 </w:t>
      </w:r>
      <w:proofErr w:type="spellStart"/>
      <w:r w:rsidRPr="002F5BF5">
        <w:t>mL</w:t>
      </w:r>
      <w:proofErr w:type="spellEnd"/>
      <w:r w:rsidRPr="002F5BF5">
        <w:t xml:space="preserve"> d</w:t>
      </w:r>
      <w:r w:rsidR="00B205C1">
        <w:t>’</w:t>
      </w:r>
      <w:r w:rsidRPr="002F5BF5">
        <w:t>eau pure.</w:t>
      </w:r>
    </w:p>
    <w:p w14:paraId="1E3D4365" w14:textId="77777777" w:rsidR="008F6B71" w:rsidRPr="002F5BF5" w:rsidRDefault="008F6B71" w:rsidP="008F6B71">
      <w:pPr>
        <w:autoSpaceDE w:val="0"/>
        <w:autoSpaceDN w:val="0"/>
        <w:adjustRightInd w:val="0"/>
        <w:spacing w:after="600"/>
        <w:rPr>
          <w:i/>
          <w:vertAlign w:val="superscript"/>
        </w:rPr>
      </w:pPr>
      <w:r w:rsidRPr="002F5BF5">
        <w:rPr>
          <w:b/>
          <w:i/>
        </w:rPr>
        <w:t>Donnée</w:t>
      </w:r>
      <w:r w:rsidRPr="002F5BF5">
        <w:rPr>
          <w:i/>
        </w:rPr>
        <w:t xml:space="preserve"> : M(Pb) = 207,2 </w:t>
      </w:r>
      <w:proofErr w:type="spellStart"/>
      <w:r w:rsidRPr="002F5BF5">
        <w:rPr>
          <w:i/>
        </w:rPr>
        <w:t>g.mol</w:t>
      </w:r>
      <w:proofErr w:type="spellEnd"/>
      <w:r w:rsidRPr="002F5BF5">
        <w:rPr>
          <w:i/>
          <w:vertAlign w:val="superscript"/>
        </w:rPr>
        <w:t>–1</w:t>
      </w:r>
      <w:r w:rsidRPr="002F5BF5">
        <w:rPr>
          <w:i/>
        </w:rPr>
        <w:t xml:space="preserve"> ; M(O) = 16,0 </w:t>
      </w:r>
      <w:proofErr w:type="spellStart"/>
      <w:r w:rsidRPr="002F5BF5">
        <w:rPr>
          <w:i/>
        </w:rPr>
        <w:t>g.mol</w:t>
      </w:r>
      <w:proofErr w:type="spellEnd"/>
      <w:r w:rsidRPr="002F5BF5">
        <w:rPr>
          <w:i/>
          <w:vertAlign w:val="superscript"/>
        </w:rPr>
        <w:t>–1</w:t>
      </w:r>
      <w:r w:rsidRPr="002F5BF5">
        <w:rPr>
          <w:i/>
        </w:rPr>
        <w:t xml:space="preserve"> ; M(C) = 12,0 </w:t>
      </w:r>
      <w:proofErr w:type="spellStart"/>
      <w:r w:rsidRPr="002F5BF5">
        <w:rPr>
          <w:i/>
        </w:rPr>
        <w:t>g.mol</w:t>
      </w:r>
      <w:proofErr w:type="spellEnd"/>
      <w:r w:rsidRPr="002F5BF5">
        <w:rPr>
          <w:i/>
          <w:vertAlign w:val="superscript"/>
        </w:rPr>
        <w:t>–</w:t>
      </w:r>
      <w:proofErr w:type="gramStart"/>
      <w:r w:rsidRPr="002F5BF5">
        <w:rPr>
          <w:i/>
          <w:vertAlign w:val="superscript"/>
        </w:rPr>
        <w:t>1</w:t>
      </w:r>
      <w:r w:rsidRPr="002F5BF5">
        <w:rPr>
          <w:i/>
        </w:rPr>
        <w:t>;</w:t>
      </w:r>
      <w:proofErr w:type="gramEnd"/>
      <w:r w:rsidRPr="002F5BF5">
        <w:rPr>
          <w:i/>
        </w:rPr>
        <w:t xml:space="preserve"> M(H) = 1,0 </w:t>
      </w:r>
      <w:proofErr w:type="spellStart"/>
      <w:r w:rsidRPr="002F5BF5">
        <w:rPr>
          <w:i/>
        </w:rPr>
        <w:t>g.mol</w:t>
      </w:r>
      <w:proofErr w:type="spellEnd"/>
      <w:r w:rsidRPr="002F5BF5">
        <w:rPr>
          <w:i/>
          <w:vertAlign w:val="superscript"/>
        </w:rPr>
        <w:t>–1</w:t>
      </w:r>
    </w:p>
    <w:p w14:paraId="2F4F4D8A" w14:textId="77777777" w:rsidR="008F6B71" w:rsidRPr="002F5BF5" w:rsidRDefault="008F6B71" w:rsidP="008F6B71">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sidRPr="002F5BF5">
        <w:rPr>
          <w:b/>
        </w:rPr>
        <w:t>Exercice 1</w:t>
      </w:r>
      <w:r>
        <w:rPr>
          <w:b/>
        </w:rPr>
        <w:t>7</w:t>
      </w:r>
    </w:p>
    <w:p w14:paraId="105E646D" w14:textId="77777777" w:rsidR="008F6B71" w:rsidRPr="002F5BF5" w:rsidRDefault="008F6B71" w:rsidP="008F6B71">
      <w:pPr>
        <w:autoSpaceDE w:val="0"/>
        <w:autoSpaceDN w:val="0"/>
        <w:adjustRightInd w:val="0"/>
        <w:spacing w:after="60"/>
        <w:rPr>
          <w:b/>
        </w:rPr>
      </w:pPr>
      <w:r w:rsidRPr="002F5BF5">
        <w:rPr>
          <w:b/>
        </w:rPr>
        <w:t>Décomposition thermique de la sidérite</w:t>
      </w:r>
    </w:p>
    <w:p w14:paraId="103F7368" w14:textId="77777777" w:rsidR="008F6B71" w:rsidRPr="002F5BF5" w:rsidRDefault="008F6B71" w:rsidP="008F6B71">
      <w:pPr>
        <w:autoSpaceDE w:val="0"/>
        <w:autoSpaceDN w:val="0"/>
        <w:adjustRightInd w:val="0"/>
      </w:pPr>
      <w:r w:rsidRPr="002F5BF5">
        <w:t>La décomposition de la sidérite FeCO</w:t>
      </w:r>
      <w:r w:rsidRPr="002F5BF5">
        <w:rPr>
          <w:vertAlign w:val="subscript"/>
        </w:rPr>
        <w:t xml:space="preserve">3 </w:t>
      </w:r>
      <w:r w:rsidRPr="002F5BF5">
        <w:t>joue un rôle important dans l</w:t>
      </w:r>
      <w:r w:rsidR="00B205C1">
        <w:t>’</w:t>
      </w:r>
      <w:r w:rsidRPr="002F5BF5">
        <w:t>extraction du fer et dans la composition minérale des météorites. Cette décomposition est modélisée par l</w:t>
      </w:r>
      <w:r w:rsidR="00B205C1">
        <w:t>’</w:t>
      </w:r>
      <w:r w:rsidRPr="002F5BF5">
        <w:t>équilibre hétérogène simplifié :</w:t>
      </w:r>
    </w:p>
    <w:p w14:paraId="6D3B0D08" w14:textId="77777777" w:rsidR="008F6B71" w:rsidRPr="002F5BF5" w:rsidRDefault="008F6B71" w:rsidP="008F6B71">
      <w:pPr>
        <w:autoSpaceDE w:val="0"/>
        <w:autoSpaceDN w:val="0"/>
        <w:adjustRightInd w:val="0"/>
        <w:spacing w:after="120"/>
        <w:jc w:val="center"/>
      </w:pPr>
      <w:r w:rsidRPr="002F5BF5">
        <w:t>FeCO</w:t>
      </w:r>
      <w:r w:rsidRPr="002F5BF5">
        <w:rPr>
          <w:vertAlign w:val="subscript"/>
        </w:rPr>
        <w:t>3(s)</w:t>
      </w:r>
      <w:r w:rsidRPr="002F5BF5">
        <w:t xml:space="preserve"> = </w:t>
      </w:r>
      <w:proofErr w:type="spellStart"/>
      <w:r w:rsidRPr="002F5BF5">
        <w:t>FeO</w:t>
      </w:r>
      <w:proofErr w:type="spellEnd"/>
      <w:r w:rsidRPr="002F5BF5">
        <w:rPr>
          <w:vertAlign w:val="subscript"/>
        </w:rPr>
        <w:t>(s)</w:t>
      </w:r>
      <w:r w:rsidRPr="002F5BF5">
        <w:t xml:space="preserve"> + CO</w:t>
      </w:r>
      <w:r w:rsidRPr="002F5BF5">
        <w:rPr>
          <w:vertAlign w:val="subscript"/>
        </w:rPr>
        <w:t>2(g)</w:t>
      </w:r>
    </w:p>
    <w:p w14:paraId="0D6FEB36" w14:textId="77777777" w:rsidR="008F6B71" w:rsidRPr="002F5BF5" w:rsidRDefault="008F6B71" w:rsidP="008F6B71">
      <w:pPr>
        <w:autoSpaceDE w:val="0"/>
        <w:autoSpaceDN w:val="0"/>
        <w:adjustRightInd w:val="0"/>
        <w:spacing w:after="120"/>
      </w:pPr>
      <w:r w:rsidRPr="002F5BF5">
        <w:t>La constante d</w:t>
      </w:r>
      <w:r w:rsidR="00B205C1">
        <w:t>’</w:t>
      </w:r>
      <w:r w:rsidRPr="002F5BF5">
        <w:t xml:space="preserve">équilibre de la réaction à 500 K vaut </w:t>
      </w:r>
      <w:r w:rsidRPr="00385251">
        <w:rPr>
          <w:i/>
        </w:rPr>
        <w:t>K°</w:t>
      </w:r>
      <w:r w:rsidRPr="002F5BF5">
        <w:t xml:space="preserve"> = 1,82.</w:t>
      </w:r>
    </w:p>
    <w:p w14:paraId="199F4179" w14:textId="77777777" w:rsidR="008F6B71" w:rsidRPr="002F5BF5" w:rsidRDefault="008F6B71" w:rsidP="008F6B71">
      <w:pPr>
        <w:autoSpaceDE w:val="0"/>
        <w:autoSpaceDN w:val="0"/>
        <w:adjustRightInd w:val="0"/>
        <w:spacing w:after="120"/>
      </w:pPr>
      <w:r w:rsidRPr="002F5BF5">
        <w:t>Les gaz seront assimilés à des gaz parfaits.</w:t>
      </w:r>
    </w:p>
    <w:p w14:paraId="0D9F840B" w14:textId="77777777" w:rsidR="008F6B71" w:rsidRPr="002F5BF5" w:rsidRDefault="008F6B71" w:rsidP="008F6B71">
      <w:pPr>
        <w:spacing w:after="120"/>
      </w:pPr>
      <w:r w:rsidRPr="002F5BF5">
        <w:rPr>
          <w:b/>
        </w:rPr>
        <w:t>1)</w:t>
      </w:r>
      <w:r w:rsidRPr="002F5BF5">
        <w:t xml:space="preserve"> Dans un récipient de volume constant </w:t>
      </w:r>
      <w:r w:rsidRPr="00385251">
        <w:rPr>
          <w:i/>
        </w:rPr>
        <w:t>V</w:t>
      </w:r>
      <w:r w:rsidRPr="002F5BF5">
        <w:t xml:space="preserve"> = 50 </w:t>
      </w:r>
      <w:proofErr w:type="spellStart"/>
      <w:r w:rsidRPr="002F5BF5">
        <w:t>L</w:t>
      </w:r>
      <w:proofErr w:type="spellEnd"/>
      <w:r w:rsidRPr="002F5BF5">
        <w:t xml:space="preserve"> vide, on introduit à </w:t>
      </w:r>
      <w:r w:rsidRPr="00385251">
        <w:rPr>
          <w:i/>
        </w:rPr>
        <w:t>T</w:t>
      </w:r>
      <w:r w:rsidRPr="002F5BF5">
        <w:t xml:space="preserve"> = 500 K, </w:t>
      </w:r>
      <w:r w:rsidRPr="002F5BF5">
        <w:rPr>
          <w:i/>
          <w:iCs/>
        </w:rPr>
        <w:t xml:space="preserve">n = 5,0 </w:t>
      </w:r>
      <w:r w:rsidRPr="002F5BF5">
        <w:t>mol de FeCO</w:t>
      </w:r>
      <w:r w:rsidRPr="002F5BF5">
        <w:rPr>
          <w:vertAlign w:val="subscript"/>
        </w:rPr>
        <w:t>3(s)</w:t>
      </w:r>
      <w:r w:rsidRPr="002F5BF5">
        <w:t xml:space="preserve">. </w:t>
      </w:r>
    </w:p>
    <w:p w14:paraId="3B995F9B" w14:textId="77777777" w:rsidR="008F6B71" w:rsidRPr="002F5BF5" w:rsidRDefault="008F6B71" w:rsidP="008F6B71">
      <w:pPr>
        <w:spacing w:after="120"/>
      </w:pPr>
      <w:r w:rsidRPr="002F5BF5">
        <w:t>Déterminer la pression de dioxyde de carbone dans le récipient à l</w:t>
      </w:r>
      <w:r w:rsidR="00B205C1">
        <w:t>’</w:t>
      </w:r>
      <w:r w:rsidRPr="002F5BF5">
        <w:t>équilibre et les quantités de matière des solides.</w:t>
      </w:r>
    </w:p>
    <w:p w14:paraId="05F58D56" w14:textId="77777777" w:rsidR="008F6B71" w:rsidRPr="002F5BF5" w:rsidRDefault="008F6B71" w:rsidP="008F6B71">
      <w:pPr>
        <w:spacing w:after="120"/>
      </w:pPr>
      <w:r w:rsidRPr="002F5BF5">
        <w:rPr>
          <w:b/>
        </w:rPr>
        <w:t>2)</w:t>
      </w:r>
      <w:r w:rsidRPr="002F5BF5">
        <w:t xml:space="preserve"> Déterminer la composition finale du système si on introduit initialement </w:t>
      </w:r>
      <w:proofErr w:type="gramStart"/>
      <w:r w:rsidRPr="00385251">
        <w:rPr>
          <w:i/>
        </w:rPr>
        <w:t>n</w:t>
      </w:r>
      <w:r w:rsidR="00B205C1">
        <w:rPr>
          <w:i/>
        </w:rPr>
        <w:t>’</w:t>
      </w:r>
      <w:r w:rsidRPr="002F5BF5">
        <w:t xml:space="preserve"> =</w:t>
      </w:r>
      <w:proofErr w:type="gramEnd"/>
      <w:r w:rsidRPr="002F5BF5">
        <w:t xml:space="preserve"> 2,0 mol de FeCO</w:t>
      </w:r>
      <w:r w:rsidRPr="002F5BF5">
        <w:rPr>
          <w:vertAlign w:val="subscript"/>
        </w:rPr>
        <w:t xml:space="preserve">3(s) </w:t>
      </w:r>
      <w:r w:rsidRPr="002F5BF5">
        <w:t xml:space="preserve">dans le récipient de volume constant </w:t>
      </w:r>
      <w:r w:rsidRPr="00385251">
        <w:rPr>
          <w:i/>
        </w:rPr>
        <w:t>V</w:t>
      </w:r>
      <w:r w:rsidRPr="002F5BF5">
        <w:t xml:space="preserve"> = 50 L et maintenu à la température </w:t>
      </w:r>
      <w:r w:rsidRPr="00385251">
        <w:rPr>
          <w:i/>
        </w:rPr>
        <w:t>T</w:t>
      </w:r>
      <w:r w:rsidRPr="002F5BF5">
        <w:t xml:space="preserve"> = 500 K.</w:t>
      </w:r>
    </w:p>
    <w:p w14:paraId="383BCF6B" w14:textId="77777777" w:rsidR="008F6B71" w:rsidRPr="002F5BF5" w:rsidRDefault="008F6B71" w:rsidP="008F6B71">
      <w:pPr>
        <w:autoSpaceDE w:val="0"/>
        <w:autoSpaceDN w:val="0"/>
        <w:adjustRightInd w:val="0"/>
        <w:spacing w:after="600"/>
        <w:rPr>
          <w:rFonts w:ascii="TimesNewRoman" w:hAnsi="TimesNewRoman" w:cs="TimesNewRoman"/>
          <w:i/>
          <w:vertAlign w:val="superscript"/>
        </w:rPr>
      </w:pPr>
      <w:r w:rsidRPr="002F5BF5">
        <w:rPr>
          <w:rFonts w:ascii="TimesNewRoman" w:hAnsi="TimesNewRoman" w:cs="TimesNewRoman"/>
          <w:b/>
          <w:i/>
        </w:rPr>
        <w:t xml:space="preserve">Donnée </w:t>
      </w:r>
      <w:r w:rsidRPr="002F5BF5">
        <w:rPr>
          <w:rFonts w:ascii="TimesNewRoman" w:hAnsi="TimesNewRoman" w:cs="TimesNewRoman"/>
          <w:i/>
        </w:rPr>
        <w:t>: R = 8,314 J.K</w:t>
      </w:r>
      <w:r w:rsidRPr="002F5BF5">
        <w:rPr>
          <w:rFonts w:ascii="TimesNewRoman" w:hAnsi="TimesNewRoman" w:cs="TimesNewRoman"/>
          <w:i/>
          <w:vertAlign w:val="superscript"/>
        </w:rPr>
        <w:t>–1</w:t>
      </w:r>
      <w:r w:rsidRPr="002F5BF5">
        <w:rPr>
          <w:rFonts w:ascii="TimesNewRoman" w:hAnsi="TimesNewRoman" w:cs="TimesNewRoman"/>
          <w:i/>
        </w:rPr>
        <w:t>.mol</w:t>
      </w:r>
      <w:r w:rsidRPr="002F5BF5">
        <w:rPr>
          <w:rFonts w:ascii="TimesNewRoman" w:hAnsi="TimesNewRoman" w:cs="TimesNewRoman"/>
          <w:i/>
          <w:vertAlign w:val="superscript"/>
        </w:rPr>
        <w:t>–1</w:t>
      </w:r>
    </w:p>
    <w:p w14:paraId="69911808" w14:textId="77777777" w:rsidR="00E805E6" w:rsidRPr="006939E2" w:rsidRDefault="00E805E6" w:rsidP="00885837">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sidRPr="006939E2">
        <w:rPr>
          <w:b/>
        </w:rPr>
        <w:t>Exercice</w:t>
      </w:r>
      <w:r w:rsidR="00EE55B1">
        <w:rPr>
          <w:b/>
        </w:rPr>
        <w:t xml:space="preserve"> 11</w:t>
      </w:r>
    </w:p>
    <w:p w14:paraId="7E53D4C7" w14:textId="77777777" w:rsidR="00E805E6" w:rsidRPr="006939E2" w:rsidRDefault="00E805E6" w:rsidP="00885837">
      <w:pPr>
        <w:autoSpaceDE w:val="0"/>
        <w:autoSpaceDN w:val="0"/>
        <w:adjustRightInd w:val="0"/>
        <w:spacing w:after="60"/>
        <w:rPr>
          <w:b/>
        </w:rPr>
      </w:pPr>
      <w:r>
        <w:rPr>
          <w:b/>
        </w:rPr>
        <w:t>Réaction entre deux produits détergents</w:t>
      </w:r>
    </w:p>
    <w:p w14:paraId="7116C961" w14:textId="77777777" w:rsidR="000C18A0" w:rsidRDefault="00E805E6" w:rsidP="000C18A0">
      <w:pPr>
        <w:autoSpaceDE w:val="0"/>
        <w:autoSpaceDN w:val="0"/>
        <w:adjustRightInd w:val="0"/>
      </w:pPr>
      <w:r>
        <w:t>L</w:t>
      </w:r>
      <w:r w:rsidR="00B205C1">
        <w:t>’</w:t>
      </w:r>
      <w:r>
        <w:t>ammoniac NH</w:t>
      </w:r>
      <w:r w:rsidRPr="006939E2">
        <w:rPr>
          <w:vertAlign w:val="subscript"/>
        </w:rPr>
        <w:t>3</w:t>
      </w:r>
      <w:r>
        <w:t xml:space="preserve"> </w:t>
      </w:r>
      <w:r w:rsidR="000C18A0">
        <w:t>et</w:t>
      </w:r>
      <w:r>
        <w:t xml:space="preserve"> le phénol C</w:t>
      </w:r>
      <w:r w:rsidRPr="006939E2">
        <w:rPr>
          <w:vertAlign w:val="subscript"/>
        </w:rPr>
        <w:t>6</w:t>
      </w:r>
      <w:r>
        <w:t>H</w:t>
      </w:r>
      <w:r w:rsidRPr="006939E2">
        <w:rPr>
          <w:vertAlign w:val="subscript"/>
        </w:rPr>
        <w:t>5</w:t>
      </w:r>
      <w:r>
        <w:t xml:space="preserve">OH </w:t>
      </w:r>
      <w:r w:rsidR="000C18A0">
        <w:t>sont tous les deux utilisés comme détergents industriels. Lorsqu</w:t>
      </w:r>
      <w:r w:rsidR="00B205C1">
        <w:t>’</w:t>
      </w:r>
      <w:r w:rsidR="000C18A0">
        <w:t xml:space="preserve">ils sont mélangés, ils peuvent réagir </w:t>
      </w:r>
      <w:r>
        <w:t>pour donner des ions ammonium NH</w:t>
      </w:r>
      <w:r w:rsidRPr="006939E2">
        <w:rPr>
          <w:vertAlign w:val="subscript"/>
        </w:rPr>
        <w:t>4</w:t>
      </w:r>
      <w:r w:rsidRPr="001B407F">
        <w:rPr>
          <w:vertAlign w:val="superscript"/>
        </w:rPr>
        <w:t>+</w:t>
      </w:r>
      <w:r>
        <w:t xml:space="preserve"> et phénolate C</w:t>
      </w:r>
      <w:r w:rsidRPr="006939E2">
        <w:rPr>
          <w:vertAlign w:val="subscript"/>
        </w:rPr>
        <w:t>6</w:t>
      </w:r>
      <w:r>
        <w:t>H</w:t>
      </w:r>
      <w:r w:rsidRPr="006939E2">
        <w:rPr>
          <w:vertAlign w:val="subscript"/>
        </w:rPr>
        <w:t>5</w:t>
      </w:r>
      <w:r>
        <w:t>O</w:t>
      </w:r>
      <w:r w:rsidRPr="006939E2">
        <w:rPr>
          <w:vertAlign w:val="superscript"/>
        </w:rPr>
        <w:t>–</w:t>
      </w:r>
      <w:r>
        <w:t xml:space="preserve"> selon </w:t>
      </w:r>
      <w:r w:rsidR="000C18A0">
        <w:t>la réaction d</w:t>
      </w:r>
      <w:r w:rsidR="00B205C1">
        <w:t>’</w:t>
      </w:r>
      <w:r>
        <w:t xml:space="preserve">équation : </w:t>
      </w:r>
    </w:p>
    <w:p w14:paraId="12388E72" w14:textId="77777777" w:rsidR="00E805E6" w:rsidRDefault="00E805E6" w:rsidP="000C18A0">
      <w:pPr>
        <w:autoSpaceDE w:val="0"/>
        <w:autoSpaceDN w:val="0"/>
        <w:adjustRightInd w:val="0"/>
        <w:spacing w:after="60"/>
        <w:jc w:val="center"/>
      </w:pPr>
      <w:r>
        <w:t>NH</w:t>
      </w:r>
      <w:r w:rsidRPr="006939E2">
        <w:rPr>
          <w:vertAlign w:val="subscript"/>
        </w:rPr>
        <w:t>3(</w:t>
      </w:r>
      <w:proofErr w:type="spellStart"/>
      <w:r w:rsidRPr="006939E2">
        <w:rPr>
          <w:vertAlign w:val="subscript"/>
        </w:rPr>
        <w:t>aq</w:t>
      </w:r>
      <w:proofErr w:type="spellEnd"/>
      <w:r w:rsidRPr="006939E2">
        <w:rPr>
          <w:vertAlign w:val="subscript"/>
        </w:rPr>
        <w:t>)</w:t>
      </w:r>
      <w:r>
        <w:t xml:space="preserve"> + C</w:t>
      </w:r>
      <w:r w:rsidRPr="006939E2">
        <w:rPr>
          <w:vertAlign w:val="subscript"/>
        </w:rPr>
        <w:t>6</w:t>
      </w:r>
      <w:r>
        <w:t>H</w:t>
      </w:r>
      <w:r w:rsidRPr="006939E2">
        <w:rPr>
          <w:vertAlign w:val="subscript"/>
        </w:rPr>
        <w:t>5</w:t>
      </w:r>
      <w:proofErr w:type="gramStart"/>
      <w:r>
        <w:t>OH</w:t>
      </w:r>
      <w:r w:rsidRPr="006939E2">
        <w:rPr>
          <w:vertAlign w:val="subscript"/>
        </w:rPr>
        <w:t>(</w:t>
      </w:r>
      <w:proofErr w:type="spellStart"/>
      <w:proofErr w:type="gramEnd"/>
      <w:r w:rsidRPr="006939E2">
        <w:rPr>
          <w:vertAlign w:val="subscript"/>
        </w:rPr>
        <w:t>aq</w:t>
      </w:r>
      <w:proofErr w:type="spellEnd"/>
      <w:r w:rsidRPr="006939E2">
        <w:rPr>
          <w:vertAlign w:val="subscript"/>
        </w:rPr>
        <w:t>)</w:t>
      </w:r>
      <w:r>
        <w:t xml:space="preserve"> = NH</w:t>
      </w:r>
      <w:r w:rsidRPr="006939E2">
        <w:rPr>
          <w:vertAlign w:val="subscript"/>
        </w:rPr>
        <w:t>4</w:t>
      </w:r>
      <w:r w:rsidRPr="006939E2">
        <w:rPr>
          <w:vertAlign w:val="superscript"/>
        </w:rPr>
        <w:t>+</w:t>
      </w:r>
      <w:r w:rsidRPr="006939E2">
        <w:rPr>
          <w:vertAlign w:val="subscript"/>
        </w:rPr>
        <w:t>(</w:t>
      </w:r>
      <w:proofErr w:type="spellStart"/>
      <w:r w:rsidRPr="006939E2">
        <w:rPr>
          <w:vertAlign w:val="subscript"/>
        </w:rPr>
        <w:t>aq</w:t>
      </w:r>
      <w:proofErr w:type="spellEnd"/>
      <w:r w:rsidRPr="006939E2">
        <w:rPr>
          <w:vertAlign w:val="subscript"/>
        </w:rPr>
        <w:t>)</w:t>
      </w:r>
      <w:r>
        <w:t xml:space="preserve"> + C</w:t>
      </w:r>
      <w:r w:rsidRPr="006939E2">
        <w:rPr>
          <w:vertAlign w:val="subscript"/>
        </w:rPr>
        <w:t>6</w:t>
      </w:r>
      <w:r>
        <w:t>H</w:t>
      </w:r>
      <w:r w:rsidRPr="006939E2">
        <w:rPr>
          <w:vertAlign w:val="subscript"/>
        </w:rPr>
        <w:t>5</w:t>
      </w:r>
      <w:r>
        <w:t>O</w:t>
      </w:r>
      <w:r w:rsidRPr="006939E2">
        <w:rPr>
          <w:vertAlign w:val="superscript"/>
        </w:rPr>
        <w:t>–</w:t>
      </w:r>
      <w:r w:rsidRPr="006939E2">
        <w:rPr>
          <w:vertAlign w:val="subscript"/>
        </w:rPr>
        <w:t>(</w:t>
      </w:r>
      <w:proofErr w:type="spellStart"/>
      <w:r w:rsidRPr="006939E2">
        <w:rPr>
          <w:vertAlign w:val="subscript"/>
        </w:rPr>
        <w:t>aq</w:t>
      </w:r>
      <w:proofErr w:type="spellEnd"/>
      <w:r w:rsidRPr="006939E2">
        <w:rPr>
          <w:vertAlign w:val="subscript"/>
        </w:rPr>
        <w:t>)</w:t>
      </w:r>
    </w:p>
    <w:p w14:paraId="1EBD56CD" w14:textId="77777777" w:rsidR="00E805E6" w:rsidRDefault="00E805E6" w:rsidP="00885837">
      <w:pPr>
        <w:autoSpaceDE w:val="0"/>
        <w:autoSpaceDN w:val="0"/>
        <w:adjustRightInd w:val="0"/>
        <w:spacing w:after="120"/>
      </w:pPr>
      <w:r>
        <w:lastRenderedPageBreak/>
        <w:t>La constante d</w:t>
      </w:r>
      <w:r w:rsidR="00B205C1">
        <w:t>’</w:t>
      </w:r>
      <w:r>
        <w:t>équilibre associée à cette équation est égale à K</w:t>
      </w:r>
      <w:r w:rsidR="000C18A0">
        <w:t>°</w:t>
      </w:r>
      <w:r>
        <w:t xml:space="preserve"> = 0,16 à 25°C.</w:t>
      </w:r>
    </w:p>
    <w:p w14:paraId="60B7B077" w14:textId="77777777" w:rsidR="00E805E6" w:rsidRDefault="00E805E6" w:rsidP="00885837">
      <w:pPr>
        <w:autoSpaceDE w:val="0"/>
        <w:autoSpaceDN w:val="0"/>
        <w:adjustRightInd w:val="0"/>
        <w:spacing w:after="120"/>
      </w:pPr>
      <w:r>
        <w:t xml:space="preserve">À 25°C, on mélange V = 20,0 </w:t>
      </w:r>
      <w:proofErr w:type="spellStart"/>
      <w:r>
        <w:t>mL</w:t>
      </w:r>
      <w:proofErr w:type="spellEnd"/>
      <w:r>
        <w:t xml:space="preserve"> d</w:t>
      </w:r>
      <w:r w:rsidR="00B205C1">
        <w:t>’</w:t>
      </w:r>
      <w:r>
        <w:t>une solution aqueuse d</w:t>
      </w:r>
      <w:r w:rsidR="00B205C1">
        <w:t>’</w:t>
      </w:r>
      <w:r>
        <w:t xml:space="preserve">ammoniac à C = 0,075 </w:t>
      </w:r>
      <w:proofErr w:type="spellStart"/>
      <w:proofErr w:type="gramStart"/>
      <w:r>
        <w:t>mol.L</w:t>
      </w:r>
      <w:proofErr w:type="spellEnd"/>
      <w:proofErr w:type="gramEnd"/>
      <w:r w:rsidRPr="006939E2">
        <w:rPr>
          <w:vertAlign w:val="superscript"/>
        </w:rPr>
        <w:t>–1</w:t>
      </w:r>
      <w:r>
        <w:t xml:space="preserve"> avec V</w:t>
      </w:r>
      <w:r w:rsidR="00B205C1">
        <w:t>’</w:t>
      </w:r>
      <w:r>
        <w:t xml:space="preserve"> = 30,0 </w:t>
      </w:r>
      <w:proofErr w:type="spellStart"/>
      <w:r>
        <w:t>mL</w:t>
      </w:r>
      <w:proofErr w:type="spellEnd"/>
      <w:r>
        <w:t xml:space="preserve"> d</w:t>
      </w:r>
      <w:r w:rsidR="00B205C1">
        <w:t>’</w:t>
      </w:r>
      <w:r>
        <w:t>une solution aqueuse de phénol à C</w:t>
      </w:r>
      <w:r w:rsidR="00B205C1">
        <w:t>’</w:t>
      </w:r>
      <w:r>
        <w:t xml:space="preserve"> = 0,050 </w:t>
      </w:r>
      <w:proofErr w:type="spellStart"/>
      <w:r>
        <w:t>mol.L</w:t>
      </w:r>
      <w:proofErr w:type="spellEnd"/>
      <w:r w:rsidRPr="006939E2">
        <w:rPr>
          <w:vertAlign w:val="superscript"/>
        </w:rPr>
        <w:t>–1</w:t>
      </w:r>
      <w:r>
        <w:t>.</w:t>
      </w:r>
    </w:p>
    <w:p w14:paraId="01F9B5B4" w14:textId="77777777" w:rsidR="00E805E6" w:rsidRDefault="00E805E6" w:rsidP="00885837">
      <w:pPr>
        <w:autoSpaceDE w:val="0"/>
        <w:autoSpaceDN w:val="0"/>
        <w:adjustRightInd w:val="0"/>
        <w:spacing w:after="120"/>
      </w:pPr>
      <w:r>
        <w:rPr>
          <w:b/>
        </w:rPr>
        <w:t>1</w:t>
      </w:r>
      <w:r w:rsidRPr="001B407F">
        <w:rPr>
          <w:b/>
        </w:rPr>
        <w:t>)</w:t>
      </w:r>
      <w:r>
        <w:t xml:space="preserve"> Quelle est la valeur de l</w:t>
      </w:r>
      <w:r w:rsidR="00B205C1">
        <w:t>’</w:t>
      </w:r>
      <w:r>
        <w:t>avancement de la réaction lorsque le système n</w:t>
      </w:r>
      <w:r w:rsidR="00B205C1">
        <w:t>’</w:t>
      </w:r>
      <w:r>
        <w:t>évolue plus ?</w:t>
      </w:r>
    </w:p>
    <w:p w14:paraId="63BC6027" w14:textId="77777777" w:rsidR="00E805E6" w:rsidRDefault="00E805E6" w:rsidP="00885837">
      <w:pPr>
        <w:autoSpaceDE w:val="0"/>
        <w:autoSpaceDN w:val="0"/>
        <w:adjustRightInd w:val="0"/>
        <w:spacing w:after="480"/>
      </w:pPr>
      <w:r>
        <w:rPr>
          <w:b/>
        </w:rPr>
        <w:t>2</w:t>
      </w:r>
      <w:r w:rsidRPr="001B407F">
        <w:rPr>
          <w:b/>
        </w:rPr>
        <w:t>)</w:t>
      </w:r>
      <w:r>
        <w:t xml:space="preserve"> En déduire la </w:t>
      </w:r>
      <w:r w:rsidR="000C18A0">
        <w:t>concentration des espèces présentes en solution à l</w:t>
      </w:r>
      <w:r w:rsidR="00B205C1">
        <w:t>’</w:t>
      </w:r>
      <w:r w:rsidR="000C18A0">
        <w:t>état final</w:t>
      </w:r>
      <w:r>
        <w:t>.</w:t>
      </w:r>
    </w:p>
    <w:p w14:paraId="4CC1A6FD" w14:textId="77777777" w:rsidR="00E805E6" w:rsidRPr="00211670" w:rsidRDefault="00EE55B1" w:rsidP="00A85ECF">
      <w:pPr>
        <w:pBdr>
          <w:top w:val="single" w:sz="4" w:space="1" w:color="auto"/>
          <w:left w:val="single" w:sz="4" w:space="4" w:color="auto"/>
          <w:bottom w:val="single" w:sz="4" w:space="1" w:color="auto"/>
          <w:right w:val="single" w:sz="4" w:space="4" w:color="auto"/>
        </w:pBdr>
        <w:spacing w:after="240"/>
        <w:jc w:val="center"/>
        <w:rPr>
          <w:b/>
        </w:rPr>
      </w:pPr>
      <w:r>
        <w:rPr>
          <w:b/>
        </w:rPr>
        <w:t>Exercice 12</w:t>
      </w:r>
    </w:p>
    <w:p w14:paraId="3C301B31" w14:textId="77777777" w:rsidR="00E805E6" w:rsidRPr="00211670" w:rsidRDefault="00E805E6" w:rsidP="00A85ECF">
      <w:pPr>
        <w:spacing w:after="60"/>
        <w:rPr>
          <w:b/>
        </w:rPr>
      </w:pPr>
      <w:r w:rsidRPr="00211670">
        <w:rPr>
          <w:b/>
        </w:rPr>
        <w:t>Synthèse d</w:t>
      </w:r>
      <w:r w:rsidR="00B205C1">
        <w:rPr>
          <w:b/>
        </w:rPr>
        <w:t>’</w:t>
      </w:r>
      <w:r w:rsidRPr="00211670">
        <w:rPr>
          <w:b/>
        </w:rPr>
        <w:t>un pesticide</w:t>
      </w:r>
    </w:p>
    <w:p w14:paraId="1C8FF421" w14:textId="77777777" w:rsidR="00E805E6" w:rsidRDefault="00E805E6" w:rsidP="00EE55B1">
      <w:pPr>
        <w:autoSpaceDE w:val="0"/>
        <w:autoSpaceDN w:val="0"/>
        <w:adjustRightInd w:val="0"/>
      </w:pPr>
      <w:r w:rsidRPr="00211670">
        <w:t xml:space="preserve">Le </w:t>
      </w:r>
      <w:proofErr w:type="spellStart"/>
      <w:r w:rsidRPr="00211670">
        <w:t>bromométhane</w:t>
      </w:r>
      <w:proofErr w:type="spellEnd"/>
      <w:r w:rsidRPr="00211670">
        <w:t xml:space="preserve"> est utilisé comme </w:t>
      </w:r>
      <w:proofErr w:type="spellStart"/>
      <w:r w:rsidRPr="00211670">
        <w:t>nématocide</w:t>
      </w:r>
      <w:proofErr w:type="spellEnd"/>
      <w:r w:rsidRPr="00211670">
        <w:t xml:space="preserve"> et pesticide. La synthèse de ce composé est </w:t>
      </w:r>
      <w:r>
        <w:t>effectuée à une température de 527 °C maintenue constante, à partir de méthane CH</w:t>
      </w:r>
      <w:r w:rsidRPr="00D76866">
        <w:rPr>
          <w:vertAlign w:val="subscript"/>
        </w:rPr>
        <w:t>4</w:t>
      </w:r>
      <w:r>
        <w:t xml:space="preserve"> et de </w:t>
      </w:r>
      <w:proofErr w:type="spellStart"/>
      <w:r>
        <w:t>dibrome</w:t>
      </w:r>
      <w:proofErr w:type="spellEnd"/>
      <w:r>
        <w:t xml:space="preserve"> Br</w:t>
      </w:r>
      <w:r w:rsidRPr="00D76866">
        <w:rPr>
          <w:vertAlign w:val="subscript"/>
        </w:rPr>
        <w:t>2</w:t>
      </w:r>
      <w:r>
        <w:t xml:space="preserve"> selon la réaction d</w:t>
      </w:r>
      <w:r w:rsidR="00B205C1">
        <w:t>’</w:t>
      </w:r>
      <w:r>
        <w:t>équation :</w:t>
      </w:r>
    </w:p>
    <w:p w14:paraId="59955AD9" w14:textId="77777777" w:rsidR="00E805E6" w:rsidRPr="00DD7BDE" w:rsidRDefault="00E805E6" w:rsidP="00D76866">
      <w:pPr>
        <w:autoSpaceDE w:val="0"/>
        <w:autoSpaceDN w:val="0"/>
        <w:adjustRightInd w:val="0"/>
        <w:spacing w:after="120"/>
        <w:jc w:val="center"/>
        <w:rPr>
          <w:lang w:val="en-GB"/>
        </w:rPr>
      </w:pPr>
      <w:r w:rsidRPr="00DD7BDE">
        <w:rPr>
          <w:lang w:val="en-GB"/>
        </w:rPr>
        <w:t>CH</w:t>
      </w:r>
      <w:r w:rsidRPr="00DD7BDE">
        <w:rPr>
          <w:vertAlign w:val="subscript"/>
          <w:lang w:val="en-GB"/>
        </w:rPr>
        <w:t>4(g)</w:t>
      </w:r>
      <w:r w:rsidRPr="00DD7BDE">
        <w:rPr>
          <w:lang w:val="en-GB"/>
        </w:rPr>
        <w:t xml:space="preserve"> + Br</w:t>
      </w:r>
      <w:r w:rsidRPr="00DD7BDE">
        <w:rPr>
          <w:vertAlign w:val="subscript"/>
          <w:lang w:val="en-GB"/>
        </w:rPr>
        <w:t>2(g)</w:t>
      </w:r>
      <w:r w:rsidRPr="00DD7BDE">
        <w:rPr>
          <w:lang w:val="en-GB"/>
        </w:rPr>
        <w:t xml:space="preserve"> = CH</w:t>
      </w:r>
      <w:r w:rsidRPr="00DD7BDE">
        <w:rPr>
          <w:vertAlign w:val="subscript"/>
          <w:lang w:val="en-GB"/>
        </w:rPr>
        <w:t>3</w:t>
      </w:r>
      <w:r w:rsidRPr="00DD7BDE">
        <w:rPr>
          <w:lang w:val="en-GB"/>
        </w:rPr>
        <w:t>Br</w:t>
      </w:r>
      <w:r w:rsidRPr="00DD7BDE">
        <w:rPr>
          <w:vertAlign w:val="subscript"/>
          <w:lang w:val="en-GB"/>
        </w:rPr>
        <w:t>(g)</w:t>
      </w:r>
      <w:r w:rsidRPr="00DD7BDE">
        <w:rPr>
          <w:lang w:val="en-GB"/>
        </w:rPr>
        <w:t xml:space="preserve"> + HBr</w:t>
      </w:r>
      <w:r w:rsidRPr="00DD7BDE">
        <w:rPr>
          <w:vertAlign w:val="subscript"/>
          <w:lang w:val="en-GB"/>
        </w:rPr>
        <w:t>(g)</w:t>
      </w:r>
    </w:p>
    <w:p w14:paraId="51CB0DE6" w14:textId="77777777" w:rsidR="00E805E6" w:rsidRDefault="00E805E6" w:rsidP="00A85ECF">
      <w:pPr>
        <w:autoSpaceDE w:val="0"/>
        <w:autoSpaceDN w:val="0"/>
        <w:adjustRightInd w:val="0"/>
        <w:spacing w:after="120"/>
      </w:pPr>
      <w:r w:rsidRPr="00211670">
        <w:t>À 527 °C, la constante thermodynamique d</w:t>
      </w:r>
      <w:r w:rsidR="00B205C1">
        <w:t>’</w:t>
      </w:r>
      <w:r w:rsidRPr="00211670">
        <w:t>équilibre de cette réaction vaut K° = 429.</w:t>
      </w:r>
    </w:p>
    <w:p w14:paraId="75E10CF0" w14:textId="77777777" w:rsidR="000C18A0" w:rsidRPr="00211670" w:rsidRDefault="000C18A0" w:rsidP="00A85ECF">
      <w:pPr>
        <w:autoSpaceDE w:val="0"/>
        <w:autoSpaceDN w:val="0"/>
        <w:adjustRightInd w:val="0"/>
        <w:spacing w:after="120"/>
      </w:pPr>
      <w:r>
        <w:t>Les gaz sont assimilés à des gaz parfaits.</w:t>
      </w:r>
    </w:p>
    <w:p w14:paraId="55BA51F7" w14:textId="77777777" w:rsidR="00E805E6" w:rsidRDefault="00E805E6" w:rsidP="00D76866">
      <w:pPr>
        <w:spacing w:after="120"/>
      </w:pPr>
      <w:r w:rsidRPr="00A24BAE">
        <w:rPr>
          <w:b/>
        </w:rPr>
        <w:t>1.a)</w:t>
      </w:r>
      <w:r>
        <w:t xml:space="preserve"> Comment évolue un système S</w:t>
      </w:r>
      <w:r w:rsidRPr="00A24BAE">
        <w:rPr>
          <w:vertAlign w:val="subscript"/>
        </w:rPr>
        <w:t>1</w:t>
      </w:r>
      <w:r>
        <w:t xml:space="preserve"> obtenu en mélangeant n</w:t>
      </w:r>
      <w:r w:rsidRPr="00112FF8">
        <w:rPr>
          <w:vertAlign w:val="subscript"/>
        </w:rPr>
        <w:t>1</w:t>
      </w:r>
      <w:r>
        <w:t xml:space="preserve"> = 4,0 mol de CH</w:t>
      </w:r>
      <w:r>
        <w:rPr>
          <w:vertAlign w:val="subscript"/>
        </w:rPr>
        <w:t>4</w:t>
      </w:r>
      <w:r w:rsidRPr="00112FF8">
        <w:rPr>
          <w:vertAlign w:val="subscript"/>
        </w:rPr>
        <w:t>(g)</w:t>
      </w:r>
      <w:r>
        <w:t>, n</w:t>
      </w:r>
      <w:r w:rsidRPr="00112FF8">
        <w:rPr>
          <w:vertAlign w:val="subscript"/>
        </w:rPr>
        <w:t>2</w:t>
      </w:r>
      <w:r>
        <w:t xml:space="preserve"> = 4,0 mol de Br</w:t>
      </w:r>
      <w:r w:rsidRPr="00112FF8">
        <w:rPr>
          <w:vertAlign w:val="subscript"/>
        </w:rPr>
        <w:t>2(g)</w:t>
      </w:r>
      <w:r>
        <w:t>, n</w:t>
      </w:r>
      <w:r w:rsidRPr="00D76866">
        <w:rPr>
          <w:vertAlign w:val="subscript"/>
        </w:rPr>
        <w:t>3</w:t>
      </w:r>
      <w:r>
        <w:t xml:space="preserve"> = 1,0 mol de CH</w:t>
      </w:r>
      <w:r w:rsidRPr="00D76866">
        <w:rPr>
          <w:vertAlign w:val="subscript"/>
        </w:rPr>
        <w:t>3</w:t>
      </w:r>
      <w:r>
        <w:t>Br</w:t>
      </w:r>
      <w:r w:rsidRPr="00D76866">
        <w:rPr>
          <w:vertAlign w:val="subscript"/>
        </w:rPr>
        <w:t>(g)</w:t>
      </w:r>
      <w:r>
        <w:t xml:space="preserve"> et n</w:t>
      </w:r>
      <w:r>
        <w:rPr>
          <w:vertAlign w:val="subscript"/>
        </w:rPr>
        <w:t>4</w:t>
      </w:r>
      <w:r>
        <w:t xml:space="preserve"> = 1,0 mol de </w:t>
      </w:r>
      <w:proofErr w:type="spellStart"/>
      <w:r>
        <w:t>HBr</w:t>
      </w:r>
      <w:proofErr w:type="spellEnd"/>
      <w:r w:rsidRPr="00112FF8">
        <w:rPr>
          <w:vertAlign w:val="subscript"/>
        </w:rPr>
        <w:t>(g)</w:t>
      </w:r>
      <w:r>
        <w:t> ?</w:t>
      </w:r>
    </w:p>
    <w:p w14:paraId="67E75774" w14:textId="77777777" w:rsidR="00E805E6" w:rsidRDefault="00E805E6" w:rsidP="00D76866">
      <w:pPr>
        <w:spacing w:after="120"/>
      </w:pPr>
      <w:r w:rsidRPr="00A24BAE">
        <w:rPr>
          <w:b/>
        </w:rPr>
        <w:t>1.b)</w:t>
      </w:r>
      <w:r>
        <w:t xml:space="preserve"> Déterminer la composition finale du système.</w:t>
      </w:r>
    </w:p>
    <w:p w14:paraId="3112FE78" w14:textId="77777777" w:rsidR="00E805E6" w:rsidRDefault="00E805E6" w:rsidP="00D76866">
      <w:pPr>
        <w:spacing w:after="120"/>
        <w:rPr>
          <w:spacing w:val="2"/>
        </w:rPr>
      </w:pPr>
      <w:r w:rsidRPr="00A24BAE">
        <w:rPr>
          <w:b/>
          <w:spacing w:val="2"/>
        </w:rPr>
        <w:t>2)</w:t>
      </w:r>
      <w:r>
        <w:rPr>
          <w:spacing w:val="2"/>
        </w:rPr>
        <w:t xml:space="preserve"> Comment évoluerait</w:t>
      </w:r>
      <w:r w:rsidRPr="00A24BAE">
        <w:rPr>
          <w:spacing w:val="2"/>
        </w:rPr>
        <w:t xml:space="preserve"> un système S</w:t>
      </w:r>
      <w:r w:rsidRPr="00A24BAE">
        <w:rPr>
          <w:spacing w:val="2"/>
          <w:vertAlign w:val="subscript"/>
        </w:rPr>
        <w:t>2</w:t>
      </w:r>
      <w:r w:rsidRPr="00A24BAE">
        <w:rPr>
          <w:spacing w:val="2"/>
        </w:rPr>
        <w:t xml:space="preserve"> obtenu en mélangeant n</w:t>
      </w:r>
      <w:r w:rsidRPr="00A24BAE">
        <w:rPr>
          <w:spacing w:val="2"/>
          <w:vertAlign w:val="subscript"/>
        </w:rPr>
        <w:t>1</w:t>
      </w:r>
      <w:r w:rsidR="00B205C1">
        <w:rPr>
          <w:spacing w:val="2"/>
        </w:rPr>
        <w:t>’</w:t>
      </w:r>
      <w:r>
        <w:rPr>
          <w:spacing w:val="2"/>
        </w:rPr>
        <w:t xml:space="preserve"> = 0,50</w:t>
      </w:r>
      <w:r w:rsidRPr="00A24BAE">
        <w:rPr>
          <w:spacing w:val="2"/>
        </w:rPr>
        <w:t xml:space="preserve"> mol de </w:t>
      </w:r>
      <w:r>
        <w:rPr>
          <w:spacing w:val="2"/>
        </w:rPr>
        <w:t>C</w:t>
      </w:r>
      <w:r w:rsidRPr="00A24BAE">
        <w:rPr>
          <w:spacing w:val="2"/>
        </w:rPr>
        <w:t>H</w:t>
      </w:r>
      <w:r>
        <w:rPr>
          <w:spacing w:val="2"/>
          <w:vertAlign w:val="subscript"/>
        </w:rPr>
        <w:t>4</w:t>
      </w:r>
      <w:r w:rsidRPr="00A24BAE">
        <w:rPr>
          <w:spacing w:val="2"/>
          <w:vertAlign w:val="subscript"/>
        </w:rPr>
        <w:t>(g)</w:t>
      </w:r>
      <w:r w:rsidRPr="00A24BAE">
        <w:rPr>
          <w:spacing w:val="2"/>
        </w:rPr>
        <w:t>, n</w:t>
      </w:r>
      <w:r w:rsidRPr="00A24BAE">
        <w:rPr>
          <w:spacing w:val="2"/>
          <w:vertAlign w:val="subscript"/>
        </w:rPr>
        <w:t>2</w:t>
      </w:r>
      <w:r w:rsidR="00B205C1">
        <w:rPr>
          <w:spacing w:val="2"/>
        </w:rPr>
        <w:t>’</w:t>
      </w:r>
      <w:r w:rsidRPr="00A24BAE">
        <w:rPr>
          <w:spacing w:val="2"/>
        </w:rPr>
        <w:t xml:space="preserve"> = 0,2</w:t>
      </w:r>
      <w:r>
        <w:rPr>
          <w:spacing w:val="2"/>
        </w:rPr>
        <w:t>0</w:t>
      </w:r>
      <w:r w:rsidRPr="00A24BAE">
        <w:rPr>
          <w:spacing w:val="2"/>
        </w:rPr>
        <w:t xml:space="preserve"> mol de </w:t>
      </w:r>
      <w:r>
        <w:rPr>
          <w:spacing w:val="2"/>
        </w:rPr>
        <w:t>Br</w:t>
      </w:r>
      <w:r w:rsidRPr="00A24BAE">
        <w:rPr>
          <w:spacing w:val="2"/>
          <w:vertAlign w:val="subscript"/>
        </w:rPr>
        <w:t>2(g)</w:t>
      </w:r>
      <w:r>
        <w:rPr>
          <w:spacing w:val="2"/>
        </w:rPr>
        <w:t>, n</w:t>
      </w:r>
      <w:r w:rsidRPr="00717FFD">
        <w:rPr>
          <w:spacing w:val="2"/>
          <w:vertAlign w:val="subscript"/>
        </w:rPr>
        <w:t>3</w:t>
      </w:r>
      <w:r w:rsidR="00B205C1">
        <w:rPr>
          <w:spacing w:val="2"/>
          <w:vertAlign w:val="subscript"/>
        </w:rPr>
        <w:t>’</w:t>
      </w:r>
      <w:r>
        <w:rPr>
          <w:spacing w:val="2"/>
        </w:rPr>
        <w:t xml:space="preserve"> = 20 mol de CH</w:t>
      </w:r>
      <w:r w:rsidRPr="00717FFD">
        <w:rPr>
          <w:spacing w:val="2"/>
          <w:vertAlign w:val="subscript"/>
        </w:rPr>
        <w:t>3</w:t>
      </w:r>
      <w:r>
        <w:rPr>
          <w:spacing w:val="2"/>
        </w:rPr>
        <w:t xml:space="preserve">Br </w:t>
      </w:r>
      <w:r w:rsidRPr="00A24BAE">
        <w:rPr>
          <w:spacing w:val="2"/>
        </w:rPr>
        <w:t>et n</w:t>
      </w:r>
      <w:r>
        <w:rPr>
          <w:spacing w:val="2"/>
          <w:vertAlign w:val="subscript"/>
        </w:rPr>
        <w:t>4</w:t>
      </w:r>
      <w:r w:rsidR="00B205C1">
        <w:rPr>
          <w:spacing w:val="2"/>
        </w:rPr>
        <w:t>’</w:t>
      </w:r>
      <w:r w:rsidRPr="00A24BAE">
        <w:rPr>
          <w:spacing w:val="2"/>
          <w:vertAlign w:val="subscript"/>
        </w:rPr>
        <w:t xml:space="preserve"> </w:t>
      </w:r>
      <w:r>
        <w:rPr>
          <w:spacing w:val="2"/>
        </w:rPr>
        <w:t>= 10</w:t>
      </w:r>
      <w:r w:rsidRPr="00A24BAE">
        <w:rPr>
          <w:spacing w:val="2"/>
        </w:rPr>
        <w:t xml:space="preserve"> mol de </w:t>
      </w:r>
      <w:proofErr w:type="spellStart"/>
      <w:r w:rsidRPr="00A24BAE">
        <w:rPr>
          <w:spacing w:val="2"/>
        </w:rPr>
        <w:t>H</w:t>
      </w:r>
      <w:r>
        <w:rPr>
          <w:spacing w:val="2"/>
        </w:rPr>
        <w:t>Br</w:t>
      </w:r>
      <w:proofErr w:type="spellEnd"/>
      <w:r w:rsidRPr="00A24BAE">
        <w:rPr>
          <w:spacing w:val="2"/>
          <w:vertAlign w:val="subscript"/>
        </w:rPr>
        <w:t>(g)</w:t>
      </w:r>
      <w:r w:rsidRPr="00A24BAE">
        <w:rPr>
          <w:spacing w:val="2"/>
        </w:rPr>
        <w:t> ?</w:t>
      </w:r>
    </w:p>
    <w:p w14:paraId="40B908B3" w14:textId="77777777" w:rsidR="00E805E6" w:rsidRDefault="00E805E6" w:rsidP="00954B99">
      <w:pPr>
        <w:autoSpaceDE w:val="0"/>
        <w:autoSpaceDN w:val="0"/>
        <w:adjustRightInd w:val="0"/>
        <w:spacing w:after="600"/>
        <w:rPr>
          <w:i/>
          <w:vertAlign w:val="superscript"/>
        </w:rPr>
      </w:pPr>
      <w:r w:rsidRPr="00CC7CC2">
        <w:rPr>
          <w:b/>
          <w:i/>
        </w:rPr>
        <w:t>Données</w:t>
      </w:r>
      <w:r w:rsidRPr="00CC7CC2">
        <w:rPr>
          <w:i/>
        </w:rPr>
        <w:t> : R = 8,314 J.K</w:t>
      </w:r>
      <w:r w:rsidRPr="00CC7CC2">
        <w:rPr>
          <w:i/>
          <w:vertAlign w:val="superscript"/>
        </w:rPr>
        <w:t>–1</w:t>
      </w:r>
      <w:r w:rsidRPr="00CC7CC2">
        <w:rPr>
          <w:i/>
        </w:rPr>
        <w:t>.mol</w:t>
      </w:r>
      <w:r w:rsidRPr="00CC7CC2">
        <w:rPr>
          <w:i/>
          <w:vertAlign w:val="superscript"/>
        </w:rPr>
        <w:t>–1</w:t>
      </w:r>
    </w:p>
    <w:p w14:paraId="158FA355" w14:textId="77777777" w:rsidR="00E805E6" w:rsidRPr="004F6258" w:rsidRDefault="00E805E6" w:rsidP="00717FFD">
      <w:pPr>
        <w:pBdr>
          <w:top w:val="single" w:sz="4" w:space="1" w:color="auto"/>
          <w:left w:val="single" w:sz="4" w:space="4" w:color="auto"/>
          <w:bottom w:val="single" w:sz="4" w:space="1" w:color="auto"/>
          <w:right w:val="single" w:sz="4" w:space="4" w:color="auto"/>
        </w:pBdr>
        <w:spacing w:after="240"/>
        <w:jc w:val="center"/>
        <w:rPr>
          <w:b/>
        </w:rPr>
      </w:pPr>
      <w:r w:rsidRPr="004F6258">
        <w:rPr>
          <w:b/>
        </w:rPr>
        <w:t>Exercice</w:t>
      </w:r>
      <w:r w:rsidR="00EE55B1">
        <w:rPr>
          <w:b/>
        </w:rPr>
        <w:t xml:space="preserve"> 13</w:t>
      </w:r>
    </w:p>
    <w:p w14:paraId="4279A15C" w14:textId="77777777" w:rsidR="00E805E6" w:rsidRPr="003F3B54" w:rsidRDefault="00E805E6" w:rsidP="00717FFD">
      <w:pPr>
        <w:autoSpaceDE w:val="0"/>
        <w:autoSpaceDN w:val="0"/>
        <w:adjustRightInd w:val="0"/>
        <w:spacing w:after="60"/>
        <w:rPr>
          <w:b/>
        </w:rPr>
      </w:pPr>
      <w:r>
        <w:rPr>
          <w:b/>
        </w:rPr>
        <w:t>Synthèse du disulfure de carbone</w:t>
      </w:r>
    </w:p>
    <w:p w14:paraId="4F302A13" w14:textId="77777777" w:rsidR="00E805E6" w:rsidRDefault="00E805E6" w:rsidP="00717FFD">
      <w:r>
        <w:t>Le disulfure de carbone CS</w:t>
      </w:r>
      <w:r w:rsidRPr="009D7188">
        <w:rPr>
          <w:vertAlign w:val="subscript"/>
        </w:rPr>
        <w:t>2</w:t>
      </w:r>
      <w:r>
        <w:t xml:space="preserve"> est utilisé pour la synthèse des composés </w:t>
      </w:r>
      <w:proofErr w:type="spellStart"/>
      <w:r>
        <w:t>organosulfurés</w:t>
      </w:r>
      <w:proofErr w:type="spellEnd"/>
      <w:r>
        <w:t>. Il est notamment un des réactifs de la synthèse de la cellophane utilisé comme emballage alimentaire.</w:t>
      </w:r>
    </w:p>
    <w:p w14:paraId="05CB0B13" w14:textId="77777777" w:rsidR="00E805E6" w:rsidRDefault="00E805E6" w:rsidP="00717FFD">
      <w:r>
        <w:t>CS</w:t>
      </w:r>
      <w:r w:rsidRPr="009D7188">
        <w:rPr>
          <w:vertAlign w:val="subscript"/>
        </w:rPr>
        <w:t>2</w:t>
      </w:r>
      <w:r>
        <w:t xml:space="preserve"> est préparé en chauffant du soufre en présence de carbone. L</w:t>
      </w:r>
      <w:r w:rsidR="00B205C1">
        <w:t>’</w:t>
      </w:r>
      <w:r>
        <w:t>équation chimique qui correspond à cette réaction est :</w:t>
      </w:r>
    </w:p>
    <w:p w14:paraId="59748828" w14:textId="77777777" w:rsidR="00E805E6" w:rsidRDefault="00E805E6" w:rsidP="00717FFD">
      <w:pPr>
        <w:spacing w:after="120"/>
        <w:jc w:val="center"/>
      </w:pPr>
      <w:r>
        <w:t>S</w:t>
      </w:r>
      <w:r w:rsidRPr="009D7188">
        <w:rPr>
          <w:vertAlign w:val="subscript"/>
        </w:rPr>
        <w:t>2(g)</w:t>
      </w:r>
      <w:r>
        <w:t xml:space="preserve"> + C</w:t>
      </w:r>
      <w:r w:rsidRPr="001B407F">
        <w:rPr>
          <w:vertAlign w:val="subscript"/>
        </w:rPr>
        <w:t>(s)</w:t>
      </w:r>
      <w:r>
        <w:t xml:space="preserve"> = CS</w:t>
      </w:r>
      <w:r w:rsidRPr="009D7188">
        <w:rPr>
          <w:vertAlign w:val="subscript"/>
        </w:rPr>
        <w:t>2(</w:t>
      </w:r>
      <w:proofErr w:type="gramStart"/>
      <w:r w:rsidRPr="009D7188">
        <w:rPr>
          <w:vertAlign w:val="subscript"/>
        </w:rPr>
        <w:t>g)</w:t>
      </w:r>
      <w:r>
        <w:t xml:space="preserve">   </w:t>
      </w:r>
      <w:proofErr w:type="gramEnd"/>
      <w:r>
        <w:t xml:space="preserve">       K = 9,4 à 900 K</w:t>
      </w:r>
    </w:p>
    <w:p w14:paraId="66983F78" w14:textId="77777777" w:rsidR="00E805E6" w:rsidRDefault="00E805E6" w:rsidP="00717FFD">
      <w:pPr>
        <w:spacing w:after="120"/>
      </w:pPr>
      <w:r w:rsidRPr="001B407F">
        <w:rPr>
          <w:b/>
        </w:rPr>
        <w:t>1)</w:t>
      </w:r>
      <w:r>
        <w:t xml:space="preserve"> Combien de CS</w:t>
      </w:r>
      <w:r w:rsidRPr="009D7188">
        <w:rPr>
          <w:vertAlign w:val="subscript"/>
        </w:rPr>
        <w:t>2</w:t>
      </w:r>
      <w:r>
        <w:t xml:space="preserve"> peut-on préparer si on chauffe n</w:t>
      </w:r>
      <w:r w:rsidRPr="006A2A3F">
        <w:rPr>
          <w:vertAlign w:val="subscript"/>
        </w:rPr>
        <w:t>1</w:t>
      </w:r>
      <w:r>
        <w:t xml:space="preserve"> = 1,0 mol de soufre S</w:t>
      </w:r>
      <w:r w:rsidRPr="009D7188">
        <w:rPr>
          <w:vertAlign w:val="subscript"/>
        </w:rPr>
        <w:t>2</w:t>
      </w:r>
      <w:r>
        <w:t xml:space="preserve"> en présence de n</w:t>
      </w:r>
      <w:r w:rsidRPr="006A2A3F">
        <w:rPr>
          <w:vertAlign w:val="subscript"/>
        </w:rPr>
        <w:t>2</w:t>
      </w:r>
      <w:r>
        <w:t xml:space="preserve"> = 2,0 mol de carbone solide dans une enceinte réactionnelle de </w:t>
      </w:r>
      <w:r w:rsidR="00C96C27">
        <w:t xml:space="preserve">V = </w:t>
      </w:r>
      <w:r>
        <w:t>5,00 L maintenue à 900 K jusqu</w:t>
      </w:r>
      <w:r w:rsidR="00B205C1">
        <w:t>’</w:t>
      </w:r>
      <w:r>
        <w:t>à ce que cet équilibre soit atteint ?</w:t>
      </w:r>
    </w:p>
    <w:p w14:paraId="79C7CFBB" w14:textId="77777777" w:rsidR="00E805E6" w:rsidRDefault="00E805E6" w:rsidP="00717FFD">
      <w:pPr>
        <w:spacing w:after="120"/>
      </w:pPr>
      <w:r w:rsidRPr="001B407F">
        <w:rPr>
          <w:b/>
        </w:rPr>
        <w:t>2)</w:t>
      </w:r>
      <w:r>
        <w:t xml:space="preserve"> Déterminer les pressions partielles de S</w:t>
      </w:r>
      <w:r w:rsidRPr="003E077F">
        <w:rPr>
          <w:vertAlign w:val="subscript"/>
        </w:rPr>
        <w:t>2</w:t>
      </w:r>
      <w:r>
        <w:t xml:space="preserve"> et CS</w:t>
      </w:r>
      <w:r w:rsidRPr="003E077F">
        <w:rPr>
          <w:vertAlign w:val="subscript"/>
        </w:rPr>
        <w:t>2</w:t>
      </w:r>
      <w:r>
        <w:t xml:space="preserve"> ainsi que la pression totale du système à l</w:t>
      </w:r>
      <w:r w:rsidR="00B205C1">
        <w:t>’</w:t>
      </w:r>
      <w:r>
        <w:t>équilibre sachant que tous les gaz se comportent comme des gaz parfaits.</w:t>
      </w:r>
    </w:p>
    <w:p w14:paraId="017943C8" w14:textId="77777777" w:rsidR="00E805E6" w:rsidRPr="001B407F" w:rsidRDefault="00E805E6" w:rsidP="00717FFD">
      <w:pPr>
        <w:spacing w:after="600"/>
        <w:rPr>
          <w:i/>
        </w:rPr>
      </w:pPr>
      <w:r w:rsidRPr="00CC7CC2">
        <w:rPr>
          <w:b/>
          <w:i/>
        </w:rPr>
        <w:t>Données</w:t>
      </w:r>
      <w:r w:rsidRPr="00CC7CC2">
        <w:rPr>
          <w:i/>
        </w:rPr>
        <w:t> : R = 8,314 J.K</w:t>
      </w:r>
      <w:r w:rsidRPr="00CC7CC2">
        <w:rPr>
          <w:i/>
          <w:vertAlign w:val="superscript"/>
        </w:rPr>
        <w:t>–1</w:t>
      </w:r>
      <w:r w:rsidRPr="00CC7CC2">
        <w:rPr>
          <w:i/>
        </w:rPr>
        <w:t>.mol</w:t>
      </w:r>
      <w:r w:rsidRPr="00CC7CC2">
        <w:rPr>
          <w:i/>
          <w:vertAlign w:val="superscript"/>
        </w:rPr>
        <w:t>–1</w:t>
      </w:r>
    </w:p>
    <w:p w14:paraId="2429F319" w14:textId="77777777" w:rsidR="00675F15" w:rsidRPr="000D0947" w:rsidRDefault="00675F15" w:rsidP="00675F15">
      <w:pPr>
        <w:pBdr>
          <w:top w:val="single" w:sz="4" w:space="0" w:color="auto"/>
          <w:left w:val="single" w:sz="4" w:space="4" w:color="auto"/>
          <w:bottom w:val="single" w:sz="4" w:space="1" w:color="auto"/>
          <w:right w:val="single" w:sz="4" w:space="4" w:color="auto"/>
        </w:pBdr>
        <w:spacing w:after="240"/>
        <w:jc w:val="center"/>
        <w:rPr>
          <w:b/>
        </w:rPr>
      </w:pPr>
      <w:r w:rsidRPr="000D0947">
        <w:rPr>
          <w:b/>
        </w:rPr>
        <w:t>Exercice</w:t>
      </w:r>
      <w:r>
        <w:rPr>
          <w:b/>
        </w:rPr>
        <w:t xml:space="preserve"> 7</w:t>
      </w:r>
    </w:p>
    <w:p w14:paraId="785FDCB2" w14:textId="77777777" w:rsidR="00675F15" w:rsidRDefault="00675F15" w:rsidP="00675F15">
      <w:pPr>
        <w:spacing w:after="120"/>
        <w:rPr>
          <w:b/>
        </w:rPr>
      </w:pPr>
      <w:r>
        <w:rPr>
          <w:b/>
        </w:rPr>
        <w:t>Préparation du butadiène</w:t>
      </w:r>
    </w:p>
    <w:p w14:paraId="10A2A379" w14:textId="77777777" w:rsidR="00675F15" w:rsidRPr="00E60BC7" w:rsidRDefault="00675F15" w:rsidP="00675F15">
      <w:pPr>
        <w:autoSpaceDE w:val="0"/>
        <w:autoSpaceDN w:val="0"/>
        <w:adjustRightInd w:val="0"/>
        <w:spacing w:after="120"/>
      </w:pPr>
      <w:r w:rsidRPr="00E60BC7">
        <w:t>Le butadiène C</w:t>
      </w:r>
      <w:r w:rsidRPr="00E60BC7">
        <w:rPr>
          <w:vertAlign w:val="subscript"/>
        </w:rPr>
        <w:t>4</w:t>
      </w:r>
      <w:r w:rsidRPr="00E60BC7">
        <w:t>H</w:t>
      </w:r>
      <w:r w:rsidRPr="00E60BC7">
        <w:rPr>
          <w:vertAlign w:val="subscript"/>
        </w:rPr>
        <w:t>6</w:t>
      </w:r>
      <w:r w:rsidRPr="00E60BC7">
        <w:t xml:space="preserve"> est un hydrocarbure qui est principalement utilisé dans la fabrication de </w:t>
      </w:r>
      <w:r w:rsidRPr="00675F15">
        <w:t>caoutchouc synthétique</w:t>
      </w:r>
      <w:r w:rsidRPr="00E60BC7">
        <w:t xml:space="preserve">, de </w:t>
      </w:r>
      <w:r w:rsidRPr="00675F15">
        <w:t>vernis</w:t>
      </w:r>
      <w:r w:rsidRPr="00E60BC7">
        <w:t xml:space="preserve">, du </w:t>
      </w:r>
      <w:r w:rsidRPr="00675F15">
        <w:t>nylon</w:t>
      </w:r>
      <w:r w:rsidRPr="00E60BC7">
        <w:t xml:space="preserve"> et des </w:t>
      </w:r>
      <w:r w:rsidRPr="00675F15">
        <w:t>peintures</w:t>
      </w:r>
      <w:r w:rsidRPr="00E60BC7">
        <w:t xml:space="preserve"> au </w:t>
      </w:r>
      <w:r w:rsidRPr="00675F15">
        <w:t>latex</w:t>
      </w:r>
      <w:r w:rsidRPr="00E60BC7">
        <w:t>.</w:t>
      </w:r>
    </w:p>
    <w:p w14:paraId="4A660C22" w14:textId="77777777" w:rsidR="00675F15" w:rsidRPr="00211670" w:rsidRDefault="00675F15" w:rsidP="00675F15">
      <w:pPr>
        <w:autoSpaceDE w:val="0"/>
        <w:autoSpaceDN w:val="0"/>
        <w:adjustRightInd w:val="0"/>
      </w:pPr>
      <w:r w:rsidRPr="00211670">
        <w:t>L</w:t>
      </w:r>
      <w:r w:rsidR="00B205C1">
        <w:t>’</w:t>
      </w:r>
      <w:r w:rsidRPr="00211670">
        <w:t>une des méthodes de préparation du butadiène est la déshydrogénation du butène C</w:t>
      </w:r>
      <w:r w:rsidRPr="00CD289A">
        <w:rPr>
          <w:vertAlign w:val="subscript"/>
        </w:rPr>
        <w:t>4</w:t>
      </w:r>
      <w:r w:rsidRPr="00211670">
        <w:t>H</w:t>
      </w:r>
      <w:r w:rsidRPr="00CD289A">
        <w:rPr>
          <w:vertAlign w:val="subscript"/>
        </w:rPr>
        <w:t>8</w:t>
      </w:r>
      <w:r w:rsidRPr="00211670">
        <w:t xml:space="preserve"> selon la réaction d</w:t>
      </w:r>
      <w:r w:rsidR="00B205C1">
        <w:t>’</w:t>
      </w:r>
      <w:r w:rsidRPr="00211670">
        <w:t>équation :</w:t>
      </w:r>
    </w:p>
    <w:p w14:paraId="47EC5083" w14:textId="77777777" w:rsidR="00675F15" w:rsidRPr="00CC051D" w:rsidRDefault="00675F15" w:rsidP="00675F15">
      <w:pPr>
        <w:autoSpaceDE w:val="0"/>
        <w:autoSpaceDN w:val="0"/>
        <w:adjustRightInd w:val="0"/>
        <w:spacing w:after="120"/>
        <w:jc w:val="center"/>
        <w:rPr>
          <w:lang w:val="nl-NL"/>
        </w:rPr>
      </w:pPr>
      <w:r w:rsidRPr="00CC051D">
        <w:rPr>
          <w:lang w:val="nl-NL"/>
        </w:rPr>
        <w:t>C</w:t>
      </w:r>
      <w:r w:rsidRPr="00CC051D">
        <w:rPr>
          <w:vertAlign w:val="subscript"/>
          <w:lang w:val="nl-NL"/>
        </w:rPr>
        <w:t>4</w:t>
      </w:r>
      <w:r w:rsidRPr="00CC051D">
        <w:rPr>
          <w:lang w:val="nl-NL"/>
        </w:rPr>
        <w:t>H</w:t>
      </w:r>
      <w:r w:rsidRPr="00CC051D">
        <w:rPr>
          <w:vertAlign w:val="subscript"/>
          <w:lang w:val="nl-NL"/>
        </w:rPr>
        <w:t>8(g)</w:t>
      </w:r>
      <w:r w:rsidRPr="00CC051D">
        <w:rPr>
          <w:lang w:val="nl-NL"/>
        </w:rPr>
        <w:t xml:space="preserve"> = C</w:t>
      </w:r>
      <w:r w:rsidRPr="00CC051D">
        <w:rPr>
          <w:vertAlign w:val="subscript"/>
          <w:lang w:val="nl-NL"/>
        </w:rPr>
        <w:t>4</w:t>
      </w:r>
      <w:r w:rsidRPr="00CC051D">
        <w:rPr>
          <w:lang w:val="nl-NL"/>
        </w:rPr>
        <w:t>H</w:t>
      </w:r>
      <w:r w:rsidRPr="00CC051D">
        <w:rPr>
          <w:vertAlign w:val="subscript"/>
          <w:lang w:val="nl-NL"/>
        </w:rPr>
        <w:t>6(g)</w:t>
      </w:r>
      <w:r w:rsidRPr="00CC051D">
        <w:rPr>
          <w:lang w:val="nl-NL"/>
        </w:rPr>
        <w:t xml:space="preserve"> + H</w:t>
      </w:r>
      <w:r w:rsidRPr="00CC051D">
        <w:rPr>
          <w:vertAlign w:val="subscript"/>
          <w:lang w:val="nl-NL"/>
        </w:rPr>
        <w:t>2(g)</w:t>
      </w:r>
    </w:p>
    <w:p w14:paraId="4FD99B76" w14:textId="77777777" w:rsidR="00675F15" w:rsidRDefault="00675F15" w:rsidP="00675F15">
      <w:pPr>
        <w:spacing w:after="120"/>
      </w:pPr>
      <w:r w:rsidRPr="00CC051D">
        <w:lastRenderedPageBreak/>
        <w:t>Dans une en</w:t>
      </w:r>
      <w:r>
        <w:t>ceinte de volume constant V = 5</w:t>
      </w:r>
      <w:r w:rsidRPr="00CC051D">
        <w:t xml:space="preserve">0 L maintenue à </w:t>
      </w:r>
      <w:r>
        <w:t>873 K, on place n</w:t>
      </w:r>
      <w:r w:rsidRPr="00CC051D">
        <w:rPr>
          <w:vertAlign w:val="subscript"/>
        </w:rPr>
        <w:t>o</w:t>
      </w:r>
      <w:r>
        <w:t xml:space="preserve"> = 1,0 mol de butène. Lorsque le système n</w:t>
      </w:r>
      <w:r w:rsidR="00B205C1">
        <w:t>’</w:t>
      </w:r>
      <w:r>
        <w:t>évolue plus, la quantité de butène vaut 0,84 mol. Toutes les espèces se comportent comme des gaz parfaits.</w:t>
      </w:r>
    </w:p>
    <w:p w14:paraId="6A2DF0F4" w14:textId="77777777" w:rsidR="00675F15" w:rsidRDefault="00675F15" w:rsidP="00675F15">
      <w:pPr>
        <w:spacing w:after="120"/>
      </w:pPr>
      <w:r w:rsidRPr="00CC7CC2">
        <w:rPr>
          <w:b/>
        </w:rPr>
        <w:t>1)</w:t>
      </w:r>
      <w:r>
        <w:t xml:space="preserve"> Calculer la constante d</w:t>
      </w:r>
      <w:r w:rsidR="00B205C1">
        <w:t>’</w:t>
      </w:r>
      <w:r>
        <w:t>équilibre de la réaction.</w:t>
      </w:r>
    </w:p>
    <w:p w14:paraId="7F81C0D7" w14:textId="77777777" w:rsidR="00675F15" w:rsidRPr="00A24BAE" w:rsidRDefault="00675F15" w:rsidP="00675F15">
      <w:pPr>
        <w:spacing w:after="120"/>
        <w:rPr>
          <w:spacing w:val="2"/>
        </w:rPr>
      </w:pPr>
      <w:r>
        <w:rPr>
          <w:b/>
          <w:spacing w:val="2"/>
        </w:rPr>
        <w:t>2</w:t>
      </w:r>
      <w:r w:rsidRPr="00A24BAE">
        <w:rPr>
          <w:b/>
          <w:spacing w:val="2"/>
        </w:rPr>
        <w:t>)</w:t>
      </w:r>
      <w:r w:rsidRPr="00A24BAE">
        <w:rPr>
          <w:spacing w:val="2"/>
        </w:rPr>
        <w:t xml:space="preserve"> Soit un système S</w:t>
      </w:r>
      <w:r w:rsidRPr="00A24BAE">
        <w:rPr>
          <w:spacing w:val="2"/>
          <w:vertAlign w:val="subscript"/>
        </w:rPr>
        <w:t>2</w:t>
      </w:r>
      <w:r w:rsidRPr="00A24BAE">
        <w:rPr>
          <w:spacing w:val="2"/>
        </w:rPr>
        <w:t xml:space="preserve"> contenant </w:t>
      </w:r>
      <w:r>
        <w:rPr>
          <w:spacing w:val="2"/>
        </w:rPr>
        <w:t>n</w:t>
      </w:r>
      <w:r w:rsidRPr="00A24BAE">
        <w:rPr>
          <w:spacing w:val="2"/>
          <w:vertAlign w:val="subscript"/>
        </w:rPr>
        <w:t>1</w:t>
      </w:r>
      <w:r>
        <w:rPr>
          <w:spacing w:val="2"/>
        </w:rPr>
        <w:t xml:space="preserve"> = 5,0 mol</w:t>
      </w:r>
      <w:r w:rsidRPr="00A24BAE">
        <w:rPr>
          <w:spacing w:val="2"/>
        </w:rPr>
        <w:t xml:space="preserve"> de </w:t>
      </w:r>
      <w:r w:rsidRPr="00167FB8">
        <w:t>C</w:t>
      </w:r>
      <w:r w:rsidRPr="00167FB8">
        <w:rPr>
          <w:vertAlign w:val="subscript"/>
        </w:rPr>
        <w:t>4</w:t>
      </w:r>
      <w:r w:rsidRPr="00167FB8">
        <w:t>H</w:t>
      </w:r>
      <w:r w:rsidRPr="00167FB8">
        <w:rPr>
          <w:vertAlign w:val="subscript"/>
        </w:rPr>
        <w:t>8(g)</w:t>
      </w:r>
      <w:r w:rsidRPr="00A24BAE">
        <w:rPr>
          <w:spacing w:val="2"/>
        </w:rPr>
        <w:t xml:space="preserve">, </w:t>
      </w:r>
      <w:r>
        <w:rPr>
          <w:spacing w:val="2"/>
        </w:rPr>
        <w:t>n</w:t>
      </w:r>
      <w:r w:rsidRPr="00A24BAE">
        <w:rPr>
          <w:spacing w:val="2"/>
          <w:vertAlign w:val="subscript"/>
        </w:rPr>
        <w:t>2</w:t>
      </w:r>
      <w:r>
        <w:rPr>
          <w:spacing w:val="2"/>
        </w:rPr>
        <w:t xml:space="preserve"> = 1</w:t>
      </w:r>
      <w:r w:rsidRPr="00A24BAE">
        <w:rPr>
          <w:spacing w:val="2"/>
        </w:rPr>
        <w:t>,</w:t>
      </w:r>
      <w:r>
        <w:rPr>
          <w:spacing w:val="2"/>
        </w:rPr>
        <w:t>0</w:t>
      </w:r>
      <w:r w:rsidRPr="00A24BAE">
        <w:rPr>
          <w:spacing w:val="2"/>
        </w:rPr>
        <w:t xml:space="preserve"> mol de </w:t>
      </w:r>
      <w:r w:rsidRPr="00167FB8">
        <w:t>C</w:t>
      </w:r>
      <w:r w:rsidRPr="00167FB8">
        <w:rPr>
          <w:vertAlign w:val="subscript"/>
        </w:rPr>
        <w:t>4</w:t>
      </w:r>
      <w:r w:rsidRPr="00167FB8">
        <w:t>H</w:t>
      </w:r>
      <w:r w:rsidRPr="00167FB8">
        <w:rPr>
          <w:vertAlign w:val="subscript"/>
        </w:rPr>
        <w:t>6(g)</w:t>
      </w:r>
      <w:r w:rsidRPr="00167FB8">
        <w:t xml:space="preserve"> </w:t>
      </w:r>
      <w:r w:rsidRPr="00A24BAE">
        <w:rPr>
          <w:spacing w:val="2"/>
        </w:rPr>
        <w:t xml:space="preserve">et </w:t>
      </w:r>
      <w:r>
        <w:rPr>
          <w:spacing w:val="2"/>
        </w:rPr>
        <w:t>n</w:t>
      </w:r>
      <w:r w:rsidRPr="00A24BAE">
        <w:rPr>
          <w:spacing w:val="2"/>
          <w:vertAlign w:val="subscript"/>
        </w:rPr>
        <w:t>3</w:t>
      </w:r>
      <w:r w:rsidRPr="00A24BAE">
        <w:rPr>
          <w:spacing w:val="2"/>
        </w:rPr>
        <w:t xml:space="preserve"> = </w:t>
      </w:r>
      <w:r>
        <w:rPr>
          <w:spacing w:val="2"/>
        </w:rPr>
        <w:t>2</w:t>
      </w:r>
      <w:r w:rsidRPr="00A24BAE">
        <w:rPr>
          <w:spacing w:val="2"/>
        </w:rPr>
        <w:t>,</w:t>
      </w:r>
      <w:r>
        <w:rPr>
          <w:spacing w:val="2"/>
        </w:rPr>
        <w:t>0</w:t>
      </w:r>
      <w:r w:rsidRPr="00A24BAE">
        <w:rPr>
          <w:spacing w:val="2"/>
        </w:rPr>
        <w:t xml:space="preserve"> mol</w:t>
      </w:r>
      <w:r>
        <w:rPr>
          <w:spacing w:val="2"/>
        </w:rPr>
        <w:t xml:space="preserve"> </w:t>
      </w:r>
      <w:r w:rsidRPr="00A24BAE">
        <w:rPr>
          <w:spacing w:val="2"/>
        </w:rPr>
        <w:t xml:space="preserve">de </w:t>
      </w:r>
      <w:r w:rsidRPr="00167FB8">
        <w:t>H</w:t>
      </w:r>
      <w:r w:rsidRPr="00167FB8">
        <w:rPr>
          <w:vertAlign w:val="subscript"/>
        </w:rPr>
        <w:t>2(g)</w:t>
      </w:r>
      <w:r w:rsidRPr="00A24BAE">
        <w:rPr>
          <w:spacing w:val="2"/>
        </w:rPr>
        <w:t>. Quel est le sens d</w:t>
      </w:r>
      <w:r w:rsidR="00B205C1">
        <w:rPr>
          <w:spacing w:val="2"/>
        </w:rPr>
        <w:t>’</w:t>
      </w:r>
      <w:r w:rsidRPr="00A24BAE">
        <w:rPr>
          <w:spacing w:val="2"/>
        </w:rPr>
        <w:t>évolution de ce système ?</w:t>
      </w:r>
    </w:p>
    <w:p w14:paraId="2FCFF024" w14:textId="77777777" w:rsidR="00675F15" w:rsidRDefault="00675F15" w:rsidP="00675F15">
      <w:pPr>
        <w:spacing w:after="120"/>
      </w:pPr>
      <w:r>
        <w:rPr>
          <w:b/>
        </w:rPr>
        <w:t>3</w:t>
      </w:r>
      <w:r w:rsidRPr="00CC7CC2">
        <w:rPr>
          <w:b/>
        </w:rPr>
        <w:t>)</w:t>
      </w:r>
      <w:r>
        <w:t xml:space="preserve"> Soit un système S</w:t>
      </w:r>
      <w:r w:rsidRPr="000D0947">
        <w:rPr>
          <w:vertAlign w:val="subscript"/>
        </w:rPr>
        <w:t>3</w:t>
      </w:r>
      <w:r>
        <w:t xml:space="preserve"> contenant n</w:t>
      </w:r>
      <w:r w:rsidRPr="000D0947">
        <w:rPr>
          <w:vertAlign w:val="subscript"/>
        </w:rPr>
        <w:t>1</w:t>
      </w:r>
      <w:r w:rsidR="00B205C1">
        <w:t>’</w:t>
      </w:r>
      <w:r>
        <w:t xml:space="preserve"> = 10 mol de </w:t>
      </w:r>
      <w:r w:rsidRPr="00167FB8">
        <w:t>C</w:t>
      </w:r>
      <w:r w:rsidRPr="00167FB8">
        <w:rPr>
          <w:vertAlign w:val="subscript"/>
        </w:rPr>
        <w:t>4</w:t>
      </w:r>
      <w:r w:rsidRPr="00167FB8">
        <w:t>H</w:t>
      </w:r>
      <w:r w:rsidRPr="00167FB8">
        <w:rPr>
          <w:vertAlign w:val="subscript"/>
        </w:rPr>
        <w:t>8(g)</w:t>
      </w:r>
      <w:r>
        <w:t>, n</w:t>
      </w:r>
      <w:r w:rsidRPr="000D0947">
        <w:rPr>
          <w:vertAlign w:val="subscript"/>
        </w:rPr>
        <w:t>2</w:t>
      </w:r>
      <w:r w:rsidR="00B205C1">
        <w:t>’</w:t>
      </w:r>
      <w:r>
        <w:t xml:space="preserve"> = 0,50 mol de </w:t>
      </w:r>
      <w:r w:rsidRPr="00167FB8">
        <w:t>C</w:t>
      </w:r>
      <w:r w:rsidRPr="00167FB8">
        <w:rPr>
          <w:vertAlign w:val="subscript"/>
        </w:rPr>
        <w:t>4</w:t>
      </w:r>
      <w:r w:rsidRPr="00167FB8">
        <w:t>H</w:t>
      </w:r>
      <w:r w:rsidRPr="00167FB8">
        <w:rPr>
          <w:vertAlign w:val="subscript"/>
        </w:rPr>
        <w:t>6(g)</w:t>
      </w:r>
      <w:r w:rsidRPr="00167FB8">
        <w:t xml:space="preserve"> </w:t>
      </w:r>
      <w:r>
        <w:t>et n</w:t>
      </w:r>
      <w:r w:rsidRPr="000D0947">
        <w:rPr>
          <w:vertAlign w:val="subscript"/>
        </w:rPr>
        <w:t>3</w:t>
      </w:r>
      <w:r w:rsidR="00B205C1">
        <w:t>’</w:t>
      </w:r>
      <w:r>
        <w:t xml:space="preserve"> = 0,50 mol de </w:t>
      </w:r>
      <w:r w:rsidRPr="00167FB8">
        <w:t>H</w:t>
      </w:r>
      <w:r w:rsidRPr="00167FB8">
        <w:rPr>
          <w:vertAlign w:val="subscript"/>
        </w:rPr>
        <w:t>2(g)</w:t>
      </w:r>
      <w:r>
        <w:t>. Quel est le sens d</w:t>
      </w:r>
      <w:r w:rsidR="00B205C1">
        <w:t>’</w:t>
      </w:r>
      <w:r>
        <w:t>évolution de ce système ?</w:t>
      </w:r>
    </w:p>
    <w:p w14:paraId="573C6E9E" w14:textId="77777777" w:rsidR="00675F15" w:rsidRPr="00CC7CC2" w:rsidRDefault="00675F15" w:rsidP="00675F15">
      <w:pPr>
        <w:spacing w:after="600"/>
        <w:rPr>
          <w:i/>
        </w:rPr>
      </w:pPr>
      <w:r w:rsidRPr="00CC7CC2">
        <w:rPr>
          <w:b/>
          <w:i/>
        </w:rPr>
        <w:t>Donnée</w:t>
      </w:r>
      <w:r w:rsidRPr="00CC7CC2">
        <w:rPr>
          <w:i/>
        </w:rPr>
        <w:t> : R = 8,314 J.K</w:t>
      </w:r>
      <w:r w:rsidRPr="00CC7CC2">
        <w:rPr>
          <w:i/>
          <w:vertAlign w:val="superscript"/>
        </w:rPr>
        <w:t>–1</w:t>
      </w:r>
      <w:r w:rsidRPr="00CC7CC2">
        <w:rPr>
          <w:i/>
        </w:rPr>
        <w:t>.mol</w:t>
      </w:r>
      <w:r w:rsidRPr="00CC7CC2">
        <w:rPr>
          <w:i/>
          <w:vertAlign w:val="superscript"/>
        </w:rPr>
        <w:t>–1</w:t>
      </w:r>
    </w:p>
    <w:p w14:paraId="446C7F8F" w14:textId="77777777" w:rsidR="001A53A8" w:rsidRPr="006939E2" w:rsidRDefault="001A53A8" w:rsidP="001A53A8">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sidRPr="006939E2">
        <w:rPr>
          <w:b/>
        </w:rPr>
        <w:t>Exercice</w:t>
      </w:r>
      <w:r>
        <w:rPr>
          <w:b/>
        </w:rPr>
        <w:t xml:space="preserve"> 14</w:t>
      </w:r>
    </w:p>
    <w:p w14:paraId="11667AD3" w14:textId="77777777" w:rsidR="001A53A8" w:rsidRPr="00767D8B" w:rsidRDefault="001A53A8" w:rsidP="001A53A8">
      <w:pPr>
        <w:autoSpaceDE w:val="0"/>
        <w:autoSpaceDN w:val="0"/>
        <w:adjustRightInd w:val="0"/>
        <w:spacing w:after="60"/>
        <w:rPr>
          <w:b/>
        </w:rPr>
      </w:pPr>
      <w:r>
        <w:rPr>
          <w:b/>
        </w:rPr>
        <w:t>Dissociation de l</w:t>
      </w:r>
      <w:r w:rsidR="00B205C1">
        <w:rPr>
          <w:b/>
        </w:rPr>
        <w:t>’</w:t>
      </w:r>
      <w:r>
        <w:rPr>
          <w:b/>
        </w:rPr>
        <w:t>acide fluorhydrique dans l</w:t>
      </w:r>
      <w:r w:rsidR="00B205C1">
        <w:rPr>
          <w:b/>
        </w:rPr>
        <w:t>’</w:t>
      </w:r>
      <w:r>
        <w:rPr>
          <w:b/>
        </w:rPr>
        <w:t>eau</w:t>
      </w:r>
    </w:p>
    <w:p w14:paraId="2382BD62" w14:textId="77777777" w:rsidR="001A53A8" w:rsidRPr="00CB21B9" w:rsidRDefault="001A53A8" w:rsidP="001A53A8">
      <w:pPr>
        <w:autoSpaceDE w:val="0"/>
        <w:autoSpaceDN w:val="0"/>
        <w:adjustRightInd w:val="0"/>
        <w:spacing w:after="120"/>
      </w:pPr>
      <w:r w:rsidRPr="00CB21B9">
        <w:t>L</w:t>
      </w:r>
      <w:r w:rsidR="00B205C1">
        <w:t>’</w:t>
      </w:r>
      <w:r w:rsidRPr="00CB21B9">
        <w:t>acide fluorhydrique HF est notamment utilisé dans les procédés de purification de l</w:t>
      </w:r>
      <w:r w:rsidR="00B205C1">
        <w:t>’</w:t>
      </w:r>
      <w:r w:rsidRPr="009652A4">
        <w:t>aluminium</w:t>
      </w:r>
      <w:r w:rsidRPr="00CB21B9">
        <w:t xml:space="preserve"> et de l</w:t>
      </w:r>
      <w:r w:rsidR="00B205C1">
        <w:t>’</w:t>
      </w:r>
      <w:r w:rsidRPr="009652A4">
        <w:t>uranium</w:t>
      </w:r>
      <w:r w:rsidRPr="00CB21B9">
        <w:t>.</w:t>
      </w:r>
    </w:p>
    <w:p w14:paraId="69A80C13" w14:textId="77777777" w:rsidR="001A53A8" w:rsidRDefault="001A53A8" w:rsidP="001A53A8">
      <w:pPr>
        <w:autoSpaceDE w:val="0"/>
        <w:autoSpaceDN w:val="0"/>
        <w:adjustRightInd w:val="0"/>
      </w:pPr>
      <w:r>
        <w:t>Dans l</w:t>
      </w:r>
      <w:r w:rsidR="00B205C1">
        <w:t>’</w:t>
      </w:r>
      <w:r>
        <w:t>eau, il se décompose en ion fluorure F</w:t>
      </w:r>
      <w:r w:rsidRPr="0051706B">
        <w:rPr>
          <w:vertAlign w:val="superscript"/>
        </w:rPr>
        <w:t>–</w:t>
      </w:r>
      <w:r>
        <w:t xml:space="preserve"> et en ion oxonium H</w:t>
      </w:r>
      <w:r w:rsidRPr="0051706B">
        <w:rPr>
          <w:vertAlign w:val="subscript"/>
        </w:rPr>
        <w:t>3</w:t>
      </w:r>
      <w:r>
        <w:t>O</w:t>
      </w:r>
      <w:r w:rsidRPr="0051706B">
        <w:rPr>
          <w:vertAlign w:val="superscript"/>
        </w:rPr>
        <w:t>+</w:t>
      </w:r>
      <w:r>
        <w:t xml:space="preserve"> selon la réaction d</w:t>
      </w:r>
      <w:r w:rsidR="00B205C1">
        <w:t>’</w:t>
      </w:r>
      <w:r>
        <w:t>équation :</w:t>
      </w:r>
    </w:p>
    <w:p w14:paraId="6EE42CEF" w14:textId="77777777" w:rsidR="001A53A8" w:rsidRDefault="001A53A8" w:rsidP="001A53A8">
      <w:pPr>
        <w:autoSpaceDE w:val="0"/>
        <w:autoSpaceDN w:val="0"/>
        <w:adjustRightInd w:val="0"/>
        <w:spacing w:after="120"/>
        <w:jc w:val="center"/>
      </w:pPr>
      <w:proofErr w:type="gramStart"/>
      <w:r>
        <w:t>HF</w:t>
      </w:r>
      <w:r w:rsidRPr="0051706B">
        <w:rPr>
          <w:vertAlign w:val="subscript"/>
        </w:rPr>
        <w:t>(</w:t>
      </w:r>
      <w:proofErr w:type="spellStart"/>
      <w:proofErr w:type="gramEnd"/>
      <w:r w:rsidRPr="0051706B">
        <w:rPr>
          <w:vertAlign w:val="subscript"/>
        </w:rPr>
        <w:t>aq</w:t>
      </w:r>
      <w:proofErr w:type="spellEnd"/>
      <w:r w:rsidRPr="0051706B">
        <w:rPr>
          <w:vertAlign w:val="subscript"/>
        </w:rPr>
        <w:t>)</w:t>
      </w:r>
      <w:r>
        <w:t xml:space="preserve"> + H</w:t>
      </w:r>
      <w:r w:rsidRPr="0051706B">
        <w:rPr>
          <w:vertAlign w:val="subscript"/>
        </w:rPr>
        <w:t>2</w:t>
      </w:r>
      <w:r>
        <w:t>O</w:t>
      </w:r>
      <w:r w:rsidRPr="0051706B">
        <w:rPr>
          <w:vertAlign w:val="subscript"/>
        </w:rPr>
        <w:t>(ℓ)</w:t>
      </w:r>
      <w:r>
        <w:t xml:space="preserve"> = F</w:t>
      </w:r>
      <w:r w:rsidRPr="0051706B">
        <w:rPr>
          <w:vertAlign w:val="superscript"/>
        </w:rPr>
        <w:t>–</w:t>
      </w:r>
      <w:r w:rsidRPr="0051706B">
        <w:rPr>
          <w:vertAlign w:val="subscript"/>
        </w:rPr>
        <w:t>(</w:t>
      </w:r>
      <w:proofErr w:type="spellStart"/>
      <w:r w:rsidRPr="0051706B">
        <w:rPr>
          <w:vertAlign w:val="subscript"/>
        </w:rPr>
        <w:t>aq</w:t>
      </w:r>
      <w:proofErr w:type="spellEnd"/>
      <w:r w:rsidRPr="0051706B">
        <w:rPr>
          <w:vertAlign w:val="subscript"/>
        </w:rPr>
        <w:t>)</w:t>
      </w:r>
      <w:r>
        <w:t xml:space="preserve"> + H</w:t>
      </w:r>
      <w:r w:rsidRPr="0051706B">
        <w:rPr>
          <w:vertAlign w:val="subscript"/>
        </w:rPr>
        <w:t>3</w:t>
      </w:r>
      <w:r>
        <w:t>O</w:t>
      </w:r>
      <w:r w:rsidRPr="0051706B">
        <w:rPr>
          <w:vertAlign w:val="superscript"/>
        </w:rPr>
        <w:t>+</w:t>
      </w:r>
      <w:r w:rsidRPr="0051706B">
        <w:rPr>
          <w:vertAlign w:val="subscript"/>
        </w:rPr>
        <w:t>(</w:t>
      </w:r>
      <w:proofErr w:type="spellStart"/>
      <w:r w:rsidRPr="0051706B">
        <w:rPr>
          <w:vertAlign w:val="subscript"/>
        </w:rPr>
        <w:t>aq</w:t>
      </w:r>
      <w:proofErr w:type="spellEnd"/>
      <w:r w:rsidRPr="0051706B">
        <w:rPr>
          <w:vertAlign w:val="subscript"/>
        </w:rPr>
        <w:t>)</w:t>
      </w:r>
    </w:p>
    <w:p w14:paraId="429CCC94" w14:textId="77777777" w:rsidR="001A53A8" w:rsidRDefault="001A53A8" w:rsidP="001A53A8">
      <w:pPr>
        <w:autoSpaceDE w:val="0"/>
        <w:autoSpaceDN w:val="0"/>
        <w:adjustRightInd w:val="0"/>
        <w:spacing w:after="120"/>
      </w:pPr>
      <w:r>
        <w:t>La constante d</w:t>
      </w:r>
      <w:r w:rsidR="00B205C1">
        <w:t>’</w:t>
      </w:r>
      <w:r>
        <w:t>équilibre de cette réaction à 25°C vaut K</w:t>
      </w:r>
      <w:r w:rsidRPr="0051706B">
        <w:rPr>
          <w:vertAlign w:val="subscript"/>
        </w:rPr>
        <w:t>a</w:t>
      </w:r>
      <w:r>
        <w:t>= 10</w:t>
      </w:r>
      <w:r>
        <w:rPr>
          <w:vertAlign w:val="superscript"/>
        </w:rPr>
        <w:t>–3,2</w:t>
      </w:r>
      <w:r>
        <w:t>.</w:t>
      </w:r>
    </w:p>
    <w:p w14:paraId="14611812" w14:textId="77777777" w:rsidR="001A53A8" w:rsidRDefault="001A53A8" w:rsidP="001A53A8">
      <w:pPr>
        <w:autoSpaceDE w:val="0"/>
        <w:autoSpaceDN w:val="0"/>
        <w:adjustRightInd w:val="0"/>
        <w:spacing w:after="120"/>
      </w:pPr>
      <w:r>
        <w:t>On ajoute une quantité n</w:t>
      </w:r>
      <w:r w:rsidRPr="003B21BF">
        <w:rPr>
          <w:vertAlign w:val="subscript"/>
        </w:rPr>
        <w:t>i</w:t>
      </w:r>
      <w:r>
        <w:t xml:space="preserve"> = 1,0.10</w:t>
      </w:r>
      <w:r>
        <w:rPr>
          <w:vertAlign w:val="superscript"/>
        </w:rPr>
        <w:t>–2</w:t>
      </w:r>
      <w:r>
        <w:t xml:space="preserve"> mol d</w:t>
      </w:r>
      <w:r w:rsidR="00B205C1">
        <w:t>’</w:t>
      </w:r>
      <w:r>
        <w:t xml:space="preserve">acide fluorhydrique dans V = 250 </w:t>
      </w:r>
      <w:proofErr w:type="spellStart"/>
      <w:r>
        <w:t>mL</w:t>
      </w:r>
      <w:proofErr w:type="spellEnd"/>
      <w:r>
        <w:t xml:space="preserve"> d</w:t>
      </w:r>
      <w:r w:rsidR="00B205C1">
        <w:t>’</w:t>
      </w:r>
      <w:r>
        <w:t>eau pur. Déterminer la concentration des espèces présentes en solution à l</w:t>
      </w:r>
      <w:r w:rsidR="00B205C1">
        <w:t>’</w:t>
      </w:r>
      <w:r>
        <w:t>équilibre.</w:t>
      </w:r>
    </w:p>
    <w:p w14:paraId="6BE516E5" w14:textId="77777777" w:rsidR="00C96C27" w:rsidRPr="006939E2" w:rsidRDefault="00C96C27" w:rsidP="00C96C27">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sidRPr="006939E2">
        <w:rPr>
          <w:b/>
        </w:rPr>
        <w:t>Exercice</w:t>
      </w:r>
      <w:r>
        <w:rPr>
          <w:b/>
        </w:rPr>
        <w:t xml:space="preserve"> 18</w:t>
      </w:r>
    </w:p>
    <w:p w14:paraId="4EAC3D69" w14:textId="77777777" w:rsidR="00C96C27" w:rsidRPr="00767D8B" w:rsidRDefault="00C96C27" w:rsidP="00C96C27">
      <w:pPr>
        <w:autoSpaceDE w:val="0"/>
        <w:autoSpaceDN w:val="0"/>
        <w:adjustRightInd w:val="0"/>
        <w:spacing w:after="60"/>
        <w:rPr>
          <w:b/>
        </w:rPr>
      </w:pPr>
      <w:r>
        <w:rPr>
          <w:b/>
        </w:rPr>
        <w:t>Dissociation de l</w:t>
      </w:r>
      <w:r w:rsidR="00B205C1">
        <w:rPr>
          <w:b/>
        </w:rPr>
        <w:t>’</w:t>
      </w:r>
      <w:r>
        <w:rPr>
          <w:b/>
        </w:rPr>
        <w:t>acide pyruvique dans l</w:t>
      </w:r>
      <w:r w:rsidR="00B205C1">
        <w:rPr>
          <w:b/>
        </w:rPr>
        <w:t>’</w:t>
      </w:r>
      <w:r>
        <w:rPr>
          <w:b/>
        </w:rPr>
        <w:t>eau</w:t>
      </w:r>
    </w:p>
    <w:p w14:paraId="40BCC67A" w14:textId="77777777" w:rsidR="00C96C27" w:rsidRDefault="00C96C27" w:rsidP="00C96C27">
      <w:pPr>
        <w:autoSpaceDE w:val="0"/>
        <w:autoSpaceDN w:val="0"/>
        <w:adjustRightInd w:val="0"/>
        <w:spacing w:after="120"/>
      </w:pPr>
      <w:r w:rsidRPr="0051706B">
        <w:t>L</w:t>
      </w:r>
      <w:r w:rsidR="00B205C1">
        <w:t>’</w:t>
      </w:r>
      <w:r w:rsidRPr="0051706B">
        <w:t xml:space="preserve">acide </w:t>
      </w:r>
      <w:r>
        <w:t xml:space="preserve">pyruvique, noté par la suite </w:t>
      </w:r>
      <w:proofErr w:type="spellStart"/>
      <w:r>
        <w:t>HPyr</w:t>
      </w:r>
      <w:proofErr w:type="spellEnd"/>
      <w:r>
        <w:t>, est un acide naturel issu de la dégradation du glucose. Il est utilisé en cosmétique pour effectuer des peelings doux de la peau.</w:t>
      </w:r>
    </w:p>
    <w:p w14:paraId="25170E4A" w14:textId="77777777" w:rsidR="00C96C27" w:rsidRDefault="00C96C27" w:rsidP="00C96C27">
      <w:pPr>
        <w:autoSpaceDE w:val="0"/>
        <w:autoSpaceDN w:val="0"/>
        <w:adjustRightInd w:val="0"/>
      </w:pPr>
      <w:r>
        <w:t>Dans l</w:t>
      </w:r>
      <w:r w:rsidR="00B205C1">
        <w:t>’</w:t>
      </w:r>
      <w:r>
        <w:t>eau, l</w:t>
      </w:r>
      <w:r w:rsidR="00B205C1">
        <w:t>’</w:t>
      </w:r>
      <w:r>
        <w:t xml:space="preserve">acide pyruvique se décompose en ion pyruvate </w:t>
      </w:r>
      <w:proofErr w:type="spellStart"/>
      <w:r>
        <w:t>Pyr</w:t>
      </w:r>
      <w:proofErr w:type="spellEnd"/>
      <w:r w:rsidRPr="0051706B">
        <w:rPr>
          <w:vertAlign w:val="superscript"/>
        </w:rPr>
        <w:t>–</w:t>
      </w:r>
      <w:r>
        <w:t xml:space="preserve"> et en ion oxonium H</w:t>
      </w:r>
      <w:r w:rsidRPr="0051706B">
        <w:rPr>
          <w:vertAlign w:val="subscript"/>
        </w:rPr>
        <w:t>3</w:t>
      </w:r>
      <w:r>
        <w:t>O</w:t>
      </w:r>
      <w:r w:rsidRPr="0051706B">
        <w:rPr>
          <w:vertAlign w:val="superscript"/>
        </w:rPr>
        <w:t>+</w:t>
      </w:r>
      <w:r>
        <w:t xml:space="preserve"> selon la réaction d</w:t>
      </w:r>
      <w:r w:rsidR="00B205C1">
        <w:t>’</w:t>
      </w:r>
      <w:r>
        <w:t xml:space="preserve">équation : </w:t>
      </w:r>
    </w:p>
    <w:p w14:paraId="008BE9CE" w14:textId="77777777" w:rsidR="00C96C27" w:rsidRDefault="00C96C27" w:rsidP="00C96C27">
      <w:pPr>
        <w:autoSpaceDE w:val="0"/>
        <w:autoSpaceDN w:val="0"/>
        <w:adjustRightInd w:val="0"/>
        <w:spacing w:after="60"/>
        <w:jc w:val="center"/>
      </w:pPr>
      <w:proofErr w:type="spellStart"/>
      <w:r>
        <w:t>HPyr</w:t>
      </w:r>
      <w:proofErr w:type="spellEnd"/>
      <w:r w:rsidRPr="0051706B">
        <w:rPr>
          <w:vertAlign w:val="subscript"/>
        </w:rPr>
        <w:t>(</w:t>
      </w:r>
      <w:proofErr w:type="spellStart"/>
      <w:r w:rsidRPr="0051706B">
        <w:rPr>
          <w:vertAlign w:val="subscript"/>
        </w:rPr>
        <w:t>aq</w:t>
      </w:r>
      <w:proofErr w:type="spellEnd"/>
      <w:r w:rsidRPr="0051706B">
        <w:rPr>
          <w:vertAlign w:val="subscript"/>
        </w:rPr>
        <w:t>)</w:t>
      </w:r>
      <w:r>
        <w:t xml:space="preserve"> + H</w:t>
      </w:r>
      <w:r w:rsidRPr="0051706B">
        <w:rPr>
          <w:vertAlign w:val="subscript"/>
        </w:rPr>
        <w:t>2</w:t>
      </w:r>
      <w:r>
        <w:t>O</w:t>
      </w:r>
      <w:r w:rsidRPr="0051706B">
        <w:rPr>
          <w:vertAlign w:val="subscript"/>
        </w:rPr>
        <w:t>(ℓ)</w:t>
      </w:r>
      <w:r>
        <w:t xml:space="preserve"> = </w:t>
      </w:r>
      <w:proofErr w:type="spellStart"/>
      <w:r>
        <w:t>Pyr</w:t>
      </w:r>
      <w:proofErr w:type="spellEnd"/>
      <w:r w:rsidRPr="0051706B">
        <w:rPr>
          <w:vertAlign w:val="superscript"/>
        </w:rPr>
        <w:t>–</w:t>
      </w:r>
      <w:r w:rsidRPr="0051706B">
        <w:rPr>
          <w:vertAlign w:val="subscript"/>
        </w:rPr>
        <w:t>(</w:t>
      </w:r>
      <w:proofErr w:type="spellStart"/>
      <w:r w:rsidRPr="0051706B">
        <w:rPr>
          <w:vertAlign w:val="subscript"/>
        </w:rPr>
        <w:t>aq</w:t>
      </w:r>
      <w:proofErr w:type="spellEnd"/>
      <w:r w:rsidRPr="0051706B">
        <w:rPr>
          <w:vertAlign w:val="subscript"/>
        </w:rPr>
        <w:t>)</w:t>
      </w:r>
      <w:r>
        <w:t xml:space="preserve"> + H</w:t>
      </w:r>
      <w:r w:rsidRPr="0051706B">
        <w:rPr>
          <w:vertAlign w:val="subscript"/>
        </w:rPr>
        <w:t>3</w:t>
      </w:r>
      <w:r>
        <w:t>O</w:t>
      </w:r>
      <w:r w:rsidRPr="0051706B">
        <w:rPr>
          <w:vertAlign w:val="superscript"/>
        </w:rPr>
        <w:t>+</w:t>
      </w:r>
      <w:r w:rsidRPr="0051706B">
        <w:rPr>
          <w:vertAlign w:val="subscript"/>
        </w:rPr>
        <w:t>(</w:t>
      </w:r>
      <w:proofErr w:type="spellStart"/>
      <w:r w:rsidRPr="0051706B">
        <w:rPr>
          <w:vertAlign w:val="subscript"/>
        </w:rPr>
        <w:t>aq</w:t>
      </w:r>
      <w:proofErr w:type="spellEnd"/>
      <w:r w:rsidRPr="0051706B">
        <w:rPr>
          <w:vertAlign w:val="subscript"/>
        </w:rPr>
        <w:t>)</w:t>
      </w:r>
    </w:p>
    <w:p w14:paraId="12952ACD" w14:textId="77777777" w:rsidR="00C96C27" w:rsidRDefault="00C96C27" w:rsidP="00C96C27">
      <w:pPr>
        <w:autoSpaceDE w:val="0"/>
        <w:autoSpaceDN w:val="0"/>
        <w:adjustRightInd w:val="0"/>
        <w:spacing w:after="120"/>
      </w:pPr>
      <w:r>
        <w:t>La constante d</w:t>
      </w:r>
      <w:r w:rsidR="00B205C1">
        <w:t>’</w:t>
      </w:r>
      <w:r>
        <w:t>équilibre de cette réaction à 25°C vaut K</w:t>
      </w:r>
      <w:r w:rsidRPr="0051706B">
        <w:rPr>
          <w:vertAlign w:val="subscript"/>
        </w:rPr>
        <w:t>a</w:t>
      </w:r>
      <w:r>
        <w:t>= 10</w:t>
      </w:r>
      <w:r>
        <w:rPr>
          <w:vertAlign w:val="superscript"/>
        </w:rPr>
        <w:t>–2</w:t>
      </w:r>
      <w:r w:rsidRPr="0051706B">
        <w:rPr>
          <w:vertAlign w:val="superscript"/>
        </w:rPr>
        <w:t>,</w:t>
      </w:r>
      <w:r>
        <w:rPr>
          <w:vertAlign w:val="superscript"/>
        </w:rPr>
        <w:t>4</w:t>
      </w:r>
      <w:r>
        <w:t>.</w:t>
      </w:r>
    </w:p>
    <w:p w14:paraId="7F97BF54" w14:textId="77777777" w:rsidR="00C96C27" w:rsidRDefault="00C96C27" w:rsidP="00C96C27">
      <w:pPr>
        <w:autoSpaceDE w:val="0"/>
        <w:autoSpaceDN w:val="0"/>
        <w:adjustRightInd w:val="0"/>
      </w:pPr>
      <w:proofErr w:type="gramStart"/>
      <w:r>
        <w:t>On ajoute n</w:t>
      </w:r>
      <w:r w:rsidRPr="003B21BF">
        <w:rPr>
          <w:vertAlign w:val="subscript"/>
        </w:rPr>
        <w:t>i</w:t>
      </w:r>
      <w:proofErr w:type="gramEnd"/>
      <w:r>
        <w:t xml:space="preserve"> = 9,0.10</w:t>
      </w:r>
      <w:r>
        <w:rPr>
          <w:vertAlign w:val="superscript"/>
        </w:rPr>
        <w:t>–3</w:t>
      </w:r>
      <w:r>
        <w:t xml:space="preserve"> mol d</w:t>
      </w:r>
      <w:r w:rsidR="00B205C1">
        <w:t>’</w:t>
      </w:r>
      <w:r>
        <w:t xml:space="preserve">acide pyruvique dans V = 250 </w:t>
      </w:r>
      <w:proofErr w:type="spellStart"/>
      <w:r>
        <w:t>mL</w:t>
      </w:r>
      <w:proofErr w:type="spellEnd"/>
      <w:r>
        <w:t xml:space="preserve"> d</w:t>
      </w:r>
      <w:r w:rsidR="00B205C1">
        <w:t>’</w:t>
      </w:r>
      <w:r>
        <w:t>eau pur. Déterminer la concentration des espèces présentes en solution à l</w:t>
      </w:r>
      <w:r w:rsidR="00B205C1">
        <w:t>’</w:t>
      </w:r>
      <w:r>
        <w:t>équilibre.</w:t>
      </w:r>
    </w:p>
    <w:p w14:paraId="7B940272" w14:textId="77777777" w:rsidR="00E805E6" w:rsidRPr="006C18A3" w:rsidRDefault="00E805E6" w:rsidP="00E802AC">
      <w:pPr>
        <w:pBdr>
          <w:top w:val="single" w:sz="4" w:space="1" w:color="auto"/>
          <w:left w:val="single" w:sz="4" w:space="4" w:color="auto"/>
          <w:bottom w:val="single" w:sz="4" w:space="1" w:color="auto"/>
          <w:right w:val="single" w:sz="4" w:space="4" w:color="auto"/>
        </w:pBdr>
        <w:autoSpaceDE w:val="0"/>
        <w:autoSpaceDN w:val="0"/>
        <w:adjustRightInd w:val="0"/>
        <w:spacing w:after="240"/>
        <w:jc w:val="center"/>
        <w:rPr>
          <w:b/>
        </w:rPr>
      </w:pPr>
      <w:r w:rsidRPr="006C18A3">
        <w:rPr>
          <w:b/>
        </w:rPr>
        <w:t>Exercice</w:t>
      </w:r>
      <w:r w:rsidR="00EE55B1">
        <w:rPr>
          <w:b/>
        </w:rPr>
        <w:t xml:space="preserve"> 17</w:t>
      </w:r>
    </w:p>
    <w:p w14:paraId="782EBA7C" w14:textId="77777777" w:rsidR="00E805E6" w:rsidRPr="006C18A3" w:rsidRDefault="00E805E6" w:rsidP="00E802AC">
      <w:pPr>
        <w:autoSpaceDE w:val="0"/>
        <w:autoSpaceDN w:val="0"/>
        <w:adjustRightInd w:val="0"/>
        <w:spacing w:after="60"/>
        <w:rPr>
          <w:b/>
        </w:rPr>
      </w:pPr>
      <w:r w:rsidRPr="006C18A3">
        <w:rPr>
          <w:b/>
        </w:rPr>
        <w:t>Élaboration du zinc</w:t>
      </w:r>
    </w:p>
    <w:p w14:paraId="33B5169E" w14:textId="77777777" w:rsidR="00E805E6" w:rsidRDefault="00E805E6" w:rsidP="00E802AC">
      <w:pPr>
        <w:autoSpaceDE w:val="0"/>
        <w:autoSpaceDN w:val="0"/>
        <w:adjustRightInd w:val="0"/>
      </w:pPr>
      <w:r>
        <w:t>Le zinc est un métal dont la production mondiale annuelle s</w:t>
      </w:r>
      <w:r w:rsidR="00B205C1">
        <w:t>’</w:t>
      </w:r>
      <w:r>
        <w:t xml:space="preserve">élève à plus de 13 millions de tonnes par an. Il entre dans la composition de nombreux alliages </w:t>
      </w:r>
      <w:r w:rsidR="000C18A0">
        <w:t xml:space="preserve">comme </w:t>
      </w:r>
      <w:r>
        <w:t>le laiton ou le bronze et est également utilisé pour fabriquer les piles alcalines et salines.</w:t>
      </w:r>
    </w:p>
    <w:p w14:paraId="453170B5" w14:textId="77777777" w:rsidR="00E805E6" w:rsidRDefault="00E805E6" w:rsidP="00E802AC">
      <w:pPr>
        <w:autoSpaceDE w:val="0"/>
        <w:autoSpaceDN w:val="0"/>
        <w:adjustRightInd w:val="0"/>
      </w:pPr>
      <w:r>
        <w:t>L</w:t>
      </w:r>
      <w:r w:rsidR="00B205C1">
        <w:t>’</w:t>
      </w:r>
      <w:r>
        <w:t>une des méthodes d</w:t>
      </w:r>
      <w:r w:rsidR="00B205C1">
        <w:t>’</w:t>
      </w:r>
      <w:r>
        <w:t>élaboration du zinc à partir du minerai consiste à faire réagir de</w:t>
      </w:r>
      <w:r w:rsidRPr="006C18A3">
        <w:t xml:space="preserve"> l</w:t>
      </w:r>
      <w:r w:rsidR="00B205C1">
        <w:t>’</w:t>
      </w:r>
      <w:r w:rsidRPr="006C18A3">
        <w:t>oxyde</w:t>
      </w:r>
      <w:r>
        <w:t xml:space="preserve"> de zinc </w:t>
      </w:r>
      <w:proofErr w:type="spellStart"/>
      <w:r>
        <w:t>ZnO</w:t>
      </w:r>
      <w:proofErr w:type="spellEnd"/>
      <w:r>
        <w:t xml:space="preserve"> et du carbone graphite selon la réaction d</w:t>
      </w:r>
      <w:r w:rsidR="00B205C1">
        <w:t>’</w:t>
      </w:r>
      <w:r>
        <w:t xml:space="preserve">équation : </w:t>
      </w:r>
    </w:p>
    <w:p w14:paraId="14BDAA45" w14:textId="77777777" w:rsidR="00E805E6" w:rsidRPr="003E30CC" w:rsidRDefault="00E805E6" w:rsidP="00E802AC">
      <w:pPr>
        <w:autoSpaceDE w:val="0"/>
        <w:autoSpaceDN w:val="0"/>
        <w:adjustRightInd w:val="0"/>
        <w:jc w:val="center"/>
        <w:rPr>
          <w:lang w:val="en-GB"/>
        </w:rPr>
      </w:pPr>
      <w:r w:rsidRPr="003E30CC">
        <w:rPr>
          <w:lang w:val="en-GB"/>
        </w:rPr>
        <w:t>C</w:t>
      </w:r>
      <w:r w:rsidRPr="003E30CC">
        <w:rPr>
          <w:vertAlign w:val="subscript"/>
          <w:lang w:val="en-GB"/>
        </w:rPr>
        <w:t>(s)</w:t>
      </w:r>
      <w:r w:rsidRPr="003E30CC">
        <w:rPr>
          <w:lang w:val="en-GB"/>
        </w:rPr>
        <w:t xml:space="preserve"> + </w:t>
      </w:r>
      <w:proofErr w:type="spellStart"/>
      <w:r w:rsidRPr="003E30CC">
        <w:rPr>
          <w:lang w:val="en-GB"/>
        </w:rPr>
        <w:t>ZnO</w:t>
      </w:r>
      <w:proofErr w:type="spellEnd"/>
      <w:r w:rsidRPr="003E30CC">
        <w:rPr>
          <w:vertAlign w:val="subscript"/>
          <w:lang w:val="en-GB"/>
        </w:rPr>
        <w:t>(s)</w:t>
      </w:r>
      <w:r w:rsidRPr="003E30CC">
        <w:rPr>
          <w:lang w:val="en-GB"/>
        </w:rPr>
        <w:t xml:space="preserve"> = CO</w:t>
      </w:r>
      <w:r w:rsidRPr="003E30CC">
        <w:rPr>
          <w:vertAlign w:val="subscript"/>
          <w:lang w:val="en-GB"/>
        </w:rPr>
        <w:t>(g)</w:t>
      </w:r>
      <w:r w:rsidRPr="003E30CC">
        <w:rPr>
          <w:lang w:val="en-GB"/>
        </w:rPr>
        <w:t xml:space="preserve"> + Zn</w:t>
      </w:r>
      <w:r w:rsidRPr="003E30CC">
        <w:rPr>
          <w:vertAlign w:val="subscript"/>
          <w:lang w:val="en-GB"/>
        </w:rPr>
        <w:t>(g)</w:t>
      </w:r>
      <w:r w:rsidRPr="003E30CC">
        <w:rPr>
          <w:lang w:val="en-GB"/>
        </w:rPr>
        <w:t>.</w:t>
      </w:r>
    </w:p>
    <w:p w14:paraId="4B39DCBA" w14:textId="77777777" w:rsidR="00E805E6" w:rsidRPr="006C18A3" w:rsidRDefault="00E805E6" w:rsidP="00E802AC">
      <w:pPr>
        <w:autoSpaceDE w:val="0"/>
        <w:autoSpaceDN w:val="0"/>
        <w:adjustRightInd w:val="0"/>
        <w:spacing w:after="120"/>
      </w:pPr>
      <w:r w:rsidRPr="006C18A3">
        <w:rPr>
          <w:iCs/>
        </w:rPr>
        <w:t>À 1300 K, la constante d</w:t>
      </w:r>
      <w:r w:rsidR="00B205C1">
        <w:rPr>
          <w:iCs/>
        </w:rPr>
        <w:t>’</w:t>
      </w:r>
      <w:r w:rsidRPr="006C18A3">
        <w:rPr>
          <w:iCs/>
        </w:rPr>
        <w:t>équilibre de cette réaction est égale à K</w:t>
      </w:r>
      <w:r w:rsidRPr="008E5E8B">
        <w:rPr>
          <w:iCs/>
          <w:vertAlign w:val="subscript"/>
        </w:rPr>
        <w:t>1</w:t>
      </w:r>
      <w:r w:rsidRPr="006C18A3">
        <w:rPr>
          <w:iCs/>
        </w:rPr>
        <w:t xml:space="preserve">° </w:t>
      </w:r>
      <w:r w:rsidRPr="006C18A3">
        <w:t>= 11,8.</w:t>
      </w:r>
    </w:p>
    <w:p w14:paraId="05D5A63D" w14:textId="77777777" w:rsidR="000C18A0" w:rsidRDefault="00E805E6" w:rsidP="00E802AC">
      <w:pPr>
        <w:autoSpaceDE w:val="0"/>
        <w:autoSpaceDN w:val="0"/>
        <w:adjustRightInd w:val="0"/>
        <w:spacing w:after="120"/>
      </w:pPr>
      <w:r w:rsidRPr="006C18A3">
        <w:t xml:space="preserve">À la température </w:t>
      </w:r>
      <w:r w:rsidRPr="006C18A3">
        <w:rPr>
          <w:i/>
          <w:iCs/>
        </w:rPr>
        <w:t xml:space="preserve">T </w:t>
      </w:r>
      <w:r w:rsidRPr="006C18A3">
        <w:t>envisagée, le zinc et le monoxyde de carbone sont gazeux</w:t>
      </w:r>
      <w:r w:rsidR="000C18A0">
        <w:t xml:space="preserve"> et se comportent comme des gaz parfaits.</w:t>
      </w:r>
    </w:p>
    <w:p w14:paraId="70571D64" w14:textId="77777777" w:rsidR="00E805E6" w:rsidRPr="006C18A3" w:rsidRDefault="00E805E6" w:rsidP="00E802AC">
      <w:pPr>
        <w:autoSpaceDE w:val="0"/>
        <w:autoSpaceDN w:val="0"/>
        <w:adjustRightInd w:val="0"/>
        <w:spacing w:after="120"/>
      </w:pPr>
      <w:r w:rsidRPr="006C18A3">
        <w:t xml:space="preserve">On place dans une enceinte de volume invariable </w:t>
      </w:r>
      <w:r w:rsidRPr="006C18A3">
        <w:rPr>
          <w:i/>
          <w:iCs/>
        </w:rPr>
        <w:t xml:space="preserve">V </w:t>
      </w:r>
      <w:r w:rsidRPr="006C18A3">
        <w:t>= 10 L, à</w:t>
      </w:r>
      <w:r w:rsidR="000C18A0">
        <w:t xml:space="preserve"> température constante</w:t>
      </w:r>
      <w:r w:rsidRPr="006C18A3">
        <w:t xml:space="preserve"> </w:t>
      </w:r>
      <w:r w:rsidRPr="006C18A3">
        <w:rPr>
          <w:i/>
          <w:iCs/>
        </w:rPr>
        <w:t xml:space="preserve">T </w:t>
      </w:r>
      <w:r w:rsidRPr="006C18A3">
        <w:t xml:space="preserve">= 1300 K, </w:t>
      </w:r>
      <w:r w:rsidRPr="006C18A3">
        <w:rPr>
          <w:i/>
          <w:iCs/>
        </w:rPr>
        <w:t>n</w:t>
      </w:r>
      <w:r w:rsidRPr="00E802AC">
        <w:rPr>
          <w:i/>
          <w:iCs/>
          <w:vertAlign w:val="subscript"/>
        </w:rPr>
        <w:t>o</w:t>
      </w:r>
      <w:r w:rsidRPr="006C18A3">
        <w:rPr>
          <w:i/>
          <w:iCs/>
        </w:rPr>
        <w:t xml:space="preserve"> </w:t>
      </w:r>
      <w:r w:rsidRPr="006C18A3">
        <w:t xml:space="preserve">mol de carbone graphite et </w:t>
      </w:r>
      <w:r w:rsidRPr="006C18A3">
        <w:rPr>
          <w:i/>
          <w:iCs/>
        </w:rPr>
        <w:t>n</w:t>
      </w:r>
      <w:r w:rsidRPr="008E5E8B">
        <w:rPr>
          <w:i/>
          <w:iCs/>
          <w:vertAlign w:val="subscript"/>
        </w:rPr>
        <w:t>o</w:t>
      </w:r>
      <w:r w:rsidRPr="006C18A3">
        <w:rPr>
          <w:i/>
          <w:iCs/>
        </w:rPr>
        <w:t xml:space="preserve"> </w:t>
      </w:r>
      <w:r w:rsidRPr="006C18A3">
        <w:t>mol d</w:t>
      </w:r>
      <w:r w:rsidR="00B205C1">
        <w:t>’</w:t>
      </w:r>
      <w:r w:rsidRPr="006C18A3">
        <w:t>oxyde de zinc.</w:t>
      </w:r>
    </w:p>
    <w:p w14:paraId="590F7E1C" w14:textId="77777777" w:rsidR="00E805E6" w:rsidRPr="006C18A3" w:rsidRDefault="00E805E6" w:rsidP="00E802AC">
      <w:pPr>
        <w:autoSpaceDE w:val="0"/>
        <w:autoSpaceDN w:val="0"/>
        <w:adjustRightInd w:val="0"/>
        <w:spacing w:after="120"/>
      </w:pPr>
      <w:r w:rsidRPr="001C68F3">
        <w:rPr>
          <w:b/>
        </w:rPr>
        <w:t>1)</w:t>
      </w:r>
      <w:r w:rsidRPr="006C18A3">
        <w:t xml:space="preserve"> On prend </w:t>
      </w:r>
      <w:r w:rsidRPr="006C18A3">
        <w:rPr>
          <w:i/>
          <w:iCs/>
        </w:rPr>
        <w:t>n</w:t>
      </w:r>
      <w:r w:rsidRPr="008E5E8B">
        <w:rPr>
          <w:i/>
          <w:iCs/>
          <w:vertAlign w:val="subscript"/>
        </w:rPr>
        <w:t>o</w:t>
      </w:r>
      <w:r w:rsidRPr="006C18A3">
        <w:rPr>
          <w:i/>
          <w:iCs/>
        </w:rPr>
        <w:t xml:space="preserve"> </w:t>
      </w:r>
      <w:r w:rsidRPr="006C18A3">
        <w:t>= 0,5</w:t>
      </w:r>
      <w:r>
        <w:t>0</w:t>
      </w:r>
      <w:r w:rsidRPr="006C18A3">
        <w:t xml:space="preserve"> mol,</w:t>
      </w:r>
      <w:r>
        <w:t xml:space="preserve"> déterminer la composition du système à l</w:t>
      </w:r>
      <w:r w:rsidR="00B205C1">
        <w:t>’</w:t>
      </w:r>
      <w:r>
        <w:t>équilibre</w:t>
      </w:r>
      <w:r w:rsidRPr="006C18A3">
        <w:t>.</w:t>
      </w:r>
    </w:p>
    <w:p w14:paraId="4265F0E2" w14:textId="77777777" w:rsidR="00E805E6" w:rsidRDefault="00E805E6" w:rsidP="00EE55B1">
      <w:pPr>
        <w:autoSpaceDE w:val="0"/>
        <w:autoSpaceDN w:val="0"/>
        <w:adjustRightInd w:val="0"/>
        <w:spacing w:after="180"/>
        <w:rPr>
          <w:iCs/>
        </w:rPr>
      </w:pPr>
      <w:r w:rsidRPr="001C68F3">
        <w:rPr>
          <w:b/>
        </w:rPr>
        <w:lastRenderedPageBreak/>
        <w:t>2)</w:t>
      </w:r>
      <w:r w:rsidRPr="006C18A3">
        <w:t xml:space="preserve"> On suppose maintenant que </w:t>
      </w:r>
      <w:r>
        <w:t>les quantités de matière initiales de graphite et d</w:t>
      </w:r>
      <w:r w:rsidR="00B205C1">
        <w:t>’</w:t>
      </w:r>
      <w:r>
        <w:t xml:space="preserve">oxyde de zinc sont égales à </w:t>
      </w:r>
      <w:r w:rsidRPr="006C18A3">
        <w:rPr>
          <w:i/>
          <w:iCs/>
        </w:rPr>
        <w:t>n</w:t>
      </w:r>
      <w:r w:rsidRPr="008E5E8B">
        <w:rPr>
          <w:i/>
          <w:iCs/>
          <w:vertAlign w:val="subscript"/>
        </w:rPr>
        <w:t>o</w:t>
      </w:r>
      <w:r w:rsidR="00B205C1">
        <w:rPr>
          <w:i/>
          <w:iCs/>
        </w:rPr>
        <w:t>’</w:t>
      </w:r>
      <w:r w:rsidRPr="006C18A3">
        <w:rPr>
          <w:i/>
          <w:iCs/>
        </w:rPr>
        <w:t xml:space="preserve"> </w:t>
      </w:r>
      <w:r>
        <w:rPr>
          <w:i/>
          <w:iCs/>
        </w:rPr>
        <w:t xml:space="preserve">= 0,20 mol. </w:t>
      </w:r>
      <w:r w:rsidRPr="00972BC2">
        <w:rPr>
          <w:iCs/>
        </w:rPr>
        <w:t>Déterminer la composition final</w:t>
      </w:r>
      <w:r>
        <w:rPr>
          <w:iCs/>
        </w:rPr>
        <w:t>e du système.</w:t>
      </w:r>
    </w:p>
    <w:p w14:paraId="5BD6D97A" w14:textId="77777777" w:rsidR="00E805E6" w:rsidRPr="00E802AC" w:rsidRDefault="00E805E6" w:rsidP="00E802AC">
      <w:pPr>
        <w:spacing w:after="600"/>
        <w:rPr>
          <w:i/>
        </w:rPr>
      </w:pPr>
      <w:r w:rsidRPr="009E73DE">
        <w:rPr>
          <w:b/>
          <w:i/>
        </w:rPr>
        <w:t>Données :</w:t>
      </w:r>
      <w:r w:rsidRPr="009E73DE">
        <w:rPr>
          <w:i/>
        </w:rPr>
        <w:t xml:space="preserve"> R = 8,314 J.K</w:t>
      </w:r>
      <w:r w:rsidRPr="009E73DE">
        <w:rPr>
          <w:i/>
          <w:vertAlign w:val="superscript"/>
        </w:rPr>
        <w:t>–1</w:t>
      </w:r>
      <w:r w:rsidRPr="009E73DE">
        <w:rPr>
          <w:i/>
        </w:rPr>
        <w:t>.mol</w:t>
      </w:r>
      <w:r w:rsidRPr="009E73DE">
        <w:rPr>
          <w:i/>
          <w:vertAlign w:val="superscript"/>
        </w:rPr>
        <w:t>–1</w:t>
      </w:r>
    </w:p>
    <w:p w14:paraId="5C62132E" w14:textId="08AA8FC0" w:rsidR="00857FA9" w:rsidRDefault="00552462">
      <w:pPr>
        <w:autoSpaceDE w:val="0"/>
        <w:autoSpaceDN w:val="0"/>
        <w:adjustRightInd w:val="0"/>
      </w:pPr>
      <w:r>
        <w:rPr>
          <w:noProof/>
        </w:rPr>
        <w:lastRenderedPageBreak/>
        <w:drawing>
          <wp:inline distT="0" distB="0" distL="0" distR="0" wp14:anchorId="3546F55F" wp14:editId="78F40FE9">
            <wp:extent cx="5836257" cy="775391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010" r="24650"/>
                    <a:stretch/>
                  </pic:blipFill>
                  <pic:spPr bwMode="auto">
                    <a:xfrm>
                      <a:off x="0" y="0"/>
                      <a:ext cx="5848685" cy="7770428"/>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1259754C" wp14:editId="3D6E8C99">
            <wp:extent cx="6479540" cy="3644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3644900"/>
                    </a:xfrm>
                    <a:prstGeom prst="rect">
                      <a:avLst/>
                    </a:prstGeom>
                  </pic:spPr>
                </pic:pic>
              </a:graphicData>
            </a:graphic>
          </wp:inline>
        </w:drawing>
      </w:r>
    </w:p>
    <w:sectPr w:rsidR="00857FA9" w:rsidSect="00181457">
      <w:headerReference w:type="default" r:id="rId17"/>
      <w:footerReference w:type="even" r:id="rId18"/>
      <w:footerReference w:type="default" r:id="rId19"/>
      <w:pgSz w:w="11906" w:h="16838" w:code="9"/>
      <w:pgMar w:top="851" w:right="851" w:bottom="851" w:left="851" w:header="454" w:footer="454"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83F8" w14:textId="77777777" w:rsidR="007E0B6F" w:rsidRDefault="007E0B6F">
      <w:r>
        <w:separator/>
      </w:r>
    </w:p>
  </w:endnote>
  <w:endnote w:type="continuationSeparator" w:id="0">
    <w:p w14:paraId="56D93A42" w14:textId="77777777" w:rsidR="007E0B6F" w:rsidRDefault="007E0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MT">
    <w:altName w:val="Times New Roman"/>
    <w:panose1 w:val="00000000000000000000"/>
    <w:charset w:val="88"/>
    <w:family w:val="auto"/>
    <w:notTrueType/>
    <w:pitch w:val="default"/>
    <w:sig w:usb0="00000001" w:usb1="08080000" w:usb2="00000010" w:usb3="00000000" w:csb0="001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8F56" w14:textId="77777777" w:rsidR="00B205C1" w:rsidRDefault="00B205C1" w:rsidP="002A0A1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0938F1D" w14:textId="77777777" w:rsidR="00B205C1" w:rsidRDefault="00B205C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4E78" w14:textId="77777777" w:rsidR="00B205C1" w:rsidRDefault="00B205C1" w:rsidP="002A0A1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8</w:t>
    </w:r>
    <w:r>
      <w:rPr>
        <w:rStyle w:val="Numrodepage"/>
      </w:rPr>
      <w:fldChar w:fldCharType="end"/>
    </w:r>
  </w:p>
  <w:p w14:paraId="3CC53ACB" w14:textId="77777777" w:rsidR="00B205C1" w:rsidRDefault="00B205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D26C" w14:textId="77777777" w:rsidR="007E0B6F" w:rsidRDefault="007E0B6F">
      <w:r>
        <w:separator/>
      </w:r>
    </w:p>
  </w:footnote>
  <w:footnote w:type="continuationSeparator" w:id="0">
    <w:p w14:paraId="2B191B25" w14:textId="77777777" w:rsidR="007E0B6F" w:rsidRDefault="007E0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57525" w14:textId="5804CE29" w:rsidR="00B205C1" w:rsidRDefault="00B205C1">
    <w:pPr>
      <w:pStyle w:val="En-tte"/>
    </w:pPr>
    <w:r>
      <w:t>PCSI, année 20</w:t>
    </w:r>
    <w:r w:rsidR="00D45D09">
      <w:t>22</w:t>
    </w:r>
    <w:r>
      <w:t xml:space="preserve"> – 20</w:t>
    </w:r>
    <w:r w:rsidR="00D45D09">
      <w:t>23</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503"/>
    <w:rsid w:val="00004AB7"/>
    <w:rsid w:val="00012D3B"/>
    <w:rsid w:val="00012E17"/>
    <w:rsid w:val="000130E8"/>
    <w:rsid w:val="00022625"/>
    <w:rsid w:val="00027CBD"/>
    <w:rsid w:val="00030495"/>
    <w:rsid w:val="0003247A"/>
    <w:rsid w:val="00035064"/>
    <w:rsid w:val="000423A3"/>
    <w:rsid w:val="000463BE"/>
    <w:rsid w:val="0004789B"/>
    <w:rsid w:val="00051C16"/>
    <w:rsid w:val="00051E4F"/>
    <w:rsid w:val="00054541"/>
    <w:rsid w:val="000561DE"/>
    <w:rsid w:val="0006311F"/>
    <w:rsid w:val="00064B9E"/>
    <w:rsid w:val="000740A2"/>
    <w:rsid w:val="000757C8"/>
    <w:rsid w:val="00075C8E"/>
    <w:rsid w:val="00081BC7"/>
    <w:rsid w:val="00092D80"/>
    <w:rsid w:val="000965D6"/>
    <w:rsid w:val="000A1D7D"/>
    <w:rsid w:val="000A308A"/>
    <w:rsid w:val="000A66A5"/>
    <w:rsid w:val="000B0443"/>
    <w:rsid w:val="000B24B8"/>
    <w:rsid w:val="000B36B9"/>
    <w:rsid w:val="000B6DC2"/>
    <w:rsid w:val="000C18A0"/>
    <w:rsid w:val="000C4214"/>
    <w:rsid w:val="000C5F93"/>
    <w:rsid w:val="000D0947"/>
    <w:rsid w:val="000D5C8E"/>
    <w:rsid w:val="000D7756"/>
    <w:rsid w:val="000E317F"/>
    <w:rsid w:val="000E5689"/>
    <w:rsid w:val="000E5F1A"/>
    <w:rsid w:val="000E77A1"/>
    <w:rsid w:val="000F033C"/>
    <w:rsid w:val="000F2361"/>
    <w:rsid w:val="00100A77"/>
    <w:rsid w:val="00101FD0"/>
    <w:rsid w:val="00103650"/>
    <w:rsid w:val="00104C86"/>
    <w:rsid w:val="00112FF8"/>
    <w:rsid w:val="00113AD2"/>
    <w:rsid w:val="00121CC9"/>
    <w:rsid w:val="00122608"/>
    <w:rsid w:val="001262C1"/>
    <w:rsid w:val="001274AE"/>
    <w:rsid w:val="00131AA4"/>
    <w:rsid w:val="00150302"/>
    <w:rsid w:val="001563A9"/>
    <w:rsid w:val="00160999"/>
    <w:rsid w:val="00163EF1"/>
    <w:rsid w:val="00164761"/>
    <w:rsid w:val="001668D2"/>
    <w:rsid w:val="0017496B"/>
    <w:rsid w:val="001762CE"/>
    <w:rsid w:val="00180B2F"/>
    <w:rsid w:val="00181457"/>
    <w:rsid w:val="00184B25"/>
    <w:rsid w:val="001961D2"/>
    <w:rsid w:val="001A0634"/>
    <w:rsid w:val="001A3D31"/>
    <w:rsid w:val="001A53A8"/>
    <w:rsid w:val="001A6979"/>
    <w:rsid w:val="001A70B1"/>
    <w:rsid w:val="001A7E7A"/>
    <w:rsid w:val="001B407F"/>
    <w:rsid w:val="001B4F52"/>
    <w:rsid w:val="001B6AC5"/>
    <w:rsid w:val="001C1703"/>
    <w:rsid w:val="001C29B6"/>
    <w:rsid w:val="001C2BB1"/>
    <w:rsid w:val="001C68F3"/>
    <w:rsid w:val="001C7494"/>
    <w:rsid w:val="001D0A36"/>
    <w:rsid w:val="001D0C63"/>
    <w:rsid w:val="001D2C4F"/>
    <w:rsid w:val="001E6FD5"/>
    <w:rsid w:val="001F2AA6"/>
    <w:rsid w:val="001F7F32"/>
    <w:rsid w:val="00200494"/>
    <w:rsid w:val="00211670"/>
    <w:rsid w:val="00216919"/>
    <w:rsid w:val="002315E0"/>
    <w:rsid w:val="002351C8"/>
    <w:rsid w:val="00236272"/>
    <w:rsid w:val="00236A2E"/>
    <w:rsid w:val="00242397"/>
    <w:rsid w:val="002427C4"/>
    <w:rsid w:val="002432E0"/>
    <w:rsid w:val="0024405D"/>
    <w:rsid w:val="00250AB0"/>
    <w:rsid w:val="00265071"/>
    <w:rsid w:val="00265973"/>
    <w:rsid w:val="002704FC"/>
    <w:rsid w:val="002708C3"/>
    <w:rsid w:val="0027106E"/>
    <w:rsid w:val="00274C5E"/>
    <w:rsid w:val="00284FE9"/>
    <w:rsid w:val="00296B61"/>
    <w:rsid w:val="002977ED"/>
    <w:rsid w:val="002A002A"/>
    <w:rsid w:val="002A0A1C"/>
    <w:rsid w:val="002B089F"/>
    <w:rsid w:val="002B2BE3"/>
    <w:rsid w:val="002B49B3"/>
    <w:rsid w:val="002B4B30"/>
    <w:rsid w:val="002B5080"/>
    <w:rsid w:val="002E2CCF"/>
    <w:rsid w:val="002F256A"/>
    <w:rsid w:val="002F602E"/>
    <w:rsid w:val="00303CF3"/>
    <w:rsid w:val="00305D60"/>
    <w:rsid w:val="00307076"/>
    <w:rsid w:val="00312B22"/>
    <w:rsid w:val="00314FF5"/>
    <w:rsid w:val="00316B83"/>
    <w:rsid w:val="003209D7"/>
    <w:rsid w:val="00324EE8"/>
    <w:rsid w:val="00333220"/>
    <w:rsid w:val="00336214"/>
    <w:rsid w:val="0034090E"/>
    <w:rsid w:val="00340AB7"/>
    <w:rsid w:val="00344EA2"/>
    <w:rsid w:val="003472A5"/>
    <w:rsid w:val="00347A7C"/>
    <w:rsid w:val="003526E6"/>
    <w:rsid w:val="003566CD"/>
    <w:rsid w:val="0037533E"/>
    <w:rsid w:val="00380B8B"/>
    <w:rsid w:val="003847AC"/>
    <w:rsid w:val="003920F2"/>
    <w:rsid w:val="00397D09"/>
    <w:rsid w:val="003B21BF"/>
    <w:rsid w:val="003B6AB6"/>
    <w:rsid w:val="003C07B0"/>
    <w:rsid w:val="003C0C75"/>
    <w:rsid w:val="003C1952"/>
    <w:rsid w:val="003D6A50"/>
    <w:rsid w:val="003D7D7F"/>
    <w:rsid w:val="003E077F"/>
    <w:rsid w:val="003E30CC"/>
    <w:rsid w:val="003F1008"/>
    <w:rsid w:val="003F105B"/>
    <w:rsid w:val="003F3B54"/>
    <w:rsid w:val="003F62B4"/>
    <w:rsid w:val="004038D7"/>
    <w:rsid w:val="00406831"/>
    <w:rsid w:val="0041461E"/>
    <w:rsid w:val="00415659"/>
    <w:rsid w:val="00426BBC"/>
    <w:rsid w:val="00427819"/>
    <w:rsid w:val="00430AFE"/>
    <w:rsid w:val="00431323"/>
    <w:rsid w:val="00444E1B"/>
    <w:rsid w:val="004509FF"/>
    <w:rsid w:val="0045205B"/>
    <w:rsid w:val="00457669"/>
    <w:rsid w:val="00460BC1"/>
    <w:rsid w:val="00493EBF"/>
    <w:rsid w:val="004A3A56"/>
    <w:rsid w:val="004A6F95"/>
    <w:rsid w:val="004B0B29"/>
    <w:rsid w:val="004C172C"/>
    <w:rsid w:val="004C1B3C"/>
    <w:rsid w:val="004C2C55"/>
    <w:rsid w:val="004C3FDA"/>
    <w:rsid w:val="004C7B04"/>
    <w:rsid w:val="004E34EB"/>
    <w:rsid w:val="004E406A"/>
    <w:rsid w:val="004E7963"/>
    <w:rsid w:val="004F6258"/>
    <w:rsid w:val="00515EA0"/>
    <w:rsid w:val="0051706B"/>
    <w:rsid w:val="005204B7"/>
    <w:rsid w:val="005374FC"/>
    <w:rsid w:val="00547EE6"/>
    <w:rsid w:val="00552462"/>
    <w:rsid w:val="005604EC"/>
    <w:rsid w:val="00564C77"/>
    <w:rsid w:val="00564D73"/>
    <w:rsid w:val="00565966"/>
    <w:rsid w:val="005720C7"/>
    <w:rsid w:val="00582D49"/>
    <w:rsid w:val="005856D7"/>
    <w:rsid w:val="005A25FB"/>
    <w:rsid w:val="005A5C14"/>
    <w:rsid w:val="005B56EC"/>
    <w:rsid w:val="005C486A"/>
    <w:rsid w:val="005C5A04"/>
    <w:rsid w:val="005C723A"/>
    <w:rsid w:val="005E0BCA"/>
    <w:rsid w:val="005E6771"/>
    <w:rsid w:val="005F073C"/>
    <w:rsid w:val="005F2D75"/>
    <w:rsid w:val="005F3A42"/>
    <w:rsid w:val="005F623C"/>
    <w:rsid w:val="00600BD5"/>
    <w:rsid w:val="00603736"/>
    <w:rsid w:val="006058A5"/>
    <w:rsid w:val="00606D3A"/>
    <w:rsid w:val="006145EB"/>
    <w:rsid w:val="00614F2E"/>
    <w:rsid w:val="00616F0C"/>
    <w:rsid w:val="00630AD7"/>
    <w:rsid w:val="00633C72"/>
    <w:rsid w:val="00642217"/>
    <w:rsid w:val="00644B84"/>
    <w:rsid w:val="006459A8"/>
    <w:rsid w:val="00651CDA"/>
    <w:rsid w:val="0065299E"/>
    <w:rsid w:val="006532D2"/>
    <w:rsid w:val="00674884"/>
    <w:rsid w:val="00675970"/>
    <w:rsid w:val="00675F15"/>
    <w:rsid w:val="00682F85"/>
    <w:rsid w:val="006855ED"/>
    <w:rsid w:val="006939E2"/>
    <w:rsid w:val="0069513F"/>
    <w:rsid w:val="00695D98"/>
    <w:rsid w:val="006A0485"/>
    <w:rsid w:val="006A2A3F"/>
    <w:rsid w:val="006B1A7F"/>
    <w:rsid w:val="006B24AF"/>
    <w:rsid w:val="006B5A4F"/>
    <w:rsid w:val="006B6183"/>
    <w:rsid w:val="006B6257"/>
    <w:rsid w:val="006C17F9"/>
    <w:rsid w:val="006C18A3"/>
    <w:rsid w:val="006C1A5E"/>
    <w:rsid w:val="006C22C7"/>
    <w:rsid w:val="006C2939"/>
    <w:rsid w:val="006D0C84"/>
    <w:rsid w:val="006E06DF"/>
    <w:rsid w:val="006E0B70"/>
    <w:rsid w:val="006F0FFC"/>
    <w:rsid w:val="006F3C52"/>
    <w:rsid w:val="006F40A3"/>
    <w:rsid w:val="006F71CF"/>
    <w:rsid w:val="00700D3F"/>
    <w:rsid w:val="00701B58"/>
    <w:rsid w:val="007027A5"/>
    <w:rsid w:val="00707DB1"/>
    <w:rsid w:val="00711A23"/>
    <w:rsid w:val="00714AB5"/>
    <w:rsid w:val="00715471"/>
    <w:rsid w:val="00715C3F"/>
    <w:rsid w:val="00717FFD"/>
    <w:rsid w:val="007259D2"/>
    <w:rsid w:val="00725BD4"/>
    <w:rsid w:val="007309C0"/>
    <w:rsid w:val="007311B1"/>
    <w:rsid w:val="0073316B"/>
    <w:rsid w:val="007347FE"/>
    <w:rsid w:val="00735040"/>
    <w:rsid w:val="00735FCF"/>
    <w:rsid w:val="007419C3"/>
    <w:rsid w:val="00742970"/>
    <w:rsid w:val="00743566"/>
    <w:rsid w:val="007441AB"/>
    <w:rsid w:val="00747221"/>
    <w:rsid w:val="00753C99"/>
    <w:rsid w:val="00753D1D"/>
    <w:rsid w:val="00755EC1"/>
    <w:rsid w:val="00755FA8"/>
    <w:rsid w:val="00761F4D"/>
    <w:rsid w:val="0076274C"/>
    <w:rsid w:val="00764024"/>
    <w:rsid w:val="007676D2"/>
    <w:rsid w:val="00767D8B"/>
    <w:rsid w:val="00773518"/>
    <w:rsid w:val="00777503"/>
    <w:rsid w:val="00787EE5"/>
    <w:rsid w:val="00791207"/>
    <w:rsid w:val="007A09B0"/>
    <w:rsid w:val="007A6AE4"/>
    <w:rsid w:val="007B568C"/>
    <w:rsid w:val="007B6DB8"/>
    <w:rsid w:val="007C65AE"/>
    <w:rsid w:val="007E0B6F"/>
    <w:rsid w:val="007E44E3"/>
    <w:rsid w:val="007E5F1E"/>
    <w:rsid w:val="007F0078"/>
    <w:rsid w:val="007F58BD"/>
    <w:rsid w:val="00802412"/>
    <w:rsid w:val="00811F07"/>
    <w:rsid w:val="00815570"/>
    <w:rsid w:val="008171B5"/>
    <w:rsid w:val="0081749E"/>
    <w:rsid w:val="00826D41"/>
    <w:rsid w:val="00831D30"/>
    <w:rsid w:val="00831E17"/>
    <w:rsid w:val="0083696F"/>
    <w:rsid w:val="00840B8B"/>
    <w:rsid w:val="0085147C"/>
    <w:rsid w:val="00857FA9"/>
    <w:rsid w:val="008620DE"/>
    <w:rsid w:val="00862A80"/>
    <w:rsid w:val="00865E26"/>
    <w:rsid w:val="00883234"/>
    <w:rsid w:val="00885837"/>
    <w:rsid w:val="00885B41"/>
    <w:rsid w:val="00893A40"/>
    <w:rsid w:val="00894176"/>
    <w:rsid w:val="008A471C"/>
    <w:rsid w:val="008A6AC8"/>
    <w:rsid w:val="008B0BF7"/>
    <w:rsid w:val="008B228B"/>
    <w:rsid w:val="008B2390"/>
    <w:rsid w:val="008B3A55"/>
    <w:rsid w:val="008C15FA"/>
    <w:rsid w:val="008D131A"/>
    <w:rsid w:val="008D3276"/>
    <w:rsid w:val="008E5E8B"/>
    <w:rsid w:val="008F6B71"/>
    <w:rsid w:val="0090473E"/>
    <w:rsid w:val="0091050E"/>
    <w:rsid w:val="00913FAE"/>
    <w:rsid w:val="009144FE"/>
    <w:rsid w:val="00914644"/>
    <w:rsid w:val="00925EAB"/>
    <w:rsid w:val="009361BF"/>
    <w:rsid w:val="00941B1D"/>
    <w:rsid w:val="009458A8"/>
    <w:rsid w:val="00954A01"/>
    <w:rsid w:val="00954B99"/>
    <w:rsid w:val="009654FB"/>
    <w:rsid w:val="00972BC2"/>
    <w:rsid w:val="0097443D"/>
    <w:rsid w:val="00976D6D"/>
    <w:rsid w:val="00977287"/>
    <w:rsid w:val="0097764A"/>
    <w:rsid w:val="009802C2"/>
    <w:rsid w:val="00984CFA"/>
    <w:rsid w:val="00994CC4"/>
    <w:rsid w:val="00995AE5"/>
    <w:rsid w:val="00995B9A"/>
    <w:rsid w:val="0099699A"/>
    <w:rsid w:val="009B1F26"/>
    <w:rsid w:val="009B4C48"/>
    <w:rsid w:val="009B655C"/>
    <w:rsid w:val="009C213A"/>
    <w:rsid w:val="009C42F3"/>
    <w:rsid w:val="009C7C9E"/>
    <w:rsid w:val="009D24D8"/>
    <w:rsid w:val="009D7188"/>
    <w:rsid w:val="009E1689"/>
    <w:rsid w:val="009E23D5"/>
    <w:rsid w:val="009E518F"/>
    <w:rsid w:val="009E73DE"/>
    <w:rsid w:val="00A02EA3"/>
    <w:rsid w:val="00A071D1"/>
    <w:rsid w:val="00A12088"/>
    <w:rsid w:val="00A1375B"/>
    <w:rsid w:val="00A14985"/>
    <w:rsid w:val="00A2064C"/>
    <w:rsid w:val="00A23479"/>
    <w:rsid w:val="00A24BAE"/>
    <w:rsid w:val="00A25D71"/>
    <w:rsid w:val="00A27A4F"/>
    <w:rsid w:val="00A33D61"/>
    <w:rsid w:val="00A44610"/>
    <w:rsid w:val="00A4677A"/>
    <w:rsid w:val="00A55CE4"/>
    <w:rsid w:val="00A65787"/>
    <w:rsid w:val="00A66E1B"/>
    <w:rsid w:val="00A67031"/>
    <w:rsid w:val="00A703D6"/>
    <w:rsid w:val="00A71288"/>
    <w:rsid w:val="00A747A4"/>
    <w:rsid w:val="00A7798F"/>
    <w:rsid w:val="00A820F4"/>
    <w:rsid w:val="00A833DA"/>
    <w:rsid w:val="00A85ECF"/>
    <w:rsid w:val="00A86053"/>
    <w:rsid w:val="00AA2FA1"/>
    <w:rsid w:val="00AA38FC"/>
    <w:rsid w:val="00AA4C05"/>
    <w:rsid w:val="00AB4A2A"/>
    <w:rsid w:val="00AC04BB"/>
    <w:rsid w:val="00AC2EF4"/>
    <w:rsid w:val="00AC6F1C"/>
    <w:rsid w:val="00AD3CD0"/>
    <w:rsid w:val="00AD5983"/>
    <w:rsid w:val="00AD646C"/>
    <w:rsid w:val="00AE45C1"/>
    <w:rsid w:val="00AE51EB"/>
    <w:rsid w:val="00AE6241"/>
    <w:rsid w:val="00AE708B"/>
    <w:rsid w:val="00AE7095"/>
    <w:rsid w:val="00AF459A"/>
    <w:rsid w:val="00AF465A"/>
    <w:rsid w:val="00AF57F0"/>
    <w:rsid w:val="00B00520"/>
    <w:rsid w:val="00B057EF"/>
    <w:rsid w:val="00B10C69"/>
    <w:rsid w:val="00B205C1"/>
    <w:rsid w:val="00B237FD"/>
    <w:rsid w:val="00B2480B"/>
    <w:rsid w:val="00B27A32"/>
    <w:rsid w:val="00B4274D"/>
    <w:rsid w:val="00B52861"/>
    <w:rsid w:val="00B64812"/>
    <w:rsid w:val="00B67218"/>
    <w:rsid w:val="00B80387"/>
    <w:rsid w:val="00B83B37"/>
    <w:rsid w:val="00B90FC7"/>
    <w:rsid w:val="00B96968"/>
    <w:rsid w:val="00BA2EF2"/>
    <w:rsid w:val="00BA522D"/>
    <w:rsid w:val="00BC0D03"/>
    <w:rsid w:val="00BC79B9"/>
    <w:rsid w:val="00BD0E1F"/>
    <w:rsid w:val="00BD4D85"/>
    <w:rsid w:val="00BE27B9"/>
    <w:rsid w:val="00BF25AE"/>
    <w:rsid w:val="00BF593C"/>
    <w:rsid w:val="00BF6C02"/>
    <w:rsid w:val="00C01644"/>
    <w:rsid w:val="00C01930"/>
    <w:rsid w:val="00C10B64"/>
    <w:rsid w:val="00C12A5C"/>
    <w:rsid w:val="00C155D5"/>
    <w:rsid w:val="00C305E2"/>
    <w:rsid w:val="00C31385"/>
    <w:rsid w:val="00C4090F"/>
    <w:rsid w:val="00C50943"/>
    <w:rsid w:val="00C52101"/>
    <w:rsid w:val="00C554F4"/>
    <w:rsid w:val="00C61F0C"/>
    <w:rsid w:val="00C811CB"/>
    <w:rsid w:val="00C817F5"/>
    <w:rsid w:val="00C91DA8"/>
    <w:rsid w:val="00C944F2"/>
    <w:rsid w:val="00C96C27"/>
    <w:rsid w:val="00CA0F3E"/>
    <w:rsid w:val="00CA4D81"/>
    <w:rsid w:val="00CA5388"/>
    <w:rsid w:val="00CA5BAB"/>
    <w:rsid w:val="00CB67E2"/>
    <w:rsid w:val="00CC3FA8"/>
    <w:rsid w:val="00CC7AD4"/>
    <w:rsid w:val="00CC7CC2"/>
    <w:rsid w:val="00CE6EDA"/>
    <w:rsid w:val="00CF1E9B"/>
    <w:rsid w:val="00D00C79"/>
    <w:rsid w:val="00D02D28"/>
    <w:rsid w:val="00D041A9"/>
    <w:rsid w:val="00D17BE7"/>
    <w:rsid w:val="00D25F51"/>
    <w:rsid w:val="00D338A8"/>
    <w:rsid w:val="00D34568"/>
    <w:rsid w:val="00D41662"/>
    <w:rsid w:val="00D41AFF"/>
    <w:rsid w:val="00D41D34"/>
    <w:rsid w:val="00D45D09"/>
    <w:rsid w:val="00D47720"/>
    <w:rsid w:val="00D53010"/>
    <w:rsid w:val="00D646E4"/>
    <w:rsid w:val="00D722A8"/>
    <w:rsid w:val="00D76866"/>
    <w:rsid w:val="00D86E8A"/>
    <w:rsid w:val="00D90080"/>
    <w:rsid w:val="00D9225F"/>
    <w:rsid w:val="00DA2FC2"/>
    <w:rsid w:val="00DA38BA"/>
    <w:rsid w:val="00DA5156"/>
    <w:rsid w:val="00DB5E6C"/>
    <w:rsid w:val="00DC43F3"/>
    <w:rsid w:val="00DD5D2A"/>
    <w:rsid w:val="00DD6188"/>
    <w:rsid w:val="00DD7BDE"/>
    <w:rsid w:val="00DE5919"/>
    <w:rsid w:val="00DF147B"/>
    <w:rsid w:val="00DF33E3"/>
    <w:rsid w:val="00DF36FC"/>
    <w:rsid w:val="00DF4A61"/>
    <w:rsid w:val="00DF4FB7"/>
    <w:rsid w:val="00E03645"/>
    <w:rsid w:val="00E05985"/>
    <w:rsid w:val="00E06E82"/>
    <w:rsid w:val="00E10B2D"/>
    <w:rsid w:val="00E10F91"/>
    <w:rsid w:val="00E1455B"/>
    <w:rsid w:val="00E15939"/>
    <w:rsid w:val="00E3141D"/>
    <w:rsid w:val="00E33C87"/>
    <w:rsid w:val="00E34937"/>
    <w:rsid w:val="00E510AD"/>
    <w:rsid w:val="00E52A99"/>
    <w:rsid w:val="00E65AD2"/>
    <w:rsid w:val="00E67372"/>
    <w:rsid w:val="00E7781E"/>
    <w:rsid w:val="00E802AC"/>
    <w:rsid w:val="00E805E6"/>
    <w:rsid w:val="00E85396"/>
    <w:rsid w:val="00E8793A"/>
    <w:rsid w:val="00E90543"/>
    <w:rsid w:val="00EA0EC2"/>
    <w:rsid w:val="00EA37FB"/>
    <w:rsid w:val="00EB091B"/>
    <w:rsid w:val="00EB4D10"/>
    <w:rsid w:val="00EC0F10"/>
    <w:rsid w:val="00EC16FB"/>
    <w:rsid w:val="00EC24AF"/>
    <w:rsid w:val="00EC47F6"/>
    <w:rsid w:val="00EC50E9"/>
    <w:rsid w:val="00EC65DC"/>
    <w:rsid w:val="00ED3396"/>
    <w:rsid w:val="00ED61E7"/>
    <w:rsid w:val="00ED6A98"/>
    <w:rsid w:val="00ED766E"/>
    <w:rsid w:val="00EE0E25"/>
    <w:rsid w:val="00EE55B1"/>
    <w:rsid w:val="00EE64C0"/>
    <w:rsid w:val="00EF0DE1"/>
    <w:rsid w:val="00EF32FC"/>
    <w:rsid w:val="00EF383F"/>
    <w:rsid w:val="00EF7F62"/>
    <w:rsid w:val="00F00136"/>
    <w:rsid w:val="00F0400E"/>
    <w:rsid w:val="00F10CA4"/>
    <w:rsid w:val="00F1298A"/>
    <w:rsid w:val="00F2165D"/>
    <w:rsid w:val="00F218AA"/>
    <w:rsid w:val="00F22736"/>
    <w:rsid w:val="00F23847"/>
    <w:rsid w:val="00F257DE"/>
    <w:rsid w:val="00F2593E"/>
    <w:rsid w:val="00F6727E"/>
    <w:rsid w:val="00F733DD"/>
    <w:rsid w:val="00F82BDD"/>
    <w:rsid w:val="00F84E93"/>
    <w:rsid w:val="00F85970"/>
    <w:rsid w:val="00F86290"/>
    <w:rsid w:val="00FA05D3"/>
    <w:rsid w:val="00FB4377"/>
    <w:rsid w:val="00FC204F"/>
    <w:rsid w:val="00FC2EC2"/>
    <w:rsid w:val="00FC4D44"/>
    <w:rsid w:val="00FC7677"/>
    <w:rsid w:val="00FD3789"/>
    <w:rsid w:val="00FD64C0"/>
    <w:rsid w:val="00FF553B"/>
    <w:rsid w:val="00FF7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2"/>
    </o:shapelayout>
  </w:shapeDefaults>
  <w:decimalSymbol w:val=","/>
  <w:listSeparator w:val=";"/>
  <w14:docId w14:val="7257B4E0"/>
  <w15:docId w15:val="{B359CE10-F68D-4001-9709-643C5546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396"/>
    <w:pPr>
      <w:jc w:val="both"/>
    </w:pPr>
    <w:rPr>
      <w:sz w:val="24"/>
      <w:szCs w:val="24"/>
    </w:rPr>
  </w:style>
  <w:style w:type="paragraph" w:styleId="Titre2">
    <w:name w:val="heading 2"/>
    <w:basedOn w:val="Default"/>
    <w:next w:val="Default"/>
    <w:link w:val="Titre2Car"/>
    <w:uiPriority w:val="99"/>
    <w:qFormat/>
    <w:rsid w:val="004A3A56"/>
    <w:pPr>
      <w:outlineLvl w:val="1"/>
    </w:pPr>
    <w:rPr>
      <w:color w:val="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C37D52"/>
    <w:rPr>
      <w:rFonts w:asciiTheme="majorHAnsi" w:eastAsiaTheme="majorEastAsia" w:hAnsiTheme="majorHAnsi" w:cstheme="majorBidi"/>
      <w:b/>
      <w:bCs/>
      <w:i/>
      <w:iCs/>
      <w:sz w:val="28"/>
      <w:szCs w:val="28"/>
    </w:rPr>
  </w:style>
  <w:style w:type="paragraph" w:styleId="En-tte">
    <w:name w:val="header"/>
    <w:basedOn w:val="Normal"/>
    <w:link w:val="En-tteCar"/>
    <w:uiPriority w:val="99"/>
    <w:rsid w:val="00777503"/>
    <w:pPr>
      <w:tabs>
        <w:tab w:val="center" w:pos="4536"/>
        <w:tab w:val="right" w:pos="9072"/>
      </w:tabs>
    </w:pPr>
  </w:style>
  <w:style w:type="character" w:customStyle="1" w:styleId="En-tteCar">
    <w:name w:val="En-tête Car"/>
    <w:basedOn w:val="Policepardfaut"/>
    <w:link w:val="En-tte"/>
    <w:uiPriority w:val="99"/>
    <w:semiHidden/>
    <w:rsid w:val="00C37D52"/>
    <w:rPr>
      <w:sz w:val="24"/>
      <w:szCs w:val="24"/>
    </w:rPr>
  </w:style>
  <w:style w:type="paragraph" w:styleId="Pieddepage">
    <w:name w:val="footer"/>
    <w:basedOn w:val="Normal"/>
    <w:link w:val="PieddepageCar"/>
    <w:uiPriority w:val="99"/>
    <w:rsid w:val="00777503"/>
    <w:pPr>
      <w:tabs>
        <w:tab w:val="center" w:pos="4536"/>
        <w:tab w:val="right" w:pos="9072"/>
      </w:tabs>
    </w:pPr>
  </w:style>
  <w:style w:type="character" w:customStyle="1" w:styleId="PieddepageCar">
    <w:name w:val="Pied de page Car"/>
    <w:basedOn w:val="Policepardfaut"/>
    <w:link w:val="Pieddepage"/>
    <w:uiPriority w:val="99"/>
    <w:semiHidden/>
    <w:rsid w:val="00C37D52"/>
    <w:rPr>
      <w:sz w:val="24"/>
      <w:szCs w:val="24"/>
    </w:rPr>
  </w:style>
  <w:style w:type="table" w:styleId="Grilledutableau">
    <w:name w:val="Table Grid"/>
    <w:basedOn w:val="TableauNormal"/>
    <w:rsid w:val="003C0C7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rsid w:val="00A02EA3"/>
    <w:rPr>
      <w:rFonts w:cs="Times New Roman"/>
    </w:rPr>
  </w:style>
  <w:style w:type="paragraph" w:customStyle="1" w:styleId="Default">
    <w:name w:val="Default"/>
    <w:rsid w:val="007259D2"/>
    <w:pPr>
      <w:autoSpaceDE w:val="0"/>
      <w:autoSpaceDN w:val="0"/>
      <w:adjustRightInd w:val="0"/>
      <w:jc w:val="both"/>
    </w:pPr>
    <w:rPr>
      <w:color w:val="000000"/>
      <w:sz w:val="24"/>
      <w:szCs w:val="24"/>
    </w:rPr>
  </w:style>
  <w:style w:type="character" w:styleId="Lienhypertexte">
    <w:name w:val="Hyperlink"/>
    <w:basedOn w:val="Policepardfaut"/>
    <w:uiPriority w:val="99"/>
    <w:rsid w:val="00415659"/>
    <w:rPr>
      <w:rFonts w:cs="Times New Roman"/>
      <w:color w:val="0000FF"/>
      <w:u w:val="single"/>
    </w:rPr>
  </w:style>
  <w:style w:type="paragraph" w:styleId="NormalWeb">
    <w:name w:val="Normal (Web)"/>
    <w:basedOn w:val="Normal"/>
    <w:rsid w:val="00415659"/>
    <w:pPr>
      <w:spacing w:before="100" w:beforeAutospacing="1" w:after="100" w:afterAutospacing="1"/>
    </w:pPr>
  </w:style>
  <w:style w:type="character" w:customStyle="1" w:styleId="citecrochet1">
    <w:name w:val="cite_crochet1"/>
    <w:basedOn w:val="Policepardfaut"/>
    <w:rsid w:val="00767D8B"/>
    <w:rPr>
      <w:rFonts w:cs="Times New Roman"/>
      <w:vanish/>
    </w:rPr>
  </w:style>
  <w:style w:type="paragraph" w:styleId="Paragraphedeliste">
    <w:name w:val="List Paragraph"/>
    <w:basedOn w:val="Normal"/>
    <w:uiPriority w:val="99"/>
    <w:qFormat/>
    <w:rsid w:val="002427C4"/>
    <w:pPr>
      <w:ind w:left="720"/>
      <w:contextualSpacing/>
    </w:pPr>
  </w:style>
  <w:style w:type="paragraph" w:styleId="Textedebulles">
    <w:name w:val="Balloon Text"/>
    <w:basedOn w:val="Normal"/>
    <w:link w:val="TextedebullesCar"/>
    <w:uiPriority w:val="99"/>
    <w:semiHidden/>
    <w:unhideWhenUsed/>
    <w:rsid w:val="0065299E"/>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2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653">
      <w:bodyDiv w:val="1"/>
      <w:marLeft w:val="0"/>
      <w:marRight w:val="0"/>
      <w:marTop w:val="0"/>
      <w:marBottom w:val="0"/>
      <w:divBdr>
        <w:top w:val="none" w:sz="0" w:space="0" w:color="auto"/>
        <w:left w:val="none" w:sz="0" w:space="0" w:color="auto"/>
        <w:bottom w:val="none" w:sz="0" w:space="0" w:color="auto"/>
        <w:right w:val="none" w:sz="0" w:space="0" w:color="auto"/>
      </w:divBdr>
    </w:div>
    <w:div w:id="253712462">
      <w:marLeft w:val="0"/>
      <w:marRight w:val="0"/>
      <w:marTop w:val="0"/>
      <w:marBottom w:val="0"/>
      <w:divBdr>
        <w:top w:val="none" w:sz="0" w:space="0" w:color="auto"/>
        <w:left w:val="none" w:sz="0" w:space="0" w:color="auto"/>
        <w:bottom w:val="none" w:sz="0" w:space="0" w:color="auto"/>
        <w:right w:val="none" w:sz="0" w:space="0" w:color="auto"/>
      </w:divBdr>
      <w:divsChild>
        <w:div w:id="253712463">
          <w:marLeft w:val="0"/>
          <w:marRight w:val="0"/>
          <w:marTop w:val="0"/>
          <w:marBottom w:val="0"/>
          <w:divBdr>
            <w:top w:val="none" w:sz="0" w:space="0" w:color="auto"/>
            <w:left w:val="none" w:sz="0" w:space="0" w:color="auto"/>
            <w:bottom w:val="none" w:sz="0" w:space="0" w:color="auto"/>
            <w:right w:val="none" w:sz="0" w:space="0" w:color="auto"/>
          </w:divBdr>
          <w:divsChild>
            <w:div w:id="253712460">
              <w:marLeft w:val="0"/>
              <w:marRight w:val="0"/>
              <w:marTop w:val="0"/>
              <w:marBottom w:val="0"/>
              <w:divBdr>
                <w:top w:val="none" w:sz="0" w:space="0" w:color="auto"/>
                <w:left w:val="none" w:sz="0" w:space="0" w:color="auto"/>
                <w:bottom w:val="none" w:sz="0" w:space="0" w:color="auto"/>
                <w:right w:val="none" w:sz="0" w:space="0" w:color="auto"/>
              </w:divBdr>
              <w:divsChild>
                <w:div w:id="2537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714">
      <w:bodyDiv w:val="1"/>
      <w:marLeft w:val="0"/>
      <w:marRight w:val="0"/>
      <w:marTop w:val="0"/>
      <w:marBottom w:val="0"/>
      <w:divBdr>
        <w:top w:val="none" w:sz="0" w:space="0" w:color="auto"/>
        <w:left w:val="none" w:sz="0" w:space="0" w:color="auto"/>
        <w:bottom w:val="none" w:sz="0" w:space="0" w:color="auto"/>
        <w:right w:val="none" w:sz="0" w:space="0" w:color="auto"/>
      </w:divBdr>
    </w:div>
    <w:div w:id="323315064">
      <w:bodyDiv w:val="1"/>
      <w:marLeft w:val="0"/>
      <w:marRight w:val="0"/>
      <w:marTop w:val="0"/>
      <w:marBottom w:val="0"/>
      <w:divBdr>
        <w:top w:val="none" w:sz="0" w:space="0" w:color="auto"/>
        <w:left w:val="none" w:sz="0" w:space="0" w:color="auto"/>
        <w:bottom w:val="none" w:sz="0" w:space="0" w:color="auto"/>
        <w:right w:val="none" w:sz="0" w:space="0" w:color="auto"/>
      </w:divBdr>
    </w:div>
    <w:div w:id="520320210">
      <w:bodyDiv w:val="1"/>
      <w:marLeft w:val="0"/>
      <w:marRight w:val="0"/>
      <w:marTop w:val="0"/>
      <w:marBottom w:val="0"/>
      <w:divBdr>
        <w:top w:val="none" w:sz="0" w:space="0" w:color="auto"/>
        <w:left w:val="none" w:sz="0" w:space="0" w:color="auto"/>
        <w:bottom w:val="none" w:sz="0" w:space="0" w:color="auto"/>
        <w:right w:val="none" w:sz="0" w:space="0" w:color="auto"/>
      </w:divBdr>
    </w:div>
    <w:div w:id="529925199">
      <w:bodyDiv w:val="1"/>
      <w:marLeft w:val="0"/>
      <w:marRight w:val="0"/>
      <w:marTop w:val="0"/>
      <w:marBottom w:val="0"/>
      <w:divBdr>
        <w:top w:val="none" w:sz="0" w:space="0" w:color="auto"/>
        <w:left w:val="none" w:sz="0" w:space="0" w:color="auto"/>
        <w:bottom w:val="none" w:sz="0" w:space="0" w:color="auto"/>
        <w:right w:val="none" w:sz="0" w:space="0" w:color="auto"/>
      </w:divBdr>
    </w:div>
    <w:div w:id="678002351">
      <w:bodyDiv w:val="1"/>
      <w:marLeft w:val="0"/>
      <w:marRight w:val="0"/>
      <w:marTop w:val="0"/>
      <w:marBottom w:val="0"/>
      <w:divBdr>
        <w:top w:val="none" w:sz="0" w:space="0" w:color="auto"/>
        <w:left w:val="none" w:sz="0" w:space="0" w:color="auto"/>
        <w:bottom w:val="none" w:sz="0" w:space="0" w:color="auto"/>
        <w:right w:val="none" w:sz="0" w:space="0" w:color="auto"/>
      </w:divBdr>
    </w:div>
    <w:div w:id="728188635">
      <w:bodyDiv w:val="1"/>
      <w:marLeft w:val="0"/>
      <w:marRight w:val="0"/>
      <w:marTop w:val="0"/>
      <w:marBottom w:val="0"/>
      <w:divBdr>
        <w:top w:val="none" w:sz="0" w:space="0" w:color="auto"/>
        <w:left w:val="none" w:sz="0" w:space="0" w:color="auto"/>
        <w:bottom w:val="none" w:sz="0" w:space="0" w:color="auto"/>
        <w:right w:val="none" w:sz="0" w:space="0" w:color="auto"/>
      </w:divBdr>
    </w:div>
    <w:div w:id="832450346">
      <w:bodyDiv w:val="1"/>
      <w:marLeft w:val="0"/>
      <w:marRight w:val="0"/>
      <w:marTop w:val="0"/>
      <w:marBottom w:val="0"/>
      <w:divBdr>
        <w:top w:val="none" w:sz="0" w:space="0" w:color="auto"/>
        <w:left w:val="none" w:sz="0" w:space="0" w:color="auto"/>
        <w:bottom w:val="none" w:sz="0" w:space="0" w:color="auto"/>
        <w:right w:val="none" w:sz="0" w:space="0" w:color="auto"/>
      </w:divBdr>
    </w:div>
    <w:div w:id="899559832">
      <w:bodyDiv w:val="1"/>
      <w:marLeft w:val="0"/>
      <w:marRight w:val="0"/>
      <w:marTop w:val="0"/>
      <w:marBottom w:val="0"/>
      <w:divBdr>
        <w:top w:val="none" w:sz="0" w:space="0" w:color="auto"/>
        <w:left w:val="none" w:sz="0" w:space="0" w:color="auto"/>
        <w:bottom w:val="none" w:sz="0" w:space="0" w:color="auto"/>
        <w:right w:val="none" w:sz="0" w:space="0" w:color="auto"/>
      </w:divBdr>
    </w:div>
    <w:div w:id="1003896970">
      <w:bodyDiv w:val="1"/>
      <w:marLeft w:val="0"/>
      <w:marRight w:val="0"/>
      <w:marTop w:val="0"/>
      <w:marBottom w:val="0"/>
      <w:divBdr>
        <w:top w:val="none" w:sz="0" w:space="0" w:color="auto"/>
        <w:left w:val="none" w:sz="0" w:space="0" w:color="auto"/>
        <w:bottom w:val="none" w:sz="0" w:space="0" w:color="auto"/>
        <w:right w:val="none" w:sz="0" w:space="0" w:color="auto"/>
      </w:divBdr>
    </w:div>
    <w:div w:id="1051227540">
      <w:bodyDiv w:val="1"/>
      <w:marLeft w:val="0"/>
      <w:marRight w:val="0"/>
      <w:marTop w:val="0"/>
      <w:marBottom w:val="0"/>
      <w:divBdr>
        <w:top w:val="none" w:sz="0" w:space="0" w:color="auto"/>
        <w:left w:val="none" w:sz="0" w:space="0" w:color="auto"/>
        <w:bottom w:val="none" w:sz="0" w:space="0" w:color="auto"/>
        <w:right w:val="none" w:sz="0" w:space="0" w:color="auto"/>
      </w:divBdr>
    </w:div>
    <w:div w:id="1077676259">
      <w:bodyDiv w:val="1"/>
      <w:marLeft w:val="0"/>
      <w:marRight w:val="0"/>
      <w:marTop w:val="0"/>
      <w:marBottom w:val="0"/>
      <w:divBdr>
        <w:top w:val="none" w:sz="0" w:space="0" w:color="auto"/>
        <w:left w:val="none" w:sz="0" w:space="0" w:color="auto"/>
        <w:bottom w:val="none" w:sz="0" w:space="0" w:color="auto"/>
        <w:right w:val="none" w:sz="0" w:space="0" w:color="auto"/>
      </w:divBdr>
    </w:div>
    <w:div w:id="1200629483">
      <w:bodyDiv w:val="1"/>
      <w:marLeft w:val="0"/>
      <w:marRight w:val="0"/>
      <w:marTop w:val="0"/>
      <w:marBottom w:val="0"/>
      <w:divBdr>
        <w:top w:val="none" w:sz="0" w:space="0" w:color="auto"/>
        <w:left w:val="none" w:sz="0" w:space="0" w:color="auto"/>
        <w:bottom w:val="none" w:sz="0" w:space="0" w:color="auto"/>
        <w:right w:val="none" w:sz="0" w:space="0" w:color="auto"/>
      </w:divBdr>
    </w:div>
    <w:div w:id="1528522687">
      <w:bodyDiv w:val="1"/>
      <w:marLeft w:val="0"/>
      <w:marRight w:val="0"/>
      <w:marTop w:val="0"/>
      <w:marBottom w:val="0"/>
      <w:divBdr>
        <w:top w:val="none" w:sz="0" w:space="0" w:color="auto"/>
        <w:left w:val="none" w:sz="0" w:space="0" w:color="auto"/>
        <w:bottom w:val="none" w:sz="0" w:space="0" w:color="auto"/>
        <w:right w:val="none" w:sz="0" w:space="0" w:color="auto"/>
      </w:divBdr>
    </w:div>
    <w:div w:id="1599212796">
      <w:bodyDiv w:val="1"/>
      <w:marLeft w:val="0"/>
      <w:marRight w:val="0"/>
      <w:marTop w:val="0"/>
      <w:marBottom w:val="0"/>
      <w:divBdr>
        <w:top w:val="none" w:sz="0" w:space="0" w:color="auto"/>
        <w:left w:val="none" w:sz="0" w:space="0" w:color="auto"/>
        <w:bottom w:val="none" w:sz="0" w:space="0" w:color="auto"/>
        <w:right w:val="none" w:sz="0" w:space="0" w:color="auto"/>
      </w:divBdr>
    </w:div>
    <w:div w:id="1785998533">
      <w:bodyDiv w:val="1"/>
      <w:marLeft w:val="0"/>
      <w:marRight w:val="0"/>
      <w:marTop w:val="0"/>
      <w:marBottom w:val="0"/>
      <w:divBdr>
        <w:top w:val="none" w:sz="0" w:space="0" w:color="auto"/>
        <w:left w:val="none" w:sz="0" w:space="0" w:color="auto"/>
        <w:bottom w:val="none" w:sz="0" w:space="0" w:color="auto"/>
        <w:right w:val="none" w:sz="0" w:space="0" w:color="auto"/>
      </w:divBdr>
    </w:div>
    <w:div w:id="1786928688">
      <w:bodyDiv w:val="1"/>
      <w:marLeft w:val="0"/>
      <w:marRight w:val="0"/>
      <w:marTop w:val="0"/>
      <w:marBottom w:val="0"/>
      <w:divBdr>
        <w:top w:val="none" w:sz="0" w:space="0" w:color="auto"/>
        <w:left w:val="none" w:sz="0" w:space="0" w:color="auto"/>
        <w:bottom w:val="none" w:sz="0" w:space="0" w:color="auto"/>
        <w:right w:val="none" w:sz="0" w:space="0" w:color="auto"/>
      </w:divBdr>
    </w:div>
    <w:div w:id="1849905998">
      <w:bodyDiv w:val="1"/>
      <w:marLeft w:val="0"/>
      <w:marRight w:val="0"/>
      <w:marTop w:val="0"/>
      <w:marBottom w:val="0"/>
      <w:divBdr>
        <w:top w:val="none" w:sz="0" w:space="0" w:color="auto"/>
        <w:left w:val="none" w:sz="0" w:space="0" w:color="auto"/>
        <w:bottom w:val="none" w:sz="0" w:space="0" w:color="auto"/>
        <w:right w:val="none" w:sz="0" w:space="0" w:color="auto"/>
      </w:divBdr>
    </w:div>
    <w:div w:id="2001536023">
      <w:bodyDiv w:val="1"/>
      <w:marLeft w:val="0"/>
      <w:marRight w:val="0"/>
      <w:marTop w:val="0"/>
      <w:marBottom w:val="0"/>
      <w:divBdr>
        <w:top w:val="none" w:sz="0" w:space="0" w:color="auto"/>
        <w:left w:val="none" w:sz="0" w:space="0" w:color="auto"/>
        <w:bottom w:val="none" w:sz="0" w:space="0" w:color="auto"/>
        <w:right w:val="none" w:sz="0" w:space="0" w:color="auto"/>
      </w:divBdr>
    </w:div>
    <w:div w:id="20962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1843</TotalTime>
  <Pages>1</Pages>
  <Words>5990</Words>
  <Characters>32949</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Chapitre 1 :</vt:lpstr>
    </vt:vector>
  </TitlesOfParts>
  <Company> </Company>
  <LinksUpToDate>false</LinksUpToDate>
  <CharactersWithSpaces>38862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 :</dc:title>
  <dc:subject/>
  <dc:creator>Céline PIGE</dc:creator>
  <cp:keywords/>
  <dc:description/>
  <cp:lastModifiedBy>Céline Pigé</cp:lastModifiedBy>
  <cp:revision>18</cp:revision>
  <cp:lastPrinted>2022-08-30T08:27:00Z</cp:lastPrinted>
  <dcterms:created xsi:type="dcterms:W3CDTF">2022-07-02T13:18:00Z</dcterms:created>
  <dcterms:modified xsi:type="dcterms:W3CDTF">2022-08-30T17:27:00Z</dcterms:modified>
</cp:coreProperties>
</file>