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html异常表格提取技术-各地区一般公共支出数据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2020-09-12</w:t>
      </w:r>
    </w:p>
    <w:p>
      <w:pPr>
        <w:pStyle w:val="1"/>
      </w:pPr>
      <w:bookmarkStart w:id="20" w:name="研究目标"/>
      <w:r>
        <w:t xml:space="preserve">1.研究目标</w:t>
      </w:r>
      <w:bookmarkEnd w:id="20"/>
    </w:p>
    <w:p>
      <w:pPr>
        <w:pStyle w:val="FirstParagraph"/>
      </w:pPr>
      <w:r>
        <w:t xml:space="preserve">目标是把各地区一般公共支出。</w:t>
      </w:r>
    </w:p>
    <w:p>
      <w:pPr>
        <w:pStyle w:val="1"/>
      </w:pPr>
      <w:bookmarkStart w:id="21" w:name="各地区一般公共支出"/>
      <w:r>
        <w:t xml:space="preserve">2.各地区一般公共支出</w:t>
      </w:r>
      <w:bookmarkEnd w:id="21"/>
    </w:p>
    <w:p>
      <w:pPr>
        <w:numPr>
          <w:numId w:val="1001"/>
          <w:ilvl w:val="0"/>
        </w:numPr>
      </w:pPr>
      <w:r>
        <w:t xml:space="preserve">中国统计年鉴</w:t>
      </w:r>
    </w:p>
    <w:p>
      <w:pPr>
        <w:numPr>
          <w:numId w:val="1001"/>
          <w:ilvl w:val="0"/>
        </w:numPr>
      </w:pPr>
      <w:r>
        <w:t xml:space="preserve">数据网站：搜数网</w:t>
      </w:r>
      <w:hyperlink r:id="rId22">
        <w:r>
          <w:rPr>
            <w:rStyle w:val="ae"/>
          </w:rPr>
          <w:t xml:space="preserve">人大权限</w:t>
        </w:r>
      </w:hyperlink>
    </w:p>
    <w:p>
      <w:pPr>
        <w:numPr>
          <w:numId w:val="1001"/>
          <w:ilvl w:val="0"/>
        </w:numPr>
      </w:pPr>
      <w:r>
        <w:t xml:space="preserve">搜数标题：</w:t>
      </w:r>
    </w:p>
    <w:p>
      <w:pPr>
        <w:pStyle w:val="Compact"/>
        <w:numPr>
          <w:numId w:val="1002"/>
          <w:ilvl w:val="1"/>
        </w:numPr>
      </w:pPr>
      <w:r>
        <w:t xml:space="preserve">2014-2018：</w:t>
      </w:r>
      <w:r>
        <w:t xml:space="preserve">“</w:t>
      </w:r>
      <w:r>
        <w:t xml:space="preserve">中国2014年分地区一般公共预算支出统计(一)</w:t>
      </w:r>
      <w:r>
        <w:t xml:space="preserve">”</w:t>
      </w:r>
    </w:p>
    <w:p>
      <w:pPr>
        <w:pStyle w:val="Compact"/>
        <w:numPr>
          <w:numId w:val="1002"/>
          <w:ilvl w:val="1"/>
        </w:numPr>
      </w:pPr>
      <w:r>
        <w:t xml:space="preserve">2013:</w:t>
      </w:r>
      <w:r>
        <w:t xml:space="preserve"> </w:t>
      </w:r>
      <w:r>
        <w:t xml:space="preserve">“</w:t>
      </w:r>
      <w:r>
        <w:t xml:space="preserve">分地区公共财政支出</w:t>
      </w:r>
      <w:r>
        <w:t xml:space="preserve">”</w:t>
      </w:r>
    </w:p>
    <w:p>
      <w:pPr>
        <w:pStyle w:val="Compact"/>
        <w:numPr>
          <w:numId w:val="1002"/>
          <w:ilvl w:val="1"/>
        </w:numPr>
      </w:pPr>
      <w:r>
        <w:t xml:space="preserve">2000-2002;2012:</w:t>
      </w:r>
      <w:r>
        <w:t xml:space="preserve"> </w:t>
      </w:r>
      <w:r>
        <w:t xml:space="preserve">“</w:t>
      </w:r>
      <w:r>
        <w:t xml:space="preserve">分地区财政支出</w:t>
      </w:r>
      <w:r>
        <w:t xml:space="preserve">”</w:t>
      </w:r>
    </w:p>
    <w:p>
      <w:pPr>
        <w:pStyle w:val="Compact"/>
        <w:numPr>
          <w:numId w:val="1002"/>
          <w:ilvl w:val="1"/>
        </w:numPr>
      </w:pPr>
      <w:r>
        <w:t xml:space="preserve">2003-2011:</w:t>
      </w:r>
      <w:r>
        <w:t xml:space="preserve"> </w:t>
      </w:r>
      <w:r>
        <w:t xml:space="preserve">“</w:t>
      </w:r>
      <w:r>
        <w:t xml:space="preserve">各地区财政支出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可下载年限范围：2000-2019</w:t>
      </w:r>
    </w:p>
    <w:p>
      <w:pPr>
        <w:numPr>
          <w:numId w:val="1001"/>
          <w:ilvl w:val="0"/>
        </w:numPr>
      </w:pPr>
      <w:r>
        <w:t xml:space="preserve">文件格式：html-形式表格</w:t>
      </w:r>
    </w:p>
    <w:p>
      <w:pPr>
        <w:pStyle w:val="FirstParagraph"/>
      </w:pPr>
      <w:r>
        <w:t xml:space="preserve">示例表，请参看</w:t>
      </w:r>
      <w:r>
        <w:t xml:space="preserve">1</w:t>
      </w:r>
      <w:r>
        <w:t xml:space="preserve">。</w:t>
      </w:r>
    </w:p>
    <w:p>
      <w:pPr>
        <w:pStyle w:val="TableCaption"/>
      </w:pPr>
      <w:r>
        <w:t xml:space="preserve">Table 1: example table</w:t>
      </w:r>
    </w:p>
    <w:tbl>
      <w:tblPr>
        <w:tblStyle w:val="Table"/>
        <w:tblW w:type="pct" w:w="0.0"/>
        <w:tblLook w:firstRow="1"/>
        <w:tblCaption w:val="Table 1: example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p>
      <w:pPr>
        <w:pStyle w:val="a0"/>
      </w:pPr>
      <w:r>
        <w:t xml:space="preserve">示例图请参看</w:t>
      </w:r>
      <w:r>
        <w:t xml:space="preserve">1</w:t>
      </w:r>
      <w:r>
        <w:t xml:space="preserve">。</w:t>
      </w:r>
    </w:p>
    <w:p>
      <w:pPr>
        <w:pStyle w:val="CaptionedFigure"/>
      </w:pPr>
      <w:r>
        <w:drawing>
          <wp:inline>
            <wp:extent cx="5486400" cy="3840480"/>
            <wp:effectExtent b="0" l="0" r="0" t="0"/>
            <wp:docPr descr="Figure 1: example figure" title="" id="1" name="Picture"/>
            <a:graphic>
              <a:graphicData uri="http://schemas.openxmlformats.org/drawingml/2006/picture">
                <pic:pic>
                  <pic:nvPicPr>
                    <pic:cNvPr descr="teaching-01-scrape-html-new-table_files/figure-docx/exampl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example figure</w:t>
      </w:r>
    </w:p>
    <w:p>
      <w:pPr>
        <w:pStyle w:val="1"/>
      </w:pPr>
      <w:bookmarkStart w:id="24" w:name="数据抓取流程"/>
      <w:r>
        <w:t xml:space="preserve">3.数据抓取流程</w:t>
      </w:r>
      <w:bookmarkEnd w:id="24"/>
    </w:p>
    <w:p>
      <w:pPr>
        <w:pStyle w:val="2"/>
      </w:pPr>
      <w:bookmarkStart w:id="25" w:name="前期准备"/>
      <w:r>
        <w:t xml:space="preserve">3.1 前期准备</w:t>
      </w:r>
      <w:bookmarkEnd w:id="25"/>
    </w:p>
    <w:p>
      <w:pPr>
        <w:pStyle w:val="FirstParagraph"/>
      </w:pPr>
      <w:r>
        <w:t xml:space="preserve">具体用到两项技术</w:t>
      </w:r>
    </w:p>
    <w:p>
      <w:pPr>
        <w:numPr>
          <w:numId w:val="1003"/>
          <w:ilvl w:val="0"/>
        </w:numPr>
      </w:pPr>
      <w:r>
        <w:t xml:space="preserve">技术1：</w:t>
      </w:r>
      <w:r>
        <w:rPr>
          <w:rStyle w:val="VerbatimChar"/>
        </w:rPr>
        <w:t xml:space="preserve">ROpenCVLite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Rvision</w:t>
      </w:r>
      <w:r>
        <w:t xml:space="preserve">解决滑块验证登录等问题。</w:t>
      </w:r>
    </w:p>
    <w:p>
      <w:pPr>
        <w:numPr>
          <w:numId w:val="1003"/>
          <w:ilvl w:val="0"/>
        </w:numPr>
      </w:pPr>
      <w:r>
        <w:t xml:space="preserve">技术2：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RSelenium</w:t>
      </w:r>
      <w:r>
        <w:t xml:space="preserve">组合（chrome）实现虚拟机自动抓取。</w:t>
      </w:r>
    </w:p>
    <w:p>
      <w:pPr>
        <w:pStyle w:val="FirstParagraph"/>
      </w:pPr>
      <w:r>
        <w:t xml:space="preserve">Google Chrome查看cookie值的</w:t>
      </w:r>
      <w:hyperlink r:id="rId26">
        <w:r>
          <w:rPr>
            <w:rStyle w:val="ae"/>
          </w:rPr>
          <w:t xml:space="preserve">操作步骤</w:t>
        </w:r>
      </w:hyperlink>
    </w:p>
    <w:p>
      <w:pPr>
        <w:pStyle w:val="2"/>
      </w:pPr>
      <w:bookmarkStart w:id="27" w:name="全新提取方法"/>
      <w:r>
        <w:t xml:space="preserve">3.3 全新提取方法</w:t>
      </w:r>
      <w:bookmarkEnd w:id="27"/>
    </w:p>
    <w:p>
      <w:pPr>
        <w:pStyle w:val="3"/>
      </w:pPr>
      <w:bookmarkStart w:id="28" w:name="异常提示"/>
      <w:r>
        <w:t xml:space="preserve">异常提示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html形式问题</w:t>
      </w:r>
    </w:p>
    <w:p>
      <w:pPr>
        <w:pStyle w:val="Compact"/>
        <w:numPr>
          <w:numId w:val="1005"/>
          <w:ilvl w:val="0"/>
        </w:numPr>
      </w:pPr>
      <w:r>
        <w:t xml:space="preserve">2004年及以前 一张html 4个表格部分</w:t>
      </w:r>
    </w:p>
    <w:p>
      <w:pPr>
        <w:pStyle w:val="Compact"/>
        <w:numPr>
          <w:numId w:val="1006"/>
          <w:ilvl w:val="0"/>
        </w:numPr>
      </w:pPr>
      <w:r>
        <w:t xml:space="preserve">统计口径问题：</w:t>
      </w:r>
    </w:p>
    <w:p>
      <w:pPr>
        <w:numPr>
          <w:numId w:val="1007"/>
          <w:ilvl w:val="0"/>
        </w:numPr>
      </w:pPr>
      <w:r>
        <w:t xml:space="preserve">2002年及以前，[科技三项、科学事业费]、[支援农村、农业综合、农林水利气象]、教育事业费</w:t>
      </w:r>
    </w:p>
    <w:p>
      <w:pPr>
        <w:numPr>
          <w:numId w:val="1007"/>
          <w:ilvl w:val="0"/>
        </w:numPr>
      </w:pPr>
      <w:r>
        <w:t xml:space="preserve">2006年及以前：[科技三项、科学事业费]、[农业支出、林业支出、农林水利气象]、教育事业费</w:t>
      </w:r>
    </w:p>
    <w:p>
      <w:pPr>
        <w:numPr>
          <w:numId w:val="1007"/>
          <w:ilvl w:val="0"/>
        </w:numPr>
      </w:pPr>
      <w:r>
        <w:t xml:space="preserve">2007年及以后：</w:t>
      </w:r>
      <w:r>
        <w:t xml:space="preserve">“</w:t>
      </w:r>
      <w:r>
        <w:t xml:space="preserve">教育</w:t>
      </w:r>
      <w:r>
        <w:t xml:space="preserve">”</w:t>
      </w:r>
      <w:r>
        <w:t xml:space="preserve">,</w:t>
      </w:r>
      <w:r>
        <w:t xml:space="preserve">“</w:t>
      </w:r>
      <w:r>
        <w:t xml:space="preserve">科学技术</w:t>
      </w:r>
      <w:r>
        <w:t xml:space="preserve">”</w:t>
      </w:r>
      <w:r>
        <w:t xml:space="preserve">,</w:t>
      </w:r>
      <w:r>
        <w:t xml:space="preserve">“</w:t>
      </w:r>
      <w:r>
        <w:t xml:space="preserve">农林水</w:t>
      </w:r>
      <w:r>
        <w:t xml:space="preserve">”</w:t>
      </w:r>
    </w:p>
    <w:p>
      <w:pPr>
        <w:pStyle w:val="Compact"/>
        <w:numPr>
          <w:numId w:val="1008"/>
          <w:ilvl w:val="0"/>
        </w:numPr>
      </w:pPr>
      <w:r>
        <w:t xml:space="preserve">标题行异常：</w:t>
      </w:r>
    </w:p>
    <w:p>
      <w:pPr>
        <w:numPr>
          <w:numId w:val="1009"/>
          <w:ilvl w:val="0"/>
        </w:numPr>
      </w:pPr>
      <w:r>
        <w:t xml:space="preserve">2018年 标题有两行</w:t>
      </w:r>
    </w:p>
    <w:p>
      <w:pPr>
        <w:numPr>
          <w:numId w:val="1009"/>
          <w:ilvl w:val="0"/>
        </w:numPr>
      </w:pPr>
      <w:r>
        <w:t xml:space="preserve">2014年及以后，标题开始不同，比如多出</w:t>
      </w:r>
      <w:r>
        <w:t xml:space="preserve">“</w:t>
      </w:r>
      <w:r>
        <w:t xml:space="preserve">支出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2006年及以前，两行标题，用第一行</w:t>
      </w:r>
    </w:p>
    <w:p>
      <w:pPr>
        <w:pStyle w:val="Compact"/>
        <w:numPr>
          <w:numId w:val="1010"/>
          <w:ilvl w:val="0"/>
        </w:numPr>
      </w:pPr>
      <w:r>
        <w:t xml:space="preserve">数据单位问题：</w:t>
      </w:r>
    </w:p>
    <w:p>
      <w:pPr>
        <w:pStyle w:val="Compact"/>
        <w:numPr>
          <w:numId w:val="1011"/>
          <w:ilvl w:val="0"/>
        </w:numPr>
      </w:pPr>
      <w:r>
        <w:t xml:space="preserve">2008年及之前，单位为</w:t>
      </w:r>
      <w:r>
        <w:t xml:space="preserve">“</w:t>
      </w:r>
      <w:r>
        <w:t xml:space="preserve">万元</w:t>
      </w:r>
      <w:r>
        <w:t xml:space="preserve">”</w:t>
      </w:r>
      <w:r>
        <w:t xml:space="preserve">。而2009年及以后，单位是</w:t>
      </w:r>
      <w:r>
        <w:t xml:space="preserve">“</w:t>
      </w:r>
      <w:r>
        <w:t xml:space="preserve">亿元</w:t>
      </w:r>
      <w:r>
        <w:t xml:space="preserve">”</w:t>
      </w:r>
      <w:r>
        <w:t xml:space="preserve">。</w:t>
      </w:r>
    </w:p>
    <w:p>
      <w:pPr>
        <w:pStyle w:val="3"/>
      </w:pPr>
      <w:bookmarkStart w:id="29" w:name="抓取原始数据"/>
      <w:r>
        <w:t xml:space="preserve">抓取原始数据</w:t>
      </w:r>
      <w:bookmarkEnd w:id="29"/>
    </w:p>
    <w:p>
      <w:pPr>
        <w:pStyle w:val="4"/>
      </w:pPr>
      <w:bookmarkStart w:id="30" w:name="抓取思路"/>
      <w:r>
        <w:t xml:space="preserve">抓取思路</w:t>
      </w:r>
      <w:bookmarkEnd w:id="30"/>
    </w:p>
    <w:p>
      <w:pPr>
        <w:numPr>
          <w:numId w:val="1012"/>
          <w:ilvl w:val="0"/>
        </w:numPr>
      </w:pPr>
      <w:r>
        <w:t xml:space="preserve">按</w:t>
      </w:r>
      <w:r>
        <w:rPr>
          <w:rStyle w:val="VerbatimChar"/>
        </w:rPr>
        <w:t xml:space="preserve">年份</w:t>
      </w:r>
      <w:r>
        <w:t xml:space="preserve">手动抓取。需要人工介入。</w:t>
      </w:r>
    </w:p>
    <w:p>
      <w:pPr>
        <w:numPr>
          <w:numId w:val="1012"/>
          <w:ilvl w:val="0"/>
        </w:numPr>
      </w:pPr>
      <w:r>
        <w:t xml:space="preserve">数据表对齐方式。html源码文件中(chrome - 检查- sources -) 可能存在</w:t>
      </w:r>
      <w:r>
        <w:t xml:space="preserve">“</w:t>
      </w:r>
      <w:r>
        <w:t xml:space="preserve">左对齐</w:t>
      </w:r>
      <w:r>
        <w:t xml:space="preserve">”</w:t>
      </w:r>
      <w:r>
        <w:t xml:space="preserve">和</w:t>
      </w:r>
      <w:r>
        <w:t xml:space="preserve">“</w:t>
      </w:r>
      <w:r>
        <w:t xml:space="preserve">右对齐</w:t>
      </w:r>
      <w:r>
        <w:t xml:space="preserve">”</w:t>
      </w:r>
      <w:r>
        <w:t xml:space="preserve">两种办法。</w:t>
      </w:r>
    </w:p>
    <w:p>
      <w:pPr>
        <w:numPr>
          <w:numId w:val="1012"/>
          <w:ilvl w:val="0"/>
        </w:numPr>
      </w:pPr>
      <w:r>
        <w:t xml:space="preserve">表格显示不整齐：现象、原因及解决办法。</w:t>
      </w:r>
    </w:p>
    <w:p>
      <w:pPr>
        <w:pStyle w:val="Compact"/>
        <w:numPr>
          <w:numId w:val="1013"/>
          <w:ilvl w:val="1"/>
        </w:numPr>
      </w:pPr>
      <w:r>
        <w:t xml:space="preserve">现象：无法对齐（chrome直接看html 表格）。基本对齐（chrome查看源代码，chrome - 检查- sources -）。尤其是碰到缺失值（且无特定缺失值标记符，如-），进一步加剧显示的混乱性。</w:t>
      </w:r>
    </w:p>
    <w:p>
      <w:pPr>
        <w:pStyle w:val="Compact"/>
        <w:numPr>
          <w:numId w:val="1013"/>
          <w:ilvl w:val="1"/>
        </w:numPr>
      </w:pPr>
      <w:r>
        <w:t xml:space="preserve">原因：html编码时，table/tbody/tr/td， 采用了&amp;nbsp 空格符。其unic编码显示为</w:t>
      </w:r>
      <w:r>
        <w:rPr>
          <w:rStyle w:val="VerbatimChar"/>
        </w:rPr>
        <w:t xml:space="preserve">\u00A0</w:t>
      </w:r>
      <w:r>
        <w:t xml:space="preserve">。</w:t>
      </w:r>
    </w:p>
    <w:p>
      <w:pPr>
        <w:pStyle w:val="Compact"/>
        <w:numPr>
          <w:numId w:val="1013"/>
          <w:ilvl w:val="1"/>
        </w:numPr>
      </w:pPr>
      <w:r>
        <w:t xml:space="preserve">办法：a.识别左对齐还是右对齐(check)，b.然后定位位置(str_locate_all),c.处理缺失值问题，并进行全列匹配(left_join)。</w:t>
      </w:r>
    </w:p>
    <w:p>
      <w:pPr>
        <w:pStyle w:val="4"/>
      </w:pPr>
      <w:bookmarkStart w:id="31" w:name="异常提示-1"/>
      <w:r>
        <w:t xml:space="preserve">异常提示</w:t>
      </w:r>
      <w:bookmarkEnd w:id="31"/>
    </w:p>
    <w:p>
      <w:pPr>
        <w:pStyle w:val="FirstParagraph"/>
      </w:pPr>
      <w:r>
        <w:t xml:space="preserve">html形式问题：</w:t>
      </w:r>
    </w:p>
    <w:p>
      <w:pPr>
        <w:pStyle w:val="Compact"/>
        <w:numPr>
          <w:numId w:val="1014"/>
          <w:ilvl w:val="0"/>
        </w:numPr>
      </w:pPr>
      <w:r>
        <w:t xml:space="preserve">2004年及以前 一张html 4个表格部分</w:t>
      </w:r>
    </w:p>
    <w:p>
      <w:pPr>
        <w:pStyle w:val="FirstParagraph"/>
      </w:pPr>
      <w:r>
        <w:t xml:space="preserve">标题行异常：</w:t>
      </w:r>
    </w:p>
    <w:p>
      <w:pPr>
        <w:numPr>
          <w:numId w:val="1015"/>
          <w:ilvl w:val="0"/>
        </w:numPr>
      </w:pPr>
      <w:r>
        <w:t xml:space="preserve">2004年及以前，2006年：双行标题</w:t>
      </w:r>
    </w:p>
    <w:p>
      <w:pPr>
        <w:numPr>
          <w:numId w:val="1015"/>
          <w:ilvl w:val="0"/>
        </w:numPr>
      </w:pPr>
      <w:r>
        <w:t xml:space="preserve">2005年，单行标题</w:t>
      </w:r>
    </w:p>
    <w:p>
      <w:pPr>
        <w:numPr>
          <w:numId w:val="1015"/>
          <w:ilvl w:val="0"/>
        </w:numPr>
      </w:pPr>
      <w:r>
        <w:t xml:space="preserve">2018年，共3个html页面，第一个页面双行标题，其他则为单行标题</w:t>
      </w:r>
    </w:p>
    <w:p>
      <w:pPr>
        <w:pStyle w:val="FirstParagraph"/>
      </w:pPr>
      <w:r>
        <w:t xml:space="preserve">排列缩进异常：</w:t>
      </w:r>
    </w:p>
    <w:p>
      <w:pPr>
        <w:pStyle w:val="Compact"/>
        <w:numPr>
          <w:numId w:val="1016"/>
          <w:ilvl w:val="0"/>
        </w:numPr>
      </w:pPr>
      <w:r>
        <w:t xml:space="preserve">2006、2007、2009年:</w:t>
      </w:r>
      <w:r>
        <w:t xml:space="preserve">“</w:t>
      </w:r>
      <w:r>
        <w:t xml:space="preserve">地方合计</w:t>
      </w:r>
      <w:r>
        <w:t xml:space="preserve">”</w:t>
      </w:r>
      <w:r>
        <w:t xml:space="preserve">排序需要单独减少一个"</w:t>
      </w:r>
    </w:p>
    <w:p>
      <w:pPr>
        <w:pStyle w:val="FirstParagraph"/>
      </w:pPr>
      <w:r>
        <w:t xml:space="preserve">网页重大错误：</w:t>
      </w:r>
    </w:p>
    <w:p>
      <w:pPr>
        <w:pStyle w:val="Compact"/>
        <w:numPr>
          <w:numId w:val="1017"/>
          <w:ilvl w:val="0"/>
        </w:numPr>
      </w:pPr>
      <w:r>
        <w:t xml:space="preserve">2008年，</w:t>
      </w:r>
      <w:r>
        <w:t xml:space="preserve">“</w:t>
      </w:r>
      <w:r>
        <w:t xml:space="preserve">工业商业金融等事务地震灾后重建支出</w:t>
      </w:r>
      <w:r>
        <w:t xml:space="preserve">”</w:t>
      </w:r>
      <w:r>
        <w:t xml:space="preserve"> </w:t>
      </w:r>
      <w:r>
        <w:t xml:space="preserve">两列数据没有分开。暂时未处理！</w:t>
      </w:r>
    </w:p>
    <w:p>
      <w:pPr>
        <w:pStyle w:val="4"/>
      </w:pPr>
      <w:bookmarkStart w:id="32" w:name="抓取代码"/>
      <w:r>
        <w:t xml:space="preserve">抓取代码</w:t>
      </w:r>
      <w:bookmarkEnd w:id="32"/>
    </w:p>
    <w:p>
      <w:pPr>
        <w:pStyle w:val="3"/>
      </w:pPr>
      <w:bookmarkStart w:id="33" w:name="导出提取数据"/>
      <w:r>
        <w:t xml:space="preserve">导出提取数据</w:t>
      </w:r>
      <w:bookmarkEnd w:id="33"/>
    </w:p>
    <w:p>
      <w:pPr>
        <w:pStyle w:val="4"/>
      </w:pPr>
      <w:bookmarkStart w:id="34" w:name="抓取思路-1"/>
      <w:r>
        <w:t xml:space="preserve">抓取思路</w:t>
      </w:r>
      <w:bookmarkEnd w:id="34"/>
    </w:p>
    <w:p>
      <w:pPr>
        <w:pStyle w:val="FirstParagraph"/>
      </w:pPr>
      <w:r>
        <w:t xml:space="preserve">提取的主要困难和解决思路：</w:t>
      </w:r>
    </w:p>
    <w:p>
      <w:pPr>
        <w:numPr>
          <w:numId w:val="1018"/>
          <w:ilvl w:val="0"/>
        </w:numPr>
      </w:pPr>
      <w:r>
        <w:t xml:space="preserve">主要困难：</w:t>
      </w:r>
    </w:p>
    <w:p>
      <w:pPr>
        <w:pStyle w:val="Compact"/>
        <w:numPr>
          <w:numId w:val="1019"/>
          <w:ilvl w:val="1"/>
        </w:numPr>
      </w:pPr>
      <w:r>
        <w:t xml:space="preserve">统计口径不一致。列变量名称不同。</w:t>
      </w:r>
    </w:p>
    <w:p>
      <w:pPr>
        <w:pStyle w:val="Compact"/>
        <w:numPr>
          <w:numId w:val="1019"/>
          <w:ilvl w:val="1"/>
        </w:numPr>
      </w:pPr>
      <w:r>
        <w:t xml:space="preserve">需要计算得到新变量。</w:t>
      </w:r>
    </w:p>
    <w:p>
      <w:pPr>
        <w:pStyle w:val="Compact"/>
        <w:numPr>
          <w:numId w:val="1019"/>
          <w:ilvl w:val="1"/>
        </w:numPr>
      </w:pPr>
      <w:r>
        <w:t xml:space="preserve">每年数据表，需要保持列排序的一致性。</w:t>
      </w:r>
    </w:p>
    <w:p>
      <w:pPr>
        <w:numPr>
          <w:numId w:val="1018"/>
          <w:ilvl w:val="0"/>
        </w:numPr>
      </w:pPr>
      <w:r>
        <w:t xml:space="preserve">解决思路：</w:t>
      </w:r>
    </w:p>
    <w:p>
      <w:pPr>
        <w:pStyle w:val="Compact"/>
        <w:numPr>
          <w:numId w:val="1020"/>
          <w:ilvl w:val="1"/>
        </w:numPr>
      </w:pPr>
      <w:r>
        <w:t xml:space="preserve">探测变量名</w:t>
      </w:r>
      <w:r>
        <w:rPr>
          <w:rStyle w:val="VerbatimChar"/>
        </w:rPr>
        <w:t xml:space="preserve">str_detect()</w:t>
      </w:r>
      <w:r>
        <w:t xml:space="preserve">。需要手工设置探测规则（注意需要加总的子变量的命名技巧）。不要使用变量全名（因为每年的标题行会不一样，名称变异过多）。</w:t>
      </w:r>
    </w:p>
    <w:p>
      <w:pPr>
        <w:pStyle w:val="Compact"/>
        <w:numPr>
          <w:numId w:val="1020"/>
          <w:ilvl w:val="1"/>
        </w:numPr>
      </w:pPr>
      <w:r>
        <w:t xml:space="preserve">只选择需要的列</w:t>
      </w:r>
      <w:r>
        <w:rPr>
          <w:rStyle w:val="VerbatimChar"/>
        </w:rPr>
        <w:t xml:space="preserve">select()</w:t>
      </w:r>
      <w:r>
        <w:t xml:space="preserve">。可以减少数据量。</w:t>
      </w:r>
    </w:p>
    <w:p>
      <w:pPr>
        <w:pStyle w:val="Compact"/>
        <w:numPr>
          <w:numId w:val="1020"/>
          <w:ilvl w:val="1"/>
        </w:numPr>
      </w:pPr>
      <w:r>
        <w:t xml:space="preserve">变形为long数据</w:t>
      </w:r>
      <w:r>
        <w:rPr>
          <w:rStyle w:val="VerbatimChar"/>
        </w:rPr>
        <w:t xml:space="preserve">gather()</w:t>
      </w:r>
      <w:r>
        <w:t xml:space="preserve">。方便后面批量编码和加总计算。</w:t>
      </w:r>
    </w:p>
    <w:p>
      <w:pPr>
        <w:pStyle w:val="Compact"/>
        <w:numPr>
          <w:numId w:val="1020"/>
          <w:ilvl w:val="1"/>
        </w:numPr>
      </w:pPr>
      <w:r>
        <w:t xml:space="preserve">识别并替换变量名为统一英文名</w:t>
      </w:r>
      <w:r>
        <w:rPr>
          <w:rStyle w:val="VerbatimChar"/>
        </w:rPr>
        <w:t xml:space="preserve">mgsub()</w:t>
      </w:r>
      <w:r>
        <w:t xml:space="preserve">。</w:t>
      </w:r>
    </w:p>
    <w:p>
      <w:pPr>
        <w:pStyle w:val="Compact"/>
        <w:numPr>
          <w:numId w:val="1020"/>
          <w:ilvl w:val="1"/>
        </w:numPr>
      </w:pPr>
      <w:r>
        <w:t xml:space="preserve">单独计算需要汇总计算的型变量</w:t>
      </w:r>
      <w:r>
        <w:rPr>
          <w:rStyle w:val="VerbatimChar"/>
        </w:rPr>
        <w:t xml:space="preserve">seperate()</w:t>
      </w:r>
      <w:r>
        <w:t xml:space="preserve">/</w:t>
      </w:r>
      <w:r>
        <w:rPr>
          <w:rStyle w:val="VerbatimChar"/>
        </w:rPr>
        <w:t xml:space="preserve">group_by()</w:t>
      </w:r>
      <w:r>
        <w:t xml:space="preserve">/</w:t>
      </w:r>
      <w:r>
        <w:rPr>
          <w:rStyle w:val="VerbatimChar"/>
        </w:rPr>
        <w:t xml:space="preserve">summarise()</w:t>
      </w:r>
    </w:p>
    <w:p>
      <w:pPr>
        <w:pStyle w:val="Compact"/>
        <w:numPr>
          <w:numId w:val="1020"/>
          <w:ilvl w:val="1"/>
        </w:numPr>
      </w:pPr>
      <w:r>
        <w:t xml:space="preserve">合并计算汇总后的表格</w:t>
      </w:r>
      <w:r>
        <w:rPr>
          <w:rStyle w:val="VerbatimChar"/>
        </w:rPr>
        <w:t xml:space="preserve">bind_row()</w:t>
      </w:r>
    </w:p>
    <w:p>
      <w:pPr>
        <w:pStyle w:val="Compact"/>
        <w:numPr>
          <w:numId w:val="1020"/>
          <w:ilvl w:val="1"/>
        </w:numPr>
      </w:pPr>
      <w:r>
        <w:t xml:space="preserve">变形为wide数据</w:t>
      </w:r>
      <w:r>
        <w:rPr>
          <w:rStyle w:val="VerbatimChar"/>
        </w:rPr>
        <w:t xml:space="preserve">spread()</w:t>
      </w:r>
      <w:r>
        <w:t xml:space="preserve">，并排序列。</w:t>
      </w:r>
    </w:p>
    <w:p>
      <w:pPr>
        <w:pStyle w:val="4"/>
      </w:pPr>
      <w:bookmarkStart w:id="35" w:name="异常提示-2"/>
      <w:r>
        <w:t xml:space="preserve">异常提示</w:t>
      </w:r>
      <w:bookmarkEnd w:id="35"/>
    </w:p>
    <w:p>
      <w:pPr>
        <w:pStyle w:val="FirstParagraph"/>
      </w:pPr>
      <w:r>
        <w:t xml:space="preserve">统计口径问题：</w:t>
      </w:r>
    </w:p>
    <w:p>
      <w:pPr>
        <w:numPr>
          <w:numId w:val="1021"/>
          <w:ilvl w:val="0"/>
        </w:numPr>
      </w:pPr>
      <w:r>
        <w:t xml:space="preserve">列变量全部调整为：</w:t>
      </w:r>
      <w:r>
        <w:t xml:space="preserve">“</w:t>
      </w:r>
      <w:r>
        <w:t xml:space="preserve">年份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序号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省份</w:t>
      </w:r>
      <w:r>
        <w:t xml:space="preserve">”</w:t>
      </w:r>
      <w:r>
        <w:t xml:space="preserve">,</w:t>
      </w:r>
      <w:r>
        <w:t xml:space="preserve">“</w:t>
      </w:r>
      <w:r>
        <w:t xml:space="preserve">合计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教育</w:t>
      </w:r>
      <w:r>
        <w:t xml:space="preserve">”</w:t>
      </w:r>
      <w:r>
        <w:t xml:space="preserve">,</w:t>
      </w:r>
      <w:r>
        <w:t xml:space="preserve">“</w:t>
      </w:r>
      <w:r>
        <w:t xml:space="preserve">科学技术</w:t>
      </w:r>
      <w:r>
        <w:t xml:space="preserve">”</w:t>
      </w:r>
      <w:r>
        <w:t xml:space="preserve">,</w:t>
      </w:r>
      <w:r>
        <w:t xml:space="preserve">“</w:t>
      </w:r>
      <w:r>
        <w:t xml:space="preserve">农林水</w:t>
      </w:r>
      <w:r>
        <w:t xml:space="preserve">”</w:t>
      </w:r>
    </w:p>
    <w:p>
      <w:pPr>
        <w:numPr>
          <w:numId w:val="1021"/>
          <w:ilvl w:val="0"/>
        </w:numPr>
      </w:pPr>
      <w:r>
        <w:t xml:space="preserve">2002年及以前，[科技三项、科学事业费]、[支援农村、农业综合、农林水利气象]、教育事业费</w:t>
      </w:r>
    </w:p>
    <w:p>
      <w:pPr>
        <w:numPr>
          <w:numId w:val="1021"/>
          <w:ilvl w:val="0"/>
        </w:numPr>
      </w:pPr>
      <w:r>
        <w:t xml:space="preserve">2006年及以前：[科技三项、科学事业费]、[农业支出、林业支出、农林水利气象]、教育事业费</w:t>
      </w:r>
    </w:p>
    <w:p>
      <w:pPr>
        <w:pStyle w:val="Compact"/>
        <w:numPr>
          <w:numId w:val="1022"/>
          <w:ilvl w:val="1"/>
        </w:numPr>
      </w:pPr>
      <w:r>
        <w:t xml:space="preserve">2003年： 科技三项、[农业、林业、农林水利气象]、教育事业费</w:t>
      </w:r>
    </w:p>
    <w:p>
      <w:pPr>
        <w:numPr>
          <w:numId w:val="1021"/>
          <w:ilvl w:val="0"/>
        </w:numPr>
      </w:pPr>
      <w:r>
        <w:t xml:space="preserve">2007年及以后：</w:t>
      </w:r>
      <w:r>
        <w:t xml:space="preserve">“</w:t>
      </w:r>
      <w:r>
        <w:t xml:space="preserve">教育</w:t>
      </w:r>
      <w:r>
        <w:t xml:space="preserve">”</w:t>
      </w:r>
      <w:r>
        <w:t xml:space="preserve">,</w:t>
      </w:r>
      <w:r>
        <w:t xml:space="preserve">“</w:t>
      </w:r>
      <w:r>
        <w:t xml:space="preserve">科学技术</w:t>
      </w:r>
      <w:r>
        <w:t xml:space="preserve">”</w:t>
      </w:r>
      <w:r>
        <w:t xml:space="preserve">,</w:t>
      </w:r>
      <w:r>
        <w:t xml:space="preserve">“</w:t>
      </w:r>
      <w:r>
        <w:t xml:space="preserve">农林水</w:t>
      </w:r>
      <w:r>
        <w:t xml:space="preserve">”</w:t>
      </w:r>
    </w:p>
    <w:p>
      <w:pPr>
        <w:pStyle w:val="4"/>
      </w:pPr>
      <w:bookmarkStart w:id="36" w:name="提取代码"/>
      <w:r>
        <w:t xml:space="preserve">提取代码</w:t>
      </w:r>
      <w:bookmarkEnd w:id="36"/>
    </w:p>
    <w:p>
      <w:pPr>
        <w:pStyle w:val="3"/>
      </w:pPr>
      <w:bookmarkStart w:id="37" w:name="导出加工数据"/>
      <w:r>
        <w:t xml:space="preserve">导出加工数据</w:t>
      </w:r>
      <w:bookmarkEnd w:id="37"/>
    </w:p>
    <w:p>
      <w:pPr>
        <w:pStyle w:val="FirstParagraph"/>
      </w:pPr>
      <w:r>
        <w:t xml:space="preserve">数据单位问题：</w:t>
      </w:r>
    </w:p>
    <w:p>
      <w:pPr>
        <w:pStyle w:val="Compact"/>
        <w:numPr>
          <w:numId w:val="1023"/>
          <w:ilvl w:val="0"/>
        </w:numPr>
      </w:pPr>
      <w:r>
        <w:t xml:space="preserve">2008年及之前，单位为</w:t>
      </w:r>
      <w:r>
        <w:t xml:space="preserve">“</w:t>
      </w:r>
      <w:r>
        <w:t xml:space="preserve">万元</w:t>
      </w:r>
      <w:r>
        <w:t xml:space="preserve">”</w:t>
      </w:r>
      <w:r>
        <w:t xml:space="preserve">。而2009年及以后，单位是</w:t>
      </w:r>
      <w:r>
        <w:t xml:space="preserve">“</w:t>
      </w:r>
      <w:r>
        <w:t xml:space="preserve">亿元</w:t>
      </w:r>
      <w:r>
        <w:t xml:space="preserve">”</w:t>
      </w:r>
      <w:r>
        <w:t xml:space="preserve">。</w:t>
      </w:r>
    </w:p>
    <w:p>
      <w:pPr>
        <w:pStyle w:val="FirstParagraph"/>
      </w:pPr>
      <w:r>
        <w:t xml:space="preserve">单位全部调整为：</w:t>
      </w:r>
      <w:r>
        <w:t xml:space="preserve">“</w:t>
      </w:r>
      <w:r>
        <w:t xml:space="preserve">亿元</w:t>
      </w:r>
      <w:r>
        <w:t xml:space="preserve">”</w:t>
      </w:r>
    </w:p>
    <w:p>
      <w:pPr>
        <w:pStyle w:val="3"/>
      </w:pPr>
      <w:bookmarkStart w:id="38" w:name="导出分析数据"/>
      <w:r>
        <w:t xml:space="preserve">导出分析数据</w:t>
      </w:r>
      <w:bookmarkEnd w:id="38"/>
    </w:p>
    <w:p>
      <w:pPr>
        <w:pStyle w:val="FirstParagraph"/>
      </w:pPr>
      <w:r>
        <w:t xml:space="preserve">核查数据：</w:t>
      </w:r>
    </w:p>
    <w:p>
      <w:pPr>
        <w:pStyle w:val="a0"/>
      </w:pPr>
      <w:r>
        <w:t xml:space="preserve">科技支出：发现存在数值不正常</w:t>
      </w:r>
      <w:r>
        <w:t xml:space="preserve">“</w:t>
      </w:r>
      <w:r>
        <w:t xml:space="preserve">跳跃</w:t>
      </w:r>
      <w:r>
        <w:t xml:space="preserve">”</w:t>
      </w:r>
      <w:r>
        <w:t xml:space="preserve">。</w:t>
      </w:r>
    </w:p>
    <w:p>
      <w:pPr>
        <w:numPr>
          <w:numId w:val="1024"/>
          <w:ilvl w:val="0"/>
        </w:numPr>
      </w:pPr>
      <w:r>
        <w:t xml:space="preserve">2006年及以前有两个构成，</w:t>
      </w:r>
      <w:r>
        <w:t xml:space="preserve">“</w:t>
      </w:r>
      <w:r>
        <w:t xml:space="preserve">科技三项</w:t>
      </w:r>
      <w:r>
        <w:t xml:space="preserve">”</w:t>
      </w:r>
      <w:r>
        <w:t xml:space="preserve">和</w:t>
      </w:r>
      <w:r>
        <w:t xml:space="preserve">“</w:t>
      </w:r>
      <w:r>
        <w:t xml:space="preserve">科学事业费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若不合并此两项：2007年</w:t>
      </w:r>
      <w:r>
        <w:t xml:space="preserve">“</w:t>
      </w:r>
      <w:r>
        <w:t xml:space="preserve">地方合计</w:t>
      </w:r>
      <w:r>
        <w:t xml:space="preserve">”</w:t>
      </w:r>
      <w:r>
        <w:t xml:space="preserve">858.4403；2006年</w:t>
      </w:r>
      <w:r>
        <w:t xml:space="preserve">“</w:t>
      </w:r>
      <w:r>
        <w:t xml:space="preserve">地方合计</w:t>
      </w:r>
      <w:r>
        <w:t xml:space="preserve">”</w:t>
      </w:r>
      <w:r>
        <w:t xml:space="preserve">360.8616；</w:t>
      </w:r>
    </w:p>
    <w:p>
      <w:pPr>
        <w:pStyle w:val="Compact"/>
        <w:numPr>
          <w:numId w:val="1025"/>
          <w:ilvl w:val="1"/>
        </w:numPr>
      </w:pPr>
      <w:r>
        <w:t xml:space="preserve">若合并此两项：2006年</w:t>
      </w:r>
      <w:r>
        <w:t xml:space="preserve">“</w:t>
      </w:r>
      <w:r>
        <w:t xml:space="preserve">地方合计</w:t>
      </w:r>
      <w:r>
        <w:t xml:space="preserve">”</w:t>
      </w:r>
      <w:r>
        <w:t xml:space="preserve">两项加总：528.33</w:t>
      </w:r>
    </w:p>
    <w:sectPr w:rsidR="00483CEA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507900"/>
      <w:docPartObj>
        <w:docPartGallery w:val="Page Numbers (Bottom of Page)"/>
        <w:docPartUnique/>
      </w:docPartObj>
    </w:sdtPr>
    <w:sdtEndPr/>
    <w:sdtContent>
      <w:p w14:paraId="1ECF7ACB" w14:textId="77777777" w:rsidR="004A1E69" w:rsidRDefault="00207A4A">
        <w:pPr>
          <w:pStyle w:val="af1"/>
          <w:jc w:val="center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第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rFonts w:hint="eastAsia"/>
                <w:lang w:val="zh-CN" w:eastAsia="zh-CN"/>
              </w:rPr>
              <w:t>页</w:t>
            </w:r>
            <w:r>
              <w:rPr>
                <w:lang w:val="zh-CN" w:eastAsia="zh-CN"/>
              </w:rPr>
              <w:t xml:space="preserve">    </w:t>
            </w:r>
            <w:r>
              <w:rPr>
                <w:rFonts w:hint="eastAsia"/>
                <w:lang w:val="zh-CN" w:eastAsia="zh-CN"/>
              </w:rPr>
              <w:t>共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 xml:space="preserve"> </w:t>
        </w:r>
        <w:r>
          <w:rPr>
            <w:rFonts w:hint="eastAsia"/>
            <w:lang w:eastAsia="zh-CN"/>
          </w:rPr>
          <w:t>页</w:t>
        </w:r>
      </w:p>
    </w:sdtContent>
  </w:sdt>
  <w:p w14:paraId="18A686A7" w14:textId="77777777" w:rsidR="004A1E69" w:rsidRDefault="00207A4A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06A21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56868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6ECCC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8A36ABB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E2CD5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BFFCDB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65AEC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27ADF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3F0A4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9228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68C81F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A5285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408A4C7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FED854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0">
    <w:nsid w:val="71315dca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11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autoRedefine/>
    <w:uiPriority w:val="9"/>
    <w:qFormat/>
    <w:rsid w:val="005C1695"/>
    <w:pPr>
      <w:keepNext/>
      <w:keepLines/>
      <w:spacing w:after="0" w:line="360" w:lineRule="auto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C1695"/>
    <w:pPr>
      <w:keepNext/>
      <w:keepLines/>
      <w:spacing w:after="0" w:line="360" w:lineRule="auto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3"/>
    </w:pPr>
    <w:rPr>
      <w:rFonts w:asciiTheme="majorHAnsi" w:eastAsia="黑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4"/>
    </w:pPr>
    <w:rPr>
      <w:rFonts w:asciiTheme="majorHAnsi" w:eastAsia="黑体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503794"/>
    <w:pPr>
      <w:spacing w:after="0" w:line="360" w:lineRule="auto"/>
    </w:pPr>
    <w:rPr>
      <w:rFonts w:eastAsia="宋体"/>
    </w:rPr>
  </w:style>
  <w:style w:type="paragraph" w:customStyle="1" w:styleId="FirstParagraph">
    <w:name w:val="First Paragraph"/>
    <w:basedOn w:val="a0"/>
    <w:next w:val="a0"/>
    <w:autoRedefine/>
    <w:qFormat/>
    <w:rsid w:val="004A1E69"/>
  </w:style>
  <w:style w:type="paragraph" w:customStyle="1" w:styleId="Compact">
    <w:name w:val="Compact"/>
    <w:basedOn w:val="a0"/>
    <w:autoRedefine/>
    <w:qFormat/>
    <w:rsid w:val="00377C9F"/>
    <w:pPr>
      <w:spacing w:before="36" w:after="36"/>
    </w:pPr>
    <w:rPr>
      <w:rFonts w:eastAsia="Times New Roman"/>
    </w:rPr>
  </w:style>
  <w:style w:type="paragraph" w:styleId="a5">
    <w:name w:val="Title"/>
    <w:basedOn w:val="a"/>
    <w:next w:val="a0"/>
    <w:autoRedefine/>
    <w:qFormat/>
    <w:rsid w:val="00503794"/>
    <w:pPr>
      <w:keepNext/>
      <w:keepLines/>
      <w:spacing w:after="0" w:line="360" w:lineRule="auto"/>
      <w:jc w:val="center"/>
    </w:pPr>
    <w:rPr>
      <w:rFonts w:asciiTheme="majorHAnsi" w:eastAsia="黑体" w:hAnsiTheme="majorHAnsi" w:cstheme="majorBidi"/>
      <w:bCs/>
      <w:color w:val="000000" w:themeColor="text1"/>
      <w:sz w:val="30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E82CF3"/>
    <w:pPr>
      <w:jc w:val="center"/>
    </w:pPr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A3306E"/>
    <w:pPr>
      <w:keepNext/>
      <w:jc w:val="center"/>
    </w:pPr>
    <w:rPr>
      <w:rFonts w:eastAsia="仿宋"/>
      <w:i w:val="0"/>
    </w:rPr>
  </w:style>
  <w:style w:type="paragraph" w:customStyle="1" w:styleId="ImageCaption">
    <w:name w:val="Image Caption"/>
    <w:basedOn w:val="ab"/>
    <w:autoRedefine/>
    <w:rsid w:val="00F27EBB"/>
    <w:pPr>
      <w:jc w:val="center"/>
    </w:pPr>
    <w:rPr>
      <w:rFonts w:eastAsia="仿宋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autoRedefine/>
    <w:rsid w:val="00F27EB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A8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86EC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1E69"/>
    <w:pPr>
      <w:tabs>
        <w:tab w:val="center" w:pos="4153"/>
        <w:tab w:val="right" w:pos="8306"/>
      </w:tabs>
      <w:snapToGrid w:val="0"/>
    </w:pPr>
    <w:rPr>
      <w:sz w:val="21"/>
      <w:szCs w:val="18"/>
    </w:rPr>
  </w:style>
  <w:style w:type="character" w:customStyle="1" w:styleId="af2">
    <w:name w:val="页脚 字符"/>
    <w:basedOn w:val="a1"/>
    <w:link w:val="af1"/>
    <w:uiPriority w:val="99"/>
    <w:rsid w:val="004A1E69"/>
    <w:rPr>
      <w:sz w:val="21"/>
      <w:szCs w:val="18"/>
    </w:rPr>
  </w:style>
  <w:style w:type="character" w:customStyle="1" w:styleId="a4">
    <w:name w:val="正文文本 字符"/>
    <w:basedOn w:val="a1"/>
    <w:link w:val="a0"/>
    <w:rsid w:val="00503794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hyperlink" Id="rId22" Target="https://libproxy.ruc.edu.cn/ermsClient/eresourceInfo.do?rid=136" TargetMode="External" /><Relationship Type="http://schemas.openxmlformats.org/officeDocument/2006/relationships/hyperlink" Id="rId26" Target="https://pcedu.pconline.com.cn/1284/12840359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ibproxy.ruc.edu.cn/ermsClient/eresourceInfo.do?rid=136" TargetMode="External" /><Relationship Type="http://schemas.openxmlformats.org/officeDocument/2006/relationships/hyperlink" Id="rId26" Target="https://pcedu.pconline.com.cn/1284/1284035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html异常表格提取技术-各地区一般公共支出数据</dc:title>
  <dc:creator>胡华平</dc:creator>
  <cp:keywords/>
  <dcterms:created xsi:type="dcterms:W3CDTF">2020-09-12T07:01:17Z</dcterms:created>
  <dcterms:modified xsi:type="dcterms:W3CDTF">2020-09-12T07:01:17Z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2020-09-12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output">
    <vt:lpwstr/>
  </property>
</Properties>
</file>