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715"/>
      </w:pPr>
      <w:r>
        <w:rPr/>
        <w:t>中宏长保安康尊享版重大疾病保险条款</w:t>
      </w:r>
    </w:p>
    <w:p>
      <w:pPr>
        <w:pStyle w:val="BodyText"/>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2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基本保险</w:t>
        </w:r>
        <w:r>
          <w:rPr>
            <w:spacing w:val="-5"/>
            <w:sz w:val="21"/>
          </w:rPr>
          <w:t>金</w:t>
        </w:r>
        <w:r>
          <w:rPr>
            <w:sz w:val="21"/>
          </w:rPr>
          <w:t>额</w:t>
        </w:r>
      </w:hyperlink>
    </w:p>
    <w:p>
      <w:pPr>
        <w:tabs>
          <w:tab w:pos="1911" w:val="left" w:leader="none"/>
        </w:tabs>
        <w:spacing w:before="7"/>
        <w:ind w:left="620" w:right="0" w:firstLine="0"/>
        <w:jc w:val="left"/>
        <w:rPr>
          <w:sz w:val="21"/>
        </w:rPr>
      </w:pPr>
      <w:hyperlink w:history="true" w:anchor="_bookmark5">
        <w:r>
          <w:rPr>
            <w:sz w:val="21"/>
          </w:rPr>
          <w:t>第四条</w:t>
          <w:tab/>
          <w:t>保险责任</w:t>
        </w:r>
      </w:hyperlink>
    </w:p>
    <w:p>
      <w:pPr>
        <w:tabs>
          <w:tab w:pos="1911" w:val="left" w:leader="none"/>
        </w:tabs>
        <w:spacing w:before="37"/>
        <w:ind w:left="620" w:right="0" w:firstLine="0"/>
        <w:jc w:val="left"/>
        <w:rPr>
          <w:sz w:val="21"/>
        </w:rPr>
      </w:pPr>
      <w:hyperlink w:history="true" w:anchor="_bookmark6">
        <w:r>
          <w:rPr>
            <w:sz w:val="21"/>
          </w:rPr>
          <w:t>第五条</w:t>
          <w:tab/>
          <w:t>责任免除</w:t>
        </w:r>
      </w:hyperlink>
    </w:p>
    <w:p>
      <w:pPr>
        <w:tabs>
          <w:tab w:pos="1911" w:val="left" w:leader="none"/>
        </w:tabs>
        <w:spacing w:before="37"/>
        <w:ind w:left="620" w:right="0" w:firstLine="0"/>
        <w:jc w:val="left"/>
        <w:rPr>
          <w:sz w:val="21"/>
        </w:rPr>
      </w:pPr>
      <w:hyperlink w:history="true" w:anchor="_bookmark7">
        <w:r>
          <w:rPr>
            <w:sz w:val="21"/>
          </w:rPr>
          <w:t>第六条</w:t>
          <w:tab/>
          <w:t>合同的成</w:t>
        </w:r>
        <w:r>
          <w:rPr>
            <w:spacing w:val="-5"/>
            <w:sz w:val="21"/>
          </w:rPr>
          <w:t>立</w:t>
        </w:r>
        <w:r>
          <w:rPr>
            <w:sz w:val="21"/>
          </w:rPr>
          <w:t>与生效</w:t>
        </w:r>
      </w:hyperlink>
    </w:p>
    <w:p>
      <w:pPr>
        <w:tabs>
          <w:tab w:pos="1911" w:val="left" w:leader="none"/>
        </w:tabs>
        <w:spacing w:before="37"/>
        <w:ind w:left="620" w:right="0" w:firstLine="0"/>
        <w:jc w:val="left"/>
        <w:rPr>
          <w:sz w:val="21"/>
        </w:rPr>
      </w:pPr>
      <w:hyperlink w:history="true" w:anchor="_bookmark8">
        <w:r>
          <w:rPr>
            <w:sz w:val="21"/>
          </w:rPr>
          <w:t>第七条</w:t>
          <w:tab/>
          <w:t>保险期间</w:t>
        </w:r>
      </w:hyperlink>
    </w:p>
    <w:p>
      <w:pPr>
        <w:pStyle w:val="BodyText"/>
        <w:spacing w:before="8"/>
        <w:ind w:left="0"/>
        <w:rPr>
          <w:sz w:val="26"/>
        </w:rPr>
      </w:pPr>
    </w:p>
    <w:p>
      <w:pPr>
        <w:tabs>
          <w:tab w:pos="1887" w:val="left" w:leader="none"/>
        </w:tabs>
        <w:spacing w:line="273" w:lineRule="auto" w:before="0"/>
        <w:ind w:left="620" w:right="1485" w:hanging="423"/>
        <w:jc w:val="left"/>
        <w:rPr>
          <w:sz w:val="21"/>
        </w:rPr>
      </w:pPr>
      <w:hyperlink w:history="true" w:anchor="_bookmark9">
        <w:r>
          <w:rPr>
            <w:b/>
            <w:sz w:val="21"/>
          </w:rPr>
          <w:t>第三部分</w:t>
          <w:tab/>
          <w:t>如何缴纳保险费 </w:t>
        </w:r>
      </w:hyperlink>
      <w:hyperlink w:history="true" w:anchor="_bookmark10">
        <w:r>
          <w:rPr>
            <w:sz w:val="21"/>
          </w:rPr>
          <w:t>第八条</w:t>
          <w:tab/>
          <w:t>保险费</w:t>
        </w:r>
      </w:hyperlink>
    </w:p>
    <w:p>
      <w:pPr>
        <w:tabs>
          <w:tab w:pos="1911" w:val="left" w:leader="none"/>
        </w:tabs>
        <w:spacing w:before="7"/>
        <w:ind w:left="620" w:right="0" w:firstLine="0"/>
        <w:jc w:val="left"/>
        <w:rPr>
          <w:sz w:val="21"/>
        </w:rPr>
      </w:pPr>
      <w:hyperlink w:history="true" w:anchor="_bookmark11">
        <w:r>
          <w:rPr>
            <w:sz w:val="21"/>
          </w:rPr>
          <w:t>第九条</w:t>
          <w:tab/>
          <w:t>宽限期</w:t>
        </w:r>
      </w:hyperlink>
    </w:p>
    <w:p>
      <w:pPr>
        <w:pStyle w:val="BodyText"/>
        <w:spacing w:before="8"/>
        <w:ind w:left="0"/>
        <w:rPr>
          <w:sz w:val="26"/>
        </w:rPr>
      </w:pPr>
    </w:p>
    <w:p>
      <w:pPr>
        <w:tabs>
          <w:tab w:pos="1887" w:val="left" w:leader="none"/>
        </w:tabs>
        <w:spacing w:line="273" w:lineRule="auto" w:before="1"/>
        <w:ind w:left="620" w:right="857" w:hanging="423"/>
        <w:jc w:val="left"/>
        <w:rPr>
          <w:sz w:val="21"/>
        </w:rPr>
      </w:pPr>
      <w:hyperlink w:history="true" w:anchor="_bookmark12">
        <w:r>
          <w:rPr>
            <w:b/>
            <w:sz w:val="21"/>
          </w:rPr>
          <w:t>第四部分</w:t>
          <w:tab/>
          <w:t>投保人还享有哪些</w:t>
        </w:r>
        <w:r>
          <w:rPr>
            <w:b/>
            <w:spacing w:val="-5"/>
            <w:sz w:val="21"/>
          </w:rPr>
          <w:t>权</w:t>
        </w:r>
        <w:r>
          <w:rPr>
            <w:b/>
            <w:sz w:val="21"/>
          </w:rPr>
          <w:t>益 </w:t>
        </w:r>
      </w:hyperlink>
      <w:hyperlink w:history="true" w:anchor="_bookmark13">
        <w:r>
          <w:rPr>
            <w:sz w:val="21"/>
          </w:rPr>
          <w:t>第十条</w:t>
          <w:tab/>
          <w:t>自动贷款</w:t>
        </w:r>
        <w:r>
          <w:rPr>
            <w:spacing w:val="-5"/>
            <w:sz w:val="21"/>
          </w:rPr>
          <w:t>垫</w:t>
        </w:r>
        <w:r>
          <w:rPr>
            <w:sz w:val="21"/>
          </w:rPr>
          <w:t>缴保险费</w:t>
        </w:r>
      </w:hyperlink>
      <w:hyperlink w:history="true" w:anchor="_bookmark14">
        <w:r>
          <w:rPr>
            <w:sz w:val="21"/>
          </w:rPr>
          <w:t>第十一条</w:t>
          <w:tab/>
          <w:t>合同效力</w:t>
        </w:r>
        <w:r>
          <w:rPr>
            <w:spacing w:val="-5"/>
            <w:sz w:val="21"/>
          </w:rPr>
          <w:t>恢</w:t>
        </w:r>
        <w:r>
          <w:rPr>
            <w:sz w:val="21"/>
          </w:rPr>
          <w:t>复</w:t>
        </w:r>
      </w:hyperlink>
    </w:p>
    <w:p>
      <w:pPr>
        <w:tabs>
          <w:tab w:pos="1911" w:val="left" w:leader="none"/>
        </w:tabs>
        <w:spacing w:before="8"/>
        <w:ind w:left="620" w:right="0" w:firstLine="0"/>
        <w:jc w:val="left"/>
        <w:rPr>
          <w:sz w:val="21"/>
        </w:rPr>
      </w:pPr>
      <w:hyperlink w:history="true" w:anchor="_bookmark15">
        <w:r>
          <w:rPr>
            <w:sz w:val="21"/>
          </w:rPr>
          <w:t>第十二条</w:t>
          <w:tab/>
          <w:t>减额交清</w:t>
        </w:r>
      </w:hyperlink>
    </w:p>
    <w:p>
      <w:pPr>
        <w:tabs>
          <w:tab w:pos="1911" w:val="left" w:leader="none"/>
        </w:tabs>
        <w:spacing w:line="273" w:lineRule="auto" w:before="37"/>
        <w:ind w:left="620" w:right="1466" w:firstLine="0"/>
        <w:jc w:val="left"/>
        <w:rPr>
          <w:sz w:val="21"/>
        </w:rPr>
      </w:pPr>
      <w:hyperlink w:history="true" w:anchor="_bookmark16">
        <w:r>
          <w:rPr>
            <w:sz w:val="21"/>
          </w:rPr>
          <w:t>第十三条</w:t>
          <w:tab/>
          <w:t>保险合同</w:t>
        </w:r>
        <w:r>
          <w:rPr>
            <w:spacing w:val="-5"/>
            <w:sz w:val="21"/>
          </w:rPr>
          <w:t>贷</w:t>
        </w:r>
        <w:r>
          <w:rPr>
            <w:sz w:val="21"/>
          </w:rPr>
          <w:t>款</w:t>
        </w:r>
      </w:hyperlink>
      <w:hyperlink w:history="true" w:anchor="_bookmark17">
        <w:r>
          <w:rPr>
            <w:sz w:val="21"/>
          </w:rPr>
          <w:t> 第十四条</w:t>
          <w:tab/>
          <w:t>解除合同</w:t>
        </w:r>
        <w:r>
          <w:rPr>
            <w:spacing w:val="-5"/>
            <w:sz w:val="21"/>
          </w:rPr>
          <w:t>的</w:t>
        </w:r>
        <w:r>
          <w:rPr>
            <w:sz w:val="21"/>
          </w:rPr>
          <w:t>处理</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18">
        <w:r>
          <w:rPr>
            <w:b/>
            <w:sz w:val="21"/>
          </w:rPr>
          <w:t>第五部分</w:t>
          <w:tab/>
          <w:t>如何申请保险金</w:t>
        </w:r>
      </w:hyperlink>
    </w:p>
    <w:p>
      <w:pPr>
        <w:tabs>
          <w:tab w:pos="1911" w:val="left" w:leader="none"/>
        </w:tabs>
        <w:spacing w:before="37"/>
        <w:ind w:left="620" w:right="0" w:firstLine="0"/>
        <w:jc w:val="left"/>
        <w:rPr>
          <w:sz w:val="21"/>
        </w:rPr>
      </w:pPr>
      <w:hyperlink w:history="true" w:anchor="_bookmark19">
        <w:r>
          <w:rPr>
            <w:sz w:val="21"/>
          </w:rPr>
          <w:t>第十五条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20">
        <w:r>
          <w:rPr>
            <w:sz w:val="21"/>
          </w:rPr>
          <w:t>第十六条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1">
        <w:r>
          <w:rPr>
            <w:sz w:val="21"/>
          </w:rPr>
          <w:t>第十七条</w:t>
          <w:tab/>
          <w:t>保险金的</w:t>
        </w:r>
        <w:r>
          <w:rPr>
            <w:spacing w:val="-5"/>
            <w:sz w:val="21"/>
          </w:rPr>
          <w:t>给</w:t>
        </w:r>
        <w:r>
          <w:rPr>
            <w:sz w:val="21"/>
          </w:rPr>
          <w:t>付</w:t>
        </w:r>
      </w:hyperlink>
    </w:p>
    <w:p>
      <w:pPr>
        <w:pStyle w:val="BodyText"/>
        <w:spacing w:before="5"/>
        <w:ind w:left="0"/>
        <w:rPr>
          <w:sz w:val="24"/>
        </w:rPr>
      </w:pPr>
    </w:p>
    <w:p>
      <w:pPr>
        <w:tabs>
          <w:tab w:pos="1887" w:val="left" w:leader="none"/>
        </w:tabs>
        <w:spacing w:line="273" w:lineRule="auto" w:before="0"/>
        <w:ind w:left="620" w:right="645" w:hanging="423"/>
        <w:jc w:val="left"/>
        <w:rPr>
          <w:sz w:val="21"/>
        </w:rPr>
      </w:pPr>
      <w:hyperlink w:history="true" w:anchor="_bookmark22">
        <w:r>
          <w:rPr>
            <w:b/>
            <w:sz w:val="21"/>
          </w:rPr>
          <w:t>第六部分</w:t>
          <w:tab/>
          <w:t>其他应当了解的重</w:t>
        </w:r>
        <w:r>
          <w:rPr>
            <w:b/>
            <w:spacing w:val="-5"/>
            <w:sz w:val="21"/>
          </w:rPr>
          <w:t>要</w:t>
        </w:r>
        <w:r>
          <w:rPr>
            <w:b/>
            <w:sz w:val="21"/>
          </w:rPr>
          <w:t>事项 </w:t>
        </w:r>
      </w:hyperlink>
      <w:hyperlink w:history="true" w:anchor="_bookmark23">
        <w:r>
          <w:rPr>
            <w:sz w:val="21"/>
          </w:rPr>
          <w:t>第十八条</w:t>
          <w:tab/>
          <w:t>明确说明</w:t>
        </w:r>
        <w:r>
          <w:rPr>
            <w:spacing w:val="-5"/>
            <w:sz w:val="21"/>
          </w:rPr>
          <w:t>与</w:t>
        </w:r>
        <w:r>
          <w:rPr>
            <w:sz w:val="21"/>
          </w:rPr>
          <w:t>如实告知</w:t>
        </w:r>
      </w:hyperlink>
    </w:p>
    <w:p>
      <w:pPr>
        <w:spacing w:line="273" w:lineRule="auto" w:before="7"/>
        <w:ind w:left="620" w:right="1677" w:firstLine="0"/>
        <w:jc w:val="both"/>
        <w:rPr>
          <w:sz w:val="21"/>
        </w:rPr>
      </w:pPr>
      <w:hyperlink w:history="true" w:anchor="_bookmark24">
        <w:r>
          <w:rPr>
            <w:sz w:val="21"/>
          </w:rPr>
          <w:t>第十九条   年龄性别错误</w:t>
        </w:r>
      </w:hyperlink>
      <w:hyperlink w:history="true" w:anchor="_bookmark25">
        <w:r>
          <w:rPr>
            <w:sz w:val="21"/>
          </w:rPr>
          <w:t>第二十条   联系地址变更</w:t>
        </w:r>
      </w:hyperlink>
      <w:hyperlink w:history="true" w:anchor="_bookmark26">
        <w:r>
          <w:rPr>
            <w:sz w:val="21"/>
          </w:rPr>
          <w:t>第二十一条  未还款项</w:t>
        </w:r>
      </w:hyperlink>
    </w:p>
    <w:p>
      <w:pPr>
        <w:tabs>
          <w:tab w:pos="1911" w:val="left" w:leader="none"/>
        </w:tabs>
        <w:spacing w:line="273" w:lineRule="auto" w:before="7"/>
        <w:ind w:left="620" w:right="1466" w:firstLine="0"/>
        <w:jc w:val="left"/>
        <w:rPr>
          <w:sz w:val="21"/>
        </w:rPr>
      </w:pPr>
      <w:hyperlink w:history="true" w:anchor="_bookmark27">
        <w:r>
          <w:rPr>
            <w:sz w:val="21"/>
          </w:rPr>
          <w:t>第二十二条</w:t>
          <w:tab/>
          <w:t>货币及适</w:t>
        </w:r>
        <w:r>
          <w:rPr>
            <w:spacing w:val="-5"/>
            <w:sz w:val="21"/>
          </w:rPr>
          <w:t>用</w:t>
        </w:r>
        <w:r>
          <w:rPr>
            <w:sz w:val="21"/>
          </w:rPr>
          <w:t>法律 </w:t>
        </w:r>
      </w:hyperlink>
      <w:hyperlink w:history="true" w:anchor="_bookmark28">
        <w:r>
          <w:rPr>
            <w:sz w:val="21"/>
          </w:rPr>
          <w:t>第二十三条</w:t>
          <w:tab/>
          <w:t>争议处理</w:t>
        </w:r>
      </w:hyperlink>
    </w:p>
    <w:p>
      <w:pPr>
        <w:tabs>
          <w:tab w:pos="1911" w:val="left" w:leader="none"/>
        </w:tabs>
        <w:spacing w:before="7"/>
        <w:ind w:left="620" w:right="0" w:firstLine="0"/>
        <w:jc w:val="left"/>
        <w:rPr>
          <w:sz w:val="21"/>
        </w:rPr>
      </w:pPr>
      <w:hyperlink w:history="true" w:anchor="_bookmark29">
        <w:r>
          <w:rPr>
            <w:sz w:val="21"/>
          </w:rPr>
          <w:t>第二十四条</w:t>
          <w:tab/>
          <w:t>重大疾病</w:t>
        </w:r>
        <w:r>
          <w:rPr>
            <w:spacing w:val="-5"/>
            <w:sz w:val="21"/>
          </w:rPr>
          <w:t>释</w:t>
        </w:r>
        <w:r>
          <w:rPr>
            <w:sz w:val="21"/>
          </w:rPr>
          <w:t>义</w:t>
        </w:r>
      </w:hyperlink>
    </w:p>
    <w:p>
      <w:pPr>
        <w:tabs>
          <w:tab w:pos="1911" w:val="left" w:leader="none"/>
        </w:tabs>
        <w:spacing w:line="273" w:lineRule="auto" w:before="37"/>
        <w:ind w:left="620" w:right="842" w:firstLine="0"/>
        <w:jc w:val="left"/>
        <w:rPr>
          <w:sz w:val="21"/>
        </w:rPr>
      </w:pPr>
      <w:hyperlink w:history="true" w:anchor="_bookmark30">
        <w:r>
          <w:rPr>
            <w:sz w:val="21"/>
          </w:rPr>
          <w:t>第二十五条</w:t>
          <w:tab/>
          <w:t>重大疾病</w:t>
        </w:r>
        <w:r>
          <w:rPr>
            <w:spacing w:val="-5"/>
            <w:sz w:val="21"/>
          </w:rPr>
          <w:t>所</w:t>
        </w:r>
        <w:r>
          <w:rPr>
            <w:sz w:val="21"/>
          </w:rPr>
          <w:t>属组别</w:t>
        </w:r>
        <w:r>
          <w:rPr>
            <w:spacing w:val="-5"/>
            <w:sz w:val="21"/>
          </w:rPr>
          <w:t>释义 </w:t>
        </w:r>
      </w:hyperlink>
      <w:hyperlink w:history="true" w:anchor="_bookmark31">
        <w:r>
          <w:rPr>
            <w:sz w:val="21"/>
          </w:rPr>
          <w:t>第二十六条</w:t>
          <w:tab/>
          <w:t>轻症疾病</w:t>
        </w:r>
        <w:r>
          <w:rPr>
            <w:spacing w:val="-5"/>
            <w:sz w:val="21"/>
          </w:rPr>
          <w:t>释</w:t>
        </w:r>
        <w:r>
          <w:rPr>
            <w:sz w:val="21"/>
          </w:rPr>
          <w:t>义</w:t>
        </w:r>
      </w:hyperlink>
    </w:p>
    <w:p>
      <w:pPr>
        <w:tabs>
          <w:tab w:pos="1911" w:val="left" w:leader="none"/>
        </w:tabs>
        <w:spacing w:before="7"/>
        <w:ind w:left="620" w:right="0" w:firstLine="0"/>
        <w:jc w:val="left"/>
        <w:rPr>
          <w:sz w:val="21"/>
        </w:rPr>
      </w:pPr>
      <w:hyperlink w:history="true" w:anchor="_bookmark32">
        <w:r>
          <w:rPr>
            <w:sz w:val="21"/>
          </w:rPr>
          <w:t>第二十七条</w:t>
          <w:tab/>
          <w:t>术语释义</w:t>
        </w:r>
      </w:hyperlink>
    </w:p>
    <w:p>
      <w:pPr>
        <w:pStyle w:val="BodyText"/>
        <w:spacing w:before="5"/>
        <w:ind w:left="0"/>
        <w:rPr>
          <w:sz w:val="15"/>
        </w:rPr>
      </w:pPr>
      <w:r>
        <w:rPr/>
        <w:br w:type="column"/>
      </w:r>
      <w:r>
        <w:rPr>
          <w:sz w:val="15"/>
        </w:rPr>
      </w:r>
    </w:p>
    <w:p>
      <w:pPr>
        <w:spacing w:before="0"/>
        <w:ind w:left="138" w:right="60" w:firstLine="0"/>
        <w:jc w:val="center"/>
        <w:rPr>
          <w:rFonts w:ascii="仿宋" w:eastAsia="仿宋" w:hint="eastAsia"/>
          <w:sz w:val="18"/>
        </w:rPr>
      </w:pPr>
      <w:r>
        <w:rPr>
          <w:rFonts w:ascii="仿宋" w:eastAsia="仿宋" w:hint="eastAsia"/>
          <w:sz w:val="18"/>
        </w:rPr>
        <w:t>中宏人寿[2017]疾病保险 039 号</w:t>
      </w:r>
    </w:p>
    <w:p>
      <w:pPr>
        <w:pStyle w:val="BodyText"/>
        <w:spacing w:before="12"/>
        <w:ind w:left="0"/>
        <w:rPr>
          <w:rFonts w:ascii="仿宋"/>
          <w:sz w:val="8"/>
        </w:rPr>
      </w:pPr>
    </w:p>
    <w:p>
      <w:pPr>
        <w:pStyle w:val="BodyText"/>
        <w:spacing w:before="0"/>
        <w:ind w:left="890"/>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1" w:firstLine="0"/>
        <w:jc w:val="center"/>
        <w:rPr>
          <w:rFonts w:ascii="楷体" w:eastAsia="楷体" w:hint="eastAsia"/>
          <w:sz w:val="18"/>
        </w:rPr>
      </w:pPr>
      <w:r>
        <w:rPr>
          <w:rFonts w:ascii="楷体" w:eastAsia="楷体" w:hint="eastAsia"/>
          <w:sz w:val="18"/>
        </w:rPr>
        <w:t>请扫描以查询验证条款</w:t>
      </w:r>
    </w:p>
    <w:p>
      <w:pPr>
        <w:spacing w:after="0"/>
        <w:jc w:val="center"/>
        <w:rPr>
          <w:rFonts w:ascii="楷体" w:eastAsia="楷体" w:hint="eastAsia"/>
          <w:sz w:val="18"/>
        </w:rPr>
        <w:sectPr>
          <w:type w:val="continuous"/>
          <w:pgSz w:w="11910" w:h="16840"/>
          <w:pgMar w:top="960" w:bottom="280" w:left="1680" w:right="1120"/>
          <w:cols w:num="2" w:equalWidth="0">
            <w:col w:w="4855" w:space="1407"/>
            <w:col w:w="2848"/>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保险合同的构成</w:t>
      </w:r>
    </w:p>
    <w:p>
      <w:pPr>
        <w:pStyle w:val="BodyText"/>
        <w:spacing w:line="261" w:lineRule="auto" w:before="23"/>
        <w:ind w:left="108" w:right="159" w:firstLine="441"/>
      </w:pPr>
      <w:r>
        <w:rPr/>
        <w:t>保险合同由基本保险合同（以下简称“本合同”）及附加保险合同（若有）构成，其组成文件如下：</w:t>
      </w:r>
    </w:p>
    <w:p>
      <w:pPr>
        <w:pStyle w:val="BodyText"/>
        <w:spacing w:line="259" w:lineRule="auto" w:before="3"/>
        <w:ind w:right="6326"/>
      </w:pPr>
      <w:r>
        <w:rPr/>
        <w:t>一、保险单或其他保险凭证； 二、条款；</w:t>
      </w:r>
    </w:p>
    <w:p>
      <w:pPr>
        <w:pStyle w:val="BodyText"/>
        <w:spacing w:line="259" w:lineRule="auto"/>
        <w:ind w:left="108" w:right="164" w:firstLine="441"/>
      </w:pPr>
      <w:r>
        <w:rPr>
          <w:spacing w:val="-5"/>
        </w:rPr>
        <w:t>三、投保单客户联或复印件和与保险合同有关的投保文件客户联或复印件、合法有效的声明、批注、附贴批单及其他书面协议。</w:t>
      </w:r>
    </w:p>
    <w:p>
      <w:pPr>
        <w:pStyle w:val="Heading2"/>
        <w:spacing w:before="7"/>
      </w:pPr>
      <w:bookmarkStart w:name="_bookmark2" w:id="3"/>
      <w:bookmarkEnd w:id="3"/>
      <w:r>
        <w:rPr>
          <w:b w:val="0"/>
        </w:rPr>
      </w:r>
      <w:r>
        <w:rPr/>
        <w:t>第二条 犹豫期</w:t>
      </w:r>
    </w:p>
    <w:p>
      <w:pPr>
        <w:pStyle w:val="BodyText"/>
        <w:spacing w:line="259" w:lineRule="auto" w:before="24"/>
        <w:ind w:left="108"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w:t>
      </w:r>
      <w:r>
        <w:rPr>
          <w:b/>
          <w:spacing w:val="2"/>
        </w:rPr>
        <w:t>本公司</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4" w:id="5"/>
      <w:bookmarkEnd w:id="5"/>
      <w:r>
        <w:rPr>
          <w:b w:val="0"/>
        </w:rPr>
      </w:r>
      <w:r>
        <w:rPr/>
        <w:t>第三条 基本保险金额</w:t>
      </w:r>
    </w:p>
    <w:p>
      <w:pPr>
        <w:pStyle w:val="BodyText"/>
        <w:spacing w:line="261" w:lineRule="auto" w:before="24"/>
        <w:ind w:left="108" w:right="214" w:firstLine="441"/>
      </w:pPr>
      <w:r>
        <w:rPr>
          <w:spacing w:val="-6"/>
        </w:rPr>
        <w:t>本合同的基本保险金额载明于保险单或批注上。若该金额发生变更，则以变更后的金额为本合同的基本保险金额。</w:t>
      </w:r>
    </w:p>
    <w:p>
      <w:pPr>
        <w:pStyle w:val="Heading2"/>
        <w:spacing w:before="4"/>
      </w:pPr>
      <w:bookmarkStart w:name="_bookmark5" w:id="6"/>
      <w:bookmarkEnd w:id="6"/>
      <w:r>
        <w:rPr>
          <w:b w:val="0"/>
        </w:rPr>
      </w:r>
      <w:r>
        <w:rPr/>
        <w:t>第四条 保险责任</w:t>
      </w:r>
    </w:p>
    <w:p>
      <w:pPr>
        <w:pStyle w:val="BodyText"/>
        <w:spacing w:line="259" w:lineRule="auto" w:before="23"/>
        <w:ind w:right="4348"/>
      </w:pPr>
      <w:r>
        <w:rPr/>
        <w:t>在本合同有效期内，本公司将承担下列保险责任： 一、身故保险金</w:t>
      </w:r>
    </w:p>
    <w:p>
      <w:pPr>
        <w:pStyle w:val="BodyText"/>
        <w:spacing w:line="259" w:lineRule="auto" w:before="5"/>
        <w:ind w:left="108" w:right="217" w:firstLine="441"/>
      </w:pPr>
      <w:r>
        <w:rPr>
          <w:spacing w:val="-6"/>
        </w:rPr>
        <w:t>若被保险人身故，本公司将给付身故保险金及其</w:t>
      </w:r>
      <w:r>
        <w:rPr>
          <w:b/>
          <w:spacing w:val="0"/>
        </w:rPr>
        <w:t>利息</w:t>
      </w:r>
      <w:r>
        <w:rPr>
          <w:spacing w:val="-10"/>
          <w:position w:val="11"/>
          <w:sz w:val="11"/>
        </w:rPr>
        <w:t>【术语释义二】</w:t>
      </w:r>
      <w:r>
        <w:rPr>
          <w:spacing w:val="-9"/>
        </w:rPr>
        <w:t>，本合同随之终止；身故保险金的</w:t>
      </w:r>
      <w:r>
        <w:rPr>
          <w:spacing w:val="-8"/>
        </w:rPr>
        <w:t>利息将自被保险人身故之日起计算，但最长不超过一年。</w:t>
      </w:r>
    </w:p>
    <w:p>
      <w:pPr>
        <w:pStyle w:val="BodyText"/>
      </w:pPr>
      <w:r>
        <w:rPr/>
        <w:t>身故保险金为下列三项金额中的最大者：</w:t>
      </w:r>
    </w:p>
    <w:p>
      <w:pPr>
        <w:pStyle w:val="BodyText"/>
        <w:spacing w:before="24"/>
      </w:pPr>
      <w:r>
        <w:rPr/>
        <w:t>1、本合同的基本保险金额；</w:t>
      </w:r>
    </w:p>
    <w:p>
      <w:pPr>
        <w:spacing w:before="24"/>
        <w:ind w:left="550" w:right="0" w:firstLine="0"/>
        <w:jc w:val="left"/>
        <w:rPr>
          <w:sz w:val="22"/>
        </w:rPr>
      </w:pPr>
      <w:r>
        <w:rPr>
          <w:sz w:val="22"/>
        </w:rPr>
        <w:t>2、身故日本合同的</w:t>
      </w:r>
      <w:r>
        <w:rPr>
          <w:b/>
          <w:sz w:val="22"/>
        </w:rPr>
        <w:t>现金价值</w:t>
      </w:r>
      <w:r>
        <w:rPr>
          <w:position w:val="11"/>
          <w:sz w:val="11"/>
        </w:rPr>
        <w:t>【术语释义三】</w:t>
      </w:r>
      <w:r>
        <w:rPr>
          <w:sz w:val="22"/>
        </w:rPr>
        <w:t>；</w:t>
      </w:r>
    </w:p>
    <w:p>
      <w:pPr>
        <w:pStyle w:val="BodyText"/>
        <w:spacing w:line="259" w:lineRule="auto" w:before="24"/>
        <w:ind w:right="6435"/>
      </w:pPr>
      <w:r>
        <w:rPr/>
        <w:t>3、本合同累计所缴保险费。二、重大疾病保险金</w:t>
      </w:r>
    </w:p>
    <w:p>
      <w:pPr>
        <w:pStyle w:val="BodyText"/>
        <w:spacing w:before="7"/>
      </w:pPr>
      <w:r>
        <w:rPr/>
        <w:t>1、首次重大疾病保险金</w:t>
      </w:r>
    </w:p>
    <w:p>
      <w:pPr>
        <w:spacing w:before="24"/>
        <w:ind w:left="550" w:right="0" w:firstLine="0"/>
        <w:jc w:val="left"/>
        <w:rPr>
          <w:sz w:val="11"/>
        </w:rPr>
      </w:pPr>
      <w:r>
        <w:rPr>
          <w:sz w:val="22"/>
        </w:rPr>
        <w:t>若被保险人在</w:t>
      </w:r>
      <w:r>
        <w:rPr>
          <w:b/>
          <w:sz w:val="22"/>
        </w:rPr>
        <w:t>等待期</w:t>
      </w:r>
      <w:r>
        <w:rPr>
          <w:position w:val="11"/>
          <w:sz w:val="11"/>
        </w:rPr>
        <w:t>【术语释义四】</w:t>
      </w:r>
      <w:r>
        <w:rPr>
          <w:b/>
          <w:sz w:val="22"/>
        </w:rPr>
        <w:t>内</w:t>
      </w:r>
      <w:r>
        <w:rPr>
          <w:sz w:val="22"/>
        </w:rPr>
        <w:t>因疾病经</w:t>
      </w:r>
      <w:r>
        <w:rPr>
          <w:b/>
          <w:sz w:val="22"/>
        </w:rPr>
        <w:t>医院</w:t>
      </w:r>
      <w:r>
        <w:rPr>
          <w:position w:val="11"/>
          <w:sz w:val="11"/>
        </w:rPr>
        <w:t>【术语释义五】</w:t>
      </w:r>
      <w:r>
        <w:rPr>
          <w:sz w:val="22"/>
        </w:rPr>
        <w:t>确诊首次出现本合同约定的</w:t>
      </w:r>
      <w:r>
        <w:rPr>
          <w:b/>
          <w:sz w:val="22"/>
        </w:rPr>
        <w:t>重大疾病</w:t>
      </w:r>
      <w:r>
        <w:rPr>
          <w:position w:val="11"/>
          <w:sz w:val="11"/>
        </w:rPr>
        <w:t>【重大</w:t>
      </w:r>
    </w:p>
    <w:p>
      <w:pPr>
        <w:pStyle w:val="BodyText"/>
        <w:spacing w:before="24"/>
        <w:ind w:left="108"/>
      </w:pPr>
      <w:r>
        <w:rPr>
          <w:position w:val="11"/>
          <w:sz w:val="11"/>
        </w:rPr>
        <w:t>疾病释义】</w:t>
      </w:r>
      <w:r>
        <w:rPr/>
        <w:t>，本公司将按照重大疾病确诊时本合同所有累计已缴保险费给付首次重大疾病保险金，本合同</w:t>
      </w:r>
    </w:p>
    <w:p>
      <w:pPr>
        <w:pStyle w:val="BodyText"/>
        <w:spacing w:before="24"/>
        <w:ind w:left="108"/>
      </w:pPr>
      <w:r>
        <w:rPr/>
        <w:t>随之终止。</w:t>
      </w:r>
    </w:p>
    <w:p>
      <w:pPr>
        <w:pStyle w:val="BodyText"/>
        <w:spacing w:line="259" w:lineRule="auto" w:before="24"/>
        <w:ind w:left="108" w:right="217" w:firstLine="441"/>
        <w:jc w:val="both"/>
      </w:pPr>
      <w:r>
        <w:rPr/>
        <w:t>若被保险人因</w:t>
      </w:r>
      <w:r>
        <w:rPr>
          <w:b/>
          <w:spacing w:val="0"/>
        </w:rPr>
        <w:t>意外伤害</w:t>
      </w:r>
      <w:r>
        <w:rPr>
          <w:position w:val="11"/>
          <w:sz w:val="11"/>
        </w:rPr>
        <w:t>【术语释义六】</w:t>
      </w:r>
      <w:r>
        <w:rPr/>
        <w:t>或在</w:t>
      </w:r>
      <w:r>
        <w:rPr>
          <w:b/>
        </w:rPr>
        <w:t>等待期后</w:t>
      </w:r>
      <w:r>
        <w:rPr>
          <w:spacing w:val="-2"/>
        </w:rPr>
        <w:t>因疾病经</w:t>
      </w:r>
      <w:r>
        <w:rPr>
          <w:b/>
          <w:spacing w:val="2"/>
        </w:rPr>
        <w:t>医院</w:t>
      </w:r>
      <w:r>
        <w:rPr/>
        <w:t>确诊首次出现本合同约定的重大疾</w:t>
      </w:r>
      <w:r>
        <w:rPr>
          <w:spacing w:val="-6"/>
        </w:rPr>
        <w:t>病，本公司将按照本合同的基本保险金额给付首次重大疾病保险金，且豁免自首次重大疾病确诊之日后的第一个保险费应缴日起本合同的各期应缴保险费，本项保险责任终止。</w:t>
      </w:r>
    </w:p>
    <w:p>
      <w:pPr>
        <w:pStyle w:val="Heading2"/>
        <w:spacing w:line="259" w:lineRule="auto"/>
        <w:ind w:right="148" w:firstLine="427"/>
      </w:pPr>
      <w:r>
        <w:rPr/>
        <w:t>若本公司已给付首次重大疾病保险金，则本合同的现金价值自首次重大疾病确诊之日起降低为</w:t>
      </w:r>
      <w:r>
        <w:rPr>
          <w:w w:val="95"/>
        </w:rPr>
        <w:t>零，同时本公司不再承担除重大疾病保险金以外的其他保险责任。</w:t>
      </w:r>
    </w:p>
    <w:p>
      <w:pPr>
        <w:pStyle w:val="BodyText"/>
      </w:pPr>
      <w:r>
        <w:rPr/>
        <w:t>2、第二次重大疾病保险金</w:t>
      </w:r>
    </w:p>
    <w:p>
      <w:pPr>
        <w:pStyle w:val="BodyText"/>
        <w:spacing w:line="259" w:lineRule="auto" w:before="24"/>
        <w:ind w:left="108" w:right="212" w:firstLine="427"/>
        <w:jc w:val="both"/>
      </w:pPr>
      <w:r>
        <w:rPr>
          <w:spacing w:val="-6"/>
        </w:rPr>
        <w:t>在本公司按本合同的约定已经给付首次重大疾病保险金的情况下，若被保险人自首次重大疾病</w:t>
      </w:r>
      <w:r>
        <w:rPr>
          <w:spacing w:val="-12"/>
        </w:rPr>
        <w:t>确诊之日起满 </w:t>
      </w:r>
      <w:r>
        <w:rPr/>
        <w:t>180</w:t>
      </w:r>
      <w:r>
        <w:rPr>
          <w:spacing w:val="-12"/>
        </w:rPr>
        <w:t> 天后，首次出现本合同约定的除首次</w:t>
      </w:r>
      <w:r>
        <w:rPr>
          <w:b/>
        </w:rPr>
        <w:t>重大疾病所属组别</w:t>
      </w:r>
      <w:r>
        <w:rPr>
          <w:spacing w:val="-3"/>
          <w:position w:val="11"/>
          <w:sz w:val="11"/>
        </w:rPr>
        <w:t>【重大疾病所属组别释义】</w:t>
      </w:r>
      <w:r>
        <w:rPr/>
        <w:t>以外其他三</w:t>
      </w:r>
      <w:r>
        <w:rPr>
          <w:spacing w:val="0"/>
        </w:rPr>
        <w:t>组中的任何一种重大疾病，本公司将按照本合同的基本保险金额的 </w:t>
      </w:r>
      <w:r>
        <w:rPr/>
        <w:t>130%给付第二次重大疾病保险</w:t>
      </w:r>
      <w:r>
        <w:rPr>
          <w:spacing w:val="-1"/>
        </w:rPr>
        <w:t>金，本项保险责任终止。</w:t>
      </w:r>
    </w:p>
    <w:p>
      <w:pPr>
        <w:pStyle w:val="BodyText"/>
        <w:ind w:left="535"/>
      </w:pPr>
      <w:r>
        <w:rPr/>
        <w:t>3、第三次重大疾病保险金</w:t>
      </w:r>
    </w:p>
    <w:p>
      <w:pPr>
        <w:pStyle w:val="BodyText"/>
        <w:spacing w:before="24"/>
      </w:pPr>
      <w:r>
        <w:rPr/>
        <w:t>在本公司按本合同的约定已经给付首次重大疾病保险金和第二次重大疾病保险金的情况下，若</w:t>
      </w:r>
    </w:p>
    <w:p>
      <w:pPr>
        <w:spacing w:after="0"/>
        <w:sectPr>
          <w:pgSz w:w="11910" w:h="16840"/>
          <w:pgMar w:top="1040" w:bottom="280" w:left="1140" w:right="1020"/>
        </w:sectPr>
      </w:pPr>
    </w:p>
    <w:p>
      <w:pPr>
        <w:pStyle w:val="BodyText"/>
        <w:spacing w:line="259" w:lineRule="auto" w:before="7"/>
        <w:ind w:left="108" w:right="196"/>
      </w:pPr>
      <w:r>
        <w:rPr>
          <w:spacing w:val="-5"/>
        </w:rPr>
        <w:t>被保险人自第二次重大疾病确诊之日起满 </w:t>
      </w:r>
      <w:r>
        <w:rPr/>
        <w:t>180</w:t>
      </w:r>
      <w:r>
        <w:rPr>
          <w:spacing w:val="-11"/>
        </w:rPr>
        <w:t> 天后，首次出现本合同约定的除首次重大疾病和第二</w:t>
      </w:r>
      <w:r>
        <w:rPr>
          <w:spacing w:val="-7"/>
        </w:rPr>
        <w:t>次重大疾病所属组别以外其他二组中的任何一种重大疾病，本公司将按照本合同的基本保险金额的</w:t>
      </w:r>
    </w:p>
    <w:p>
      <w:pPr>
        <w:pStyle w:val="BodyText"/>
        <w:spacing w:line="259" w:lineRule="auto"/>
        <w:ind w:right="4989" w:hanging="442"/>
      </w:pPr>
      <w:r>
        <w:rPr/>
        <w:t>150%给付第三次重大疾病保险金，本合同终止。三、轻症疾病保险金</w:t>
      </w:r>
    </w:p>
    <w:p>
      <w:pPr>
        <w:pStyle w:val="BodyText"/>
        <w:spacing w:line="259" w:lineRule="auto"/>
        <w:ind w:left="108" w:right="196" w:firstLine="441"/>
        <w:jc w:val="both"/>
      </w:pPr>
      <w:r>
        <w:rPr/>
        <w:t>若被保险人因</w:t>
      </w:r>
      <w:r>
        <w:rPr>
          <w:b/>
          <w:spacing w:val="0"/>
        </w:rPr>
        <w:t>意外伤害</w:t>
      </w:r>
      <w:r>
        <w:rPr/>
        <w:t>或在</w:t>
      </w:r>
      <w:r>
        <w:rPr>
          <w:b/>
        </w:rPr>
        <w:t>等待期后</w:t>
      </w:r>
      <w:r>
        <w:rPr>
          <w:spacing w:val="-2"/>
        </w:rPr>
        <w:t>因疾病经</w:t>
      </w:r>
      <w:r>
        <w:rPr>
          <w:b/>
        </w:rPr>
        <w:t>医院</w:t>
      </w:r>
      <w:r>
        <w:rPr/>
        <w:t>确诊首次出现本合同约定的</w:t>
      </w:r>
      <w:r>
        <w:rPr>
          <w:b/>
          <w:spacing w:val="0"/>
        </w:rPr>
        <w:t>轻症疾病</w:t>
      </w:r>
      <w:r>
        <w:rPr>
          <w:position w:val="11"/>
          <w:sz w:val="11"/>
        </w:rPr>
        <w:t>【轻症疾病</w:t>
      </w:r>
      <w:r>
        <w:rPr>
          <w:spacing w:val="-18"/>
          <w:position w:val="11"/>
          <w:sz w:val="11"/>
        </w:rPr>
        <w:t>释义】</w:t>
      </w:r>
      <w:r>
        <w:rPr>
          <w:spacing w:val="-10"/>
        </w:rPr>
        <w:t>，且轻症疾病的确诊是医生在被保险人未满 </w:t>
      </w:r>
      <w:r>
        <w:rPr/>
        <w:t>70 </w:t>
      </w:r>
      <w:r>
        <w:rPr>
          <w:b/>
          <w:spacing w:val="0"/>
        </w:rPr>
        <w:t>周岁</w:t>
      </w:r>
      <w:r>
        <w:rPr>
          <w:spacing w:val="-1"/>
          <w:position w:val="11"/>
          <w:sz w:val="11"/>
        </w:rPr>
        <w:t>【术语释义七】</w:t>
      </w:r>
      <w:r>
        <w:rPr>
          <w:spacing w:val="-9"/>
        </w:rPr>
        <w:t>时作出的，本公司将按本合同的基本</w:t>
      </w:r>
      <w:r>
        <w:rPr>
          <w:spacing w:val="-4"/>
        </w:rPr>
        <w:t>保险金额的 </w:t>
      </w:r>
      <w:r>
        <w:rPr/>
        <w:t>20%</w:t>
      </w:r>
      <w:r>
        <w:rPr>
          <w:spacing w:val="-5"/>
        </w:rPr>
        <w:t>给付轻症疾病保险金，且豁免自该轻症疾病确诊之日后的第一个保险费应缴日起本合同的各期应缴保险费，本项保险责任终止。</w:t>
      </w:r>
    </w:p>
    <w:p>
      <w:pPr>
        <w:pStyle w:val="Heading2"/>
        <w:spacing w:line="259" w:lineRule="auto"/>
        <w:ind w:right="123" w:firstLine="441"/>
      </w:pPr>
      <w:r>
        <w:rPr/>
        <w:t>若被保险人所患疾病既符合本合同约定的重大疾病定义又符合轻症疾病定义的，本公司仅承担</w:t>
      </w:r>
      <w:r>
        <w:rPr>
          <w:w w:val="95"/>
        </w:rPr>
        <w:t>给付重大疾病保险金的保险责任。</w:t>
      </w:r>
    </w:p>
    <w:p>
      <w:pPr>
        <w:pStyle w:val="BodyText"/>
        <w:spacing w:before="7"/>
      </w:pPr>
      <w:r>
        <w:rPr/>
        <w:t>四、生命末期保险金</w:t>
      </w:r>
    </w:p>
    <w:p>
      <w:pPr>
        <w:spacing w:before="24"/>
        <w:ind w:left="550" w:right="0" w:firstLine="0"/>
        <w:jc w:val="left"/>
        <w:rPr>
          <w:sz w:val="11"/>
        </w:rPr>
      </w:pPr>
      <w:r>
        <w:rPr>
          <w:sz w:val="22"/>
        </w:rPr>
        <w:t>若被保险人因</w:t>
      </w:r>
      <w:r>
        <w:rPr>
          <w:b/>
          <w:sz w:val="22"/>
        </w:rPr>
        <w:t>意外伤害</w:t>
      </w:r>
      <w:r>
        <w:rPr>
          <w:sz w:val="22"/>
        </w:rPr>
        <w:t>或在</w:t>
      </w:r>
      <w:r>
        <w:rPr>
          <w:b/>
          <w:sz w:val="22"/>
        </w:rPr>
        <w:t>等待期后</w:t>
      </w:r>
      <w:r>
        <w:rPr>
          <w:sz w:val="22"/>
        </w:rPr>
        <w:t>因疾病经医院确诊出现本合同约定的</w:t>
      </w:r>
      <w:r>
        <w:rPr>
          <w:b/>
          <w:sz w:val="22"/>
        </w:rPr>
        <w:t>生命末期阶段</w:t>
      </w:r>
      <w:r>
        <w:rPr>
          <w:position w:val="11"/>
          <w:sz w:val="11"/>
        </w:rPr>
        <w:t>【术语释义</w:t>
      </w:r>
    </w:p>
    <w:p>
      <w:pPr>
        <w:pStyle w:val="BodyText"/>
        <w:spacing w:before="24"/>
        <w:ind w:left="108"/>
      </w:pPr>
      <w:r>
        <w:rPr>
          <w:position w:val="11"/>
          <w:sz w:val="11"/>
        </w:rPr>
        <w:t>八】</w:t>
      </w:r>
      <w:r>
        <w:rPr/>
        <w:t>的临床症状，本公司将按照本合同的基本保险金额给付生命末期保险金，本合同终止。</w:t>
      </w:r>
    </w:p>
    <w:p>
      <w:pPr>
        <w:pStyle w:val="Heading2"/>
        <w:spacing w:line="259" w:lineRule="auto" w:before="24"/>
        <w:ind w:right="123" w:firstLine="441"/>
      </w:pPr>
      <w:r>
        <w:rPr/>
        <w:t>若被保险人所患疾病既符合本合同约定的重大疾病定义又符合生命末期阶段定义的，本公司仅</w:t>
      </w:r>
      <w:r>
        <w:rPr>
          <w:w w:val="95"/>
        </w:rPr>
        <w:t>承担给付重大疾病保险金的保险责任。</w:t>
      </w:r>
    </w:p>
    <w:p>
      <w:pPr>
        <w:spacing w:before="7"/>
        <w:ind w:left="108" w:right="0" w:firstLine="0"/>
        <w:jc w:val="left"/>
        <w:rPr>
          <w:b/>
          <w:sz w:val="22"/>
        </w:rPr>
      </w:pPr>
      <w:bookmarkStart w:name="_bookmark6" w:id="7"/>
      <w:bookmarkEnd w:id="7"/>
      <w:r>
        <w:rPr/>
      </w:r>
      <w:r>
        <w:rPr>
          <w:b/>
          <w:sz w:val="22"/>
        </w:rPr>
        <w:t>第五条 责任免除</w:t>
      </w:r>
    </w:p>
    <w:p>
      <w:pPr>
        <w:spacing w:line="259" w:lineRule="auto" w:before="24"/>
        <w:ind w:left="550" w:right="115" w:firstLine="0"/>
        <w:jc w:val="left"/>
        <w:rPr>
          <w:b/>
          <w:sz w:val="22"/>
        </w:rPr>
      </w:pPr>
      <w:r>
        <w:rPr>
          <w:b/>
          <w:sz w:val="22"/>
        </w:rPr>
        <w:t>因下列情形之一直接或间接导致被保险人身故的，本公司不承担给付身故保险金的保险责任： </w:t>
      </w:r>
      <w:r>
        <w:rPr>
          <w:b/>
          <w:w w:val="95"/>
          <w:sz w:val="22"/>
        </w:rPr>
        <w:t>一、投保人对被保险人的故意杀害、故意伤害；</w:t>
      </w:r>
    </w:p>
    <w:p>
      <w:pPr>
        <w:spacing w:before="6"/>
        <w:ind w:left="550" w:right="0" w:firstLine="0"/>
        <w:jc w:val="left"/>
        <w:rPr>
          <w:b/>
          <w:sz w:val="22"/>
        </w:rPr>
      </w:pPr>
      <w:r>
        <w:rPr>
          <w:b/>
          <w:w w:val="95"/>
          <w:sz w:val="22"/>
        </w:rPr>
        <w:t>二、被保险人故意犯罪或者抗拒依法采取的刑事强制措施；</w:t>
      </w:r>
    </w:p>
    <w:p>
      <w:pPr>
        <w:spacing w:line="261" w:lineRule="auto" w:before="24"/>
        <w:ind w:left="108" w:right="124" w:firstLine="441"/>
        <w:jc w:val="left"/>
        <w:rPr>
          <w:b/>
          <w:sz w:val="22"/>
        </w:rPr>
      </w:pPr>
      <w:r>
        <w:rPr>
          <w:b/>
          <w:sz w:val="22"/>
        </w:rPr>
        <w:t>三、被保险人自本合同成立日（若曾复效，则以最后复效日为准）起二年内自杀，但被保险人</w:t>
      </w:r>
      <w:r>
        <w:rPr>
          <w:b/>
          <w:w w:val="95"/>
          <w:sz w:val="22"/>
        </w:rPr>
        <w:t>自杀时为无民事行为能力人的除外；</w:t>
      </w:r>
    </w:p>
    <w:p>
      <w:pPr>
        <w:spacing w:line="259" w:lineRule="auto" w:before="4"/>
        <w:ind w:left="550" w:right="5197" w:firstLine="0"/>
        <w:jc w:val="left"/>
        <w:rPr>
          <w:b/>
          <w:sz w:val="22"/>
        </w:rPr>
      </w:pPr>
      <w:r>
        <w:rPr>
          <w:b/>
          <w:sz w:val="22"/>
        </w:rPr>
        <w:t>四、战争、军事冲突、暴乱或武装叛乱； </w:t>
      </w:r>
      <w:r>
        <w:rPr>
          <w:b/>
          <w:w w:val="95"/>
          <w:sz w:val="22"/>
        </w:rPr>
        <w:t>五、核爆炸、核辐射或核污染。</w:t>
      </w:r>
    </w:p>
    <w:p>
      <w:pPr>
        <w:spacing w:line="259" w:lineRule="auto" w:before="6"/>
        <w:ind w:left="108" w:right="203" w:firstLine="441"/>
        <w:jc w:val="both"/>
        <w:rPr>
          <w:b/>
          <w:sz w:val="22"/>
        </w:rPr>
      </w:pPr>
      <w:r>
        <w:rPr>
          <w:b/>
          <w:spacing w:val="-5"/>
          <w:sz w:val="22"/>
        </w:rPr>
        <w:t>发生上述第一项情形导致被保险人身故的，本合同终止，本公司向被保险人的继承人退还本合</w:t>
      </w:r>
      <w:r>
        <w:rPr>
          <w:b/>
          <w:spacing w:val="-10"/>
          <w:sz w:val="22"/>
        </w:rPr>
        <w:t>同当时的现金价值；发生上述其他情形导致被保险人身故的，本合同终止，本公司向投保人退还本</w:t>
      </w:r>
      <w:r>
        <w:rPr>
          <w:b/>
          <w:spacing w:val="-10"/>
          <w:w w:val="95"/>
          <w:sz w:val="22"/>
        </w:rPr>
        <w:t>合同当时的现金价值。</w:t>
      </w:r>
    </w:p>
    <w:p>
      <w:pPr>
        <w:spacing w:line="259" w:lineRule="auto" w:before="6"/>
        <w:ind w:left="108" w:right="124" w:firstLine="441"/>
        <w:jc w:val="left"/>
        <w:rPr>
          <w:b/>
          <w:sz w:val="22"/>
        </w:rPr>
      </w:pPr>
      <w:r>
        <w:rPr>
          <w:b/>
          <w:sz w:val="22"/>
        </w:rPr>
        <w:t>因下列情形之一直接或间接导致被保险人发生疾病、达到疾病状态或进行手术的，本公司不承</w:t>
      </w:r>
      <w:r>
        <w:rPr>
          <w:b/>
          <w:w w:val="95"/>
          <w:sz w:val="22"/>
        </w:rPr>
        <w:t>担给付重大疾病保险金、轻症疾病保险金和生命末期保险金的保险责任：</w:t>
      </w:r>
    </w:p>
    <w:p>
      <w:pPr>
        <w:spacing w:line="259" w:lineRule="auto" w:before="6"/>
        <w:ind w:left="550" w:right="4535" w:firstLine="0"/>
        <w:jc w:val="left"/>
        <w:rPr>
          <w:b/>
          <w:sz w:val="22"/>
        </w:rPr>
      </w:pPr>
      <w:r>
        <w:rPr>
          <w:b/>
          <w:sz w:val="22"/>
        </w:rPr>
        <w:t>一、投保人对被保险人的故意杀害、故意伤害； </w:t>
      </w:r>
      <w:r>
        <w:rPr>
          <w:b/>
          <w:w w:val="95"/>
          <w:sz w:val="22"/>
        </w:rPr>
        <w:t>二、被保险人故意自伤、故意犯罪或拒捕；</w:t>
      </w:r>
    </w:p>
    <w:p>
      <w:pPr>
        <w:spacing w:before="7"/>
        <w:ind w:left="550" w:right="0" w:firstLine="0"/>
        <w:jc w:val="left"/>
        <w:rPr>
          <w:b/>
          <w:sz w:val="22"/>
        </w:rPr>
      </w:pPr>
      <w:r>
        <w:rPr>
          <w:b/>
          <w:sz w:val="22"/>
        </w:rPr>
        <w:t>三、被保险人服用、吸食或注射毒品</w:t>
      </w:r>
      <w:r>
        <w:rPr>
          <w:b/>
          <w:position w:val="11"/>
          <w:sz w:val="11"/>
        </w:rPr>
        <w:t>【术语释义九】</w:t>
      </w:r>
      <w:r>
        <w:rPr>
          <w:b/>
          <w:sz w:val="22"/>
        </w:rPr>
        <w:t>；</w:t>
      </w:r>
    </w:p>
    <w:p>
      <w:pPr>
        <w:pStyle w:val="Heading2"/>
        <w:spacing w:line="259" w:lineRule="auto" w:before="24"/>
        <w:ind w:left="550" w:right="4192"/>
      </w:pPr>
      <w:r>
        <w:rPr/>
        <w:t>四、被保险人感染艾滋病病毒或患艾滋病</w:t>
      </w:r>
      <w:r>
        <w:rPr>
          <w:position w:val="11"/>
          <w:sz w:val="11"/>
        </w:rPr>
        <w:t>【术语释义十】</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line="259" w:lineRule="auto" w:before="23"/>
        <w:ind w:left="108" w:right="2429" w:firstLine="441"/>
        <w:jc w:val="left"/>
        <w:rPr>
          <w:b/>
          <w:sz w:val="22"/>
        </w:rPr>
      </w:pPr>
      <w:r>
        <w:rPr>
          <w:b/>
          <w:sz w:val="22"/>
        </w:rPr>
        <w:t>七、遗传性疾病</w:t>
      </w:r>
      <w:r>
        <w:rPr>
          <w:b/>
          <w:spacing w:val="-8"/>
          <w:position w:val="11"/>
          <w:sz w:val="11"/>
        </w:rPr>
        <w:t>【术语释义十一】</w:t>
      </w:r>
      <w:r>
        <w:rPr>
          <w:b/>
          <w:sz w:val="22"/>
        </w:rPr>
        <w:t>，先天性畸形、变形或染色体异常</w:t>
      </w:r>
      <w:r>
        <w:rPr>
          <w:b/>
          <w:spacing w:val="-8"/>
          <w:position w:val="11"/>
          <w:sz w:val="11"/>
        </w:rPr>
        <w:t>【术语释义十二】</w:t>
      </w:r>
      <w:r>
        <w:rPr>
          <w:b/>
          <w:sz w:val="22"/>
        </w:rPr>
        <w:t>。</w:t>
      </w:r>
      <w:bookmarkStart w:name="_bookmark7" w:id="8"/>
      <w:bookmarkEnd w:id="8"/>
      <w:r>
        <w:rPr>
          <w:b/>
          <w:sz w:val="22"/>
        </w:rPr>
      </w:r>
      <w:r>
        <w:rPr>
          <w:b/>
          <w:spacing w:val="3"/>
          <w:sz w:val="22"/>
        </w:rPr>
        <w:t>第六条 合同的成立与生效</w:t>
      </w:r>
    </w:p>
    <w:p>
      <w:pPr>
        <w:pStyle w:val="BodyText"/>
        <w:spacing w:line="259" w:lineRule="auto"/>
        <w:ind w:left="108" w:right="194" w:firstLine="436"/>
      </w:pPr>
      <w:r>
        <w:rPr>
          <w:spacing w:val="-7"/>
        </w:rPr>
        <w:t>投保人向本公司投保并缴纳首期保险费，经本公司同意承保，本合同成立。本公司签发本合同作为同意承保的标志。</w:t>
      </w:r>
    </w:p>
    <w:p>
      <w:pPr>
        <w:pStyle w:val="BodyText"/>
        <w:spacing w:line="259" w:lineRule="auto"/>
        <w:ind w:left="108" w:right="201" w:firstLine="436"/>
      </w:pPr>
      <w:r>
        <w:rPr/>
        <w:t>除投保人与本公司在投保单或保险合同其他构成文件中另有约定外，本合同自成立当日的 24 时生效。</w:t>
      </w:r>
    </w:p>
    <w:p>
      <w:pPr>
        <w:spacing w:line="261" w:lineRule="auto" w:before="6"/>
        <w:ind w:left="108" w:right="143" w:firstLine="436"/>
        <w:jc w:val="left"/>
        <w:rPr>
          <w:sz w:val="22"/>
        </w:rPr>
      </w:pPr>
      <w:r>
        <w:rPr>
          <w:b/>
          <w:sz w:val="22"/>
        </w:rPr>
        <w:t>保险合同周年日</w:t>
      </w:r>
      <w:r>
        <w:rPr>
          <w:position w:val="11"/>
          <w:sz w:val="11"/>
        </w:rPr>
        <w:t>【术语释义十三】</w:t>
      </w:r>
      <w:r>
        <w:rPr>
          <w:sz w:val="22"/>
        </w:rPr>
        <w:t>、保单年度、缴费期满日和保险合同期满日均以保险单上注明的保险合同生效日为计算标准。</w:t>
      </w:r>
    </w:p>
    <w:p>
      <w:pPr>
        <w:pStyle w:val="Heading2"/>
        <w:spacing w:before="4"/>
      </w:pPr>
      <w:bookmarkStart w:name="_bookmark8" w:id="9"/>
      <w:bookmarkEnd w:id="9"/>
      <w:r>
        <w:rPr>
          <w:b w:val="0"/>
        </w:rPr>
      </w:r>
      <w:r>
        <w:rPr/>
        <w:t>第七条 保险期间</w:t>
      </w:r>
    </w:p>
    <w:p>
      <w:pPr>
        <w:pStyle w:val="BodyText"/>
        <w:spacing w:before="24"/>
        <w:ind w:left="545"/>
      </w:pPr>
      <w:r>
        <w:rPr/>
        <w:t>本合同的保险期间为终身，自保险单上载明的保险合同生效日起，至被保险人身故时止。</w:t>
      </w:r>
    </w:p>
    <w:p>
      <w:pPr>
        <w:spacing w:after="0"/>
        <w:sectPr>
          <w:pgSz w:w="11910" w:h="16840"/>
          <w:pgMar w:top="860" w:bottom="280" w:left="1140" w:right="1040"/>
        </w:sectPr>
      </w:pPr>
    </w:p>
    <w:p>
      <w:pPr>
        <w:pStyle w:val="Heading1"/>
        <w:tabs>
          <w:tab w:pos="2415" w:val="left" w:leader="none"/>
        </w:tabs>
        <w:spacing w:line="376" w:lineRule="exact"/>
        <w:ind w:right="4"/>
        <w:jc w:val="center"/>
      </w:pPr>
      <w:bookmarkStart w:name="_bookmark9" w:id="10"/>
      <w:bookmarkEnd w:id="10"/>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10" w:id="11"/>
      <w:bookmarkEnd w:id="11"/>
      <w:r>
        <w:rPr>
          <w:b w:val="0"/>
        </w:rPr>
      </w:r>
      <w:r>
        <w:rPr/>
        <w:t>第八条 保险费</w:t>
      </w:r>
    </w:p>
    <w:p>
      <w:pPr>
        <w:pStyle w:val="BodyText"/>
        <w:spacing w:line="259" w:lineRule="auto" w:before="23"/>
        <w:ind w:left="108" w:right="116"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pStyle w:val="Heading2"/>
        <w:spacing w:before="5"/>
      </w:pPr>
      <w:bookmarkStart w:name="_bookmark11" w:id="12"/>
      <w:bookmarkEnd w:id="12"/>
      <w:r>
        <w:rPr>
          <w:b w:val="0"/>
        </w:rPr>
      </w:r>
      <w:r>
        <w:rPr/>
        <w:t>第九条 宽限期</w:t>
      </w:r>
    </w:p>
    <w:p>
      <w:pPr>
        <w:pStyle w:val="BodyText"/>
        <w:spacing w:line="259" w:lineRule="auto" w:before="23"/>
        <w:ind w:left="108" w:right="114" w:firstLine="436"/>
        <w:jc w:val="both"/>
      </w:pPr>
      <w:r>
        <w:rPr>
          <w:spacing w:val="-6"/>
        </w:rPr>
        <w:t>首期后的分期保险费到期未缴付的，自保险费应缴日的次日起六十日为宽限期。在宽限期内发</w:t>
      </w:r>
      <w:r>
        <w:rPr>
          <w:spacing w:val="-9"/>
        </w:rPr>
        <w:t>生保险事故的，本公司仍承担保险责任。首期后的分期保险费在宽限期满后仍未缴付且未能自动贷</w:t>
      </w:r>
      <w:r>
        <w:rPr>
          <w:spacing w:val="-8"/>
        </w:rPr>
        <w:t>款垫缴保险费的，保险合同效力即中止；效力中止期间，本公司不承担保险责任。</w:t>
      </w:r>
    </w:p>
    <w:p>
      <w:pPr>
        <w:pStyle w:val="BodyText"/>
        <w:spacing w:before="1"/>
        <w:ind w:left="0"/>
        <w:rPr>
          <w:sz w:val="20"/>
        </w:rPr>
      </w:pPr>
    </w:p>
    <w:p>
      <w:pPr>
        <w:pStyle w:val="Heading1"/>
        <w:tabs>
          <w:tab w:pos="4521" w:val="left" w:leader="none"/>
        </w:tabs>
        <w:ind w:left="2106"/>
      </w:pPr>
      <w:bookmarkStart w:name="_bookmark12" w:id="13"/>
      <w:bookmarkEnd w:id="13"/>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2"/>
        <w:ind w:left="0"/>
        <w:rPr>
          <w:b/>
        </w:rPr>
      </w:pPr>
    </w:p>
    <w:p>
      <w:pPr>
        <w:pStyle w:val="Heading2"/>
        <w:spacing w:before="1"/>
      </w:pPr>
      <w:bookmarkStart w:name="_bookmark13" w:id="14"/>
      <w:bookmarkEnd w:id="14"/>
      <w:r>
        <w:rPr>
          <w:b w:val="0"/>
        </w:rPr>
      </w:r>
      <w:r>
        <w:rPr/>
        <w:t>第十条 自动贷款垫缴保险费</w:t>
      </w:r>
    </w:p>
    <w:p>
      <w:pPr>
        <w:pStyle w:val="BodyText"/>
        <w:spacing w:line="259" w:lineRule="auto" w:before="24"/>
        <w:ind w:left="108" w:right="117" w:firstLine="436"/>
        <w:jc w:val="both"/>
      </w:pPr>
      <w:r>
        <w:rPr>
          <w:spacing w:val="-6"/>
        </w:rPr>
        <w:t>除本合同另有约定外，首期后的分期保险费在宽限期满后仍未缴付的，若保险合同当时的</w:t>
      </w:r>
      <w:r>
        <w:rPr>
          <w:b/>
        </w:rPr>
        <w:t>现金</w:t>
      </w:r>
      <w:r>
        <w:rPr>
          <w:b/>
          <w:spacing w:val="0"/>
        </w:rPr>
        <w:t>价值净额</w:t>
      </w:r>
      <w:r>
        <w:rPr>
          <w:spacing w:val="-1"/>
          <w:position w:val="11"/>
          <w:sz w:val="11"/>
        </w:rPr>
        <w:t>【术语释义十四】</w:t>
      </w:r>
      <w:r>
        <w:rPr>
          <w:spacing w:val="-9"/>
        </w:rPr>
        <w:t>足以垫缴应缴保险费，本公司将自动提供贷款垫缴保险费，以使保险合同继续有效。</w:t>
      </w:r>
    </w:p>
    <w:p>
      <w:pPr>
        <w:pStyle w:val="BodyText"/>
        <w:spacing w:line="259" w:lineRule="auto" w:before="5"/>
        <w:ind w:left="108" w:right="112" w:firstLine="436"/>
        <w:jc w:val="both"/>
      </w:pPr>
      <w:r>
        <w:rPr>
          <w:spacing w:val="-7"/>
        </w:rPr>
        <w:t>若保险合同当时的现金价值净额不足以垫缴当时到期的月缴保险费，保险合同效力中止；效力中止期间，本公司不承担保险责任。</w:t>
      </w:r>
    </w:p>
    <w:p>
      <w:pPr>
        <w:tabs>
          <w:tab w:pos="1371" w:val="left" w:leader="none"/>
        </w:tabs>
        <w:spacing w:line="259" w:lineRule="auto" w:before="6"/>
        <w:ind w:left="108" w:right="514" w:firstLine="436"/>
        <w:jc w:val="left"/>
        <w:rPr>
          <w:b/>
          <w:sz w:val="22"/>
        </w:rPr>
      </w:pPr>
      <w:r>
        <w:rPr>
          <w:sz w:val="22"/>
        </w:rPr>
        <w:t>若本合同附有附</w:t>
      </w:r>
      <w:r>
        <w:rPr>
          <w:spacing w:val="-5"/>
          <w:sz w:val="22"/>
        </w:rPr>
        <w:t>加</w:t>
      </w:r>
      <w:r>
        <w:rPr>
          <w:sz w:val="22"/>
        </w:rPr>
        <w:t>保险合同，</w:t>
      </w:r>
      <w:r>
        <w:rPr>
          <w:spacing w:val="-5"/>
          <w:sz w:val="22"/>
        </w:rPr>
        <w:t>本</w:t>
      </w:r>
      <w:r>
        <w:rPr>
          <w:sz w:val="22"/>
        </w:rPr>
        <w:t>合同及其附</w:t>
      </w:r>
      <w:r>
        <w:rPr>
          <w:spacing w:val="-5"/>
          <w:sz w:val="22"/>
        </w:rPr>
        <w:t>加</w:t>
      </w:r>
      <w:r>
        <w:rPr>
          <w:sz w:val="22"/>
        </w:rPr>
        <w:t>保</w:t>
      </w:r>
      <w:r>
        <w:rPr>
          <w:spacing w:val="-5"/>
          <w:sz w:val="22"/>
        </w:rPr>
        <w:t>险</w:t>
      </w:r>
      <w:r>
        <w:rPr>
          <w:sz w:val="22"/>
        </w:rPr>
        <w:t>合同均不得单独</w:t>
      </w:r>
      <w:r>
        <w:rPr>
          <w:spacing w:val="-5"/>
          <w:sz w:val="22"/>
        </w:rPr>
        <w:t>自</w:t>
      </w:r>
      <w:r>
        <w:rPr>
          <w:sz w:val="22"/>
        </w:rPr>
        <w:t>动贷款垫缴</w:t>
      </w:r>
      <w:r>
        <w:rPr>
          <w:spacing w:val="-5"/>
          <w:sz w:val="22"/>
        </w:rPr>
        <w:t>保</w:t>
      </w:r>
      <w:r>
        <w:rPr>
          <w:sz w:val="22"/>
        </w:rPr>
        <w:t>险费。</w:t>
      </w:r>
      <w:bookmarkStart w:name="_bookmark14" w:id="15"/>
      <w:bookmarkEnd w:id="15"/>
      <w:r>
        <w:rPr>
          <w:sz w:val="22"/>
        </w:rPr>
      </w:r>
      <w:r>
        <w:rPr>
          <w:b/>
          <w:sz w:val="22"/>
        </w:rPr>
        <w:t>第十一条</w:t>
        <w:tab/>
      </w:r>
      <w:r>
        <w:rPr>
          <w:b/>
          <w:w w:val="95"/>
          <w:sz w:val="22"/>
        </w:rPr>
        <w:t>合同效力恢复</w:t>
      </w:r>
    </w:p>
    <w:p>
      <w:pPr>
        <w:pStyle w:val="BodyText"/>
        <w:spacing w:line="259" w:lineRule="auto"/>
        <w:ind w:left="108" w:right="112"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w:t>
      </w:r>
      <w:r>
        <w:rPr>
          <w:spacing w:val="-5"/>
        </w:rPr>
        <w:t>及</w:t>
      </w:r>
      <w:r>
        <w:rPr>
          <w:b/>
        </w:rPr>
        <w:t>贷款利息</w:t>
      </w:r>
      <w:r>
        <w:rPr>
          <w:spacing w:val="-1"/>
          <w:position w:val="11"/>
          <w:sz w:val="11"/>
        </w:rPr>
        <w:t>【术语释义十五】</w:t>
      </w:r>
      <w:r>
        <w:rPr>
          <w:spacing w:val="-5"/>
        </w:rPr>
        <w:t>后，经本公司审核同意，自双方达成复效协议的当日 </w:t>
      </w:r>
      <w:r>
        <w:rPr/>
        <w:t>24</w:t>
      </w:r>
      <w:r>
        <w:rPr>
          <w:spacing w:val="-4"/>
        </w:rPr>
        <w:t> 时起，合同效力恢复。</w:t>
      </w:r>
    </w:p>
    <w:p>
      <w:pPr>
        <w:pStyle w:val="BodyText"/>
        <w:tabs>
          <w:tab w:pos="1371" w:val="left" w:leader="none"/>
        </w:tabs>
        <w:spacing w:line="259" w:lineRule="auto"/>
        <w:ind w:left="108" w:right="1172" w:firstLine="436"/>
        <w:rPr>
          <w:b/>
        </w:rPr>
      </w:pPr>
      <w:r>
        <w:rPr/>
        <w:t>自本合同效力中</w:t>
      </w:r>
      <w:r>
        <w:rPr>
          <w:spacing w:val="-5"/>
        </w:rPr>
        <w:t>止</w:t>
      </w:r>
      <w:r>
        <w:rPr/>
        <w:t>之日起满二</w:t>
      </w:r>
      <w:r>
        <w:rPr>
          <w:spacing w:val="-5"/>
        </w:rPr>
        <w:t>年</w:t>
      </w:r>
      <w:r>
        <w:rPr/>
        <w:t>投保人和本</w:t>
      </w:r>
      <w:r>
        <w:rPr>
          <w:spacing w:val="-5"/>
        </w:rPr>
        <w:t>公</w:t>
      </w:r>
      <w:r>
        <w:rPr/>
        <w:t>司</w:t>
      </w:r>
      <w:r>
        <w:rPr>
          <w:spacing w:val="-5"/>
        </w:rPr>
        <w:t>未</w:t>
      </w:r>
      <w:r>
        <w:rPr/>
        <w:t>达成复效协议的</w:t>
      </w:r>
      <w:r>
        <w:rPr>
          <w:spacing w:val="-5"/>
        </w:rPr>
        <w:t>，</w:t>
      </w:r>
      <w:r>
        <w:rPr/>
        <w:t>本合同终止。</w:t>
      </w:r>
      <w:bookmarkStart w:name="_bookmark15" w:id="16"/>
      <w:bookmarkEnd w:id="16"/>
      <w:r>
        <w:rPr/>
      </w:r>
      <w:r>
        <w:rPr>
          <w:b/>
        </w:rPr>
        <w:t>第十二条</w:t>
        <w:tab/>
      </w:r>
      <w:r>
        <w:rPr>
          <w:b/>
          <w:w w:val="95"/>
        </w:rPr>
        <w:t>减额交清</w:t>
      </w:r>
    </w:p>
    <w:p>
      <w:pPr>
        <w:pStyle w:val="BodyText"/>
        <w:spacing w:line="259" w:lineRule="auto"/>
        <w:ind w:left="108" w:right="115" w:firstLine="436"/>
        <w:jc w:val="both"/>
      </w:pPr>
      <w:r>
        <w:rPr>
          <w:spacing w:val="-6"/>
        </w:rPr>
        <w:t>减额交清是指以保险合同当时的现金价值净额一次性付清保险费，并以相同的合同条件相应减少基本保险金额。</w:t>
      </w:r>
    </w:p>
    <w:p>
      <w:pPr>
        <w:pStyle w:val="BodyText"/>
        <w:spacing w:line="261" w:lineRule="auto"/>
        <w:ind w:left="108" w:right="122" w:firstLine="436"/>
        <w:jc w:val="both"/>
      </w:pPr>
      <w:r>
        <w:rPr/>
        <w:t>投保人可以书面形式向本公司申请，若符合本公司届时相关规定并经本公司同意后,则将本合同减额交清。减额交清后，本合同继续有效。</w:t>
      </w:r>
    </w:p>
    <w:p>
      <w:pPr>
        <w:pStyle w:val="Heading2"/>
        <w:tabs>
          <w:tab w:pos="1371" w:val="left" w:leader="none"/>
        </w:tabs>
        <w:spacing w:before="3"/>
      </w:pPr>
      <w:bookmarkStart w:name="_bookmark16" w:id="17"/>
      <w:bookmarkEnd w:id="17"/>
      <w:r>
        <w:rPr>
          <w:b w:val="0"/>
        </w:rPr>
      </w:r>
      <w:r>
        <w:rPr/>
        <w:t>第十三条</w:t>
        <w:tab/>
      </w:r>
      <w:r>
        <w:rPr>
          <w:w w:val="95"/>
        </w:rPr>
        <w:t>保险合同贷款</w:t>
      </w:r>
    </w:p>
    <w:p>
      <w:pPr>
        <w:pStyle w:val="BodyText"/>
        <w:spacing w:line="259" w:lineRule="auto" w:before="23"/>
        <w:ind w:left="108" w:right="116" w:firstLine="436"/>
        <w:jc w:val="both"/>
      </w:pPr>
      <w:r>
        <w:rPr>
          <w:spacing w:val="-6"/>
        </w:rPr>
        <w:t>若保险合同已具有现金价值，投保人可以书面形式向本公司申请，并经本公司同意后办理保险</w:t>
      </w:r>
      <w:r>
        <w:rPr>
          <w:spacing w:val="-9"/>
        </w:rPr>
        <w:t>合同贷款。贷款金额不可超过当时现金价值净额的百分之七十，且每次贷款的金额不得少于人民币一百元。</w:t>
      </w:r>
    </w:p>
    <w:p>
      <w:pPr>
        <w:pStyle w:val="BodyText"/>
        <w:spacing w:line="259" w:lineRule="auto"/>
        <w:ind w:left="108" w:right="11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及贷款利息加上欠缴的保险费及其利息等于保险合同当时的现金价值时，保险合同效力中止；效力中止期间，本公司不承担保险责任。</w:t>
      </w:r>
    </w:p>
    <w:p>
      <w:pPr>
        <w:pStyle w:val="Heading2"/>
        <w:tabs>
          <w:tab w:pos="1371" w:val="left" w:leader="none"/>
        </w:tabs>
      </w:pPr>
      <w:bookmarkStart w:name="_bookmark17" w:id="18"/>
      <w:bookmarkEnd w:id="18"/>
      <w:r>
        <w:rPr>
          <w:b w:val="0"/>
        </w:rPr>
      </w:r>
      <w:r>
        <w:rPr/>
        <w:t>第十四条</w:t>
        <w:tab/>
      </w:r>
      <w:r>
        <w:rPr>
          <w:w w:val="95"/>
        </w:rPr>
        <w:t>解除合同的处理</w:t>
      </w:r>
    </w:p>
    <w:p>
      <w:pPr>
        <w:pStyle w:val="BodyText"/>
        <w:spacing w:line="261" w:lineRule="auto" w:before="24"/>
        <w:ind w:left="530" w:right="1407"/>
      </w:pPr>
      <w:r>
        <w:rPr/>
        <w:t>犹豫期满后投保人要求解除本合同的，由投保人填写申请书，并提供下列资料： 一、保险合同；</w:t>
      </w:r>
    </w:p>
    <w:p>
      <w:pPr>
        <w:pStyle w:val="BodyText"/>
        <w:spacing w:before="4"/>
        <w:ind w:left="530"/>
      </w:pPr>
      <w:r>
        <w:rPr/>
        <w:t>二、投保人身份证明。</w:t>
      </w:r>
    </w:p>
    <w:p>
      <w:pPr>
        <w:pStyle w:val="BodyText"/>
        <w:spacing w:line="259" w:lineRule="auto" w:before="24"/>
        <w:ind w:left="108" w:right="114" w:firstLine="422"/>
        <w:jc w:val="both"/>
      </w:pPr>
      <w:r>
        <w:rPr>
          <w:spacing w:val="-2"/>
        </w:rPr>
        <w:t>自本公司收到解除合同申请书的当日 </w:t>
      </w:r>
      <w:r>
        <w:rPr/>
        <w:t>24</w:t>
      </w:r>
      <w:r>
        <w:rPr>
          <w:spacing w:val="-5"/>
        </w:rPr>
        <w:t> 时起，本合同终止，本公司将退还投保人本合同当时的现金价值。</w:t>
      </w:r>
    </w:p>
    <w:p>
      <w:pPr>
        <w:pStyle w:val="Heading2"/>
        <w:ind w:left="530"/>
      </w:pPr>
      <w:r>
        <w:rPr>
          <w:w w:val="95"/>
        </w:rPr>
        <w:t>投保人在犹豫期后解除本合同会受到一定的损失。</w:t>
      </w:r>
    </w:p>
    <w:p>
      <w:pPr>
        <w:spacing w:after="0"/>
        <w:sectPr>
          <w:pgSz w:w="11910" w:h="16840"/>
          <w:pgMar w:top="1040" w:bottom="280" w:left="1140" w:right="1120"/>
        </w:sectPr>
      </w:pPr>
    </w:p>
    <w:p>
      <w:pPr>
        <w:tabs>
          <w:tab w:pos="4972" w:val="left" w:leader="none"/>
        </w:tabs>
        <w:spacing w:line="376" w:lineRule="exact" w:before="0"/>
        <w:ind w:left="2557" w:right="0" w:firstLine="0"/>
        <w:jc w:val="left"/>
        <w:rPr>
          <w:b/>
          <w:sz w:val="30"/>
        </w:rPr>
      </w:pPr>
      <w:bookmarkStart w:name="_bookmark18" w:id="19"/>
      <w:bookmarkEnd w:id="19"/>
      <w:r>
        <w:rPr/>
      </w:r>
      <w:r>
        <w:rPr>
          <w:b/>
          <w:sz w:val="30"/>
        </w:rPr>
        <w:t>第五部分</w:t>
        <w:tab/>
      </w:r>
      <w:r>
        <w:rPr>
          <w:b/>
          <w:spacing w:val="-5"/>
          <w:sz w:val="30"/>
        </w:rPr>
        <w:t>如</w:t>
      </w:r>
      <w:r>
        <w:rPr>
          <w:b/>
          <w:sz w:val="30"/>
        </w:rPr>
        <w:t>何申请</w:t>
      </w:r>
      <w:r>
        <w:rPr>
          <w:b/>
          <w:spacing w:val="-5"/>
          <w:sz w:val="30"/>
        </w:rPr>
        <w:t>保</w:t>
      </w:r>
      <w:r>
        <w:rPr>
          <w:b/>
          <w:sz w:val="30"/>
        </w:rPr>
        <w:t>险金</w:t>
      </w:r>
    </w:p>
    <w:p>
      <w:pPr>
        <w:pStyle w:val="BodyText"/>
        <w:spacing w:before="3"/>
        <w:ind w:left="0"/>
        <w:rPr>
          <w:b/>
        </w:rPr>
      </w:pPr>
    </w:p>
    <w:p>
      <w:pPr>
        <w:tabs>
          <w:tab w:pos="1371" w:val="left" w:leader="none"/>
        </w:tabs>
        <w:spacing w:before="0"/>
        <w:ind w:left="108" w:right="0" w:firstLine="0"/>
        <w:jc w:val="left"/>
        <w:rPr>
          <w:b/>
          <w:sz w:val="22"/>
        </w:rPr>
      </w:pPr>
      <w:bookmarkStart w:name="_bookmark19" w:id="20"/>
      <w:bookmarkEnd w:id="20"/>
      <w:r>
        <w:rPr/>
      </w:r>
      <w:r>
        <w:rPr>
          <w:b/>
          <w:sz w:val="22"/>
        </w:rPr>
        <w:t>第十五条</w:t>
        <w:tab/>
      </w:r>
      <w:r>
        <w:rPr>
          <w:b/>
          <w:w w:val="95"/>
          <w:sz w:val="22"/>
        </w:rPr>
        <w:t>受益人的指定和变更</w:t>
      </w:r>
    </w:p>
    <w:p>
      <w:pPr>
        <w:pStyle w:val="BodyText"/>
        <w:spacing w:line="259" w:lineRule="auto" w:before="23"/>
        <w:ind w:left="108" w:right="169" w:firstLine="436"/>
        <w:jc w:val="both"/>
      </w:pPr>
      <w:r>
        <w:rPr>
          <w:spacing w:val="-5"/>
        </w:rPr>
        <w:t>被保险人或者投保人可以指定一人或数人为身故保险金受益人，身故保险金受益人为数人时， </w:t>
      </w:r>
      <w:r>
        <w:rPr>
          <w:spacing w:val="-7"/>
        </w:rPr>
        <w:t>被保险人或者投保人可以确定受益顺序和受益份额；未确定份额的，受益人按照相等份额享有受益权。</w:t>
      </w:r>
    </w:p>
    <w:p>
      <w:pPr>
        <w:pStyle w:val="BodyText"/>
        <w:spacing w:line="259" w:lineRule="auto" w:before="5"/>
        <w:ind w:left="108" w:right="213" w:firstLine="441"/>
      </w:pPr>
      <w:r>
        <w:rPr>
          <w:spacing w:val="-6"/>
        </w:rPr>
        <w:t>除本合同另有约定外，重大疾病保险金、轻症疾病保险金和生命末期保险金的受益人为被保险人本人。</w:t>
      </w:r>
    </w:p>
    <w:p>
      <w:pPr>
        <w:pStyle w:val="BodyText"/>
        <w:spacing w:line="261" w:lineRule="auto" w:before="5"/>
        <w:ind w:left="108" w:right="215" w:firstLine="436"/>
      </w:pPr>
      <w:r>
        <w:rPr/>
        <w:t>被保险人或者投保人可以变更受益人并书面通知本公司；本公司收到变更受益人的书面通知后，应当在保险单或其他保险凭证上批注或者附贴批单。</w:t>
      </w:r>
    </w:p>
    <w:p>
      <w:pPr>
        <w:pStyle w:val="BodyText"/>
        <w:spacing w:before="3"/>
        <w:ind w:left="545"/>
      </w:pPr>
      <w:r>
        <w:rPr/>
        <w:t>投保人指定或变更受益人时须经被保险人同意。</w:t>
      </w:r>
    </w:p>
    <w:p>
      <w:pPr>
        <w:pStyle w:val="BodyText"/>
        <w:spacing w:line="259" w:lineRule="auto" w:before="23"/>
        <w:ind w:left="108" w:right="215" w:firstLine="436"/>
      </w:pPr>
      <w:r>
        <w:rPr>
          <w:spacing w:val="-7"/>
        </w:rPr>
        <w:t>被保险人身故后，有下列情形之一的，保险金作为被保险人的遗产，由本公司依照《中华人民共和国继承法》的规定履行给付保险金的义务：</w:t>
      </w:r>
    </w:p>
    <w:p>
      <w:pPr>
        <w:pStyle w:val="BodyText"/>
        <w:spacing w:line="261" w:lineRule="auto"/>
        <w:ind w:left="545" w:right="3695"/>
      </w:pPr>
      <w:r>
        <w:rPr/>
        <w:t>一、没有指定受益人，或者受益人指定不明无法确定的； 二、受益人先于被保险人身故，没有其他受益人的；</w:t>
      </w:r>
    </w:p>
    <w:p>
      <w:pPr>
        <w:pStyle w:val="BodyText"/>
        <w:spacing w:before="4"/>
        <w:ind w:left="545"/>
      </w:pPr>
      <w:r>
        <w:rPr/>
        <w:t>三、受益人依法丧失受益权或者放弃受益权，没有其他受益人的。</w:t>
      </w:r>
    </w:p>
    <w:p>
      <w:pPr>
        <w:pStyle w:val="BodyText"/>
        <w:spacing w:line="259" w:lineRule="auto" w:before="23"/>
        <w:ind w:left="545" w:right="183"/>
      </w:pPr>
      <w:r>
        <w:rPr/>
        <w:t>受益人与被保险人在同一事件中身故，且不能确定身故先后顺序的，推定受益人身故在先。受益人故意造成被保险人身故、伤残、疾病的，或者故意杀害被保险人未遂的，该受益人丧失</w:t>
      </w:r>
    </w:p>
    <w:p>
      <w:pPr>
        <w:pStyle w:val="BodyText"/>
        <w:spacing w:before="5"/>
        <w:ind w:left="108"/>
      </w:pPr>
      <w:r>
        <w:rPr/>
        <w:t>受益权。</w:t>
      </w:r>
    </w:p>
    <w:p>
      <w:pPr>
        <w:pStyle w:val="Heading2"/>
        <w:tabs>
          <w:tab w:pos="1371" w:val="left" w:leader="none"/>
        </w:tabs>
        <w:spacing w:before="23"/>
      </w:pPr>
      <w:bookmarkStart w:name="_bookmark20" w:id="21"/>
      <w:bookmarkEnd w:id="21"/>
      <w:r>
        <w:rPr>
          <w:b w:val="0"/>
        </w:rPr>
      </w:r>
      <w:r>
        <w:rPr/>
        <w:t>第十六条</w:t>
        <w:tab/>
      </w:r>
      <w:r>
        <w:rPr>
          <w:w w:val="95"/>
        </w:rPr>
        <w:t>保险事故的通知与保险金的申请</w:t>
      </w:r>
    </w:p>
    <w:p>
      <w:pPr>
        <w:pStyle w:val="BodyText"/>
        <w:spacing w:line="259" w:lineRule="auto" w:before="23"/>
        <w:ind w:left="108" w:right="103"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ind w:left="530"/>
      </w:pPr>
      <w:r>
        <w:rPr/>
        <w:t>一、身故保险金的申请文件</w:t>
      </w:r>
    </w:p>
    <w:p>
      <w:pPr>
        <w:pStyle w:val="BodyText"/>
        <w:spacing w:before="24"/>
        <w:ind w:left="530"/>
      </w:pPr>
      <w:r>
        <w:rPr/>
        <w:t>1、被保险人的户籍注销证明与身份证明；</w:t>
      </w:r>
    </w:p>
    <w:p>
      <w:pPr>
        <w:pStyle w:val="BodyText"/>
        <w:spacing w:before="24"/>
        <w:ind w:left="530"/>
      </w:pPr>
      <w:r>
        <w:rPr/>
        <w:t>2、受益人或者被保险人的继承人的身份证明；</w:t>
      </w:r>
    </w:p>
    <w:p>
      <w:pPr>
        <w:pStyle w:val="BodyText"/>
        <w:spacing w:before="24"/>
        <w:ind w:left="530"/>
      </w:pPr>
      <w:r>
        <w:rPr/>
        <w:t>3、国家卫生行政部门认定的医疗机构、公安部门或其他相关机构出具的被保险人死亡证明；</w:t>
      </w:r>
    </w:p>
    <w:p>
      <w:pPr>
        <w:pStyle w:val="BodyText"/>
        <w:spacing w:before="23"/>
        <w:ind w:left="530"/>
      </w:pPr>
      <w:r>
        <w:rPr/>
        <w:t>4、如被保险人为宣告死亡，须提供人民法院出具或承认的司法裁判文书；</w:t>
      </w:r>
    </w:p>
    <w:p>
      <w:pPr>
        <w:pStyle w:val="BodyText"/>
        <w:spacing w:before="23"/>
        <w:ind w:left="530"/>
      </w:pPr>
      <w:r>
        <w:rPr/>
        <w:t>5、保险合同；</w:t>
      </w:r>
    </w:p>
    <w:p>
      <w:pPr>
        <w:pStyle w:val="BodyText"/>
        <w:spacing w:before="23"/>
        <w:ind w:left="530"/>
      </w:pPr>
      <w:r>
        <w:rPr/>
        <w:t>6、所能提供的与确认保险事故的性质、原因等有关的证明和资料。</w:t>
      </w:r>
    </w:p>
    <w:p>
      <w:pPr>
        <w:pStyle w:val="BodyText"/>
        <w:spacing w:line="261" w:lineRule="auto" w:before="23"/>
        <w:ind w:left="108" w:right="195" w:firstLine="422"/>
      </w:pPr>
      <w:r>
        <w:rPr/>
        <w:t>如被保险人在宣告死亡后又生还，身故保险金受益人或者被保险人的继承人应在知道被保险人生还后三十日内，向本公司无息退还已领取的身故保险金。</w:t>
      </w:r>
    </w:p>
    <w:p>
      <w:pPr>
        <w:pStyle w:val="BodyText"/>
        <w:spacing w:before="4"/>
      </w:pPr>
      <w:r>
        <w:rPr/>
        <w:t>二、重大疾病保险金、生命末期保险金的申请文件</w:t>
      </w:r>
    </w:p>
    <w:p>
      <w:pPr>
        <w:pStyle w:val="BodyText"/>
        <w:spacing w:before="24"/>
      </w:pPr>
      <w:r>
        <w:rPr/>
        <w:t>1、被保险人的户籍证明与身份证明；</w:t>
      </w:r>
    </w:p>
    <w:p>
      <w:pPr>
        <w:pStyle w:val="BodyText"/>
        <w:spacing w:before="24"/>
      </w:pPr>
      <w:r>
        <w:rPr/>
        <w:t>2、医院出具的被保险人病历、病理、血液及其他科学方法检验报告等诊断证明文件；</w:t>
      </w:r>
    </w:p>
    <w:p>
      <w:pPr>
        <w:pStyle w:val="BodyText"/>
        <w:spacing w:before="24"/>
      </w:pPr>
      <w:r>
        <w:rPr/>
        <w:t>3、被保险人完整的门急诊病历卡（含首诊病历）和出院小结；</w:t>
      </w:r>
    </w:p>
    <w:p>
      <w:pPr>
        <w:pStyle w:val="BodyText"/>
        <w:spacing w:before="24"/>
      </w:pPr>
      <w:r>
        <w:rPr/>
        <w:t>4、保险合同；</w:t>
      </w:r>
    </w:p>
    <w:p>
      <w:pPr>
        <w:pStyle w:val="BodyText"/>
        <w:spacing w:line="259" w:lineRule="auto" w:before="23"/>
        <w:ind w:right="2697"/>
      </w:pPr>
      <w:r>
        <w:rPr/>
        <w:t>5、所能提供的与确认保险事故的性质、原因等有关的证明和资料。三、轻症疾病保险金的申请文件</w:t>
      </w:r>
    </w:p>
    <w:p>
      <w:pPr>
        <w:pStyle w:val="BodyText"/>
        <w:spacing w:before="5"/>
      </w:pPr>
      <w:r>
        <w:rPr/>
        <w:t>1、被保险人的户籍证明与身份证明；</w:t>
      </w:r>
    </w:p>
    <w:p>
      <w:pPr>
        <w:pStyle w:val="BodyText"/>
        <w:spacing w:before="23"/>
      </w:pPr>
      <w:r>
        <w:rPr/>
        <w:t>2、医院出具的被保险人病历、病理、血液及其他科学方法检验报告等诊断证明文件；</w:t>
      </w:r>
    </w:p>
    <w:p>
      <w:pPr>
        <w:pStyle w:val="BodyText"/>
        <w:spacing w:before="24"/>
      </w:pPr>
      <w:r>
        <w:rPr/>
        <w:t>3、被保险人完整的门急诊病历卡（含首诊病历）和出院小结；</w:t>
      </w:r>
    </w:p>
    <w:p>
      <w:pPr>
        <w:pStyle w:val="BodyText"/>
        <w:spacing w:before="23"/>
      </w:pPr>
      <w:r>
        <w:rPr/>
        <w:t>4、所能提供的与确认保险事故的性质、原因等有关的证明和资料。</w:t>
      </w:r>
    </w:p>
    <w:p>
      <w:pPr>
        <w:pStyle w:val="BodyText"/>
        <w:spacing w:line="259" w:lineRule="auto" w:before="23"/>
        <w:ind w:left="108" w:right="213" w:firstLine="436"/>
      </w:pPr>
      <w:r>
        <w:rPr>
          <w:spacing w:val="-7"/>
        </w:rPr>
        <w:t>受益人或者被保险人的继承人向本公司请求给付保险金的诉讼时效期间为五年，自其知道或者应当知道保险事故发生之日起计算。</w:t>
      </w:r>
    </w:p>
    <w:p>
      <w:pPr>
        <w:pStyle w:val="Heading2"/>
        <w:tabs>
          <w:tab w:pos="1371" w:val="left" w:leader="none"/>
        </w:tabs>
      </w:pPr>
      <w:bookmarkStart w:name="_bookmark21" w:id="22"/>
      <w:bookmarkEnd w:id="22"/>
      <w:r>
        <w:rPr>
          <w:b w:val="0"/>
        </w:rPr>
      </w:r>
      <w:r>
        <w:rPr/>
        <w:t>第十七条</w:t>
        <w:tab/>
      </w:r>
      <w:r>
        <w:rPr>
          <w:w w:val="95"/>
        </w:rPr>
        <w:t>保险金的给付</w:t>
      </w:r>
    </w:p>
    <w:p>
      <w:pPr>
        <w:pStyle w:val="BodyText"/>
        <w:spacing w:before="24"/>
      </w:pPr>
      <w:r>
        <w:rPr/>
        <w:t>本公司在收到保险金给付申请书及合同约定的证明和资料后，将在五日内作出核定；情形复杂</w:t>
      </w:r>
    </w:p>
    <w:p>
      <w:pPr>
        <w:spacing w:after="0"/>
        <w:sectPr>
          <w:pgSz w:w="11910" w:h="16840"/>
          <w:pgMar w:top="1040" w:bottom="280" w:left="1140" w:right="1020"/>
        </w:sectPr>
      </w:pPr>
    </w:p>
    <w:p>
      <w:pPr>
        <w:pStyle w:val="BodyText"/>
        <w:spacing w:line="259" w:lineRule="auto" w:before="7"/>
        <w:ind w:left="108" w:right="216"/>
      </w:pP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59" w:lineRule="auto"/>
        <w:ind w:right="164"/>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ind w:left="108"/>
      </w:pPr>
      <w:r>
        <w:rPr/>
        <w:t>说明理由。</w:t>
      </w:r>
    </w:p>
    <w:p>
      <w:pPr>
        <w:pStyle w:val="BodyText"/>
        <w:spacing w:line="259" w:lineRule="auto" w:before="24"/>
        <w:ind w:left="108" w:right="216"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7" w:val="left" w:leader="none"/>
        </w:tabs>
        <w:ind w:left="1952"/>
      </w:pPr>
      <w:bookmarkStart w:name="_bookmark22" w:id="23"/>
      <w:bookmarkEnd w:id="23"/>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pPr>
      <w:bookmarkStart w:name="_bookmark23" w:id="24"/>
      <w:bookmarkEnd w:id="24"/>
      <w:r>
        <w:rPr>
          <w:b w:val="0"/>
        </w:rPr>
      </w:r>
      <w:r>
        <w:rPr/>
        <w:t>第十八条</w:t>
        <w:tab/>
      </w:r>
      <w:r>
        <w:rPr>
          <w:w w:val="95"/>
        </w:rPr>
        <w:t>明确说明与如实告知</w:t>
      </w:r>
    </w:p>
    <w:p>
      <w:pPr>
        <w:pStyle w:val="BodyText"/>
        <w:spacing w:line="259" w:lineRule="auto" w:before="24"/>
        <w:ind w:left="108"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59" w:lineRule="auto"/>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ind w:left="108"/>
      </w:pPr>
      <w:r>
        <w:rPr/>
        <w:t>保或者提高保险费率的，本公司有权解除合同。</w:t>
      </w:r>
    </w:p>
    <w:p>
      <w:pPr>
        <w:pStyle w:val="BodyText"/>
        <w:spacing w:line="259" w:lineRule="auto" w:before="24"/>
        <w:ind w:left="108"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ind w:left="108" w:right="212" w:firstLine="436"/>
        <w:jc w:val="both"/>
      </w:pPr>
      <w:r>
        <w:rPr>
          <w:spacing w:val="-6"/>
        </w:rPr>
        <w:t>投保人故意不履行如实告知义务的，本公司对于合同解除前发生的保险事故，不承担给付保险金的责任，并不退还保险费。</w:t>
      </w:r>
    </w:p>
    <w:p>
      <w:pPr>
        <w:pStyle w:val="BodyText"/>
        <w:spacing w:line="261" w:lineRule="auto"/>
        <w:ind w:left="108"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before="4"/>
        <w:ind w:left="108" w:right="216"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59" w:lineRule="auto" w:before="6"/>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4" w:id="25"/>
      <w:bookmarkEnd w:id="25"/>
      <w:r>
        <w:rPr>
          <w:sz w:val="22"/>
        </w:rPr>
      </w:r>
      <w:r>
        <w:rPr>
          <w:b/>
          <w:sz w:val="22"/>
        </w:rPr>
        <w:t>第十九条</w:t>
        <w:tab/>
      </w:r>
      <w:r>
        <w:rPr>
          <w:b/>
          <w:w w:val="95"/>
          <w:sz w:val="22"/>
        </w:rPr>
        <w:t>年龄性别错误</w:t>
      </w:r>
    </w:p>
    <w:p>
      <w:pPr>
        <w:pStyle w:val="BodyText"/>
        <w:spacing w:line="259" w:lineRule="auto"/>
        <w:ind w:left="108"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left="108" w:right="214" w:firstLine="422"/>
        <w:jc w:val="both"/>
      </w:pPr>
      <w:r>
        <w:rPr>
          <w:spacing w:val="-6"/>
        </w:rPr>
        <w:t>一、投保人申报的被保险人年龄不真实，并且其真实年龄不符合本合同约定的年龄限制，本公</w:t>
      </w:r>
      <w:r>
        <w:rPr>
          <w:spacing w:val="-9"/>
        </w:rPr>
        <w:t>司可以解除合同，并向投保人退还本合同当时的现金价值，但是自合同成立日起逾二年或者本公司</w:t>
      </w:r>
      <w:r>
        <w:rPr>
          <w:spacing w:val="-8"/>
        </w:rPr>
        <w:t>在合同订立时已经知道投保人未如实告知的除外。</w:t>
      </w:r>
    </w:p>
    <w:p>
      <w:pPr>
        <w:pStyle w:val="BodyText"/>
        <w:spacing w:line="259" w:lineRule="auto"/>
        <w:ind w:left="108" w:right="21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59" w:lineRule="auto"/>
        <w:ind w:left="108" w:right="215" w:firstLine="422"/>
        <w:jc w:val="both"/>
      </w:pPr>
      <w:r>
        <w:rPr>
          <w:spacing w:val="-7"/>
        </w:rPr>
        <w:t>三、投保人申报的被保险人年龄或性别不真实，致使投保人实缴保险费多于应缴保险费的，本公司应将多收的保险费无息退还投保人。</w:t>
      </w:r>
    </w:p>
    <w:p>
      <w:pPr>
        <w:pStyle w:val="Heading2"/>
        <w:tabs>
          <w:tab w:pos="1371" w:val="left" w:leader="none"/>
        </w:tabs>
      </w:pPr>
      <w:bookmarkStart w:name="_bookmark25" w:id="26"/>
      <w:bookmarkEnd w:id="26"/>
      <w:r>
        <w:rPr>
          <w:b w:val="0"/>
        </w:rPr>
      </w:r>
      <w:r>
        <w:rPr/>
        <w:t>第二十条</w:t>
        <w:tab/>
      </w:r>
      <w:r>
        <w:rPr>
          <w:w w:val="95"/>
        </w:rPr>
        <w:t>联系地址变更</w:t>
      </w:r>
    </w:p>
    <w:p>
      <w:pPr>
        <w:pStyle w:val="BodyText"/>
        <w:spacing w:line="259" w:lineRule="auto" w:before="24"/>
        <w:ind w:left="108" w:right="2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pStyle w:val="Heading2"/>
      </w:pPr>
      <w:bookmarkStart w:name="_bookmark26" w:id="27"/>
      <w:bookmarkEnd w:id="27"/>
      <w:r>
        <w:rPr>
          <w:b w:val="0"/>
        </w:rPr>
      </w:r>
      <w:r>
        <w:rPr/>
        <w:t>第二十一条 未还款项</w:t>
      </w:r>
    </w:p>
    <w:p>
      <w:pPr>
        <w:pStyle w:val="BodyText"/>
        <w:spacing w:line="261" w:lineRule="auto" w:before="23"/>
        <w:ind w:left="108" w:right="214" w:firstLine="422"/>
        <w:jc w:val="both"/>
      </w:pPr>
      <w:r>
        <w:rPr>
          <w:spacing w:val="-6"/>
        </w:rPr>
        <w:t>本公司如需给付各项保险金、红利、退还现金价值或保险费，且投保人有欠缴的保险费及其利</w:t>
      </w:r>
      <w:r>
        <w:rPr>
          <w:spacing w:val="-7"/>
        </w:rPr>
        <w:t>息、保险合同贷款</w:t>
      </w:r>
      <w:r>
        <w:rPr/>
        <w:t>（</w:t>
      </w:r>
      <w:r>
        <w:rPr>
          <w:spacing w:val="-2"/>
        </w:rPr>
        <w:t>含自动贷款垫缴保险费</w:t>
      </w:r>
      <w:r>
        <w:rPr>
          <w:spacing w:val="-10"/>
        </w:rPr>
        <w:t>）</w:t>
      </w:r>
      <w:r>
        <w:rPr>
          <w:spacing w:val="-5"/>
        </w:rPr>
        <w:t>及贷款利息或其他未还款项的，本公司有权在扣除上</w:t>
      </w:r>
    </w:p>
    <w:p>
      <w:pPr>
        <w:spacing w:after="0" w:line="261" w:lineRule="auto"/>
        <w:jc w:val="both"/>
        <w:sectPr>
          <w:pgSz w:w="11910" w:h="16840"/>
          <w:pgMar w:top="860" w:bottom="280" w:left="1140" w:right="1020"/>
        </w:sectPr>
      </w:pPr>
    </w:p>
    <w:p>
      <w:pPr>
        <w:pStyle w:val="BodyText"/>
        <w:spacing w:before="7"/>
        <w:ind w:left="108"/>
      </w:pPr>
      <w:r>
        <w:rPr/>
        <w:t>述欠款后给付。</w:t>
      </w:r>
    </w:p>
    <w:p>
      <w:pPr>
        <w:pStyle w:val="Heading2"/>
        <w:spacing w:before="23"/>
      </w:pPr>
      <w:bookmarkStart w:name="_bookmark27" w:id="28"/>
      <w:bookmarkEnd w:id="28"/>
      <w:r>
        <w:rPr>
          <w:b w:val="0"/>
        </w:rPr>
      </w:r>
      <w:r>
        <w:rPr/>
        <w:t>第二十二条 货币及适用法律</w:t>
      </w:r>
    </w:p>
    <w:p>
      <w:pPr>
        <w:pStyle w:val="BodyText"/>
        <w:spacing w:line="259" w:lineRule="auto" w:before="23"/>
        <w:ind w:left="108" w:right="11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pStyle w:val="Heading2"/>
      </w:pPr>
      <w:bookmarkStart w:name="_bookmark28" w:id="29"/>
      <w:bookmarkEnd w:id="29"/>
      <w:r>
        <w:rPr>
          <w:b w:val="0"/>
        </w:rPr>
      </w:r>
      <w:r>
        <w:rPr/>
        <w:t>第二十三条 争议处理</w:t>
      </w:r>
    </w:p>
    <w:p>
      <w:pPr>
        <w:pStyle w:val="BodyText"/>
        <w:spacing w:line="259" w:lineRule="auto" w:before="23"/>
        <w:ind w:left="108" w:right="116" w:firstLine="436"/>
      </w:pPr>
      <w:r>
        <w:rPr>
          <w:spacing w:val="-7"/>
        </w:rPr>
        <w:t>本合同履行过程中，双方发生争议不能协商解决的，可以达成仲裁协议通过仲裁解决，也可依法直接向法院提起诉讼。</w:t>
      </w:r>
    </w:p>
    <w:p>
      <w:pPr>
        <w:spacing w:line="259" w:lineRule="auto" w:before="6"/>
        <w:ind w:left="545" w:right="6945" w:hanging="437"/>
        <w:jc w:val="left"/>
        <w:rPr>
          <w:sz w:val="22"/>
        </w:rPr>
      </w:pPr>
      <w:bookmarkStart w:name="_bookmark29" w:id="30"/>
      <w:bookmarkEnd w:id="30"/>
      <w:r>
        <w:rPr/>
      </w:r>
      <w:r>
        <w:rPr>
          <w:b/>
          <w:sz w:val="22"/>
        </w:rPr>
        <w:t>第二十四条 重大疾病释义</w:t>
      </w:r>
      <w:r>
        <w:rPr>
          <w:sz w:val="22"/>
        </w:rPr>
        <w:t>重大疾病包括：</w:t>
      </w:r>
    </w:p>
    <w:p>
      <w:pPr>
        <w:pStyle w:val="BodyText"/>
        <w:spacing w:before="7"/>
      </w:pPr>
      <w:r>
        <w:rPr/>
        <w:t>一、恶性肿瘤</w:t>
      </w:r>
    </w:p>
    <w:p>
      <w:pPr>
        <w:spacing w:line="259" w:lineRule="auto" w:before="24"/>
        <w:ind w:left="108" w:right="116" w:firstLine="441"/>
        <w:jc w:val="both"/>
        <w:rPr>
          <w:b/>
          <w:sz w:val="22"/>
        </w:rPr>
      </w:pPr>
      <w:r>
        <w:rPr>
          <w:spacing w:val="-7"/>
          <w:sz w:val="22"/>
        </w:rPr>
        <w:t>指恶性细胞不受控制的进行性增长和扩散，浸润和破坏周围正常组织，可以经血管、淋巴管和</w:t>
      </w:r>
      <w:r>
        <w:rPr>
          <w:spacing w:val="-16"/>
          <w:sz w:val="22"/>
        </w:rPr>
        <w:t>体腔扩散转移到身体其它部位的疾病。经病理学检查结果明确诊断，</w:t>
      </w:r>
      <w:r>
        <w:rPr>
          <w:b/>
          <w:spacing w:val="-8"/>
          <w:sz w:val="22"/>
        </w:rPr>
        <w:t>临床诊断属于世界卫生组织《疾</w:t>
      </w:r>
      <w:r>
        <w:rPr>
          <w:b/>
          <w:spacing w:val="-15"/>
          <w:sz w:val="22"/>
        </w:rPr>
        <w:t>病和有关健康问题的国际统计分类》</w:t>
      </w:r>
      <w:r>
        <w:rPr>
          <w:b/>
          <w:sz w:val="22"/>
        </w:rPr>
        <w:t>（ICD-10）的恶性肿瘤范畴。</w:t>
      </w:r>
    </w:p>
    <w:p>
      <w:pPr>
        <w:pStyle w:val="Heading2"/>
        <w:ind w:left="550"/>
      </w:pPr>
      <w:r>
        <w:rPr>
          <w:w w:val="95"/>
        </w:rPr>
        <w:t>下列疾病不在保障范围内：</w:t>
      </w:r>
    </w:p>
    <w:p>
      <w:pPr>
        <w:spacing w:before="24"/>
        <w:ind w:left="550" w:right="0" w:firstLine="0"/>
        <w:jc w:val="left"/>
        <w:rPr>
          <w:b/>
          <w:sz w:val="22"/>
        </w:rPr>
      </w:pPr>
      <w:r>
        <w:rPr>
          <w:b/>
          <w:w w:val="95"/>
          <w:sz w:val="22"/>
        </w:rPr>
        <w:t>1、原位癌；</w:t>
      </w:r>
    </w:p>
    <w:p>
      <w:pPr>
        <w:spacing w:before="23"/>
        <w:ind w:left="550" w:right="0" w:firstLine="0"/>
        <w:jc w:val="left"/>
        <w:rPr>
          <w:b/>
          <w:sz w:val="22"/>
        </w:rPr>
      </w:pPr>
      <w:r>
        <w:rPr>
          <w:b/>
          <w:sz w:val="22"/>
        </w:rPr>
        <w:t>2、相当于 Binet 分期方案 A 期程度的慢性淋巴细胞白血病；</w:t>
      </w:r>
    </w:p>
    <w:p>
      <w:pPr>
        <w:spacing w:before="23"/>
        <w:ind w:left="550" w:right="0" w:firstLine="0"/>
        <w:jc w:val="left"/>
        <w:rPr>
          <w:b/>
          <w:sz w:val="22"/>
        </w:rPr>
      </w:pPr>
      <w:r>
        <w:rPr>
          <w:b/>
          <w:sz w:val="22"/>
        </w:rPr>
        <w:t>3、相当于 Ann Arbor 分期方案 I 期程度的何杰金氏病；</w:t>
      </w:r>
    </w:p>
    <w:p>
      <w:pPr>
        <w:spacing w:before="23"/>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5"/>
        <w:ind w:left="545" w:right="4123" w:firstLine="4"/>
        <w:jc w:val="left"/>
        <w:rPr>
          <w:sz w:val="22"/>
        </w:rPr>
      </w:pPr>
      <w:r>
        <w:rPr>
          <w:b/>
          <w:sz w:val="22"/>
        </w:rPr>
        <w:t>6、感染艾滋病病毒或患艾滋病期间所患恶性肿瘤。</w:t>
      </w:r>
      <w:r>
        <w:rPr>
          <w:sz w:val="22"/>
        </w:rPr>
        <w:t>二、急性心肌梗塞</w:t>
      </w:r>
    </w:p>
    <w:p>
      <w:pPr>
        <w:spacing w:before="6"/>
        <w:ind w:left="550" w:right="0" w:firstLine="0"/>
        <w:jc w:val="left"/>
        <w:rPr>
          <w:sz w:val="22"/>
        </w:rPr>
      </w:pPr>
      <w:r>
        <w:rPr>
          <w:sz w:val="22"/>
        </w:rPr>
        <w:t>指因冠状动脉阻塞导致的相应区域供血不足造成部分心肌坏死。</w:t>
      </w:r>
      <w:r>
        <w:rPr>
          <w:b/>
          <w:sz w:val="22"/>
        </w:rPr>
        <w:t>须满足下列至少三项条件</w:t>
      </w:r>
      <w:r>
        <w:rPr>
          <w:sz w:val="22"/>
        </w:rPr>
        <w:t>：</w:t>
      </w:r>
    </w:p>
    <w:p>
      <w:pPr>
        <w:pStyle w:val="BodyText"/>
        <w:spacing w:before="23"/>
      </w:pPr>
      <w:r>
        <w:rPr/>
        <w:t>1、典型临床表现，例如急性胸痛等；</w:t>
      </w:r>
    </w:p>
    <w:p>
      <w:pPr>
        <w:pStyle w:val="BodyText"/>
        <w:spacing w:before="23"/>
      </w:pPr>
      <w:r>
        <w:rPr/>
        <w:t>2、新近的心电图改变提示急性心肌梗塞；</w:t>
      </w:r>
    </w:p>
    <w:p>
      <w:pPr>
        <w:pStyle w:val="BodyText"/>
        <w:spacing w:before="24"/>
      </w:pPr>
      <w:r>
        <w:rPr/>
        <w:t>3、心肌酶或肌钙蛋白有诊断意义的升高，或呈符合急性心肌梗塞的动态性变化；</w:t>
      </w:r>
    </w:p>
    <w:p>
      <w:pPr>
        <w:pStyle w:val="BodyText"/>
        <w:spacing w:line="259" w:lineRule="auto" w:before="24"/>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spacing w:line="259" w:lineRule="auto" w:before="6"/>
        <w:ind w:left="108" w:right="59" w:firstLine="441"/>
        <w:jc w:val="left"/>
        <w:rPr>
          <w:sz w:val="22"/>
        </w:rPr>
      </w:pPr>
      <w:r>
        <w:rPr>
          <w:sz w:val="22"/>
        </w:rPr>
        <w:t>指因脑血管的突发病变引起脑血管出血、栓塞或梗塞，并</w:t>
      </w:r>
      <w:r>
        <w:rPr>
          <w:b/>
          <w:sz w:val="22"/>
        </w:rPr>
        <w:t>导致神经系统永久性的功能障碍</w:t>
      </w:r>
      <w:r>
        <w:rPr>
          <w:sz w:val="22"/>
        </w:rPr>
        <w:t>。神经系统永久性的功能障碍，指</w:t>
      </w:r>
      <w:r>
        <w:rPr>
          <w:b/>
          <w:sz w:val="22"/>
        </w:rPr>
        <w:t>疾病确诊 180 天后，仍遗留下列一种或一种以上障碍</w:t>
      </w:r>
      <w:r>
        <w:rPr>
          <w:sz w:val="22"/>
        </w:rPr>
        <w:t>：</w:t>
      </w:r>
    </w:p>
    <w:p>
      <w:pPr>
        <w:spacing w:before="7"/>
        <w:ind w:left="550" w:right="0" w:firstLine="0"/>
        <w:jc w:val="left"/>
        <w:rPr>
          <w:sz w:val="22"/>
        </w:rPr>
      </w:pPr>
      <w:r>
        <w:rPr>
          <w:sz w:val="22"/>
        </w:rPr>
        <w:t>1、一肢或一肢以上</w:t>
      </w:r>
      <w:r>
        <w:rPr>
          <w:b/>
          <w:sz w:val="22"/>
        </w:rPr>
        <w:t>肢体机能完全丧失</w:t>
      </w:r>
      <w:r>
        <w:rPr>
          <w:position w:val="11"/>
          <w:sz w:val="11"/>
        </w:rPr>
        <w:t>【术语释义十六】</w:t>
      </w:r>
      <w:r>
        <w:rPr>
          <w:sz w:val="22"/>
        </w:rPr>
        <w:t>；</w:t>
      </w:r>
    </w:p>
    <w:p>
      <w:pPr>
        <w:spacing w:before="24"/>
        <w:ind w:left="550" w:right="0" w:firstLine="0"/>
        <w:jc w:val="left"/>
        <w:rPr>
          <w:sz w:val="22"/>
        </w:rPr>
      </w:pPr>
      <w:r>
        <w:rPr>
          <w:sz w:val="22"/>
        </w:rPr>
        <w:t>2、</w:t>
      </w:r>
      <w:r>
        <w:rPr>
          <w:b/>
          <w:sz w:val="22"/>
        </w:rPr>
        <w:t>语言能力或咀嚼吞咽能力完全丧失</w:t>
      </w:r>
      <w:r>
        <w:rPr>
          <w:position w:val="11"/>
          <w:sz w:val="11"/>
        </w:rPr>
        <w:t>【术语释义十七】</w:t>
      </w:r>
      <w:r>
        <w:rPr>
          <w:sz w:val="22"/>
        </w:rPr>
        <w:t>；</w:t>
      </w:r>
    </w:p>
    <w:p>
      <w:pPr>
        <w:spacing w:line="259" w:lineRule="auto" w:before="24"/>
        <w:ind w:left="108" w:right="118" w:firstLine="441"/>
        <w:jc w:val="left"/>
        <w:rPr>
          <w:sz w:val="22"/>
        </w:rPr>
      </w:pPr>
      <w:r>
        <w:rPr>
          <w:sz w:val="22"/>
        </w:rPr>
        <w:t>3、自主生活能力完全丧失，</w:t>
      </w:r>
      <w:r>
        <w:rPr>
          <w:b/>
          <w:sz w:val="22"/>
        </w:rPr>
        <w:t>无法独立完成六项基本日常生活活动</w:t>
      </w:r>
      <w:r>
        <w:rPr>
          <w:position w:val="11"/>
          <w:sz w:val="11"/>
        </w:rPr>
        <w:t>【术语释义十八】</w:t>
      </w:r>
      <w:r>
        <w:rPr>
          <w:b/>
          <w:sz w:val="22"/>
        </w:rPr>
        <w:t>中的三项或三项以上</w:t>
      </w:r>
      <w:r>
        <w:rPr>
          <w:sz w:val="22"/>
        </w:rPr>
        <w:t>。</w:t>
      </w:r>
    </w:p>
    <w:p>
      <w:pPr>
        <w:pStyle w:val="BodyText"/>
        <w:ind w:left="545"/>
      </w:pPr>
      <w:r>
        <w:rPr/>
        <w:t>四、重大器官移植术或造血干细胞移植术</w:t>
      </w:r>
    </w:p>
    <w:p>
      <w:pPr>
        <w:pStyle w:val="BodyText"/>
        <w:spacing w:line="261" w:lineRule="auto" w:before="23"/>
        <w:ind w:left="108" w:right="115" w:firstLine="441"/>
      </w:pPr>
      <w:r>
        <w:rPr>
          <w:spacing w:val="-7"/>
        </w:rPr>
        <w:t>重大器官移植术，指因相应器官功能衰竭，已经实施了肾脏、肝脏、心脏或肺脏的异体移植手术。</w:t>
      </w:r>
    </w:p>
    <w:p>
      <w:pPr>
        <w:pStyle w:val="BodyText"/>
        <w:spacing w:line="259" w:lineRule="auto" w:before="4"/>
        <w:ind w:left="108"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3"/>
      </w:pPr>
      <w:r>
        <w:rPr/>
        <w:t>指为治疗严重的冠心病，实际实施了开胸进行的冠状动脉血管旁路移植的手术。</w:t>
      </w:r>
    </w:p>
    <w:p>
      <w:pPr>
        <w:pStyle w:val="Heading2"/>
        <w:spacing w:line="259" w:lineRule="auto" w:before="24"/>
        <w:ind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pPr>
      <w:r>
        <w:rPr/>
        <w:t>六、终末期肾病（或称慢性肾功能衰竭尿毒症期）</w:t>
      </w:r>
    </w:p>
    <w:p>
      <w:pPr>
        <w:spacing w:line="259" w:lineRule="auto" w:before="23"/>
        <w:ind w:left="108" w:right="50" w:firstLine="441"/>
        <w:jc w:val="left"/>
        <w:rPr>
          <w:sz w:val="22"/>
        </w:rPr>
      </w:pPr>
      <w:r>
        <w:rPr>
          <w:sz w:val="22"/>
        </w:rPr>
        <w:t>指双肾功能慢性不可逆性衰竭，</w:t>
      </w:r>
      <w:r>
        <w:rPr>
          <w:b/>
          <w:sz w:val="22"/>
        </w:rPr>
        <w:t>达到尿毒症期</w:t>
      </w:r>
      <w:r>
        <w:rPr>
          <w:sz w:val="22"/>
        </w:rPr>
        <w:t>，经诊断后已经进行了</w:t>
      </w:r>
      <w:r>
        <w:rPr>
          <w:b/>
          <w:sz w:val="22"/>
        </w:rPr>
        <w:t>至少 90 天的规律性透析治疗</w:t>
      </w:r>
      <w:r>
        <w:rPr>
          <w:sz w:val="22"/>
        </w:rPr>
        <w:t>或实施了</w:t>
      </w:r>
      <w:r>
        <w:rPr>
          <w:b/>
          <w:sz w:val="22"/>
        </w:rPr>
        <w:t>肾脏移植手术</w:t>
      </w:r>
      <w:r>
        <w:rPr>
          <w:sz w:val="22"/>
        </w:rPr>
        <w:t>。</w:t>
      </w:r>
    </w:p>
    <w:p>
      <w:pPr>
        <w:pStyle w:val="BodyText"/>
      </w:pPr>
      <w:r>
        <w:rPr/>
        <w:t>七、多个肢体缺失</w:t>
      </w:r>
    </w:p>
    <w:p>
      <w:pPr>
        <w:spacing w:after="0"/>
        <w:sectPr>
          <w:pgSz w:w="11910" w:h="16840"/>
          <w:pgMar w:top="860" w:bottom="280" w:left="1140" w:right="1120"/>
        </w:sectPr>
      </w:pPr>
    </w:p>
    <w:p>
      <w:pPr>
        <w:pStyle w:val="BodyText"/>
        <w:spacing w:line="259" w:lineRule="auto" w:before="7"/>
        <w:ind w:left="108" w:right="56" w:firstLine="441"/>
      </w:pPr>
      <w:r>
        <w:rPr/>
        <w:t>指因疾病或意外伤害导致</w:t>
      </w:r>
      <w:r>
        <w:rPr>
          <w:b/>
        </w:rPr>
        <w:t>两个或两个以上</w:t>
      </w:r>
      <w:r>
        <w:rPr/>
        <w:t>肢体自腕关节或踝关节近端（靠近躯干端）以上完全性断离。</w:t>
      </w:r>
    </w:p>
    <w:p>
      <w:pPr>
        <w:pStyle w:val="BodyText"/>
        <w:ind w:left="545"/>
      </w:pPr>
      <w:r>
        <w:rPr/>
        <w:t>八、急性或亚急性重症肝炎</w:t>
      </w:r>
    </w:p>
    <w:p>
      <w:pPr>
        <w:spacing w:line="259" w:lineRule="auto" w:before="24"/>
        <w:ind w:left="108" w:right="54" w:firstLine="441"/>
        <w:jc w:val="left"/>
        <w:rPr>
          <w:sz w:val="22"/>
        </w:rPr>
      </w:pPr>
      <w:r>
        <w:rPr>
          <w:sz w:val="22"/>
        </w:rPr>
        <w:t>指因肝炎病毒感染引起肝脏组织弥漫性坏死，导致急性肝功能衰竭，且</w:t>
      </w:r>
      <w:r>
        <w:rPr>
          <w:b/>
          <w:sz w:val="22"/>
        </w:rPr>
        <w:t>经血清学或病毒学检查证实，并须满足下列全部条件</w:t>
      </w:r>
      <w:r>
        <w:rPr>
          <w:sz w:val="22"/>
        </w:rPr>
        <w:t>：</w:t>
      </w:r>
    </w:p>
    <w:p>
      <w:pPr>
        <w:pStyle w:val="BodyText"/>
        <w:spacing w:before="7"/>
      </w:pPr>
      <w:r>
        <w:rPr/>
        <w:t>1、重度黄疸或黄疸迅速加重；</w:t>
      </w:r>
    </w:p>
    <w:p>
      <w:pPr>
        <w:pStyle w:val="BodyText"/>
        <w:spacing w:before="24"/>
      </w:pPr>
      <w:r>
        <w:rPr/>
        <w:t>2、肝性脑病；</w:t>
      </w:r>
    </w:p>
    <w:p>
      <w:pPr>
        <w:pStyle w:val="BodyText"/>
        <w:spacing w:before="24"/>
      </w:pPr>
      <w:r>
        <w:rPr/>
        <w:t>3、B 超或其它影像学检查显示肝脏体积急速萎缩；</w:t>
      </w:r>
    </w:p>
    <w:p>
      <w:pPr>
        <w:pStyle w:val="BodyText"/>
        <w:spacing w:line="259" w:lineRule="auto" w:before="24"/>
        <w:ind w:left="545" w:right="6336" w:firstLine="4"/>
      </w:pPr>
      <w:r>
        <w:rPr/>
        <w:t>4、肝功能指标进行性恶化。九、良性脑肿瘤</w:t>
      </w:r>
    </w:p>
    <w:p>
      <w:pPr>
        <w:spacing w:line="259" w:lineRule="auto" w:before="7"/>
        <w:ind w:left="108" w:right="115" w:firstLine="441"/>
        <w:jc w:val="left"/>
        <w:rPr>
          <w:b/>
          <w:sz w:val="22"/>
        </w:rPr>
      </w:pPr>
      <w:r>
        <w:rPr>
          <w:spacing w:val="-7"/>
          <w:sz w:val="22"/>
        </w:rPr>
        <w:t>指脑的良性肿瘤，已经引起颅内压增高，临床表现为视神经乳头水肿、精神症状、癫痫及运动</w:t>
      </w:r>
      <w:r>
        <w:rPr>
          <w:spacing w:val="-8"/>
          <w:w w:val="100"/>
          <w:sz w:val="22"/>
        </w:rPr>
        <w:t>感觉障碍等，并危及生命。须由</w:t>
      </w:r>
      <w:r>
        <w:rPr>
          <w:b/>
          <w:spacing w:val="-3"/>
          <w:w w:val="99"/>
          <w:sz w:val="22"/>
        </w:rPr>
        <w:t>头颅断层扫描</w:t>
      </w:r>
      <w:r>
        <w:rPr>
          <w:b/>
          <w:w w:val="99"/>
          <w:sz w:val="22"/>
        </w:rPr>
        <w:t>（</w:t>
      </w:r>
      <w:r>
        <w:rPr>
          <w:b/>
          <w:w w:val="99"/>
          <w:sz w:val="22"/>
        </w:rPr>
        <w:t>CT</w:t>
      </w:r>
      <w:r>
        <w:rPr>
          <w:b/>
          <w:spacing w:val="-111"/>
          <w:w w:val="99"/>
          <w:sz w:val="22"/>
        </w:rPr>
        <w:t>）</w:t>
      </w:r>
      <w:r>
        <w:rPr>
          <w:b/>
          <w:spacing w:val="-5"/>
          <w:w w:val="99"/>
          <w:sz w:val="22"/>
        </w:rPr>
        <w:t>、核磁共振检查</w:t>
      </w:r>
      <w:r>
        <w:rPr>
          <w:b/>
          <w:w w:val="99"/>
          <w:sz w:val="22"/>
        </w:rPr>
        <w:t>（</w:t>
      </w:r>
      <w:r>
        <w:rPr>
          <w:b/>
          <w:w w:val="99"/>
          <w:sz w:val="22"/>
        </w:rPr>
        <w:t>MRI</w:t>
      </w:r>
      <w:r>
        <w:rPr>
          <w:b/>
          <w:spacing w:val="-15"/>
          <w:w w:val="99"/>
          <w:sz w:val="22"/>
        </w:rPr>
        <w:t>）</w:t>
      </w:r>
      <w:r>
        <w:rPr>
          <w:b/>
          <w:w w:val="99"/>
          <w:sz w:val="22"/>
        </w:rPr>
        <w:t>或正电子发射断层扫描</w:t>
      </w:r>
    </w:p>
    <w:p>
      <w:pPr>
        <w:pStyle w:val="Heading2"/>
        <w:rPr>
          <w:b w:val="0"/>
        </w:rPr>
      </w:pPr>
      <w:r>
        <w:rPr>
          <w:w w:val="95"/>
        </w:rPr>
        <w:t>（PET）等影像学检查证实，并须满足下列至少一项条件</w:t>
      </w:r>
      <w:r>
        <w:rPr>
          <w:b w:val="0"/>
          <w:w w:val="95"/>
        </w:rPr>
        <w:t>：</w:t>
      </w:r>
    </w:p>
    <w:p>
      <w:pPr>
        <w:pStyle w:val="BodyText"/>
        <w:spacing w:before="23"/>
      </w:pPr>
      <w:r>
        <w:rPr/>
        <w:t>1、实际实施了开颅进行的脑肿瘤完全切除或部分切除的手术；</w:t>
      </w:r>
    </w:p>
    <w:p>
      <w:pPr>
        <w:pStyle w:val="BodyText"/>
        <w:spacing w:before="23"/>
      </w:pPr>
      <w:r>
        <w:rPr/>
        <w:t>2、实际实施了对脑肿瘤进行的放射治疗。</w:t>
      </w:r>
    </w:p>
    <w:p>
      <w:pPr>
        <w:spacing w:line="259" w:lineRule="auto" w:before="24"/>
        <w:ind w:left="545" w:right="4018" w:firstLine="0"/>
        <w:jc w:val="left"/>
        <w:rPr>
          <w:sz w:val="22"/>
        </w:rPr>
      </w:pPr>
      <w:r>
        <w:rPr>
          <w:b/>
          <w:sz w:val="22"/>
        </w:rPr>
        <w:t>脑垂体瘤、脑囊肿、脑血管性疾病不在保障范围内。</w:t>
      </w:r>
      <w:r>
        <w:rPr>
          <w:sz w:val="22"/>
        </w:rPr>
        <w:t>十、脑炎后遗症或脑膜炎后遗症</w:t>
      </w:r>
    </w:p>
    <w:p>
      <w:pPr>
        <w:spacing w:line="259" w:lineRule="auto" w:before="6"/>
        <w:ind w:left="108" w:right="52" w:firstLine="441"/>
        <w:jc w:val="left"/>
        <w:rPr>
          <w:sz w:val="22"/>
        </w:rPr>
      </w:pPr>
      <w:r>
        <w:rPr>
          <w:sz w:val="22"/>
        </w:rPr>
        <w:t>指因患脑炎或脑膜炎导致的</w:t>
      </w:r>
      <w:r>
        <w:rPr>
          <w:b/>
          <w:sz w:val="22"/>
        </w:rPr>
        <w:t>神经系统永久性的功能障碍</w:t>
      </w:r>
      <w:r>
        <w:rPr>
          <w:sz w:val="22"/>
        </w:rPr>
        <w:t>。神经系统永久性的功能障碍，指</w:t>
      </w:r>
      <w:r>
        <w:rPr>
          <w:b/>
          <w:sz w:val="22"/>
        </w:rPr>
        <w:t>疾病确诊 180 天后，仍遗留下列一种或一种以上障碍</w:t>
      </w:r>
      <w:r>
        <w:rPr>
          <w:sz w:val="22"/>
        </w:rPr>
        <w:t>：</w:t>
      </w:r>
    </w:p>
    <w:p>
      <w:pPr>
        <w:pStyle w:val="BodyText"/>
      </w:pPr>
      <w:r>
        <w:rPr/>
        <w:t>1、一肢或一肢以上肢体机能完全丧失；</w:t>
      </w:r>
    </w:p>
    <w:p>
      <w:pPr>
        <w:pStyle w:val="BodyText"/>
        <w:spacing w:before="24"/>
      </w:pPr>
      <w:r>
        <w:rPr/>
        <w:t>2、语言能力或咀嚼吞咽能力完全丧失；</w:t>
      </w:r>
    </w:p>
    <w:p>
      <w:pPr>
        <w:spacing w:line="259" w:lineRule="auto" w:before="23"/>
        <w:ind w:left="545" w:right="592" w:firstLine="4"/>
        <w:jc w:val="left"/>
        <w:rPr>
          <w:sz w:val="22"/>
        </w:rPr>
      </w:pPr>
      <w:r>
        <w:rPr>
          <w:sz w:val="22"/>
        </w:rPr>
        <w:t>3、自主生活能力完全丧失，</w:t>
      </w:r>
      <w:r>
        <w:rPr>
          <w:b/>
          <w:sz w:val="22"/>
        </w:rPr>
        <w:t>无法独立完成六项基本日常生活活动中的三项或三项以上</w:t>
      </w:r>
      <w:r>
        <w:rPr>
          <w:sz w:val="22"/>
        </w:rPr>
        <w:t>。十一、深度昏迷</w:t>
      </w:r>
    </w:p>
    <w:p>
      <w:pPr>
        <w:spacing w:line="259" w:lineRule="auto" w:before="6"/>
        <w:ind w:left="108" w:right="112" w:firstLine="441"/>
        <w:jc w:val="both"/>
        <w:rPr>
          <w:sz w:val="22"/>
        </w:rPr>
      </w:pPr>
      <w:r>
        <w:rPr>
          <w:sz w:val="22"/>
        </w:rPr>
        <w:t>指因疾病或意外伤害导致意识丧失,对外界刺激和体内需求均无反应,昏迷程度</w:t>
      </w:r>
      <w:r>
        <w:rPr>
          <w:b/>
          <w:spacing w:val="2"/>
          <w:sz w:val="22"/>
        </w:rPr>
        <w:t>按照格拉斯哥</w:t>
      </w:r>
      <w:r>
        <w:rPr>
          <w:b/>
          <w:sz w:val="22"/>
        </w:rPr>
        <w:t>昏迷分级（Glasgow coma scale）</w:t>
      </w:r>
      <w:r>
        <w:rPr>
          <w:b/>
          <w:spacing w:val="-13"/>
          <w:sz w:val="22"/>
        </w:rPr>
        <w:t>结果为 </w:t>
      </w:r>
      <w:r>
        <w:rPr>
          <w:b/>
          <w:sz w:val="22"/>
        </w:rPr>
        <w:t>5</w:t>
      </w:r>
      <w:r>
        <w:rPr>
          <w:b/>
          <w:spacing w:val="-27"/>
          <w:sz w:val="22"/>
        </w:rPr>
        <w:t> 分或 </w:t>
      </w:r>
      <w:r>
        <w:rPr>
          <w:b/>
          <w:sz w:val="22"/>
        </w:rPr>
        <w:t>5</w:t>
      </w:r>
      <w:r>
        <w:rPr>
          <w:b/>
          <w:spacing w:val="-15"/>
          <w:sz w:val="22"/>
        </w:rPr>
        <w:t> 分以下</w:t>
      </w:r>
      <w:r>
        <w:rPr>
          <w:spacing w:val="-4"/>
          <w:sz w:val="22"/>
        </w:rPr>
        <w:t>，且已经持续使用呼吸机及其它生命维持</w:t>
      </w:r>
      <w:r>
        <w:rPr>
          <w:spacing w:val="-22"/>
          <w:sz w:val="22"/>
        </w:rPr>
        <w:t>系统 </w:t>
      </w:r>
      <w:r>
        <w:rPr>
          <w:b/>
          <w:sz w:val="22"/>
        </w:rPr>
        <w:t>96</w:t>
      </w:r>
      <w:r>
        <w:rPr>
          <w:b/>
          <w:spacing w:val="-11"/>
          <w:sz w:val="22"/>
        </w:rPr>
        <w:t> 小时以上</w:t>
      </w:r>
      <w:r>
        <w:rPr>
          <w:sz w:val="22"/>
        </w:rPr>
        <w:t>。</w:t>
      </w:r>
    </w:p>
    <w:p>
      <w:pPr>
        <w:spacing w:line="259" w:lineRule="auto" w:before="6"/>
        <w:ind w:left="545" w:right="4018" w:firstLine="0"/>
        <w:jc w:val="left"/>
        <w:rPr>
          <w:sz w:val="22"/>
        </w:rPr>
      </w:pPr>
      <w:r>
        <w:rPr>
          <w:b/>
          <w:sz w:val="22"/>
        </w:rPr>
        <w:t>因酗酒或药物滥用导致的深度昏迷不在保障范围内。</w:t>
      </w:r>
      <w:r>
        <w:rPr>
          <w:sz w:val="22"/>
        </w:rPr>
        <w:t>十二、双耳失聪</w:t>
      </w:r>
    </w:p>
    <w:p>
      <w:pPr>
        <w:spacing w:before="6"/>
        <w:ind w:left="550" w:right="0" w:firstLine="0"/>
        <w:jc w:val="left"/>
        <w:rPr>
          <w:sz w:val="22"/>
        </w:rPr>
      </w:pPr>
      <w:r>
        <w:rPr>
          <w:spacing w:val="-3"/>
          <w:sz w:val="22"/>
        </w:rPr>
        <w:t>指因疾病或意外伤害导致双耳听力</w:t>
      </w:r>
      <w:r>
        <w:rPr>
          <w:b/>
          <w:spacing w:val="-2"/>
          <w:sz w:val="22"/>
        </w:rPr>
        <w:t>永久不可逆</w:t>
      </w:r>
      <w:r>
        <w:rPr>
          <w:spacing w:val="-4"/>
          <w:position w:val="11"/>
          <w:sz w:val="11"/>
        </w:rPr>
        <w:t>【术语释义十九】</w:t>
      </w:r>
      <w:r>
        <w:rPr>
          <w:spacing w:val="-21"/>
          <w:sz w:val="22"/>
        </w:rPr>
        <w:t>性丧失，在 </w:t>
      </w:r>
      <w:r>
        <w:rPr>
          <w:sz w:val="22"/>
        </w:rPr>
        <w:t>500</w:t>
      </w:r>
      <w:r>
        <w:rPr>
          <w:spacing w:val="-31"/>
          <w:sz w:val="22"/>
        </w:rPr>
        <w:t> 赫兹、</w:t>
      </w:r>
      <w:r>
        <w:rPr>
          <w:sz w:val="22"/>
        </w:rPr>
        <w:t>1000</w:t>
      </w:r>
      <w:r>
        <w:rPr>
          <w:spacing w:val="-22"/>
          <w:sz w:val="22"/>
        </w:rPr>
        <w:t> 赫兹和 </w:t>
      </w:r>
      <w:r>
        <w:rPr>
          <w:sz w:val="22"/>
        </w:rPr>
        <w:t>2000</w:t>
      </w:r>
    </w:p>
    <w:p>
      <w:pPr>
        <w:pStyle w:val="Heading2"/>
        <w:spacing w:line="261" w:lineRule="auto" w:before="24"/>
        <w:ind w:right="124"/>
        <w:rPr>
          <w:b w:val="0"/>
        </w:rPr>
      </w:pPr>
      <w:r>
        <w:rPr>
          <w:b w:val="0"/>
          <w:spacing w:val="-1"/>
        </w:rPr>
        <w:t>赫兹语音频率下，</w:t>
      </w:r>
      <w:r>
        <w:rPr>
          <w:spacing w:val="-6"/>
        </w:rPr>
        <w:t>平均听阈大于 </w:t>
      </w:r>
      <w:r>
        <w:rPr/>
        <w:t>90</w:t>
      </w:r>
      <w:r>
        <w:rPr>
          <w:spacing w:val="-7"/>
        </w:rPr>
        <w:t> 分贝，且经纯音听力测试、声导抗检测或听觉诱发电位检测等</w:t>
      </w:r>
      <w:r>
        <w:rPr>
          <w:spacing w:val="-3"/>
        </w:rPr>
        <w:t>证实</w:t>
      </w:r>
      <w:r>
        <w:rPr>
          <w:b w:val="0"/>
        </w:rPr>
        <w:t>。</w:t>
      </w:r>
    </w:p>
    <w:p>
      <w:pPr>
        <w:spacing w:line="259" w:lineRule="auto" w:before="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ind w:left="545"/>
      </w:pPr>
      <w:r>
        <w:rPr/>
        <w:t>十三、双目失明</w:t>
      </w:r>
    </w:p>
    <w:p>
      <w:pPr>
        <w:spacing w:line="259" w:lineRule="auto" w:before="23"/>
        <w:ind w:left="108" w:right="108" w:firstLine="436"/>
        <w:jc w:val="left"/>
        <w:rPr>
          <w:sz w:val="22"/>
        </w:rPr>
      </w:pPr>
      <w:r>
        <w:rPr>
          <w:sz w:val="22"/>
        </w:rPr>
        <w:t>指因疾病或意外伤害导致双眼视力</w:t>
      </w:r>
      <w:r>
        <w:rPr>
          <w:b/>
          <w:sz w:val="22"/>
        </w:rPr>
        <w:t>永久不可逆</w:t>
      </w:r>
      <w:r>
        <w:rPr>
          <w:sz w:val="22"/>
        </w:rPr>
        <w:t>性丧失，</w:t>
      </w:r>
      <w:r>
        <w:rPr>
          <w:b/>
          <w:sz w:val="22"/>
        </w:rPr>
        <w:t>双眼中较好眼须满足下列至少一项条件</w:t>
      </w:r>
      <w:r>
        <w:rPr>
          <w:sz w:val="22"/>
        </w:rPr>
        <w:t>：</w:t>
      </w:r>
    </w:p>
    <w:p>
      <w:pPr>
        <w:pStyle w:val="BodyText"/>
      </w:pPr>
      <w:r>
        <w:rPr/>
        <w:t>1、眼球缺失或摘除；</w:t>
      </w:r>
    </w:p>
    <w:p>
      <w:pPr>
        <w:pStyle w:val="BodyText"/>
        <w:spacing w:before="24"/>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spacing w:before="7"/>
        <w:ind w:left="545"/>
      </w:pPr>
      <w:r>
        <w:rPr/>
        <w:t>十四、瘫痪</w:t>
      </w:r>
    </w:p>
    <w:p>
      <w:pPr>
        <w:spacing w:line="259" w:lineRule="auto" w:before="24"/>
        <w:ind w:left="108" w:right="119" w:firstLine="436"/>
        <w:jc w:val="both"/>
        <w:rPr>
          <w:sz w:val="22"/>
        </w:rPr>
      </w:pPr>
      <w:r>
        <w:rPr>
          <w:spacing w:val="-2"/>
          <w:sz w:val="22"/>
        </w:rPr>
        <w:t>指因疾病或意外伤害导致</w:t>
      </w:r>
      <w:r>
        <w:rPr>
          <w:b/>
          <w:sz w:val="22"/>
        </w:rPr>
        <w:t>两肢或两肢以上</w:t>
      </w:r>
      <w:r>
        <w:rPr>
          <w:spacing w:val="-7"/>
          <w:sz w:val="22"/>
        </w:rPr>
        <w:t>肢体机能永久完全丧失。肢体机能永久完全丧失，指</w:t>
      </w:r>
      <w:r>
        <w:rPr>
          <w:b/>
          <w:spacing w:val="-17"/>
          <w:sz w:val="22"/>
        </w:rPr>
        <w:t>疾病确诊 </w:t>
      </w:r>
      <w:r>
        <w:rPr>
          <w:b/>
          <w:sz w:val="22"/>
        </w:rPr>
        <w:t>180</w:t>
      </w:r>
      <w:r>
        <w:rPr>
          <w:b/>
          <w:spacing w:val="-13"/>
          <w:sz w:val="22"/>
        </w:rPr>
        <w:t> 天后或意外伤害发生 </w:t>
      </w:r>
      <w:r>
        <w:rPr>
          <w:b/>
          <w:sz w:val="22"/>
        </w:rPr>
        <w:t>180</w:t>
      </w:r>
      <w:r>
        <w:rPr>
          <w:b/>
          <w:spacing w:val="-13"/>
          <w:sz w:val="22"/>
        </w:rPr>
        <w:t> 天后，每肢三大关节中的两大关节仍然完全僵硬，或不能随</w:t>
      </w:r>
      <w:r>
        <w:rPr>
          <w:b/>
          <w:spacing w:val="-9"/>
          <w:sz w:val="22"/>
        </w:rPr>
        <w:t>意识活动</w:t>
      </w:r>
      <w:r>
        <w:rPr>
          <w:sz w:val="22"/>
        </w:rPr>
        <w:t>。</w:t>
      </w:r>
    </w:p>
    <w:p>
      <w:pPr>
        <w:pStyle w:val="BodyText"/>
        <w:ind w:left="545"/>
      </w:pPr>
      <w:r>
        <w:rPr/>
        <w:t>十五、心脏瓣膜手术</w:t>
      </w:r>
    </w:p>
    <w:p>
      <w:pPr>
        <w:pStyle w:val="BodyText"/>
        <w:spacing w:before="24"/>
        <w:ind w:left="545"/>
      </w:pPr>
      <w:r>
        <w:rPr/>
        <w:t>指为治疗心脏瓣膜疾病，实际实施了</w:t>
      </w:r>
      <w:r>
        <w:rPr>
          <w:b/>
        </w:rPr>
        <w:t>开胸</w:t>
      </w:r>
      <w:r>
        <w:rPr/>
        <w:t>进行的心脏瓣膜置换或修复的手术。</w:t>
      </w:r>
    </w:p>
    <w:p>
      <w:pPr>
        <w:spacing w:after="0"/>
        <w:sectPr>
          <w:pgSz w:w="11910" w:h="16840"/>
          <w:pgMar w:top="860" w:bottom="280" w:left="1140" w:right="1120"/>
        </w:sectPr>
      </w:pPr>
    </w:p>
    <w:p>
      <w:pPr>
        <w:pStyle w:val="BodyText"/>
        <w:spacing w:before="7"/>
      </w:pPr>
      <w:r>
        <w:rPr/>
        <w:t>十六、严重Ⅲ度烧伤</w:t>
      </w:r>
    </w:p>
    <w:p>
      <w:pPr>
        <w:spacing w:before="23"/>
        <w:ind w:left="545" w:right="0" w:firstLine="0"/>
        <w:jc w:val="left"/>
        <w:rPr>
          <w:sz w:val="22"/>
        </w:rPr>
      </w:pPr>
      <w:r>
        <w:rPr>
          <w:sz w:val="22"/>
        </w:rPr>
        <w:t>指烧伤程度为Ⅲ度，且Ⅲ度烧伤的面积达到全身体表面积的 </w:t>
      </w:r>
      <w:r>
        <w:rPr>
          <w:b/>
          <w:sz w:val="22"/>
        </w:rPr>
        <w:t>20％或 20％以上</w:t>
      </w:r>
      <w:r>
        <w:rPr>
          <w:sz w:val="22"/>
        </w:rPr>
        <w:t>。体表面积根据</w:t>
      </w:r>
    </w:p>
    <w:p>
      <w:pPr>
        <w:spacing w:before="23"/>
        <w:ind w:left="108" w:right="0" w:firstLine="0"/>
        <w:jc w:val="left"/>
        <w:rPr>
          <w:sz w:val="22"/>
        </w:rPr>
      </w:pPr>
      <w:r>
        <w:rPr>
          <w:b/>
          <w:sz w:val="22"/>
        </w:rPr>
        <w:t>《中国新九分法》</w:t>
      </w:r>
      <w:r>
        <w:rPr>
          <w:sz w:val="22"/>
        </w:rPr>
        <w:t>计算。</w:t>
      </w:r>
    </w:p>
    <w:p>
      <w:pPr>
        <w:pStyle w:val="BodyText"/>
        <w:spacing w:before="23"/>
        <w:ind w:left="545"/>
      </w:pPr>
      <w:r>
        <w:rPr/>
        <w:t>十七、严重原发性肺动脉高压</w:t>
      </w:r>
    </w:p>
    <w:p>
      <w:pPr>
        <w:spacing w:line="259" w:lineRule="auto" w:before="23"/>
        <w:ind w:left="108" w:right="216" w:firstLine="436"/>
        <w:jc w:val="both"/>
        <w:rPr>
          <w:sz w:val="22"/>
        </w:rPr>
      </w:pPr>
      <w:r>
        <w:rPr>
          <w:spacing w:val="-6"/>
          <w:sz w:val="22"/>
        </w:rPr>
        <w:t>指不明原因的肺动脉压力持续性增高，进行性发展而导致的慢性疾病，已经造成永久不可逆性的体力活动能力受限，</w:t>
      </w:r>
      <w:r>
        <w:rPr>
          <w:b/>
          <w:spacing w:val="-2"/>
          <w:sz w:val="22"/>
        </w:rPr>
        <w:t>达到美国纽约心脏病学会心功能状态分级 </w:t>
      </w:r>
      <w:r>
        <w:rPr>
          <w:b/>
          <w:sz w:val="22"/>
        </w:rPr>
        <w:t>IV</w:t>
      </w:r>
      <w:r>
        <w:rPr>
          <w:b/>
          <w:spacing w:val="-12"/>
          <w:sz w:val="22"/>
        </w:rPr>
        <w:t> 级</w:t>
      </w:r>
      <w:r>
        <w:rPr>
          <w:spacing w:val="-3"/>
          <w:sz w:val="22"/>
        </w:rPr>
        <w:t>，且静息状态下肺动脉平均压</w:t>
      </w:r>
      <w:r>
        <w:rPr>
          <w:b/>
          <w:spacing w:val="-19"/>
          <w:sz w:val="22"/>
        </w:rPr>
        <w:t>超过 </w:t>
      </w:r>
      <w:r>
        <w:rPr>
          <w:b/>
          <w:sz w:val="22"/>
        </w:rPr>
        <w:t>30mmHg</w:t>
      </w:r>
      <w:r>
        <w:rPr>
          <w:sz w:val="22"/>
        </w:rPr>
        <w:t>。</w:t>
      </w:r>
    </w:p>
    <w:p>
      <w:pPr>
        <w:pStyle w:val="BodyText"/>
        <w:ind w:left="545"/>
      </w:pPr>
      <w:r>
        <w:rPr/>
        <w:t>十八、严重运动神经元病</w:t>
      </w:r>
    </w:p>
    <w:p>
      <w:pPr>
        <w:spacing w:line="259" w:lineRule="auto" w:before="24"/>
        <w:ind w:left="108" w:right="216" w:firstLine="441"/>
        <w:jc w:val="both"/>
        <w:rPr>
          <w:sz w:val="22"/>
        </w:rPr>
      </w:pPr>
      <w:r>
        <w:rPr>
          <w:spacing w:val="-6"/>
          <w:sz w:val="22"/>
        </w:rPr>
        <w:t>是一组中枢神经系统运动神经元的进行性变性疾病，包括进行性脊肌萎缩症、进行性延髓麻痹</w:t>
      </w:r>
      <w:r>
        <w:rPr>
          <w:spacing w:val="-7"/>
          <w:sz w:val="22"/>
        </w:rPr>
        <w:t>症、原发性侧索硬化症、肌萎缩性侧索硬化症。本疾病</w:t>
      </w:r>
      <w:r>
        <w:rPr>
          <w:b/>
          <w:spacing w:val="-2"/>
          <w:sz w:val="22"/>
        </w:rPr>
        <w:t>须满足自主生活能力完全丧失，无法独立完成六项基本日常生活活动中的三项或三项以上的条件</w:t>
      </w:r>
      <w:r>
        <w:rPr>
          <w:sz w:val="22"/>
        </w:rPr>
        <w:t>。</w:t>
      </w:r>
    </w:p>
    <w:p>
      <w:pPr>
        <w:pStyle w:val="BodyText"/>
        <w:ind w:left="545"/>
      </w:pPr>
      <w:r>
        <w:rPr/>
        <w:t>十九、语言能力丧失</w:t>
      </w:r>
    </w:p>
    <w:p>
      <w:pPr>
        <w:pStyle w:val="BodyText"/>
        <w:spacing w:line="259" w:lineRule="auto" w:before="23"/>
        <w:ind w:left="108" w:right="213" w:firstLine="441"/>
      </w:pPr>
      <w:r>
        <w:rPr>
          <w:spacing w:val="-4"/>
        </w:rPr>
        <w:t>指因疾病或意外伤害导致完全丧失语言能力，经过积极治疗</w:t>
      </w:r>
      <w:r>
        <w:rPr>
          <w:b/>
          <w:spacing w:val="-5"/>
        </w:rPr>
        <w:t>至少 </w:t>
      </w:r>
      <w:r>
        <w:rPr>
          <w:b/>
        </w:rPr>
        <w:t>12</w:t>
      </w:r>
      <w:r>
        <w:rPr>
          <w:b/>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ind w:left="550"/>
      </w:pPr>
      <w:r>
        <w:rPr>
          <w:w w:val="95"/>
        </w:rPr>
        <w:t>精神心理因素所致的语言能力丧失不在保障范围内。</w:t>
      </w:r>
    </w:p>
    <w:p>
      <w:pPr>
        <w:spacing w:line="259" w:lineRule="auto" w:before="25"/>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59" w:lineRule="auto" w:before="23"/>
        <w:ind w:left="108" w:right="217" w:firstLine="441"/>
      </w:pPr>
      <w:r>
        <w:rPr>
          <w:spacing w:val="-6"/>
        </w:rPr>
        <w:t>指因骨髓造血功能慢性持续性衰竭导致的贫血、中性粒细胞减少及血小板减少。本疾病</w:t>
      </w:r>
      <w:r>
        <w:rPr>
          <w:b/>
        </w:rPr>
        <w:t>须满足下列全部条件</w:t>
      </w:r>
      <w:r>
        <w:rPr/>
        <w:t>：</w:t>
      </w:r>
    </w:p>
    <w:p>
      <w:pPr>
        <w:pStyle w:val="BodyText"/>
      </w:pPr>
      <w:r>
        <w:rPr/>
        <w:t>1、骨髓穿刺检查或骨髓活检结果支持诊断；</w:t>
      </w:r>
    </w:p>
    <w:p>
      <w:pPr>
        <w:pStyle w:val="BodyText"/>
        <w:spacing w:before="23"/>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0" w:right="6106"/>
        <w:jc w:val="center"/>
      </w:pPr>
      <w:r>
        <w:rPr/>
        <w:t>② 网织红细胞＜1%；</w:t>
      </w:r>
    </w:p>
    <w:p>
      <w:pPr>
        <w:spacing w:line="92" w:lineRule="exact" w:before="13"/>
        <w:ind w:left="3302" w:right="0" w:firstLine="0"/>
        <w:jc w:val="left"/>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5"/>
        <w:ind w:left="545"/>
      </w:pPr>
      <w:r>
        <w:rPr/>
        <w:t>二十一、主动脉手术</w:t>
      </w:r>
    </w:p>
    <w:p>
      <w:pPr>
        <w:spacing w:line="259" w:lineRule="auto" w:before="24"/>
        <w:ind w:left="108" w:right="103" w:firstLine="441"/>
        <w:jc w:val="left"/>
        <w:rPr>
          <w:sz w:val="22"/>
        </w:rPr>
      </w:pPr>
      <w:r>
        <w:rPr>
          <w:spacing w:val="-7"/>
          <w:sz w:val="22"/>
        </w:rPr>
        <w:t>指为治疗主动脉疾病，实际实施了</w:t>
      </w:r>
      <w:r>
        <w:rPr>
          <w:b/>
          <w:spacing w:val="0"/>
          <w:sz w:val="22"/>
        </w:rPr>
        <w:t>开胸或开腹</w:t>
      </w:r>
      <w:r>
        <w:rPr>
          <w:spacing w:val="-12"/>
          <w:sz w:val="22"/>
        </w:rPr>
        <w:t>进行的切除、置换、修补病损主动脉血管的手术。</w:t>
      </w:r>
      <w:r>
        <w:rPr>
          <w:spacing w:val="-11"/>
          <w:sz w:val="22"/>
        </w:rPr>
        <w:t>主动脉指</w:t>
      </w:r>
      <w:r>
        <w:rPr>
          <w:b/>
          <w:sz w:val="22"/>
        </w:rPr>
        <w:t>胸主动脉和腹主动脉</w:t>
      </w:r>
      <w:r>
        <w:rPr>
          <w:spacing w:val="-5"/>
          <w:sz w:val="22"/>
        </w:rPr>
        <w:t>，</w:t>
      </w:r>
      <w:r>
        <w:rPr>
          <w:b/>
          <w:sz w:val="22"/>
        </w:rPr>
        <w:t>不包括胸主动脉和腹主动脉的分支血管</w:t>
      </w:r>
      <w:r>
        <w:rPr>
          <w:sz w:val="22"/>
        </w:rPr>
        <w:t>。</w:t>
      </w:r>
    </w:p>
    <w:p>
      <w:pPr>
        <w:spacing w:line="259" w:lineRule="auto" w:before="6"/>
        <w:ind w:left="545" w:right="5663" w:firstLine="0"/>
        <w:jc w:val="left"/>
        <w:rPr>
          <w:sz w:val="22"/>
        </w:rPr>
      </w:pPr>
      <w:r>
        <w:rPr>
          <w:b/>
          <w:sz w:val="22"/>
        </w:rPr>
        <w:t>动脉内血管成形术不在保障范围内。</w:t>
      </w:r>
      <w:r>
        <w:rPr>
          <w:sz w:val="22"/>
        </w:rPr>
        <w:t>二十二、慢性肝功能衰竭失代偿期</w:t>
      </w:r>
    </w:p>
    <w:p>
      <w:pPr>
        <w:spacing w:before="6"/>
        <w:ind w:left="545" w:right="0" w:firstLine="0"/>
        <w:jc w:val="left"/>
        <w:rPr>
          <w:sz w:val="22"/>
        </w:rPr>
      </w:pPr>
      <w:r>
        <w:rPr>
          <w:sz w:val="22"/>
        </w:rPr>
        <w:t>指因慢性肝脏疾病导致肝功能衰竭。本疾病</w:t>
      </w:r>
      <w:r>
        <w:rPr>
          <w:b/>
          <w:sz w:val="22"/>
        </w:rPr>
        <w:t>须满足下列全部条件</w:t>
      </w:r>
      <w:r>
        <w:rPr>
          <w:sz w:val="22"/>
        </w:rPr>
        <w:t>：</w:t>
      </w:r>
    </w:p>
    <w:p>
      <w:pPr>
        <w:pStyle w:val="BodyText"/>
        <w:spacing w:before="23"/>
        <w:ind w:left="545"/>
      </w:pPr>
      <w:r>
        <w:rPr/>
        <w:t>1、持续性黄疸；</w:t>
      </w:r>
    </w:p>
    <w:p>
      <w:pPr>
        <w:pStyle w:val="BodyText"/>
        <w:spacing w:before="23"/>
      </w:pPr>
      <w:r>
        <w:rPr/>
        <w:t>2、腹水；</w:t>
      </w:r>
    </w:p>
    <w:p>
      <w:pPr>
        <w:pStyle w:val="BodyText"/>
        <w:spacing w:before="23"/>
      </w:pPr>
      <w:r>
        <w:rPr/>
        <w:t>3、肝性脑病；</w:t>
      </w:r>
    </w:p>
    <w:p>
      <w:pPr>
        <w:spacing w:line="259" w:lineRule="auto" w:before="23"/>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spacing w:line="259" w:lineRule="auto" w:before="6"/>
        <w:ind w:left="108" w:right="168" w:firstLine="441"/>
        <w:jc w:val="both"/>
        <w:rPr>
          <w:sz w:val="22"/>
        </w:rPr>
      </w:pPr>
      <w:r>
        <w:rPr>
          <w:spacing w:val="-5"/>
          <w:sz w:val="22"/>
        </w:rPr>
        <w:t>指因大脑进行性、不可逆性改变导致智能严重衰退或丧失，临床表现为明显的认知能力障碍、</w:t>
      </w:r>
      <w:r>
        <w:rPr>
          <w:spacing w:val="-5"/>
          <w:w w:val="100"/>
          <w:sz w:val="22"/>
        </w:rPr>
        <w:t>行为异常和社交能力减退，其日常生活必须持续受到他人监护。须由</w:t>
      </w:r>
      <w:r>
        <w:rPr>
          <w:b/>
          <w:w w:val="99"/>
          <w:sz w:val="22"/>
        </w:rPr>
        <w:t>头颅断层扫描</w:t>
      </w:r>
      <w:r>
        <w:rPr>
          <w:b/>
          <w:spacing w:val="0"/>
          <w:w w:val="99"/>
          <w:sz w:val="22"/>
        </w:rPr>
        <w:t>（</w:t>
      </w:r>
      <w:r>
        <w:rPr>
          <w:b/>
          <w:spacing w:val="3"/>
          <w:w w:val="99"/>
          <w:sz w:val="22"/>
        </w:rPr>
        <w:t>C</w:t>
      </w:r>
      <w:r>
        <w:rPr>
          <w:b/>
          <w:w w:val="99"/>
          <w:sz w:val="22"/>
        </w:rPr>
        <w:t>T</w:t>
      </w:r>
      <w:r>
        <w:rPr>
          <w:b/>
          <w:spacing w:val="-111"/>
          <w:w w:val="99"/>
          <w:sz w:val="22"/>
        </w:rPr>
        <w:t>）</w:t>
      </w:r>
      <w:r>
        <w:rPr>
          <w:b/>
          <w:w w:val="99"/>
          <w:sz w:val="22"/>
        </w:rPr>
        <w:t>、核磁共</w:t>
      </w:r>
      <w:r>
        <w:rPr>
          <w:b/>
          <w:spacing w:val="-5"/>
          <w:sz w:val="22"/>
        </w:rPr>
        <w:t>振检查</w:t>
      </w:r>
      <w:r>
        <w:rPr>
          <w:b/>
          <w:spacing w:val="-3"/>
          <w:sz w:val="22"/>
        </w:rPr>
        <w:t>（MRI）</w:t>
      </w:r>
      <w:r>
        <w:rPr>
          <w:b/>
          <w:spacing w:val="-2"/>
          <w:sz w:val="22"/>
        </w:rPr>
        <w:t>或正电子发射断层扫描</w:t>
      </w:r>
      <w:r>
        <w:rPr>
          <w:b/>
          <w:spacing w:val="-3"/>
          <w:sz w:val="22"/>
        </w:rPr>
        <w:t>（PET）</w:t>
      </w:r>
      <w:r>
        <w:rPr>
          <w:b/>
          <w:spacing w:val="-5"/>
          <w:sz w:val="22"/>
        </w:rPr>
        <w:t>等影像学检查证实，且自主生活能力完全丧失，无法独立完成六项基本日常生活活动中的三项或三项以上</w:t>
      </w:r>
      <w:r>
        <w:rPr>
          <w:sz w:val="22"/>
        </w:rPr>
        <w:t>。</w:t>
      </w:r>
    </w:p>
    <w:p>
      <w:pPr>
        <w:spacing w:line="259" w:lineRule="auto" w:before="7"/>
        <w:ind w:left="550" w:right="5217" w:firstLine="0"/>
        <w:jc w:val="left"/>
        <w:rPr>
          <w:sz w:val="22"/>
        </w:rPr>
      </w:pPr>
      <w:r>
        <w:rPr>
          <w:b/>
          <w:sz w:val="22"/>
        </w:rPr>
        <w:t>神经官能症和精神疾病不在保障范围内。</w:t>
      </w:r>
      <w:r>
        <w:rPr>
          <w:sz w:val="22"/>
        </w:rPr>
        <w:t>二十四、严重脑损伤</w:t>
      </w:r>
    </w:p>
    <w:p>
      <w:pPr>
        <w:spacing w:line="259" w:lineRule="auto" w:before="6"/>
        <w:ind w:left="108" w:right="217" w:firstLine="441"/>
        <w:jc w:val="both"/>
        <w:rPr>
          <w:sz w:val="22"/>
        </w:rPr>
      </w:pPr>
      <w:r>
        <w:rPr>
          <w:spacing w:val="-7"/>
          <w:sz w:val="22"/>
        </w:rPr>
        <w:t>指因头部遭受机械性外力，引起脑重要部位损伤，导致神经系统永久性的功能障碍。须由</w:t>
      </w:r>
      <w:r>
        <w:rPr>
          <w:b/>
          <w:sz w:val="22"/>
        </w:rPr>
        <w:t>头颅</w:t>
      </w:r>
      <w:r>
        <w:rPr>
          <w:b/>
          <w:w w:val="99"/>
          <w:sz w:val="22"/>
        </w:rPr>
        <w:t>断层扫描（</w:t>
      </w:r>
      <w:r>
        <w:rPr>
          <w:b/>
          <w:w w:val="99"/>
          <w:sz w:val="22"/>
        </w:rPr>
        <w:t>CT</w:t>
      </w:r>
      <w:r>
        <w:rPr>
          <w:b/>
          <w:spacing w:val="-111"/>
          <w:w w:val="99"/>
          <w:sz w:val="22"/>
        </w:rPr>
        <w:t>）</w:t>
      </w:r>
      <w:r>
        <w:rPr>
          <w:b/>
          <w:w w:val="99"/>
          <w:sz w:val="22"/>
        </w:rPr>
        <w:t>、核磁共振检查</w:t>
      </w:r>
      <w:r>
        <w:rPr>
          <w:b/>
          <w:spacing w:val="0"/>
          <w:w w:val="99"/>
          <w:sz w:val="22"/>
        </w:rPr>
        <w:t>（</w:t>
      </w:r>
      <w:r>
        <w:rPr>
          <w:b/>
          <w:w w:val="99"/>
          <w:sz w:val="22"/>
        </w:rPr>
        <w:t>MRI</w:t>
      </w:r>
      <w:r>
        <w:rPr>
          <w:b/>
          <w:spacing w:val="3"/>
          <w:w w:val="99"/>
          <w:sz w:val="22"/>
        </w:rPr>
        <w:t>）</w:t>
      </w:r>
      <w:r>
        <w:rPr>
          <w:b/>
          <w:w w:val="99"/>
          <w:sz w:val="22"/>
        </w:rPr>
        <w:t>或正电子发射断层扫描（</w:t>
      </w:r>
      <w:r>
        <w:rPr>
          <w:b/>
          <w:w w:val="99"/>
          <w:sz w:val="22"/>
        </w:rPr>
        <w:t>PET</w:t>
      </w:r>
      <w:r>
        <w:rPr>
          <w:b/>
          <w:w w:val="99"/>
          <w:sz w:val="22"/>
        </w:rPr>
        <w:t>）等影像学检查证实。神经系</w:t>
      </w:r>
      <w:r>
        <w:rPr>
          <w:b/>
          <w:spacing w:val="-4"/>
          <w:sz w:val="22"/>
        </w:rPr>
        <w:t>统永久性的功能障碍，指脑损伤 </w:t>
      </w:r>
      <w:r>
        <w:rPr>
          <w:b/>
          <w:sz w:val="22"/>
        </w:rPr>
        <w:t>180</w:t>
      </w:r>
      <w:r>
        <w:rPr>
          <w:b/>
          <w:spacing w:val="-8"/>
          <w:sz w:val="22"/>
        </w:rPr>
        <w:t> 天后，仍遗留下列一种或一种以上障碍</w:t>
      </w:r>
      <w:r>
        <w:rPr>
          <w:sz w:val="22"/>
        </w:rPr>
        <w:t>：</w:t>
      </w:r>
    </w:p>
    <w:p>
      <w:pPr>
        <w:pStyle w:val="BodyText"/>
      </w:pPr>
      <w:r>
        <w:rPr/>
        <w:t>1、一肢或一肢以上肢体机能完全丧失；</w:t>
      </w:r>
    </w:p>
    <w:p>
      <w:pPr>
        <w:spacing w:after="0"/>
        <w:sectPr>
          <w:pgSz w:w="11910" w:h="16840"/>
          <w:pgMar w:top="860" w:bottom="280" w:left="1140" w:right="1020"/>
        </w:sectPr>
      </w:pPr>
    </w:p>
    <w:p>
      <w:pPr>
        <w:pStyle w:val="BodyText"/>
        <w:spacing w:before="7"/>
      </w:pPr>
      <w:r>
        <w:rPr/>
        <w:t>2、语言能力或咀嚼吞咽能力完全丧失；</w:t>
      </w:r>
    </w:p>
    <w:p>
      <w:pPr>
        <w:spacing w:line="259" w:lineRule="auto" w:before="23"/>
        <w:ind w:left="550" w:right="632" w:firstLine="0"/>
        <w:jc w:val="left"/>
        <w:rPr>
          <w:sz w:val="22"/>
        </w:rPr>
      </w:pPr>
      <w:r>
        <w:rPr>
          <w:sz w:val="22"/>
        </w:rPr>
        <w:t>3、自主生活能力完全丧失，</w:t>
      </w:r>
      <w:r>
        <w:rPr>
          <w:b/>
          <w:sz w:val="22"/>
        </w:rPr>
        <w:t>无法独立完成六项基本日常生活活动中的三项或三项以上</w:t>
      </w:r>
      <w:r>
        <w:rPr>
          <w:sz w:val="22"/>
        </w:rPr>
        <w:t>。二十五、严重帕金森病</w:t>
      </w:r>
    </w:p>
    <w:p>
      <w:pPr>
        <w:pStyle w:val="BodyText"/>
        <w:spacing w:line="259" w:lineRule="auto"/>
        <w:ind w:left="108" w:right="162" w:firstLine="441"/>
      </w:pPr>
      <w:r>
        <w:rPr>
          <w:spacing w:val="-7"/>
        </w:rPr>
        <w:t>是一种中枢神经系统的退行性疾病，临床表现为震颤麻痹、共济失调等。本疾病</w:t>
      </w:r>
      <w:r>
        <w:rPr>
          <w:b/>
        </w:rPr>
        <w:t>须满足下列全</w:t>
      </w:r>
      <w:r>
        <w:rPr>
          <w:b/>
          <w:spacing w:val="0"/>
        </w:rPr>
        <w:t>部条件</w:t>
      </w:r>
      <w:r>
        <w:rPr/>
        <w:t>：</w:t>
      </w:r>
    </w:p>
    <w:p>
      <w:pPr>
        <w:pStyle w:val="BodyText"/>
        <w:spacing w:before="7"/>
      </w:pPr>
      <w:r>
        <w:rPr/>
        <w:t>1、药物治疗无法控制病情；</w:t>
      </w:r>
    </w:p>
    <w:p>
      <w:pPr>
        <w:spacing w:line="259" w:lineRule="auto" w:before="24"/>
        <w:ind w:left="550" w:right="632" w:firstLine="0"/>
        <w:jc w:val="left"/>
        <w:rPr>
          <w:b/>
          <w:sz w:val="22"/>
        </w:rPr>
      </w:pPr>
      <w:r>
        <w:rPr>
          <w:sz w:val="22"/>
        </w:rPr>
        <w:t>2、自主生活能力完全丧失，</w:t>
      </w:r>
      <w:r>
        <w:rPr>
          <w:b/>
          <w:sz w:val="22"/>
        </w:rPr>
        <w:t>无法独立完成六项基本日常生活活动中的三项或三项以上</w:t>
      </w:r>
      <w:r>
        <w:rPr>
          <w:sz w:val="22"/>
        </w:rPr>
        <w:t>。</w:t>
      </w:r>
      <w:r>
        <w:rPr>
          <w:b/>
          <w:w w:val="95"/>
          <w:sz w:val="22"/>
        </w:rPr>
        <w:t>继发性帕金森综合征不在保障范围内。</w:t>
      </w:r>
    </w:p>
    <w:p>
      <w:pPr>
        <w:pStyle w:val="BodyText"/>
        <w:spacing w:line="624" w:lineRule="exact" w:before="76"/>
        <w:ind w:left="545" w:right="665"/>
      </w:pPr>
      <w:r>
        <w:rPr>
          <w:spacing w:val="-8"/>
        </w:rPr>
        <w:t>以上二十五种疾病符合中国保险行业协会颁发的《重大疾病保险的疾病定义使用规范》。二十六、慢性复发性胰腺炎</w:t>
      </w:r>
    </w:p>
    <w:p>
      <w:pPr>
        <w:spacing w:line="218" w:lineRule="exact" w:before="0"/>
        <w:ind w:left="550" w:right="0" w:firstLine="0"/>
        <w:jc w:val="left"/>
        <w:rPr>
          <w:b/>
          <w:sz w:val="22"/>
        </w:rPr>
      </w:pPr>
      <w:r>
        <w:rPr>
          <w:sz w:val="22"/>
        </w:rPr>
        <w:t>胰腺炎</w:t>
      </w:r>
      <w:r>
        <w:rPr>
          <w:b/>
          <w:sz w:val="22"/>
        </w:rPr>
        <w:t>发作三次以上</w:t>
      </w:r>
      <w:r>
        <w:rPr>
          <w:sz w:val="22"/>
        </w:rPr>
        <w:t>造成的胰腺功能不全，引起吸收不良需用酶替代治疗。诊断需由</w:t>
      </w:r>
      <w:r>
        <w:rPr>
          <w:b/>
          <w:sz w:val="22"/>
        </w:rPr>
        <w:t>消化科专</w:t>
      </w:r>
    </w:p>
    <w:p>
      <w:pPr>
        <w:spacing w:line="259" w:lineRule="auto" w:before="24"/>
        <w:ind w:left="545" w:right="3830" w:hanging="437"/>
        <w:jc w:val="left"/>
        <w:rPr>
          <w:b/>
          <w:sz w:val="22"/>
        </w:rPr>
      </w:pPr>
      <w:r>
        <w:rPr>
          <w:b/>
          <w:sz w:val="22"/>
        </w:rPr>
        <w:t>科医生</w:t>
      </w:r>
      <w:r>
        <w:rPr>
          <w:position w:val="11"/>
          <w:sz w:val="11"/>
        </w:rPr>
        <w:t>【术语释义二十】</w:t>
      </w:r>
      <w:r>
        <w:rPr>
          <w:sz w:val="22"/>
        </w:rPr>
        <w:t>做出，并有</w:t>
      </w:r>
      <w:r>
        <w:rPr>
          <w:b/>
          <w:sz w:val="22"/>
        </w:rPr>
        <w:t>胰胆管逆行造影（ERCP）确诊</w:t>
      </w:r>
      <w:r>
        <w:rPr>
          <w:sz w:val="22"/>
        </w:rPr>
        <w:t>。</w:t>
      </w:r>
      <w:r>
        <w:rPr>
          <w:b/>
          <w:w w:val="95"/>
          <w:sz w:val="22"/>
        </w:rPr>
        <w:t>由酒精所致的慢性复发性胰腺炎不在保障范围内。</w:t>
      </w:r>
    </w:p>
    <w:p>
      <w:pPr>
        <w:pStyle w:val="BodyText"/>
        <w:ind w:left="545"/>
      </w:pPr>
      <w:r>
        <w:rPr/>
        <w:t>二十七、多发性硬化(MS)</w:t>
      </w:r>
    </w:p>
    <w:p>
      <w:pPr>
        <w:spacing w:line="259" w:lineRule="auto" w:before="23"/>
        <w:ind w:left="108" w:right="156" w:firstLine="441"/>
        <w:jc w:val="left"/>
        <w:rPr>
          <w:sz w:val="22"/>
        </w:rPr>
      </w:pPr>
      <w:r>
        <w:rPr>
          <w:sz w:val="22"/>
        </w:rPr>
        <w:t>指脑神经组织脱髓鞘性病变的疾病，必须由</w:t>
      </w:r>
      <w:r>
        <w:rPr>
          <w:b/>
          <w:sz w:val="22"/>
        </w:rPr>
        <w:t>神经科专科医生根据完整的复发—缓解病史依 MS 的临床标准作出诊断，并需有磁共振、头颅断层扫描（CT）或其他成熟的影像学技术确定诊断</w:t>
      </w:r>
      <w:r>
        <w:rPr>
          <w:sz w:val="22"/>
        </w:rPr>
        <w:t>。</w:t>
      </w:r>
    </w:p>
    <w:p>
      <w:pPr>
        <w:spacing w:before="6"/>
        <w:ind w:left="550" w:right="0" w:firstLine="0"/>
        <w:jc w:val="left"/>
        <w:rPr>
          <w:sz w:val="22"/>
        </w:rPr>
      </w:pPr>
      <w:r>
        <w:rPr>
          <w:sz w:val="22"/>
        </w:rPr>
        <w:t>本疾病必须有</w:t>
      </w:r>
      <w:r>
        <w:rPr>
          <w:b/>
          <w:sz w:val="22"/>
        </w:rPr>
        <w:t>永久性神经损害的证据，且持续至少满 6 个月</w:t>
      </w:r>
      <w:r>
        <w:rPr>
          <w:sz w:val="22"/>
        </w:rPr>
        <w:t>。</w:t>
      </w:r>
    </w:p>
    <w:p>
      <w:pPr>
        <w:pStyle w:val="Heading2"/>
        <w:spacing w:line="261" w:lineRule="auto" w:before="24"/>
        <w:ind w:right="82" w:firstLine="436"/>
      </w:pPr>
      <w:r>
        <w:rPr/>
        <w:t>其他原因如系统性红斑狼疮（SLE）及人类免疫缺陷病毒（HIV）感染所致的神经损害不在保障</w:t>
      </w:r>
      <w:r>
        <w:rPr>
          <w:w w:val="95"/>
        </w:rPr>
        <w:t>范围内。</w:t>
      </w:r>
    </w:p>
    <w:p>
      <w:pPr>
        <w:pStyle w:val="BodyText"/>
        <w:spacing w:before="4"/>
        <w:ind w:left="545"/>
      </w:pPr>
      <w:r>
        <w:rPr/>
        <w:t>二十八、肌营养不良</w:t>
      </w:r>
    </w:p>
    <w:p>
      <w:pPr>
        <w:spacing w:line="259" w:lineRule="auto" w:before="24"/>
        <w:ind w:left="108" w:right="157" w:firstLine="441"/>
        <w:jc w:val="both"/>
        <w:rPr>
          <w:sz w:val="22"/>
        </w:rPr>
      </w:pPr>
      <w:r>
        <w:rPr>
          <w:spacing w:val="-6"/>
          <w:sz w:val="22"/>
        </w:rPr>
        <w:t>一组以肌肉进行性无力及萎缩为特征的遗传性肌肉变性性疾病。本疾病必须由</w:t>
      </w:r>
      <w:r>
        <w:rPr>
          <w:b/>
          <w:sz w:val="22"/>
        </w:rPr>
        <w:t>神经科专科医生</w:t>
      </w:r>
      <w:r>
        <w:rPr>
          <w:sz w:val="22"/>
        </w:rPr>
        <w:t>作出明确诊断，并有诸如肌电图(EMG)等</w:t>
      </w:r>
      <w:r>
        <w:rPr>
          <w:b/>
          <w:sz w:val="22"/>
        </w:rPr>
        <w:t>神经肌肉的测试</w:t>
      </w:r>
      <w:r>
        <w:rPr>
          <w:sz w:val="22"/>
        </w:rPr>
        <w:t>予以确认，且必须</w:t>
      </w:r>
      <w:r>
        <w:rPr>
          <w:b/>
          <w:sz w:val="22"/>
        </w:rPr>
        <w:t>导致永久性残障</w:t>
      </w:r>
      <w:r>
        <w:rPr>
          <w:sz w:val="22"/>
        </w:rPr>
        <w:t>；</w:t>
      </w:r>
      <w:r>
        <w:rPr>
          <w:b/>
          <w:sz w:val="22"/>
        </w:rPr>
        <w:t>在无辅助支持的情况下至少不能进行六项基本日常生活活动中的三项</w:t>
      </w:r>
      <w:r>
        <w:rPr>
          <w:sz w:val="22"/>
        </w:rPr>
        <w:t>。</w:t>
      </w:r>
    </w:p>
    <w:p>
      <w:pPr>
        <w:pStyle w:val="BodyText"/>
        <w:spacing w:before="7"/>
        <w:ind w:left="545"/>
      </w:pPr>
      <w:r>
        <w:rPr/>
        <w:t>二十九、脊髓灰质炎</w:t>
      </w:r>
    </w:p>
    <w:p>
      <w:pPr>
        <w:spacing w:line="259" w:lineRule="auto" w:before="24"/>
        <w:ind w:left="108" w:right="161" w:firstLine="436"/>
        <w:jc w:val="both"/>
        <w:rPr>
          <w:sz w:val="22"/>
        </w:rPr>
      </w:pPr>
      <w:r>
        <w:rPr>
          <w:b/>
          <w:sz w:val="22"/>
        </w:rPr>
        <w:t>神经科专科医生</w:t>
      </w:r>
      <w:r>
        <w:rPr>
          <w:spacing w:val="-8"/>
          <w:sz w:val="22"/>
        </w:rPr>
        <w:t>明确诊断的由脊髓灰质炎病毒急性感染导致的麻痹性疾病，</w:t>
      </w:r>
      <w:r>
        <w:rPr>
          <w:b/>
          <w:sz w:val="22"/>
        </w:rPr>
        <w:t>有运动功能受损或</w:t>
      </w:r>
      <w:r>
        <w:rPr>
          <w:b/>
          <w:spacing w:val="-4"/>
          <w:sz w:val="22"/>
        </w:rPr>
        <w:t>呼吸衰弱的证据且必须持续至少 </w:t>
      </w:r>
      <w:r>
        <w:rPr>
          <w:b/>
          <w:sz w:val="22"/>
        </w:rPr>
        <w:t>3</w:t>
      </w:r>
      <w:r>
        <w:rPr>
          <w:b/>
          <w:spacing w:val="-19"/>
          <w:sz w:val="22"/>
        </w:rPr>
        <w:t> 个月</w:t>
      </w:r>
      <w:r>
        <w:rPr>
          <w:spacing w:val="-48"/>
          <w:sz w:val="22"/>
        </w:rPr>
        <w:t>，</w:t>
      </w:r>
      <w:r>
        <w:rPr>
          <w:b/>
          <w:spacing w:val="-3"/>
          <w:sz w:val="22"/>
        </w:rPr>
        <w:t>病原体必须确定为脊髓灰质炎病毒，未发生瘫痪的病例不</w:t>
      </w:r>
      <w:r>
        <w:rPr>
          <w:b/>
          <w:spacing w:val="-2"/>
          <w:sz w:val="22"/>
        </w:rPr>
        <w:t>在保障范围内</w:t>
      </w:r>
      <w:r>
        <w:rPr>
          <w:sz w:val="22"/>
        </w:rPr>
        <w:t>。</w:t>
      </w:r>
    </w:p>
    <w:p>
      <w:pPr>
        <w:pStyle w:val="BodyText"/>
        <w:ind w:left="545"/>
      </w:pPr>
      <w:r>
        <w:rPr/>
        <w:t>三十、进行性球麻痹</w:t>
      </w:r>
    </w:p>
    <w:p>
      <w:pPr>
        <w:spacing w:line="259" w:lineRule="auto" w:before="24"/>
        <w:ind w:left="108" w:right="160" w:firstLine="436"/>
        <w:jc w:val="left"/>
        <w:rPr>
          <w:sz w:val="22"/>
        </w:rPr>
      </w:pPr>
      <w:r>
        <w:rPr>
          <w:sz w:val="22"/>
        </w:rPr>
        <w:t>由</w:t>
      </w:r>
      <w:r>
        <w:rPr>
          <w:b/>
          <w:sz w:val="22"/>
        </w:rPr>
        <w:t>神经科专科医生</w:t>
      </w:r>
      <w:r>
        <w:rPr>
          <w:spacing w:val="-7"/>
          <w:sz w:val="22"/>
        </w:rPr>
        <w:t>诊断的包括延髓神经支配的肌肉在内的肌肉变性及消耗，诊断必须有诸如肌电图(EMG)在内的</w:t>
      </w:r>
      <w:r>
        <w:rPr>
          <w:b/>
          <w:sz w:val="22"/>
        </w:rPr>
        <w:t>神经肌肉测试</w:t>
      </w:r>
      <w:r>
        <w:rPr>
          <w:spacing w:val="-2"/>
          <w:sz w:val="22"/>
        </w:rPr>
        <w:t>来确定诊断。</w:t>
      </w:r>
    </w:p>
    <w:p>
      <w:pPr>
        <w:pStyle w:val="BodyText"/>
        <w:ind w:left="545"/>
      </w:pPr>
      <w:r>
        <w:rPr/>
        <w:t>三十一、进行性肌萎缩</w:t>
      </w:r>
    </w:p>
    <w:p>
      <w:pPr>
        <w:spacing w:line="259" w:lineRule="auto" w:before="24"/>
        <w:ind w:left="108" w:right="162" w:firstLine="436"/>
        <w:jc w:val="left"/>
        <w:rPr>
          <w:sz w:val="22"/>
        </w:rPr>
      </w:pPr>
      <w:r>
        <w:rPr>
          <w:b/>
          <w:sz w:val="22"/>
        </w:rPr>
        <w:t>神经科专科医生</w:t>
      </w:r>
      <w:r>
        <w:rPr>
          <w:sz w:val="22"/>
        </w:rPr>
        <w:t>诊断的疾病，表现为肌萎缩及肌痉挛增加，诊断必须有诸如肌电图(EMG)在内的</w:t>
      </w:r>
      <w:r>
        <w:rPr>
          <w:b/>
          <w:sz w:val="22"/>
        </w:rPr>
        <w:t>神经肌肉测试</w:t>
      </w:r>
      <w:r>
        <w:rPr>
          <w:sz w:val="22"/>
        </w:rPr>
        <w:t>来确定诊断。</w:t>
      </w:r>
    </w:p>
    <w:p>
      <w:pPr>
        <w:pStyle w:val="BodyText"/>
        <w:ind w:left="545"/>
      </w:pPr>
      <w:r>
        <w:rPr/>
        <w:t>三十二、系统性红斑狼疮（SLE）</w:t>
      </w:r>
    </w:p>
    <w:p>
      <w:pPr>
        <w:pStyle w:val="BodyText"/>
        <w:spacing w:line="259" w:lineRule="auto" w:before="24"/>
        <w:ind w:left="108" w:right="108" w:firstLine="441"/>
      </w:pPr>
      <w:r>
        <w:rPr>
          <w:spacing w:val="-5"/>
        </w:rPr>
        <w:t>指一种自身免疫性结缔组织病，于体内有大量致病性自身抗体和免疫复合物，造成组织损伤。系统性红斑狼疮的诊断必须经本公司认可的医院的</w:t>
      </w:r>
      <w:r>
        <w:rPr>
          <w:b/>
          <w:spacing w:val="0"/>
        </w:rPr>
        <w:t>专科医生</w:t>
      </w:r>
      <w:r>
        <w:rPr>
          <w:spacing w:val="-3"/>
        </w:rPr>
        <w:t>明确诊断，</w:t>
      </w:r>
      <w:r>
        <w:rPr>
          <w:b/>
        </w:rPr>
        <w:t>并须同时满足下列条件</w:t>
      </w:r>
      <w:r>
        <w:rPr/>
        <w:t>：</w:t>
      </w:r>
    </w:p>
    <w:p>
      <w:pPr>
        <w:pStyle w:val="Heading2"/>
        <w:ind w:left="660"/>
        <w:rPr>
          <w:b w:val="0"/>
        </w:rPr>
      </w:pPr>
      <w:r>
        <w:rPr/>
        <w:t>1、临床表现至少具备下列条件中的 4 个</w:t>
      </w:r>
      <w:r>
        <w:rPr>
          <w:b w:val="0"/>
        </w:rPr>
        <w:t>：</w:t>
      </w:r>
    </w:p>
    <w:p>
      <w:pPr>
        <w:pStyle w:val="BodyText"/>
        <w:spacing w:before="23"/>
        <w:ind w:left="660"/>
      </w:pPr>
      <w:r>
        <w:rPr/>
        <w:t>① 蝶形红斑或盘形红斑；</w:t>
      </w:r>
    </w:p>
    <w:p>
      <w:pPr>
        <w:pStyle w:val="BodyText"/>
        <w:spacing w:before="23"/>
        <w:ind w:left="660"/>
      </w:pPr>
      <w:r>
        <w:rPr/>
        <w:t>② 光敏感；</w:t>
      </w:r>
    </w:p>
    <w:p>
      <w:pPr>
        <w:pStyle w:val="BodyText"/>
        <w:spacing w:before="24"/>
        <w:ind w:left="660"/>
      </w:pPr>
      <w:r>
        <w:rPr/>
        <w:t>③ 口鼻腔黏膜溃疡；</w:t>
      </w:r>
    </w:p>
    <w:p>
      <w:pPr>
        <w:pStyle w:val="BodyText"/>
        <w:spacing w:before="24"/>
        <w:ind w:left="660"/>
      </w:pPr>
      <w:r>
        <w:rPr/>
        <w:t>④ 非畸形性关节炎或多关节痛；</w:t>
      </w:r>
    </w:p>
    <w:p>
      <w:pPr>
        <w:pStyle w:val="BodyText"/>
        <w:spacing w:before="24"/>
        <w:ind w:left="660"/>
      </w:pPr>
      <w:r>
        <w:rPr/>
        <w:t>⑤ 胸膜炎或心包炎；</w:t>
      </w:r>
    </w:p>
    <w:p>
      <w:pPr>
        <w:pStyle w:val="BodyText"/>
        <w:spacing w:before="24"/>
        <w:ind w:left="660"/>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4"/>
        <w:ind w:left="660"/>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pStyle w:val="Heading2"/>
        <w:spacing w:before="24"/>
        <w:ind w:left="660"/>
        <w:rPr>
          <w:b w:val="0"/>
        </w:rPr>
      </w:pPr>
      <w:r>
        <w:rPr/>
        <w:t>2、检测结果至少具备下列条件中的 2 个</w:t>
      </w:r>
      <w:r>
        <w:rPr>
          <w:b w:val="0"/>
        </w:rPr>
        <w:t>：</w:t>
      </w:r>
    </w:p>
    <w:p>
      <w:pPr>
        <w:spacing w:after="0"/>
        <w:sectPr>
          <w:pgSz w:w="11910" w:h="16840"/>
          <w:pgMar w:top="860" w:bottom="280" w:left="1140" w:right="1080"/>
        </w:sectPr>
      </w:pPr>
    </w:p>
    <w:p>
      <w:pPr>
        <w:pStyle w:val="BodyText"/>
        <w:spacing w:before="7"/>
        <w:ind w:left="660"/>
      </w:pPr>
      <w:r>
        <w:rPr/>
        <w:t>① 抗 dsDNA 抗体阳性；</w:t>
      </w:r>
    </w:p>
    <w:p>
      <w:pPr>
        <w:pStyle w:val="BodyText"/>
        <w:spacing w:before="23"/>
        <w:ind w:left="660"/>
      </w:pPr>
      <w:r>
        <w:rPr/>
        <w:t>② 抗 Sm 抗体阳性；</w:t>
      </w:r>
    </w:p>
    <w:p>
      <w:pPr>
        <w:pStyle w:val="BodyText"/>
        <w:spacing w:before="23"/>
        <w:ind w:left="660"/>
      </w:pPr>
      <w:r>
        <w:rPr/>
        <w:t>③ 抗核抗体阳性；</w:t>
      </w:r>
    </w:p>
    <w:p>
      <w:pPr>
        <w:pStyle w:val="BodyText"/>
        <w:spacing w:before="23"/>
        <w:ind w:left="660"/>
      </w:pPr>
      <w:r>
        <w:rPr/>
        <w:t>④ 皮肤狼疮带试验（非病损部位）或肾活检阳性；</w:t>
      </w:r>
    </w:p>
    <w:p>
      <w:pPr>
        <w:pStyle w:val="BodyText"/>
        <w:spacing w:before="23"/>
        <w:ind w:left="660"/>
      </w:pPr>
      <w:r>
        <w:rPr/>
        <w:t>⑤ C3 低于正常值。</w:t>
      </w:r>
    </w:p>
    <w:p>
      <w:pPr>
        <w:pStyle w:val="Heading2"/>
        <w:spacing w:before="24"/>
        <w:ind w:left="660"/>
        <w:rPr>
          <w:b w:val="0"/>
        </w:rPr>
      </w:pPr>
      <w:r>
        <w:rPr>
          <w:w w:val="99"/>
        </w:rPr>
        <w:t>3</w:t>
      </w:r>
      <w:r>
        <w:rPr>
          <w:w w:val="99"/>
        </w:rPr>
        <w:t>、狼疮肾炎致使肾功能减退（或损害</w:t>
      </w:r>
      <w:r>
        <w:rPr>
          <w:spacing w:val="-111"/>
          <w:w w:val="99"/>
        </w:rPr>
        <w:t>）</w:t>
      </w:r>
      <w:r>
        <w:rPr>
          <w:w w:val="99"/>
        </w:rPr>
        <w:t>，且符合以下条件之一</w:t>
      </w:r>
      <w:r>
        <w:rPr>
          <w:b w:val="0"/>
          <w:w w:val="100"/>
        </w:rPr>
        <w:t>：</w:t>
      </w:r>
    </w:p>
    <w:p>
      <w:pPr>
        <w:pStyle w:val="BodyText"/>
        <w:spacing w:before="24"/>
        <w:ind w:left="660"/>
      </w:pPr>
      <w:r>
        <w:rPr/>
        <w:t>① 系统性红斑狼疮造成肾脏功能损害，尿蛋白＞2g/24 小时且持续性蛋白尿＞+++；</w:t>
      </w:r>
    </w:p>
    <w:p>
      <w:pPr>
        <w:pStyle w:val="BodyText"/>
        <w:spacing w:line="259" w:lineRule="auto" w:before="24"/>
        <w:ind w:right="3369" w:firstLine="110"/>
      </w:pPr>
      <w:r>
        <w:rPr>
          <w:spacing w:val="-8"/>
        </w:rPr>
        <w:t>② 符合下列 </w:t>
      </w:r>
      <w:r>
        <w:rPr/>
        <w:t>WHO</w:t>
      </w:r>
      <w:r>
        <w:rPr>
          <w:spacing w:val="-8"/>
        </w:rPr>
        <w:t> 诊断标准定义的Ⅲ型至Ⅴ型狼疮性肾炎。</w:t>
      </w:r>
      <w:r>
        <w:rPr>
          <w:spacing w:val="-1"/>
        </w:rPr>
        <w:t>世界卫生组织</w:t>
      </w:r>
      <w:r>
        <w:rPr/>
        <w:t>（WHO）</w:t>
      </w:r>
      <w:r>
        <w:rPr>
          <w:spacing w:val="-2"/>
        </w:rPr>
        <w:t>狼疮性肾炎分型：</w:t>
      </w:r>
    </w:p>
    <w:p>
      <w:pPr>
        <w:pStyle w:val="BodyText"/>
      </w:pPr>
      <w:r>
        <w:rPr/>
        <w:t>Ⅰ型（微小病变型）镜下阴性，尿液正常；</w:t>
      </w:r>
    </w:p>
    <w:p>
      <w:pPr>
        <w:pStyle w:val="BodyText"/>
        <w:spacing w:before="24"/>
      </w:pPr>
      <w:r>
        <w:rPr/>
        <w:t>Ⅱ型（系膜病变型）中度蛋白尿，偶有尿沉渣改变；</w:t>
      </w:r>
    </w:p>
    <w:p>
      <w:pPr>
        <w:pStyle w:val="BodyText"/>
        <w:spacing w:before="24"/>
      </w:pPr>
      <w:r>
        <w:rPr/>
        <w:t>Ⅲ型（局灶及节段增生型）蛋白尿，尿沉渣改变；</w:t>
      </w:r>
    </w:p>
    <w:p>
      <w:pPr>
        <w:pStyle w:val="BodyText"/>
        <w:spacing w:before="24"/>
      </w:pPr>
      <w:r>
        <w:rPr/>
        <w:t>Ⅳ型（弥漫增生型）急性肾炎伴有尿沉渣改变及/或肾病综合征；</w:t>
      </w:r>
    </w:p>
    <w:p>
      <w:pPr>
        <w:pStyle w:val="BodyText"/>
        <w:spacing w:line="259" w:lineRule="auto" w:before="24"/>
        <w:ind w:left="545" w:right="5131"/>
      </w:pPr>
      <w:r>
        <w:rPr/>
        <w:t>Ⅴ型（膜型）肾病综合征或重度蛋白尿。三十三、溶血性链球菌坏疽</w:t>
      </w:r>
    </w:p>
    <w:p>
      <w:pPr>
        <w:spacing w:line="259" w:lineRule="auto" w:before="7"/>
        <w:ind w:left="108" w:right="112" w:firstLine="436"/>
        <w:jc w:val="left"/>
        <w:rPr>
          <w:sz w:val="22"/>
        </w:rPr>
      </w:pPr>
      <w:r>
        <w:rPr>
          <w:spacing w:val="-6"/>
          <w:sz w:val="22"/>
        </w:rPr>
        <w:t>指躯干或肢体的浅筋膜或涉及肌肉的深筋膜感染，呈暴发性进展，必须即刻手术清创。本疾病</w:t>
      </w:r>
      <w:r>
        <w:rPr>
          <w:b/>
          <w:spacing w:val="-6"/>
          <w:w w:val="95"/>
          <w:sz w:val="22"/>
        </w:rPr>
        <w:t>须在外科手术后进行组织培养证实溶血性链球菌坏疽并由专科医生确诊</w:t>
      </w:r>
      <w:r>
        <w:rPr>
          <w:w w:val="95"/>
          <w:sz w:val="22"/>
        </w:rPr>
        <w:t>。</w:t>
      </w:r>
    </w:p>
    <w:p>
      <w:pPr>
        <w:pStyle w:val="BodyText"/>
        <w:ind w:left="545"/>
      </w:pPr>
      <w:r>
        <w:rPr/>
        <w:t>三十四、严重类风湿性关节炎</w:t>
      </w:r>
    </w:p>
    <w:p>
      <w:pPr>
        <w:spacing w:line="259" w:lineRule="auto" w:before="24"/>
        <w:ind w:left="108" w:right="112" w:firstLine="441"/>
        <w:jc w:val="left"/>
        <w:rPr>
          <w:sz w:val="22"/>
        </w:rPr>
      </w:pPr>
      <w:r>
        <w:rPr>
          <w:sz w:val="22"/>
        </w:rPr>
        <w:t>指广泛慢性进行性关节毁损伴严重畸形，</w:t>
      </w:r>
      <w:r>
        <w:rPr>
          <w:b/>
          <w:sz w:val="22"/>
        </w:rPr>
        <w:t>至少影响三大关节（如：足、手、腕、膝、髋</w:t>
      </w:r>
      <w:r>
        <w:rPr>
          <w:b/>
          <w:spacing w:val="-104"/>
          <w:sz w:val="22"/>
        </w:rPr>
        <w:t>）</w:t>
      </w:r>
      <w:r>
        <w:rPr>
          <w:sz w:val="22"/>
        </w:rPr>
        <w:t>。本</w:t>
      </w:r>
      <w:r>
        <w:rPr>
          <w:spacing w:val="-1"/>
          <w:sz w:val="22"/>
        </w:rPr>
        <w:t>疾病的诊断</w:t>
      </w:r>
      <w:r>
        <w:rPr>
          <w:b/>
          <w:sz w:val="22"/>
        </w:rPr>
        <w:t>必须符合下述全部标准</w:t>
      </w:r>
      <w:r>
        <w:rPr>
          <w:sz w:val="22"/>
        </w:rPr>
        <w:t>：</w:t>
      </w:r>
    </w:p>
    <w:p>
      <w:pPr>
        <w:pStyle w:val="BodyText"/>
        <w:spacing w:before="7"/>
        <w:ind w:left="578"/>
      </w:pPr>
      <w:r>
        <w:rPr/>
        <w:t>1、晨僵；</w:t>
      </w:r>
    </w:p>
    <w:p>
      <w:pPr>
        <w:pStyle w:val="BodyText"/>
        <w:spacing w:before="24"/>
        <w:ind w:left="578"/>
      </w:pPr>
      <w:r>
        <w:rPr/>
        <w:t>2、对称性关节炎；</w:t>
      </w:r>
    </w:p>
    <w:p>
      <w:pPr>
        <w:pStyle w:val="BodyText"/>
        <w:spacing w:before="24"/>
        <w:ind w:left="578"/>
      </w:pPr>
      <w:r>
        <w:rPr/>
        <w:t>3、有类风湿结节；</w:t>
      </w:r>
    </w:p>
    <w:p>
      <w:pPr>
        <w:pStyle w:val="BodyText"/>
        <w:spacing w:before="24"/>
        <w:ind w:left="578"/>
      </w:pPr>
      <w:r>
        <w:rPr/>
        <w:t>4、类风湿因子滴度升高；</w:t>
      </w:r>
    </w:p>
    <w:p>
      <w:pPr>
        <w:pStyle w:val="BodyText"/>
        <w:spacing w:before="24"/>
        <w:ind w:left="578"/>
      </w:pPr>
      <w:r>
        <w:rPr/>
        <w:t>5、有严重关节受损的放射学证据。</w:t>
      </w:r>
    </w:p>
    <w:p>
      <w:pPr>
        <w:spacing w:line="259" w:lineRule="auto" w:before="24"/>
        <w:ind w:left="545" w:right="4462" w:firstLine="0"/>
        <w:jc w:val="left"/>
        <w:rPr>
          <w:sz w:val="22"/>
        </w:rPr>
      </w:pPr>
      <w:r>
        <w:rPr>
          <w:sz w:val="22"/>
        </w:rPr>
        <w:t>本疾病的诊断必须由</w:t>
      </w:r>
      <w:r>
        <w:rPr>
          <w:b/>
          <w:sz w:val="22"/>
        </w:rPr>
        <w:t>风湿免疫科专科医生</w:t>
      </w:r>
      <w:r>
        <w:rPr>
          <w:sz w:val="22"/>
        </w:rPr>
        <w:t>确定。三十五、去皮质综合症</w:t>
      </w:r>
    </w:p>
    <w:p>
      <w:pPr>
        <w:pStyle w:val="BodyText"/>
      </w:pPr>
      <w:r>
        <w:rPr/>
        <w:t>指脑皮质广泛坏死，仅存脑干无损。</w:t>
      </w:r>
    </w:p>
    <w:p>
      <w:pPr>
        <w:spacing w:line="259" w:lineRule="auto" w:before="24"/>
        <w:ind w:left="550" w:right="938" w:firstLine="0"/>
        <w:jc w:val="left"/>
        <w:rPr>
          <w:sz w:val="22"/>
        </w:rPr>
      </w:pPr>
      <w:r>
        <w:rPr>
          <w:spacing w:val="-2"/>
          <w:sz w:val="22"/>
        </w:rPr>
        <w:t>本疾病的诊断必须由</w:t>
      </w:r>
      <w:r>
        <w:rPr>
          <w:b/>
          <w:sz w:val="22"/>
        </w:rPr>
        <w:t>神经科专科医生</w:t>
      </w:r>
      <w:r>
        <w:rPr>
          <w:spacing w:val="-3"/>
          <w:sz w:val="22"/>
        </w:rPr>
        <w:t>确定，临床情况必须有</w:t>
      </w:r>
      <w:r>
        <w:rPr>
          <w:b/>
          <w:spacing w:val="-16"/>
          <w:sz w:val="22"/>
        </w:rPr>
        <w:t>至少 </w:t>
      </w:r>
      <w:r>
        <w:rPr>
          <w:b/>
          <w:sz w:val="22"/>
        </w:rPr>
        <w:t>1</w:t>
      </w:r>
      <w:r>
        <w:rPr>
          <w:b/>
          <w:spacing w:val="-16"/>
          <w:sz w:val="22"/>
        </w:rPr>
        <w:t> 个月</w:t>
      </w:r>
      <w:r>
        <w:rPr>
          <w:spacing w:val="-1"/>
          <w:sz w:val="22"/>
        </w:rPr>
        <w:t>的书面记载。</w:t>
      </w:r>
      <w:r>
        <w:rPr>
          <w:spacing w:val="-2"/>
          <w:sz w:val="22"/>
        </w:rPr>
        <w:t>三十六、严重原发性心肌病</w:t>
      </w:r>
    </w:p>
    <w:p>
      <w:pPr>
        <w:spacing w:line="259" w:lineRule="auto" w:before="7"/>
        <w:ind w:left="108" w:right="116" w:firstLine="441"/>
        <w:jc w:val="both"/>
        <w:rPr>
          <w:sz w:val="22"/>
        </w:rPr>
      </w:pPr>
      <w:r>
        <w:rPr>
          <w:spacing w:val="-6"/>
          <w:sz w:val="22"/>
        </w:rPr>
        <w:t>指一组不明原因所致的心肌病变，包括原发性扩张型心肌病、原发性肥厚型心肌病及原发性限</w:t>
      </w:r>
      <w:r>
        <w:rPr>
          <w:spacing w:val="-8"/>
          <w:sz w:val="22"/>
        </w:rPr>
        <w:t>制型心肌病三种，病变已造成</w:t>
      </w:r>
      <w:r>
        <w:rPr>
          <w:b/>
          <w:spacing w:val="-5"/>
          <w:sz w:val="22"/>
        </w:rPr>
        <w:t>永久不可逆性的心功能衰竭，且持续至少 </w:t>
      </w:r>
      <w:r>
        <w:rPr>
          <w:b/>
          <w:sz w:val="22"/>
        </w:rPr>
        <w:t>180</w:t>
      </w:r>
      <w:r>
        <w:rPr>
          <w:b/>
          <w:spacing w:val="-23"/>
          <w:sz w:val="22"/>
        </w:rPr>
        <w:t> 天</w:t>
      </w:r>
      <w:r>
        <w:rPr>
          <w:spacing w:val="-6"/>
          <w:sz w:val="22"/>
        </w:rPr>
        <w:t>。心功能衰竭程度须</w:t>
      </w:r>
      <w:r>
        <w:rPr>
          <w:b/>
          <w:spacing w:val="-8"/>
          <w:sz w:val="22"/>
        </w:rPr>
        <w:t>达到纽约心脏病学会的心功能分级标准之心功能 </w:t>
      </w:r>
      <w:r>
        <w:rPr>
          <w:b/>
          <w:sz w:val="22"/>
        </w:rPr>
        <w:t>IV</w:t>
      </w:r>
      <w:r>
        <w:rPr>
          <w:b/>
          <w:spacing w:val="-17"/>
          <w:sz w:val="22"/>
        </w:rPr>
        <w:t> 级</w:t>
      </w:r>
      <w:r>
        <w:rPr>
          <w:spacing w:val="-4"/>
          <w:sz w:val="22"/>
        </w:rPr>
        <w:t>。本疾病在申请索赔时必须由</w:t>
      </w:r>
      <w:r>
        <w:rPr>
          <w:b/>
          <w:sz w:val="22"/>
        </w:rPr>
        <w:t>心内科专科医</w:t>
      </w:r>
      <w:r>
        <w:rPr>
          <w:b/>
          <w:spacing w:val="2"/>
          <w:sz w:val="22"/>
        </w:rPr>
        <w:t>生</w:t>
      </w:r>
      <w:r>
        <w:rPr>
          <w:spacing w:val="-3"/>
          <w:sz w:val="22"/>
        </w:rPr>
        <w:t>作出明确诊断且经</w:t>
      </w:r>
      <w:r>
        <w:rPr>
          <w:b/>
          <w:sz w:val="22"/>
        </w:rPr>
        <w:t>心脏超声波检查证实</w:t>
      </w:r>
      <w:r>
        <w:rPr>
          <w:sz w:val="22"/>
        </w:rPr>
        <w:t>。</w:t>
      </w:r>
    </w:p>
    <w:p>
      <w:pPr>
        <w:pStyle w:val="Heading2"/>
        <w:spacing w:line="259" w:lineRule="auto"/>
        <w:ind w:right="118" w:firstLine="441"/>
      </w:pPr>
      <w:r>
        <w:rPr/>
        <w:t>继发于全身性疾病或其它器官系统疾病以及由于酒精和药物滥用导致的心肌病不在保障范围</w:t>
      </w:r>
      <w:r>
        <w:rPr>
          <w:w w:val="95"/>
        </w:rPr>
        <w:t>内。</w:t>
      </w:r>
    </w:p>
    <w:p>
      <w:pPr>
        <w:spacing w:line="259" w:lineRule="auto" w:before="6"/>
        <w:ind w:left="108" w:right="52" w:firstLine="441"/>
        <w:jc w:val="left"/>
        <w:rPr>
          <w:sz w:val="22"/>
        </w:rPr>
      </w:pPr>
      <w:r>
        <w:rPr>
          <w:sz w:val="22"/>
        </w:rPr>
        <w:t>纽约心脏病学会的心功能分级标准之心功能 IV 级是指</w:t>
      </w:r>
      <w:r>
        <w:rPr>
          <w:b/>
          <w:sz w:val="22"/>
        </w:rPr>
        <w:t>病人不能进行任何活动，休息时仍有心悸、呼吸困难等心力衰竭表现</w:t>
      </w:r>
      <w:r>
        <w:rPr>
          <w:sz w:val="22"/>
        </w:rPr>
        <w:t>。</w:t>
      </w:r>
    </w:p>
    <w:p>
      <w:pPr>
        <w:pStyle w:val="BodyText"/>
      </w:pPr>
      <w:r>
        <w:rPr/>
        <w:t>三十七、严重重症肌无力</w:t>
      </w:r>
    </w:p>
    <w:p>
      <w:pPr>
        <w:spacing w:line="259" w:lineRule="auto" w:before="24"/>
        <w:ind w:left="108" w:right="112" w:firstLine="441"/>
        <w:jc w:val="left"/>
        <w:rPr>
          <w:sz w:val="22"/>
        </w:rPr>
      </w:pPr>
      <w:r>
        <w:rPr>
          <w:spacing w:val="-6"/>
          <w:sz w:val="22"/>
        </w:rPr>
        <w:t>指一种神经与肌肉接头部位传递障碍的自身免疫性疾病，临床特征是局部或全身肌肉在活动时易于疲劳无力，须经</w:t>
      </w:r>
      <w:r>
        <w:rPr>
          <w:b/>
          <w:sz w:val="22"/>
        </w:rPr>
        <w:t>神经专科医生</w:t>
      </w:r>
      <w:r>
        <w:rPr>
          <w:spacing w:val="-2"/>
          <w:sz w:val="22"/>
        </w:rPr>
        <w:t>明确诊断，且</w:t>
      </w:r>
      <w:r>
        <w:rPr>
          <w:b/>
          <w:sz w:val="22"/>
        </w:rPr>
        <w:t>须满足下列全部条件</w:t>
      </w:r>
      <w:r>
        <w:rPr>
          <w:sz w:val="22"/>
        </w:rPr>
        <w:t>：</w:t>
      </w:r>
    </w:p>
    <w:p>
      <w:pPr>
        <w:pStyle w:val="ListParagraph"/>
        <w:numPr>
          <w:ilvl w:val="0"/>
          <w:numId w:val="1"/>
        </w:numPr>
        <w:tabs>
          <w:tab w:pos="882" w:val="left" w:leader="none"/>
        </w:tabs>
        <w:spacing w:line="240" w:lineRule="auto" w:before="7" w:after="0"/>
        <w:ind w:left="550" w:right="0" w:firstLine="0"/>
        <w:jc w:val="left"/>
        <w:rPr>
          <w:sz w:val="22"/>
        </w:rPr>
      </w:pPr>
      <w:r>
        <w:rPr>
          <w:spacing w:val="-2"/>
          <w:sz w:val="22"/>
        </w:rPr>
        <w:t>经药物治疗或胸腺手术治疗</w:t>
      </w:r>
      <w:r>
        <w:rPr>
          <w:b/>
          <w:spacing w:val="0"/>
          <w:sz w:val="22"/>
        </w:rPr>
        <w:t>一年以上</w:t>
      </w:r>
      <w:r>
        <w:rPr>
          <w:spacing w:val="-5"/>
          <w:sz w:val="22"/>
        </w:rPr>
        <w:t>无法控制病情，症状缓解、复发及恶化交替出现；</w:t>
      </w:r>
    </w:p>
    <w:p>
      <w:pPr>
        <w:pStyle w:val="ListParagraph"/>
        <w:numPr>
          <w:ilvl w:val="0"/>
          <w:numId w:val="1"/>
        </w:numPr>
        <w:tabs>
          <w:tab w:pos="882" w:val="left" w:leader="none"/>
        </w:tabs>
        <w:spacing w:line="259" w:lineRule="auto" w:before="24" w:after="0"/>
        <w:ind w:left="550" w:right="592" w:firstLine="0"/>
        <w:jc w:val="left"/>
        <w:rPr>
          <w:sz w:val="22"/>
        </w:rPr>
      </w:pPr>
      <w:r>
        <w:rPr>
          <w:spacing w:val="-2"/>
          <w:sz w:val="22"/>
        </w:rPr>
        <w:t>自主生活能力完全丧失，</w:t>
      </w:r>
      <w:r>
        <w:rPr>
          <w:b/>
          <w:sz w:val="22"/>
        </w:rPr>
        <w:t>无法独立完成六项基本日常生活活动中的三项或三项以上</w:t>
      </w:r>
      <w:r>
        <w:rPr>
          <w:sz w:val="22"/>
        </w:rPr>
        <w:t>。</w:t>
      </w:r>
      <w:r>
        <w:rPr>
          <w:spacing w:val="-1"/>
          <w:sz w:val="22"/>
        </w:rPr>
        <w:t>三十八、严重克隆病</w:t>
      </w:r>
    </w:p>
    <w:p>
      <w:pPr>
        <w:spacing w:line="259" w:lineRule="auto" w:before="6"/>
        <w:ind w:left="108" w:right="63" w:firstLine="441"/>
        <w:jc w:val="left"/>
        <w:rPr>
          <w:sz w:val="22"/>
        </w:rPr>
      </w:pPr>
      <w:r>
        <w:rPr>
          <w:sz w:val="22"/>
        </w:rPr>
        <w:t>指一种慢性肉芽肿性肠炎，具有特征性的克隆病病理组织学变化，必须由</w:t>
      </w:r>
      <w:r>
        <w:rPr>
          <w:b/>
          <w:sz w:val="22"/>
        </w:rPr>
        <w:t>专科医生</w:t>
      </w:r>
      <w:r>
        <w:rPr>
          <w:sz w:val="22"/>
        </w:rPr>
        <w:t>诊断并经</w:t>
      </w:r>
      <w:r>
        <w:rPr>
          <w:b/>
          <w:sz w:val="22"/>
        </w:rPr>
        <w:t>病理学检查结果证实</w:t>
      </w:r>
      <w:r>
        <w:rPr>
          <w:sz w:val="22"/>
        </w:rPr>
        <w:t>。被保险人所患克隆病必须已经</w:t>
      </w:r>
      <w:r>
        <w:rPr>
          <w:b/>
          <w:sz w:val="22"/>
        </w:rPr>
        <w:t>造成瘘管形成并伴有肠梗阻或肠穿孔</w:t>
      </w:r>
      <w:r>
        <w:rPr>
          <w:sz w:val="22"/>
        </w:rPr>
        <w:t>。</w:t>
      </w:r>
    </w:p>
    <w:p>
      <w:pPr>
        <w:pStyle w:val="BodyText"/>
      </w:pPr>
      <w:r>
        <w:rPr/>
        <w:t>三十九、经输血导致的人类免疫缺陷病毒感染</w:t>
      </w:r>
    </w:p>
    <w:p>
      <w:pPr>
        <w:spacing w:after="0"/>
        <w:sectPr>
          <w:pgSz w:w="11910" w:h="16840"/>
          <w:pgMar w:top="860" w:bottom="280" w:left="1140" w:right="1120"/>
        </w:sectPr>
      </w:pPr>
    </w:p>
    <w:p>
      <w:pPr>
        <w:spacing w:before="7"/>
        <w:ind w:left="550" w:right="0" w:firstLine="0"/>
        <w:jc w:val="left"/>
        <w:rPr>
          <w:sz w:val="22"/>
        </w:rPr>
      </w:pPr>
      <w:r>
        <w:rPr>
          <w:sz w:val="22"/>
        </w:rPr>
        <w:t>被保险人感染上人类免疫缺陷病毒（HIV）</w:t>
      </w:r>
      <w:r>
        <w:rPr>
          <w:b/>
          <w:sz w:val="22"/>
        </w:rPr>
        <w:t>并且符合下列所有条件</w:t>
      </w:r>
      <w:r>
        <w:rPr>
          <w:sz w:val="22"/>
        </w:rPr>
        <w:t>：</w:t>
      </w:r>
    </w:p>
    <w:p>
      <w:pPr>
        <w:pStyle w:val="BodyText"/>
        <w:spacing w:before="23"/>
      </w:pPr>
      <w:r>
        <w:rPr/>
        <w:t>1</w:t>
      </w:r>
      <w:r>
        <w:rPr>
          <w:spacing w:val="-18"/>
        </w:rPr>
        <w:t>、在本合同的成立日或复效日之后，被保险人因治疗必需而接受输血，并且因输血而感染 </w:t>
      </w:r>
      <w:r>
        <w:rPr/>
        <w:t>HIV；</w:t>
      </w:r>
    </w:p>
    <w:p>
      <w:pPr>
        <w:spacing w:line="259" w:lineRule="auto" w:before="23"/>
        <w:ind w:left="108" w:right="219" w:firstLine="441"/>
        <w:jc w:val="left"/>
        <w:rPr>
          <w:sz w:val="22"/>
        </w:rPr>
      </w:pPr>
      <w:r>
        <w:rPr>
          <w:sz w:val="22"/>
        </w:rPr>
        <w:t>2、提供输血治疗的输血中心或医院出具该项输血感染</w:t>
      </w:r>
      <w:r>
        <w:rPr>
          <w:b/>
          <w:sz w:val="22"/>
        </w:rPr>
        <w:t>属医疗责任事故的报告，或者法院终审裁定为医疗责任</w:t>
      </w:r>
      <w:r>
        <w:rPr>
          <w:sz w:val="22"/>
        </w:rPr>
        <w:t>；</w:t>
      </w:r>
    </w:p>
    <w:p>
      <w:pPr>
        <w:spacing w:before="6"/>
        <w:ind w:left="550" w:right="0" w:firstLine="0"/>
        <w:jc w:val="left"/>
        <w:rPr>
          <w:sz w:val="22"/>
        </w:rPr>
      </w:pPr>
      <w:r>
        <w:rPr>
          <w:sz w:val="22"/>
        </w:rPr>
        <w:t>3、提供输血治疗的输血中心或医院必须拥有</w:t>
      </w:r>
      <w:r>
        <w:rPr>
          <w:b/>
          <w:sz w:val="22"/>
        </w:rPr>
        <w:t>合法经营执照</w:t>
      </w:r>
      <w:r>
        <w:rPr>
          <w:sz w:val="22"/>
        </w:rPr>
        <w:t>；</w:t>
      </w:r>
    </w:p>
    <w:p>
      <w:pPr>
        <w:spacing w:before="24"/>
        <w:ind w:left="550" w:right="0" w:firstLine="0"/>
        <w:jc w:val="left"/>
        <w:rPr>
          <w:sz w:val="22"/>
        </w:rPr>
      </w:pPr>
      <w:r>
        <w:rPr>
          <w:sz w:val="22"/>
        </w:rPr>
        <w:t>4、受感染的被保险人</w:t>
      </w:r>
      <w:r>
        <w:rPr>
          <w:b/>
          <w:sz w:val="22"/>
        </w:rPr>
        <w:t>不是血友病患者</w:t>
      </w:r>
      <w:r>
        <w:rPr>
          <w:sz w:val="22"/>
        </w:rPr>
        <w:t>。</w:t>
      </w:r>
    </w:p>
    <w:p>
      <w:pPr>
        <w:pStyle w:val="Heading2"/>
        <w:spacing w:line="259" w:lineRule="auto" w:before="23"/>
        <w:ind w:right="2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的医疗方法被研究出来以后，则本疾病不在保障范围内。</w:t>
      </w:r>
    </w:p>
    <w:p>
      <w:pPr>
        <w:spacing w:before="6"/>
        <w:ind w:left="550" w:right="0" w:firstLine="0"/>
        <w:jc w:val="left"/>
        <w:rPr>
          <w:b/>
          <w:sz w:val="22"/>
        </w:rPr>
      </w:pPr>
      <w:r>
        <w:rPr>
          <w:b/>
          <w:sz w:val="22"/>
        </w:rPr>
        <w:t>任何因其他传播方式（包括：性传播或静脉注射毒品）导致的 HIV 感染不在保障范围内。</w:t>
      </w:r>
    </w:p>
    <w:p>
      <w:pPr>
        <w:spacing w:line="261" w:lineRule="auto" w:before="24"/>
        <w:ind w:left="108" w:right="224" w:firstLine="441"/>
        <w:jc w:val="left"/>
        <w:rPr>
          <w:b/>
          <w:sz w:val="22"/>
        </w:rPr>
      </w:pPr>
      <w:r>
        <w:rPr>
          <w:b/>
          <w:sz w:val="22"/>
        </w:rPr>
        <w:t>本公司必须拥有获得和使用被保险人的血液样本的权利和能够对这些样本进行独立检验的权</w:t>
      </w:r>
      <w:r>
        <w:rPr>
          <w:b/>
          <w:w w:val="95"/>
          <w:sz w:val="22"/>
        </w:rPr>
        <w:t>利。</w:t>
      </w:r>
    </w:p>
    <w:p>
      <w:pPr>
        <w:spacing w:line="259" w:lineRule="auto" w:before="4"/>
        <w:ind w:left="108" w:right="143" w:firstLine="441"/>
        <w:jc w:val="left"/>
        <w:rPr>
          <w:b/>
          <w:sz w:val="22"/>
        </w:rPr>
      </w:pPr>
      <w:r>
        <w:rPr>
          <w:b/>
          <w:sz w:val="22"/>
        </w:rPr>
        <w:t>本公司承担本疾病的保险责任不受本合同第五条“责任免除”中“被保险人感染艾滋病病毒或</w:t>
      </w:r>
      <w:r>
        <w:rPr>
          <w:b/>
          <w:w w:val="95"/>
          <w:sz w:val="22"/>
        </w:rPr>
        <w:t>患艾滋病”的限制。</w:t>
      </w:r>
    </w:p>
    <w:p>
      <w:pPr>
        <w:pStyle w:val="BodyText"/>
      </w:pPr>
      <w:r>
        <w:rPr/>
        <w:t>四十、慢性呼吸功能衰竭</w:t>
      </w:r>
    </w:p>
    <w:p>
      <w:pPr>
        <w:spacing w:line="261" w:lineRule="auto" w:before="24"/>
        <w:ind w:left="108" w:right="149" w:firstLine="441"/>
        <w:jc w:val="left"/>
        <w:rPr>
          <w:sz w:val="22"/>
        </w:rPr>
      </w:pPr>
      <w:r>
        <w:rPr>
          <w:sz w:val="22"/>
        </w:rPr>
        <w:t>指慢性肺部疾病导致</w:t>
      </w:r>
      <w:r>
        <w:rPr>
          <w:b/>
          <w:sz w:val="22"/>
        </w:rPr>
        <w:t>永久不可逆</w:t>
      </w:r>
      <w:r>
        <w:rPr>
          <w:sz w:val="22"/>
        </w:rPr>
        <w:t>性的慢性呼吸功能衰竭，必须由</w:t>
      </w:r>
      <w:r>
        <w:rPr>
          <w:b/>
          <w:sz w:val="22"/>
        </w:rPr>
        <w:t>呼吸专科医生</w:t>
      </w:r>
      <w:r>
        <w:rPr>
          <w:sz w:val="22"/>
        </w:rPr>
        <w:t>确认并符合下列所有条件：</w:t>
      </w:r>
    </w:p>
    <w:p>
      <w:pPr>
        <w:pStyle w:val="BodyText"/>
        <w:spacing w:before="4"/>
      </w:pPr>
      <w:r>
        <w:rPr/>
        <w:t>1、休息时出现呼吸困难；</w:t>
      </w:r>
    </w:p>
    <w:p>
      <w:pPr>
        <w:pStyle w:val="BodyText"/>
        <w:spacing w:before="23"/>
      </w:pPr>
      <w:r>
        <w:rPr/>
        <w:t>2、动脉氧分压（PaO2）&lt; 50mmHg；</w:t>
      </w:r>
    </w:p>
    <w:p>
      <w:pPr>
        <w:pStyle w:val="BodyText"/>
        <w:spacing w:before="23"/>
      </w:pPr>
      <w:r>
        <w:rPr/>
        <w:t>3、动脉血氧饱和度（SaO2）&lt; 80％；</w:t>
      </w:r>
    </w:p>
    <w:p>
      <w:pPr>
        <w:pStyle w:val="BodyText"/>
        <w:spacing w:before="23"/>
      </w:pPr>
      <w:r>
        <w:rPr/>
        <w:t>4、因缺氧必须接受持续的输氧治疗。</w:t>
      </w:r>
    </w:p>
    <w:p>
      <w:pPr>
        <w:pStyle w:val="BodyText"/>
        <w:spacing w:before="24"/>
      </w:pPr>
      <w:r>
        <w:rPr/>
        <w:t>四十一、因职业关系导致的人类免疫缺陷病毒（HIV）感染</w:t>
      </w:r>
    </w:p>
    <w:p>
      <w:pPr>
        <w:pStyle w:val="BodyText"/>
        <w:spacing w:line="259" w:lineRule="auto" w:before="24"/>
        <w:ind w:left="108" w:right="215" w:firstLine="441"/>
      </w:pPr>
      <w:r>
        <w:rPr>
          <w:spacing w:val="-6"/>
        </w:rPr>
        <w:t>指被保险人在其常规职业工作过程中遭遇外伤，或职业需要处理血液或其他体液时感染上艾滋病病毒或者患上艾滋病。</w:t>
      </w:r>
      <w:r>
        <w:rPr>
          <w:b/>
        </w:rPr>
        <w:t>须满足下列全部条件</w:t>
      </w:r>
      <w:r>
        <w:rPr/>
        <w:t>：</w:t>
      </w:r>
    </w:p>
    <w:p>
      <w:pPr>
        <w:spacing w:line="259" w:lineRule="auto" w:before="6"/>
        <w:ind w:left="108" w:right="106" w:firstLine="441"/>
        <w:jc w:val="left"/>
        <w:rPr>
          <w:b/>
          <w:sz w:val="22"/>
        </w:rPr>
      </w:pPr>
      <w:r>
        <w:rPr>
          <w:sz w:val="22"/>
        </w:rPr>
        <w:t>1、感染必须是在被保险人正在从事其职业工作中发生，该职业</w:t>
      </w:r>
      <w:r>
        <w:rPr>
          <w:b/>
          <w:sz w:val="22"/>
        </w:rPr>
        <w:t>必须属于下列职业之一：医生</w:t>
      </w:r>
      <w:r>
        <w:rPr>
          <w:b/>
          <w:spacing w:val="-15"/>
          <w:sz w:val="22"/>
        </w:rPr>
        <w:t>和牙科医生、护士、实验室工作人员、医院护工、医生助理和牙医助理、救护车工作人员、助产士</w:t>
      </w:r>
      <w:r>
        <w:rPr>
          <w:sz w:val="22"/>
        </w:rPr>
        <w:t>。</w:t>
      </w:r>
      <w:r>
        <w:rPr>
          <w:b/>
          <w:w w:val="95"/>
          <w:sz w:val="22"/>
        </w:rPr>
        <w:t>其他职业不在保障范围内。</w:t>
      </w:r>
    </w:p>
    <w:p>
      <w:pPr>
        <w:spacing w:line="259" w:lineRule="auto" w:before="6"/>
        <w:ind w:left="108" w:right="156" w:firstLine="441"/>
        <w:jc w:val="left"/>
        <w:rPr>
          <w:sz w:val="22"/>
        </w:rPr>
      </w:pPr>
      <w:r>
        <w:rPr>
          <w:sz w:val="22"/>
        </w:rPr>
        <w:t>2、必须提供被保险人在所报事故发生后的 </w:t>
      </w:r>
      <w:r>
        <w:rPr>
          <w:b/>
          <w:sz w:val="22"/>
        </w:rPr>
        <w:t>5 天以内进行的检查报告，该报告必须显示被保险人血液 HIV 病毒阴性和/或 HIV 抗体阴性</w:t>
      </w:r>
      <w:r>
        <w:rPr>
          <w:sz w:val="22"/>
        </w:rPr>
        <w:t>；</w:t>
      </w:r>
    </w:p>
    <w:p>
      <w:pPr>
        <w:spacing w:line="259" w:lineRule="auto" w:before="6"/>
        <w:ind w:left="108" w:right="212" w:firstLine="441"/>
        <w:jc w:val="left"/>
        <w:rPr>
          <w:sz w:val="22"/>
        </w:rPr>
      </w:pPr>
      <w:r>
        <w:rPr>
          <w:sz w:val="22"/>
        </w:rPr>
        <w:t>3</w:t>
      </w:r>
      <w:r>
        <w:rPr>
          <w:spacing w:val="-12"/>
          <w:sz w:val="22"/>
        </w:rPr>
        <w:t>、必须在事故发生后的 </w:t>
      </w:r>
      <w:r>
        <w:rPr>
          <w:b/>
          <w:sz w:val="22"/>
        </w:rPr>
        <w:t>6</w:t>
      </w:r>
      <w:r>
        <w:rPr>
          <w:b/>
          <w:spacing w:val="-8"/>
          <w:sz w:val="22"/>
        </w:rPr>
        <w:t> 个月内证实被保险人体内存在 </w:t>
      </w:r>
      <w:r>
        <w:rPr>
          <w:b/>
          <w:sz w:val="22"/>
        </w:rPr>
        <w:t>HIV</w:t>
      </w:r>
      <w:r>
        <w:rPr>
          <w:b/>
          <w:spacing w:val="-9"/>
          <w:sz w:val="22"/>
        </w:rPr>
        <w:t> 病毒或者 </w:t>
      </w:r>
      <w:r>
        <w:rPr>
          <w:b/>
          <w:sz w:val="22"/>
        </w:rPr>
        <w:t>HIV</w:t>
      </w:r>
      <w:r>
        <w:rPr>
          <w:b/>
          <w:spacing w:val="-18"/>
          <w:sz w:val="22"/>
        </w:rPr>
        <w:t> 抗体</w:t>
      </w:r>
      <w:r>
        <w:rPr>
          <w:spacing w:val="-8"/>
          <w:sz w:val="22"/>
        </w:rPr>
        <w:t>，即血液 </w:t>
      </w:r>
      <w:r>
        <w:rPr>
          <w:sz w:val="22"/>
        </w:rPr>
        <w:t>HIV 病毒阳性和/</w:t>
      </w:r>
      <w:r>
        <w:rPr>
          <w:spacing w:val="1"/>
          <w:sz w:val="22"/>
        </w:rPr>
        <w:t>或 </w:t>
      </w:r>
      <w:r>
        <w:rPr>
          <w:sz w:val="22"/>
        </w:rPr>
        <w:t>HIV 抗体阳性。</w:t>
      </w:r>
    </w:p>
    <w:p>
      <w:pPr>
        <w:pStyle w:val="BodyText"/>
        <w:spacing w:before="7"/>
      </w:pPr>
      <w:r>
        <w:rPr/>
        <w:t>四十二、肾髓质囊性病</w:t>
      </w:r>
    </w:p>
    <w:p>
      <w:pPr>
        <w:spacing w:before="24"/>
        <w:ind w:left="550" w:right="0" w:firstLine="0"/>
        <w:jc w:val="left"/>
        <w:rPr>
          <w:sz w:val="22"/>
        </w:rPr>
      </w:pPr>
      <w:r>
        <w:rPr>
          <w:sz w:val="22"/>
        </w:rPr>
        <w:t>肾髓质囊性病的诊断须</w:t>
      </w:r>
      <w:r>
        <w:rPr>
          <w:b/>
          <w:sz w:val="22"/>
        </w:rPr>
        <w:t>同时符合下列要求</w:t>
      </w:r>
      <w:r>
        <w:rPr>
          <w:sz w:val="22"/>
        </w:rPr>
        <w:t>：</w:t>
      </w:r>
    </w:p>
    <w:p>
      <w:pPr>
        <w:pStyle w:val="BodyText"/>
        <w:spacing w:before="24"/>
      </w:pPr>
      <w:r>
        <w:rPr/>
        <w:t>1、肾髓质有囊肿、肾小管萎缩及间质纤维化等病理改变；</w:t>
      </w:r>
    </w:p>
    <w:p>
      <w:pPr>
        <w:pStyle w:val="BodyText"/>
        <w:spacing w:before="24"/>
      </w:pPr>
      <w:r>
        <w:rPr/>
        <w:t>2、贫血、多尿及肾功能衰竭等临床表现；</w:t>
      </w:r>
    </w:p>
    <w:p>
      <w:pPr>
        <w:pStyle w:val="BodyText"/>
        <w:spacing w:before="24"/>
      </w:pPr>
      <w:r>
        <w:rPr/>
        <w:t>3、诊断须由肾组织活检确定。</w:t>
      </w:r>
    </w:p>
    <w:p>
      <w:pPr>
        <w:spacing w:line="261" w:lineRule="auto" w:before="24"/>
        <w:ind w:left="550" w:right="5438" w:firstLine="0"/>
        <w:jc w:val="left"/>
        <w:rPr>
          <w:sz w:val="22"/>
        </w:rPr>
      </w:pPr>
      <w:r>
        <w:rPr>
          <w:b/>
          <w:sz w:val="22"/>
        </w:rPr>
        <w:t>单独或良性肾囊肿则不在保障范围内。</w:t>
      </w:r>
      <w:r>
        <w:rPr>
          <w:sz w:val="22"/>
        </w:rPr>
        <w:t>四十三、系统性硬皮病</w:t>
      </w:r>
    </w:p>
    <w:p>
      <w:pPr>
        <w:pStyle w:val="BodyText"/>
        <w:spacing w:line="259" w:lineRule="auto" w:before="4"/>
        <w:ind w:left="108" w:right="226" w:firstLine="441"/>
      </w:pPr>
      <w:r>
        <w:rPr>
          <w:w w:val="100"/>
        </w:rPr>
        <w:t>系统性硬皮病（须累及内脏器官</w:t>
      </w:r>
      <w:r>
        <w:rPr>
          <w:spacing w:val="-111"/>
          <w:w w:val="100"/>
        </w:rPr>
        <w:t>）</w:t>
      </w:r>
      <w:r>
        <w:rPr>
          <w:w w:val="100"/>
        </w:rPr>
        <w:t>，指一种以局限性或弥漫性皮肤增厚和皮肤、血管、内脏器</w:t>
      </w:r>
      <w:r>
        <w:rPr>
          <w:spacing w:val="-3"/>
        </w:rPr>
        <w:t>官异常纤维化为特征的结缔组织病。</w:t>
      </w:r>
      <w:r>
        <w:rPr>
          <w:b/>
        </w:rPr>
        <w:t>须满足下列至少一项条件</w:t>
      </w:r>
      <w:r>
        <w:rPr/>
        <w:t>：</w:t>
      </w:r>
    </w:p>
    <w:p>
      <w:pPr>
        <w:spacing w:before="6"/>
        <w:ind w:left="550" w:right="0" w:firstLine="0"/>
        <w:jc w:val="left"/>
        <w:rPr>
          <w:sz w:val="22"/>
        </w:rPr>
      </w:pPr>
      <w:r>
        <w:rPr>
          <w:sz w:val="22"/>
        </w:rPr>
        <w:t>1、肺脏：肺部病变进而</w:t>
      </w:r>
      <w:r>
        <w:rPr>
          <w:b/>
          <w:sz w:val="22"/>
        </w:rPr>
        <w:t>发展为肺间质纤维化和肺动脉高压</w:t>
      </w:r>
      <w:r>
        <w:rPr>
          <w:sz w:val="22"/>
        </w:rPr>
        <w:t>；</w:t>
      </w:r>
    </w:p>
    <w:p>
      <w:pPr>
        <w:spacing w:before="23"/>
        <w:ind w:left="550" w:right="0" w:firstLine="0"/>
        <w:jc w:val="left"/>
        <w:rPr>
          <w:sz w:val="22"/>
        </w:rPr>
      </w:pPr>
      <w:r>
        <w:rPr>
          <w:sz w:val="22"/>
        </w:rPr>
        <w:t>2、心脏：左室腔扩大</w:t>
      </w:r>
      <w:r>
        <w:rPr>
          <w:b/>
          <w:sz w:val="22"/>
        </w:rPr>
        <w:t>至少达到正常值上限的 120％</w:t>
      </w:r>
      <w:r>
        <w:rPr>
          <w:sz w:val="22"/>
        </w:rPr>
        <w:t>，且左室射血分数</w:t>
      </w:r>
      <w:r>
        <w:rPr>
          <w:b/>
          <w:sz w:val="22"/>
        </w:rPr>
        <w:t>持续性低于 40％</w:t>
      </w:r>
      <w:r>
        <w:rPr>
          <w:sz w:val="22"/>
        </w:rPr>
        <w:t>；</w:t>
      </w:r>
    </w:p>
    <w:p>
      <w:pPr>
        <w:pStyle w:val="BodyText"/>
        <w:spacing w:line="259" w:lineRule="auto" w:before="24"/>
        <w:ind w:right="2689"/>
      </w:pPr>
      <w:r>
        <w:rPr/>
        <w:t>3、肾脏：肾脏受损导致双肾功能慢性不可逆衰竭，</w:t>
      </w:r>
      <w:r>
        <w:rPr>
          <w:b/>
        </w:rPr>
        <w:t>达到尿毒症期</w:t>
      </w:r>
      <w:r>
        <w:rPr/>
        <w:t>。四十四、原发性硬化性胆管炎</w:t>
      </w:r>
    </w:p>
    <w:p>
      <w:pPr>
        <w:spacing w:line="259" w:lineRule="auto" w:before="6"/>
        <w:ind w:left="108" w:right="140" w:firstLine="441"/>
        <w:jc w:val="left"/>
        <w:rPr>
          <w:sz w:val="22"/>
        </w:rPr>
      </w:pPr>
      <w:r>
        <w:rPr>
          <w:spacing w:val="-7"/>
          <w:sz w:val="22"/>
        </w:rPr>
        <w:t>指一种胆汁淤积综合征，其特征是肝内、肝外胆道因纤维化性炎症逐渐狭窄，并最终导致完全阻塞而发展为肝硬化。本病须经</w:t>
      </w:r>
      <w:r>
        <w:rPr>
          <w:b/>
          <w:sz w:val="22"/>
        </w:rPr>
        <w:t>内镜逆行胰胆管造影等影像学检查证实，</w:t>
      </w:r>
      <w:r>
        <w:rPr>
          <w:spacing w:val="-5"/>
          <w:sz w:val="22"/>
        </w:rPr>
        <w:t>并</w:t>
      </w:r>
      <w:r>
        <w:rPr>
          <w:b/>
          <w:sz w:val="22"/>
        </w:rPr>
        <w:t>须满足下列全部条件</w:t>
      </w:r>
      <w:r>
        <w:rPr>
          <w:sz w:val="22"/>
        </w:rPr>
        <w:t>：</w:t>
      </w:r>
    </w:p>
    <w:p>
      <w:pPr>
        <w:pStyle w:val="BodyText"/>
      </w:pPr>
      <w:r>
        <w:rPr/>
        <w:t>1、总胆红素和直接胆红素同时升高，血清 ALP&gt;200U/L；</w:t>
      </w:r>
    </w:p>
    <w:p>
      <w:pPr>
        <w:pStyle w:val="BodyText"/>
        <w:spacing w:before="24"/>
      </w:pPr>
      <w:r>
        <w:rPr/>
        <w:t>2、持续性黄疸病史；</w:t>
      </w:r>
    </w:p>
    <w:p>
      <w:pPr>
        <w:spacing w:after="0"/>
        <w:sectPr>
          <w:pgSz w:w="11910" w:h="16840"/>
          <w:pgMar w:top="860" w:bottom="280" w:left="1140" w:right="1020"/>
        </w:sectPr>
      </w:pPr>
    </w:p>
    <w:p>
      <w:pPr>
        <w:pStyle w:val="BodyText"/>
        <w:spacing w:before="7"/>
      </w:pPr>
      <w:r>
        <w:rPr/>
        <w:t>3、出现胆汁性肝硬化或门脉高压。</w:t>
      </w:r>
    </w:p>
    <w:p>
      <w:pPr>
        <w:spacing w:line="259" w:lineRule="auto" w:before="23"/>
        <w:ind w:left="550" w:right="3230" w:firstLine="0"/>
        <w:jc w:val="left"/>
        <w:rPr>
          <w:sz w:val="22"/>
        </w:rPr>
      </w:pPr>
      <w:r>
        <w:rPr>
          <w:b/>
          <w:sz w:val="22"/>
        </w:rPr>
        <w:t>因肿瘤或胆管损伤等继发性的硬化性胆管炎不在保障范围内。</w:t>
      </w:r>
      <w:r>
        <w:rPr>
          <w:sz w:val="22"/>
        </w:rPr>
        <w:t>四十五、糖尿病导致的双脚截除</w:t>
      </w:r>
    </w:p>
    <w:p>
      <w:pPr>
        <w:spacing w:line="259" w:lineRule="auto" w:before="6"/>
        <w:ind w:left="108" w:right="154" w:firstLine="441"/>
        <w:jc w:val="left"/>
        <w:rPr>
          <w:sz w:val="22"/>
        </w:rPr>
      </w:pPr>
      <w:r>
        <w:rPr>
          <w:sz w:val="22"/>
        </w:rPr>
        <w:t>因糖尿病引起的神经及血管病变而经本公司认可的医院的</w:t>
      </w:r>
      <w:r>
        <w:rPr>
          <w:b/>
          <w:sz w:val="22"/>
        </w:rPr>
        <w:t>内分泌科专科医</w:t>
      </w:r>
      <w:r>
        <w:rPr>
          <w:sz w:val="22"/>
        </w:rPr>
        <w:t>生建议，由</w:t>
      </w:r>
      <w:r>
        <w:rPr>
          <w:b/>
          <w:sz w:val="22"/>
        </w:rPr>
        <w:t>足踝或以上位置截除双脚是维持生命的唯一方法</w:t>
      </w:r>
      <w:r>
        <w:rPr>
          <w:sz w:val="22"/>
        </w:rPr>
        <w:t>。</w:t>
      </w:r>
    </w:p>
    <w:p>
      <w:pPr>
        <w:pStyle w:val="Heading2"/>
        <w:spacing w:before="7"/>
        <w:ind w:left="550"/>
      </w:pPr>
      <w:r>
        <w:rPr>
          <w:w w:val="95"/>
        </w:rPr>
        <w:t>切除一只或多只脚趾或因任何其他原因引起的截除术不在保障范围内。</w:t>
      </w:r>
    </w:p>
    <w:p>
      <w:pPr>
        <w:spacing w:line="259" w:lineRule="auto" w:before="24"/>
        <w:ind w:left="108" w:right="214" w:firstLine="441"/>
        <w:jc w:val="left"/>
        <w:rPr>
          <w:b/>
          <w:sz w:val="22"/>
        </w:rPr>
      </w:pPr>
      <w:r>
        <w:rPr>
          <w:b/>
          <w:spacing w:val="-5"/>
          <w:sz w:val="22"/>
        </w:rPr>
        <w:t>本公司仅对本合同重大疾病“糖尿病导致的双脚截除”和“多个肢体缺失”两项中的其中一项</w:t>
      </w:r>
      <w:r>
        <w:rPr>
          <w:b/>
          <w:spacing w:val="-5"/>
          <w:w w:val="95"/>
          <w:sz w:val="22"/>
        </w:rPr>
        <w:t>承担保险责任，给付其中一项保险金后，对另一项重大疾病保险责任同时终止。</w:t>
      </w:r>
    </w:p>
    <w:p>
      <w:pPr>
        <w:pStyle w:val="BodyText"/>
      </w:pPr>
      <w:r>
        <w:rPr/>
        <w:t>四十六、原发性骨髓纤维化</w:t>
      </w:r>
    </w:p>
    <w:p>
      <w:pPr>
        <w:spacing w:line="259" w:lineRule="auto" w:before="23"/>
        <w:ind w:left="108" w:right="215" w:firstLine="441"/>
        <w:jc w:val="both"/>
        <w:rPr>
          <w:sz w:val="22"/>
        </w:rPr>
      </w:pPr>
      <w:r>
        <w:rPr>
          <w:spacing w:val="-7"/>
          <w:sz w:val="22"/>
        </w:rPr>
        <w:t>指原因不明的骨髓中成纤维细胞增殖，伴有髓外造血，表现为进行性贫血、脾肿大等症状。本疾病须根据</w:t>
      </w:r>
      <w:r>
        <w:rPr>
          <w:b/>
          <w:sz w:val="22"/>
        </w:rPr>
        <w:t>骨髓的活组织检查和周围血象检查</w:t>
      </w:r>
      <w:r>
        <w:rPr>
          <w:spacing w:val="-3"/>
          <w:sz w:val="22"/>
        </w:rPr>
        <w:t>由我们认可的医院的</w:t>
      </w:r>
      <w:r>
        <w:rPr>
          <w:b/>
          <w:sz w:val="22"/>
        </w:rPr>
        <w:t>血液科专科医生</w:t>
      </w:r>
      <w:r>
        <w:rPr>
          <w:spacing w:val="-15"/>
          <w:sz w:val="22"/>
        </w:rPr>
        <w:t>明确诊断，并</w:t>
      </w:r>
      <w:r>
        <w:rPr>
          <w:b/>
          <w:sz w:val="22"/>
        </w:rPr>
        <w:t>至</w:t>
      </w:r>
      <w:r>
        <w:rPr>
          <w:b/>
          <w:spacing w:val="-7"/>
          <w:sz w:val="22"/>
        </w:rPr>
        <w:t>少符合下列条件中的三项，且符合条件的状态持续 </w:t>
      </w:r>
      <w:r>
        <w:rPr>
          <w:b/>
          <w:sz w:val="22"/>
        </w:rPr>
        <w:t>180</w:t>
      </w:r>
      <w:r>
        <w:rPr>
          <w:b/>
          <w:spacing w:val="-11"/>
          <w:sz w:val="22"/>
        </w:rPr>
        <w:t> 天及以上，并已经实际实施了针对此症的治</w:t>
      </w:r>
      <w:r>
        <w:rPr>
          <w:b/>
          <w:spacing w:val="2"/>
          <w:sz w:val="22"/>
        </w:rPr>
        <w:t>疗</w:t>
      </w:r>
      <w:r>
        <w:rPr>
          <w:sz w:val="22"/>
        </w:rPr>
        <w:t>：</w:t>
      </w:r>
    </w:p>
    <w:p>
      <w:pPr>
        <w:pStyle w:val="BodyText"/>
      </w:pPr>
      <w:r>
        <w:rPr/>
        <w:t>1、血红蛋白&lt;100g/L；</w:t>
      </w:r>
    </w:p>
    <w:p>
      <w:pPr>
        <w:pStyle w:val="BodyText"/>
        <w:spacing w:before="24"/>
      </w:pPr>
      <w:r>
        <w:rPr/>
        <w:t>2、白细胞计数&gt;25*10^9/L；</w:t>
      </w:r>
    </w:p>
    <w:p>
      <w:pPr>
        <w:pStyle w:val="BodyText"/>
        <w:spacing w:before="24"/>
      </w:pPr>
      <w:r>
        <w:rPr/>
        <w:t>3、外周血原始细胞≥1%；</w:t>
      </w:r>
    </w:p>
    <w:p>
      <w:pPr>
        <w:pStyle w:val="BodyText"/>
        <w:spacing w:before="23"/>
      </w:pPr>
      <w:r>
        <w:rPr/>
        <w:t>4、血小板计数&lt;100*10^9/L。</w:t>
      </w:r>
    </w:p>
    <w:p>
      <w:pPr>
        <w:spacing w:line="259" w:lineRule="auto" w:before="23"/>
        <w:ind w:left="550" w:right="3671" w:firstLine="0"/>
        <w:jc w:val="left"/>
        <w:rPr>
          <w:sz w:val="22"/>
        </w:rPr>
      </w:pPr>
      <w:r>
        <w:rPr>
          <w:b/>
          <w:sz w:val="22"/>
        </w:rPr>
        <w:t>任何其它病因导致的继发性骨髓纤维化不在保障范围内。</w:t>
      </w:r>
      <w:r>
        <w:rPr>
          <w:sz w:val="22"/>
        </w:rPr>
        <w:t>四十七、肺泡蛋白质沉积症</w:t>
      </w:r>
    </w:p>
    <w:p>
      <w:pPr>
        <w:pStyle w:val="BodyText"/>
        <w:spacing w:line="261" w:lineRule="auto"/>
        <w:ind w:left="108" w:right="103" w:firstLine="441"/>
      </w:pPr>
      <w:r>
        <w:rPr>
          <w:spacing w:val="-8"/>
        </w:rPr>
        <w:t>指肺泡和细支气管腔内充满不可溶性富磷脂蛋白的疾病，胸部</w:t>
      </w:r>
      <w:r>
        <w:rPr/>
        <w:t>X</w:t>
      </w:r>
      <w:r>
        <w:rPr>
          <w:spacing w:val="-8"/>
        </w:rPr>
        <w:t> 线呈双肺弥漫性肺部磨玻璃影， </w:t>
      </w:r>
      <w:r>
        <w:rPr>
          <w:spacing w:val="-3"/>
        </w:rPr>
        <w:t>病理学检查肺泡内充满有过碘酸雪夫</w:t>
      </w:r>
      <w:r>
        <w:rPr/>
        <w:t>（PAS）</w:t>
      </w:r>
      <w:r>
        <w:rPr>
          <w:spacing w:val="-4"/>
        </w:rPr>
        <w:t>染色阳性的蛋白样物质，并且接受了</w:t>
      </w:r>
      <w:r>
        <w:rPr>
          <w:b/>
        </w:rPr>
        <w:t>肺灌洗治疗</w:t>
      </w:r>
      <w:r>
        <w:rPr/>
        <w:t>。</w:t>
      </w:r>
    </w:p>
    <w:p>
      <w:pPr>
        <w:pStyle w:val="BodyText"/>
        <w:spacing w:before="4"/>
      </w:pPr>
      <w:r>
        <w:rPr/>
        <w:t>四十八、肺淋巴管肌瘤病</w:t>
      </w:r>
    </w:p>
    <w:p>
      <w:pPr>
        <w:pStyle w:val="BodyText"/>
        <w:spacing w:line="259" w:lineRule="auto" w:before="23"/>
        <w:ind w:left="108" w:right="216" w:firstLine="441"/>
      </w:pPr>
      <w:r>
        <w:rPr>
          <w:spacing w:val="-7"/>
        </w:rPr>
        <w:t>肺淋巴管肌瘤病是一种弥漫性肺部疾病，主要病理改变为肺间质、支气管、血管和淋巴管内出现未成熟的平滑肌异常增生，同时</w:t>
      </w:r>
      <w:r>
        <w:rPr>
          <w:b/>
        </w:rPr>
        <w:t>需满足下列全部条件</w:t>
      </w:r>
      <w:r>
        <w:rPr/>
        <w:t>：</w:t>
      </w:r>
    </w:p>
    <w:p>
      <w:pPr>
        <w:pStyle w:val="BodyText"/>
      </w:pPr>
      <w:r>
        <w:rPr/>
        <w:t>1、经组织病理学诊断；</w:t>
      </w:r>
    </w:p>
    <w:p>
      <w:pPr>
        <w:pStyle w:val="BodyText"/>
        <w:spacing w:before="24"/>
      </w:pPr>
      <w:r>
        <w:rPr/>
        <w:t>2、CT 显示双肺弥漫性囊性改变；</w:t>
      </w:r>
    </w:p>
    <w:p>
      <w:pPr>
        <w:pStyle w:val="BodyText"/>
        <w:spacing w:before="23"/>
      </w:pPr>
      <w:r>
        <w:rPr/>
        <w:t>3、血气提示低氧血症。</w:t>
      </w:r>
    </w:p>
    <w:p>
      <w:pPr>
        <w:pStyle w:val="BodyText"/>
        <w:spacing w:before="23"/>
      </w:pPr>
      <w:r>
        <w:rPr/>
        <w:t>四十九、自体造血干细胞移植</w:t>
      </w:r>
    </w:p>
    <w:p>
      <w:pPr>
        <w:pStyle w:val="BodyText"/>
        <w:spacing w:line="259" w:lineRule="auto" w:before="23"/>
        <w:ind w:left="108" w:right="216" w:firstLine="441"/>
        <w:jc w:val="both"/>
      </w:pPr>
      <w:r>
        <w:rPr>
          <w:spacing w:val="-6"/>
        </w:rPr>
        <w:t>指由于患者罹患血液系统恶性肿瘤导致自身骨髓造血功能异常，为了达到治疗该血液肿瘤的目</w:t>
      </w:r>
      <w:r>
        <w:rPr>
          <w:spacing w:val="-7"/>
        </w:rPr>
        <w:t>的，采集患者自身的一部分造血干细胞，分离并深低温保存再回输给患者，以重建患者的造血功能</w:t>
      </w:r>
      <w:r>
        <w:rPr>
          <w:spacing w:val="-12"/>
        </w:rPr>
        <w:t>和免疫功能的一种治疗方式。该治疗必须是</w:t>
      </w:r>
      <w:r>
        <w:rPr>
          <w:b/>
        </w:rPr>
        <w:t>医疗必需的且已经在本公司认可医院由专科医生实施完</w:t>
      </w:r>
      <w:r>
        <w:rPr>
          <w:b/>
          <w:spacing w:val="2"/>
        </w:rPr>
        <w:t>成</w:t>
      </w:r>
      <w:r>
        <w:rPr/>
        <w:t>。</w:t>
      </w:r>
    </w:p>
    <w:p>
      <w:pPr>
        <w:pStyle w:val="BodyText"/>
      </w:pPr>
      <w:r>
        <w:rPr/>
        <w:t>五十、严重自身免疫性肝炎</w:t>
      </w:r>
    </w:p>
    <w:p>
      <w:pPr>
        <w:pStyle w:val="BodyText"/>
        <w:spacing w:line="259" w:lineRule="auto" w:before="24"/>
        <w:ind w:left="108" w:right="215" w:firstLine="441"/>
        <w:jc w:val="both"/>
      </w:pPr>
      <w:r>
        <w:rPr>
          <w:spacing w:val="-6"/>
        </w:rPr>
        <w:t>指一种原因不明的慢性肝脏的坏死性炎性疾病，机体免疫机制被破坏，产生针对肝脏自身抗原</w:t>
      </w:r>
      <w:r>
        <w:rPr>
          <w:spacing w:val="-10"/>
        </w:rPr>
        <w:t>的抗体导致自身免疫反应，从而破坏肝细胞造成肝脏炎症坏死，进而发展为肝硬化。</w:t>
      </w:r>
      <w:r>
        <w:rPr>
          <w:b/>
        </w:rPr>
        <w:t>必须满足所有</w:t>
      </w:r>
      <w:r>
        <w:rPr>
          <w:b/>
          <w:spacing w:val="0"/>
        </w:rPr>
        <w:t>以下条件</w:t>
      </w:r>
      <w:r>
        <w:rPr/>
        <w:t>：</w:t>
      </w:r>
    </w:p>
    <w:p>
      <w:pPr>
        <w:pStyle w:val="BodyText"/>
        <w:spacing w:before="7"/>
      </w:pPr>
      <w:r>
        <w:rPr/>
        <w:t>1、高γ球蛋白血症；</w:t>
      </w:r>
    </w:p>
    <w:p>
      <w:pPr>
        <w:pStyle w:val="BodyText"/>
        <w:spacing w:line="259" w:lineRule="auto" w:before="24"/>
        <w:ind w:left="108" w:right="222" w:firstLine="441"/>
      </w:pPr>
      <w:r>
        <w:rPr/>
        <w:t>2</w:t>
      </w:r>
      <w:r>
        <w:rPr>
          <w:spacing w:val="0"/>
        </w:rPr>
        <w:t>、血液中存在高水平的自身免疫抗体，如 </w:t>
      </w:r>
      <w:r>
        <w:rPr/>
        <w:t>ANA（抗核抗体</w:t>
      </w:r>
      <w:r>
        <w:rPr>
          <w:spacing w:val="-111"/>
        </w:rPr>
        <w:t>）</w:t>
      </w:r>
      <w:r>
        <w:rPr/>
        <w:t>、SMA（抗平滑肌抗体</w:t>
      </w:r>
      <w:r>
        <w:rPr>
          <w:spacing w:val="-111"/>
        </w:rPr>
        <w:t>）</w:t>
      </w:r>
      <w:r>
        <w:rPr>
          <w:spacing w:val="5"/>
        </w:rPr>
        <w:t>、抗 </w:t>
      </w:r>
      <w:r>
        <w:rPr/>
        <w:t>LKM1 抗体或抗-SLA/LP</w:t>
      </w:r>
      <w:r>
        <w:rPr>
          <w:spacing w:val="-13"/>
        </w:rPr>
        <w:t> 抗体；</w:t>
      </w:r>
    </w:p>
    <w:p>
      <w:pPr>
        <w:pStyle w:val="BodyText"/>
      </w:pPr>
      <w:r>
        <w:rPr/>
        <w:t>3、肝脏活检证实免疫性肝炎；</w:t>
      </w:r>
    </w:p>
    <w:p>
      <w:pPr>
        <w:pStyle w:val="BodyText"/>
        <w:spacing w:line="261" w:lineRule="auto" w:before="24"/>
        <w:ind w:right="3249"/>
      </w:pPr>
      <w:r>
        <w:rPr/>
        <w:t>4.临床已经出现腹水、食道静脉曲张和脾肿大等肝硬化表现。五十一、严重溃疡性结肠炎</w:t>
      </w:r>
    </w:p>
    <w:p>
      <w:pPr>
        <w:pStyle w:val="BodyText"/>
        <w:spacing w:line="259" w:lineRule="auto" w:before="4"/>
        <w:ind w:left="108" w:right="154" w:firstLine="441"/>
      </w:pPr>
      <w:r>
        <w:rPr>
          <w:spacing w:val="-6"/>
        </w:rPr>
        <w:t>指伴有致命性电解质紊乱的急性暴发性溃疡性结肠炎，病变累及全结肠，表现为严重的血便和系统性症状体征，须根据组织病理学特点诊断，并且被保险人</w:t>
      </w:r>
      <w:r>
        <w:rPr>
          <w:b/>
        </w:rPr>
        <w:t>已经接受了结肠切除和回肠造瘘术</w:t>
      </w:r>
      <w:r>
        <w:rPr/>
        <w:t>。</w:t>
      </w:r>
    </w:p>
    <w:p>
      <w:pPr>
        <w:pStyle w:val="BodyText"/>
      </w:pPr>
      <w:r>
        <w:rPr/>
        <w:t>五十二、小肠移植</w:t>
      </w:r>
    </w:p>
    <w:p>
      <w:pPr>
        <w:pStyle w:val="BodyText"/>
        <w:spacing w:line="261" w:lineRule="auto" w:before="24"/>
        <w:ind w:left="108" w:right="212" w:firstLine="441"/>
      </w:pPr>
      <w:r>
        <w:rPr>
          <w:spacing w:val="-6"/>
        </w:rPr>
        <w:t>指因肠道疾病或外伤，已经实施了在全身麻醉下进行的小肠的异体器官移植手术。此手术必须在本公司认可医院内由</w:t>
      </w:r>
      <w:r>
        <w:rPr>
          <w:b/>
          <w:spacing w:val="0"/>
        </w:rPr>
        <w:t>专科医生</w:t>
      </w:r>
      <w:r>
        <w:rPr>
          <w:spacing w:val="-2"/>
        </w:rPr>
        <w:t>认为是</w:t>
      </w:r>
      <w:r>
        <w:rPr>
          <w:b/>
          <w:spacing w:val="0"/>
        </w:rPr>
        <w:t>医疗必须</w:t>
      </w:r>
      <w:r>
        <w:rPr>
          <w:spacing w:val="-2"/>
        </w:rPr>
        <w:t>的情况下进行。</w:t>
      </w:r>
    </w:p>
    <w:p>
      <w:pPr>
        <w:spacing w:after="0" w:line="261" w:lineRule="auto"/>
        <w:sectPr>
          <w:pgSz w:w="11910" w:h="16840"/>
          <w:pgMar w:top="860" w:bottom="280" w:left="1140" w:right="1020"/>
        </w:sectPr>
      </w:pPr>
    </w:p>
    <w:p>
      <w:pPr>
        <w:pStyle w:val="BodyText"/>
        <w:spacing w:before="7"/>
      </w:pPr>
      <w:r>
        <w:rPr/>
        <w:t>五十三、严重甲型及乙型血友病</w:t>
      </w:r>
    </w:p>
    <w:p>
      <w:pPr>
        <w:spacing w:line="259" w:lineRule="auto" w:before="23"/>
        <w:ind w:left="108" w:right="112" w:firstLine="441"/>
        <w:jc w:val="both"/>
        <w:rPr>
          <w:sz w:val="22"/>
        </w:rPr>
      </w:pPr>
      <w:r>
        <w:rPr>
          <w:spacing w:val="-3"/>
          <w:sz w:val="22"/>
        </w:rPr>
        <w:t>被保险人必须是患上严重甲型血友病</w:t>
      </w:r>
      <w:r>
        <w:rPr>
          <w:sz w:val="22"/>
        </w:rPr>
        <w:t>（</w:t>
      </w:r>
      <w:r>
        <w:rPr>
          <w:spacing w:val="-17"/>
          <w:sz w:val="22"/>
        </w:rPr>
        <w:t>缺乏 </w:t>
      </w:r>
      <w:r>
        <w:rPr>
          <w:sz w:val="22"/>
        </w:rPr>
        <w:t>VIII</w:t>
      </w:r>
      <w:r>
        <w:rPr>
          <w:spacing w:val="-12"/>
          <w:sz w:val="22"/>
        </w:rPr>
        <w:t> 凝血因子</w:t>
      </w:r>
      <w:r>
        <w:rPr>
          <w:spacing w:val="-15"/>
          <w:sz w:val="22"/>
        </w:rPr>
        <w:t>）</w:t>
      </w:r>
      <w:r>
        <w:rPr>
          <w:spacing w:val="-5"/>
          <w:sz w:val="22"/>
        </w:rPr>
        <w:t>或严重乙型血友病</w:t>
      </w:r>
      <w:r>
        <w:rPr>
          <w:sz w:val="22"/>
        </w:rPr>
        <w:t>（</w:t>
      </w:r>
      <w:r>
        <w:rPr>
          <w:spacing w:val="-17"/>
          <w:sz w:val="22"/>
        </w:rPr>
        <w:t>缺乏 </w:t>
      </w:r>
      <w:r>
        <w:rPr>
          <w:sz w:val="22"/>
        </w:rPr>
        <w:t>IX</w:t>
      </w:r>
      <w:r>
        <w:rPr>
          <w:spacing w:val="-18"/>
          <w:sz w:val="22"/>
        </w:rPr>
        <w:t> 凝血</w:t>
      </w:r>
      <w:r>
        <w:rPr>
          <w:spacing w:val="-18"/>
          <w:w w:val="100"/>
          <w:sz w:val="22"/>
        </w:rPr>
        <w:t>因子</w:t>
      </w:r>
      <w:r>
        <w:rPr>
          <w:spacing w:val="-111"/>
          <w:w w:val="100"/>
          <w:sz w:val="22"/>
        </w:rPr>
        <w:t>）</w:t>
      </w:r>
      <w:r>
        <w:rPr>
          <w:spacing w:val="-3"/>
          <w:w w:val="100"/>
          <w:sz w:val="22"/>
        </w:rPr>
        <w:t>，而</w:t>
      </w:r>
      <w:r>
        <w:rPr>
          <w:b/>
          <w:w w:val="99"/>
          <w:sz w:val="22"/>
        </w:rPr>
        <w:t>凝血因子</w:t>
      </w:r>
      <w:r>
        <w:rPr>
          <w:b/>
          <w:spacing w:val="-44"/>
          <w:sz w:val="22"/>
        </w:rPr>
        <w:t> </w:t>
      </w:r>
      <w:r>
        <w:rPr>
          <w:b/>
          <w:w w:val="99"/>
          <w:sz w:val="22"/>
        </w:rPr>
        <w:t>VIII</w:t>
      </w:r>
      <w:r>
        <w:rPr>
          <w:b/>
          <w:spacing w:val="-44"/>
          <w:sz w:val="22"/>
        </w:rPr>
        <w:t> </w:t>
      </w:r>
      <w:r>
        <w:rPr>
          <w:b/>
          <w:w w:val="99"/>
          <w:sz w:val="22"/>
        </w:rPr>
        <w:t>或凝血因子</w:t>
      </w:r>
      <w:r>
        <w:rPr>
          <w:b/>
          <w:spacing w:val="-44"/>
          <w:sz w:val="22"/>
        </w:rPr>
        <w:t> </w:t>
      </w:r>
      <w:r>
        <w:rPr>
          <w:b/>
          <w:w w:val="99"/>
          <w:sz w:val="22"/>
        </w:rPr>
        <w:t>IX</w:t>
      </w:r>
      <w:r>
        <w:rPr>
          <w:b/>
          <w:spacing w:val="-44"/>
          <w:sz w:val="22"/>
        </w:rPr>
        <w:t> </w:t>
      </w:r>
      <w:r>
        <w:rPr>
          <w:b/>
          <w:spacing w:val="-2"/>
          <w:w w:val="99"/>
          <w:sz w:val="22"/>
        </w:rPr>
        <w:t>的活性水平少于百分之一</w:t>
      </w:r>
      <w:r>
        <w:rPr>
          <w:spacing w:val="-3"/>
          <w:w w:val="100"/>
          <w:sz w:val="22"/>
        </w:rPr>
        <w:t>。本疾病的诊断必须由本公司认</w:t>
      </w:r>
      <w:r>
        <w:rPr>
          <w:spacing w:val="-4"/>
          <w:sz w:val="22"/>
        </w:rPr>
        <w:t>可医院的</w:t>
      </w:r>
      <w:r>
        <w:rPr>
          <w:b/>
          <w:sz w:val="22"/>
        </w:rPr>
        <w:t>血液病专科医生</w:t>
      </w:r>
      <w:r>
        <w:rPr>
          <w:sz w:val="22"/>
        </w:rPr>
        <w:t>确认。</w:t>
      </w:r>
    </w:p>
    <w:p>
      <w:pPr>
        <w:pStyle w:val="BodyText"/>
      </w:pPr>
      <w:r>
        <w:rPr/>
        <w:t>五十四、严重的骨髓增生异常综合征</w:t>
      </w:r>
    </w:p>
    <w:p>
      <w:pPr>
        <w:pStyle w:val="BodyText"/>
        <w:spacing w:line="259" w:lineRule="auto" w:before="25"/>
        <w:ind w:left="108" w:right="112" w:firstLine="441"/>
        <w:jc w:val="both"/>
      </w:pPr>
      <w:r>
        <w:rPr>
          <w:spacing w:val="-1"/>
        </w:rPr>
        <w:t>骨髓增生异常综合征</w:t>
      </w:r>
      <w:r>
        <w:rPr/>
        <w:t>(myelodysplastic syndromes，MDS)</w:t>
      </w:r>
      <w:r>
        <w:rPr>
          <w:spacing w:val="-2"/>
        </w:rPr>
        <w:t>是起源于造血干细胞的一组异质性髓</w:t>
      </w:r>
      <w:r>
        <w:rPr>
          <w:spacing w:val="-16"/>
        </w:rPr>
        <w:t>系克隆性疾病，特点是髓系细胞发育异常，表现为无效造血、难治性血细胞减少，本合同所指的“严</w:t>
      </w:r>
      <w:r>
        <w:rPr>
          <w:spacing w:val="-12"/>
        </w:rPr>
        <w:t>重的骨髓异常增生综合征”</w:t>
      </w:r>
      <w:r>
        <w:rPr>
          <w:b/>
        </w:rPr>
        <w:t>需满足下列所有条件</w:t>
      </w:r>
      <w:r>
        <w:rPr/>
        <w:t>：</w:t>
      </w:r>
    </w:p>
    <w:p>
      <w:pPr>
        <w:spacing w:before="6"/>
        <w:ind w:left="550" w:right="0" w:firstLine="0"/>
        <w:jc w:val="left"/>
        <w:rPr>
          <w:sz w:val="22"/>
        </w:rPr>
      </w:pPr>
      <w:r>
        <w:rPr>
          <w:sz w:val="22"/>
        </w:rPr>
        <w:t>1、由设有专门血液病专科的</w:t>
      </w:r>
      <w:r>
        <w:rPr>
          <w:b/>
          <w:sz w:val="22"/>
        </w:rPr>
        <w:t>公立三级甲等医院血液病专科的主治级别以上的专科医生确诊</w:t>
      </w:r>
      <w:r>
        <w:rPr>
          <w:sz w:val="22"/>
        </w:rPr>
        <w:t>；</w:t>
      </w:r>
    </w:p>
    <w:p>
      <w:pPr>
        <w:spacing w:before="23"/>
        <w:ind w:left="550" w:right="0" w:firstLine="0"/>
        <w:jc w:val="left"/>
        <w:rPr>
          <w:sz w:val="22"/>
        </w:rPr>
      </w:pPr>
      <w:r>
        <w:rPr>
          <w:sz w:val="22"/>
        </w:rPr>
        <w:t>2、骨髓涂片检查同时符合</w:t>
      </w:r>
      <w:r>
        <w:rPr>
          <w:b/>
          <w:sz w:val="22"/>
        </w:rPr>
        <w:t>发育异常细胞比例&gt;10%、原始细胞比例&gt;15%</w:t>
      </w:r>
      <w:r>
        <w:rPr>
          <w:sz w:val="22"/>
        </w:rPr>
        <w:t>；</w:t>
      </w:r>
    </w:p>
    <w:p>
      <w:pPr>
        <w:spacing w:before="24"/>
        <w:ind w:left="550" w:right="0" w:firstLine="0"/>
        <w:jc w:val="left"/>
        <w:rPr>
          <w:sz w:val="22"/>
        </w:rPr>
      </w:pPr>
      <w:r>
        <w:rPr>
          <w:sz w:val="22"/>
        </w:rPr>
        <w:t>3、已接受</w:t>
      </w:r>
      <w:r>
        <w:rPr>
          <w:b/>
          <w:sz w:val="22"/>
        </w:rPr>
        <w:t>至少累计 30 日的化疗或已接受骨髓移植治疗</w:t>
      </w:r>
      <w:r>
        <w:rPr>
          <w:sz w:val="22"/>
        </w:rPr>
        <w:t>。</w:t>
      </w:r>
    </w:p>
    <w:p>
      <w:pPr>
        <w:spacing w:line="259" w:lineRule="auto" w:before="24"/>
        <w:ind w:left="550" w:right="2708" w:firstLine="0"/>
        <w:jc w:val="left"/>
        <w:rPr>
          <w:b/>
          <w:sz w:val="22"/>
        </w:rPr>
      </w:pPr>
      <w:r>
        <w:rPr>
          <w:sz w:val="22"/>
        </w:rPr>
        <w:t>化疗日数的计算以被保险人实际服用、注射化疗药物的天数为准。</w:t>
      </w:r>
      <w:r>
        <w:rPr>
          <w:b/>
          <w:w w:val="95"/>
          <w:sz w:val="22"/>
        </w:rPr>
        <w:t>疑似病例不在保障范围之内。</w:t>
      </w:r>
    </w:p>
    <w:p>
      <w:pPr>
        <w:pStyle w:val="BodyText"/>
      </w:pPr>
      <w:r>
        <w:rPr/>
        <w:t>五十五、严重肠道疾病并发症</w:t>
      </w:r>
    </w:p>
    <w:p>
      <w:pPr>
        <w:spacing w:before="23"/>
        <w:ind w:left="550" w:right="0" w:firstLine="0"/>
        <w:jc w:val="left"/>
        <w:rPr>
          <w:sz w:val="22"/>
        </w:rPr>
      </w:pPr>
      <w:r>
        <w:rPr>
          <w:sz w:val="22"/>
        </w:rPr>
        <w:t>指严重肠道疾病或外伤导致小肠损害并发症，必须</w:t>
      </w:r>
      <w:r>
        <w:rPr>
          <w:b/>
          <w:sz w:val="22"/>
        </w:rPr>
        <w:t>满足以下所有条件</w:t>
      </w:r>
      <w:r>
        <w:rPr>
          <w:sz w:val="22"/>
        </w:rPr>
        <w:t>：</w:t>
      </w:r>
    </w:p>
    <w:p>
      <w:pPr>
        <w:spacing w:before="24"/>
        <w:ind w:left="550" w:right="0" w:firstLine="0"/>
        <w:jc w:val="left"/>
        <w:rPr>
          <w:sz w:val="22"/>
        </w:rPr>
      </w:pPr>
      <w:r>
        <w:rPr>
          <w:sz w:val="22"/>
        </w:rPr>
        <w:t>1、至少切除了</w:t>
      </w:r>
      <w:r>
        <w:rPr>
          <w:b/>
          <w:sz w:val="22"/>
        </w:rPr>
        <w:t>三分之二小肠</w:t>
      </w:r>
      <w:r>
        <w:rPr>
          <w:sz w:val="22"/>
        </w:rPr>
        <w:t>；</w:t>
      </w:r>
    </w:p>
    <w:p>
      <w:pPr>
        <w:spacing w:before="24"/>
        <w:ind w:left="550" w:right="0" w:firstLine="0"/>
        <w:jc w:val="left"/>
        <w:rPr>
          <w:sz w:val="22"/>
        </w:rPr>
      </w:pPr>
      <w:r>
        <w:rPr>
          <w:sz w:val="22"/>
        </w:rPr>
        <w:t>2、完全肠外营养支持 </w:t>
      </w:r>
      <w:r>
        <w:rPr>
          <w:b/>
          <w:sz w:val="22"/>
        </w:rPr>
        <w:t>3 个月以上</w:t>
      </w:r>
      <w:r>
        <w:rPr>
          <w:sz w:val="22"/>
        </w:rPr>
        <w:t>。</w:t>
      </w:r>
    </w:p>
    <w:p>
      <w:pPr>
        <w:pStyle w:val="BodyText"/>
        <w:spacing w:before="24"/>
      </w:pPr>
      <w:r>
        <w:rPr/>
        <w:t>五十六、严重瑞氏综合症（Reye 综合征，也称赖氏综合征、雷氏综合征）</w:t>
      </w:r>
    </w:p>
    <w:p>
      <w:pPr>
        <w:pStyle w:val="BodyText"/>
        <w:spacing w:line="259" w:lineRule="auto" w:before="24"/>
        <w:ind w:left="108" w:right="115" w:firstLine="441"/>
      </w:pPr>
      <w:r>
        <w:rPr>
          <w:spacing w:val="-7"/>
        </w:rPr>
        <w:t>瑞氏综合征是线粒体功能障碍性疾病。导致脂肪代谢障碍，引起短链脂肪酸、血氨升高，造成脑水肿。主要临床表现为急性发热、反复呕吐、惊厥及意识障碍等等。</w:t>
      </w:r>
    </w:p>
    <w:p>
      <w:pPr>
        <w:spacing w:before="7"/>
        <w:ind w:left="550" w:right="0" w:firstLine="0"/>
        <w:jc w:val="left"/>
        <w:rPr>
          <w:sz w:val="22"/>
        </w:rPr>
      </w:pPr>
      <w:r>
        <w:rPr>
          <w:sz w:val="22"/>
        </w:rPr>
        <w:t>本合同所指的“严重瑞氏综合征”需由</w:t>
      </w:r>
      <w:r>
        <w:rPr>
          <w:b/>
          <w:sz w:val="22"/>
        </w:rPr>
        <w:t>三级医院的专科医生确诊，并符合下列所有条件</w:t>
      </w:r>
      <w:r>
        <w:rPr>
          <w:sz w:val="22"/>
        </w:rPr>
        <w:t>：</w:t>
      </w:r>
    </w:p>
    <w:p>
      <w:pPr>
        <w:pStyle w:val="BodyText"/>
        <w:spacing w:before="24"/>
      </w:pPr>
      <w:r>
        <w:rPr/>
        <w:t>1、有脑水肿和颅内压升高的脑脊液检查和影像学检查证据；</w:t>
      </w:r>
    </w:p>
    <w:p>
      <w:pPr>
        <w:spacing w:before="24"/>
        <w:ind w:left="550" w:right="0" w:firstLine="0"/>
        <w:jc w:val="left"/>
        <w:rPr>
          <w:sz w:val="22"/>
        </w:rPr>
      </w:pPr>
      <w:r>
        <w:rPr>
          <w:sz w:val="22"/>
        </w:rPr>
        <w:t>2、血氨</w:t>
      </w:r>
      <w:r>
        <w:rPr>
          <w:b/>
          <w:sz w:val="22"/>
        </w:rPr>
        <w:t>超过正常值的 3 倍</w:t>
      </w:r>
      <w:r>
        <w:rPr>
          <w:sz w:val="22"/>
        </w:rPr>
        <w:t>；</w:t>
      </w:r>
    </w:p>
    <w:p>
      <w:pPr>
        <w:spacing w:line="259" w:lineRule="auto" w:before="24"/>
        <w:ind w:left="550" w:right="4131" w:firstLine="0"/>
        <w:jc w:val="left"/>
        <w:rPr>
          <w:sz w:val="22"/>
        </w:rPr>
      </w:pPr>
      <w:r>
        <w:rPr>
          <w:sz w:val="22"/>
        </w:rPr>
        <w:t>3</w:t>
      </w:r>
      <w:r>
        <w:rPr>
          <w:spacing w:val="-2"/>
          <w:sz w:val="22"/>
        </w:rPr>
        <w:t>、临床出现昏迷，病程</w:t>
      </w:r>
      <w:r>
        <w:rPr>
          <w:b/>
          <w:spacing w:val="-5"/>
          <w:sz w:val="22"/>
        </w:rPr>
        <w:t>至少达到疾病分期第 </w:t>
      </w:r>
      <w:r>
        <w:rPr>
          <w:b/>
          <w:sz w:val="22"/>
        </w:rPr>
        <w:t>3</w:t>
      </w:r>
      <w:r>
        <w:rPr>
          <w:b/>
          <w:spacing w:val="-28"/>
          <w:sz w:val="22"/>
        </w:rPr>
        <w:t> 期</w:t>
      </w:r>
      <w:r>
        <w:rPr>
          <w:sz w:val="22"/>
        </w:rPr>
        <w:t>。</w:t>
      </w:r>
      <w:r>
        <w:rPr>
          <w:spacing w:val="-1"/>
          <w:sz w:val="22"/>
        </w:rPr>
        <w:t>五十七、肝豆核样变性</w:t>
      </w:r>
    </w:p>
    <w:p>
      <w:pPr>
        <w:pStyle w:val="BodyText"/>
        <w:spacing w:line="259" w:lineRule="auto"/>
        <w:ind w:left="108" w:right="114" w:firstLine="441"/>
      </w:pPr>
      <w:r>
        <w:rPr>
          <w:spacing w:val="-6"/>
        </w:rPr>
        <w:t>指一种常染色体隐性遗传的铜代谢缺陷病，以不同程度的肝细胞损害、脑退行性病变和角膜边缘有铜盐沉着环为其临床特征，并须</w:t>
      </w:r>
      <w:r>
        <w:rPr>
          <w:b/>
        </w:rPr>
        <w:t>满足下列全部条件</w:t>
      </w:r>
      <w:r>
        <w:rPr/>
        <w:t>：</w:t>
      </w:r>
    </w:p>
    <w:p>
      <w:pPr>
        <w:pStyle w:val="BodyText"/>
      </w:pPr>
      <w:r>
        <w:rPr/>
        <w:t>1、典型症状；</w:t>
      </w:r>
    </w:p>
    <w:p>
      <w:pPr>
        <w:pStyle w:val="BodyText"/>
        <w:spacing w:before="24"/>
      </w:pPr>
      <w:r>
        <w:rPr>
          <w:w w:val="100"/>
        </w:rPr>
        <w:t>2、角膜色素环（K</w:t>
      </w:r>
      <w:r>
        <w:rPr>
          <w:spacing w:val="-5"/>
          <w:w w:val="100"/>
        </w:rPr>
        <w:t>-</w:t>
      </w:r>
      <w:r>
        <w:rPr>
          <w:w w:val="100"/>
        </w:rPr>
        <w:t>F</w:t>
      </w:r>
      <w:r>
        <w:rPr/>
        <w:t> </w:t>
      </w:r>
      <w:r>
        <w:rPr>
          <w:w w:val="100"/>
        </w:rPr>
        <w:t>环</w:t>
      </w:r>
      <w:r>
        <w:rPr>
          <w:spacing w:val="-111"/>
          <w:w w:val="100"/>
        </w:rPr>
        <w:t>）</w:t>
      </w:r>
      <w:r>
        <w:rPr>
          <w:w w:val="100"/>
        </w:rPr>
        <w:t>；</w:t>
      </w:r>
    </w:p>
    <w:p>
      <w:pPr>
        <w:pStyle w:val="BodyText"/>
        <w:spacing w:before="24"/>
      </w:pPr>
      <w:r>
        <w:rPr/>
        <w:t>3、血清铜和血清铜蓝蛋白降低，尿铜增加；</w:t>
      </w:r>
    </w:p>
    <w:p>
      <w:pPr>
        <w:pStyle w:val="BodyText"/>
        <w:spacing w:line="259" w:lineRule="auto" w:before="25"/>
        <w:ind w:right="4579"/>
      </w:pPr>
      <w:r>
        <w:rPr/>
        <w:t>4、经皮做肝脏活检来定量分析肝脏铜的含量。五十八、范可尼综合征</w:t>
      </w:r>
    </w:p>
    <w:p>
      <w:pPr>
        <w:spacing w:line="259" w:lineRule="auto" w:before="6"/>
        <w:ind w:left="108" w:right="116" w:firstLine="441"/>
        <w:jc w:val="left"/>
        <w:rPr>
          <w:sz w:val="22"/>
        </w:rPr>
      </w:pPr>
      <w:r>
        <w:rPr>
          <w:spacing w:val="-15"/>
          <w:sz w:val="22"/>
        </w:rPr>
        <w:t>也称 </w:t>
      </w:r>
      <w:r>
        <w:rPr>
          <w:sz w:val="22"/>
        </w:rPr>
        <w:t>Fanconi</w:t>
      </w:r>
      <w:r>
        <w:rPr>
          <w:spacing w:val="-10"/>
          <w:sz w:val="22"/>
        </w:rPr>
        <w:t> 综合征，指近端肾小管的功能异常引起的一组症候群。须经</w:t>
      </w:r>
      <w:r>
        <w:rPr>
          <w:b/>
          <w:sz w:val="22"/>
        </w:rPr>
        <w:t>专科医生</w:t>
      </w:r>
      <w:r>
        <w:rPr>
          <w:spacing w:val="-7"/>
          <w:sz w:val="22"/>
        </w:rPr>
        <w:t>诊断，且</w:t>
      </w:r>
      <w:r>
        <w:rPr>
          <w:b/>
          <w:sz w:val="22"/>
        </w:rPr>
        <w:t>须满足下列至少两项条件</w:t>
      </w:r>
      <w:r>
        <w:rPr>
          <w:sz w:val="22"/>
        </w:rPr>
        <w:t>：</w:t>
      </w:r>
    </w:p>
    <w:p>
      <w:pPr>
        <w:pStyle w:val="BodyText"/>
      </w:pPr>
      <w:r>
        <w:rPr/>
        <w:t>1、尿液检查出现肾性糖尿、全氨基酸糖尿或磷酸盐尿；</w:t>
      </w:r>
    </w:p>
    <w:p>
      <w:pPr>
        <w:pStyle w:val="BodyText"/>
        <w:spacing w:before="24"/>
      </w:pPr>
      <w:r>
        <w:rPr/>
        <w:t>2、血液检查出现低磷血症、低尿酸血症或近端肾小管酸中毒；</w:t>
      </w:r>
    </w:p>
    <w:p>
      <w:pPr>
        <w:pStyle w:val="BodyText"/>
        <w:spacing w:before="24"/>
      </w:pPr>
      <w:r>
        <w:rPr/>
        <w:t>3、出现骨质疏松、骨骼畸形或尿路结石。</w:t>
      </w:r>
    </w:p>
    <w:p>
      <w:pPr>
        <w:spacing w:line="259" w:lineRule="auto" w:before="24"/>
        <w:ind w:left="550" w:right="1061" w:firstLine="0"/>
        <w:jc w:val="left"/>
        <w:rPr>
          <w:b/>
          <w:sz w:val="22"/>
        </w:rPr>
      </w:pPr>
      <w:r>
        <w:rPr>
          <w:sz w:val="22"/>
        </w:rPr>
        <w:t>4、通过骨髓片、白细胞、直肠黏膜中的结晶分析或裂隙灯检查角膜有胱氨酸结晶。</w:t>
      </w:r>
      <w:r>
        <w:rPr>
          <w:b/>
          <w:sz w:val="22"/>
        </w:rPr>
        <w:t>被保险人在 3 周岁之前罹患本疾病，本公司不承担保险责任。</w:t>
      </w:r>
    </w:p>
    <w:p>
      <w:pPr>
        <w:pStyle w:val="BodyText"/>
      </w:pPr>
      <w:r>
        <w:rPr/>
        <w:t>五十九、非阿尔茨海默病所致严重痴呆</w:t>
      </w:r>
    </w:p>
    <w:p>
      <w:pPr>
        <w:spacing w:line="259" w:lineRule="auto" w:before="23"/>
        <w:ind w:left="108" w:right="113" w:firstLine="441"/>
        <w:jc w:val="both"/>
        <w:rPr>
          <w:sz w:val="22"/>
        </w:rPr>
      </w:pPr>
      <w:r>
        <w:rPr>
          <w:spacing w:val="-4"/>
          <w:sz w:val="22"/>
        </w:rPr>
        <w:t>指因阿尔茨海默病以外的脑的器质性疾病造成脑功能衰竭导致</w:t>
      </w:r>
      <w:r>
        <w:rPr>
          <w:b/>
          <w:spacing w:val="0"/>
          <w:sz w:val="22"/>
        </w:rPr>
        <w:t>永久不可逆</w:t>
      </w:r>
      <w:r>
        <w:rPr>
          <w:spacing w:val="-8"/>
          <w:sz w:val="22"/>
        </w:rPr>
        <w:t>性严重痴呆，临床表</w:t>
      </w:r>
      <w:r>
        <w:rPr>
          <w:spacing w:val="-11"/>
          <w:sz w:val="22"/>
        </w:rPr>
        <w:t>现为明显的认知能力障碍、行为异常和社交能力减退。被保险人自主生活能力完全丧失，</w:t>
      </w:r>
      <w:r>
        <w:rPr>
          <w:b/>
          <w:sz w:val="22"/>
        </w:rPr>
        <w:t>无法独立完成六项基本日常生活活动中的三项或三项以上</w:t>
      </w:r>
      <w:r>
        <w:rPr>
          <w:spacing w:val="-9"/>
          <w:sz w:val="22"/>
        </w:rPr>
        <w:t>，日常生活必须持续受到他人监护。</w:t>
      </w:r>
      <w:r>
        <w:rPr>
          <w:b/>
          <w:sz w:val="22"/>
        </w:rPr>
        <w:t>导致痴呆的疾</w:t>
      </w:r>
      <w:r>
        <w:rPr>
          <w:b/>
          <w:w w:val="95"/>
          <w:sz w:val="22"/>
        </w:rPr>
        <w:t>病必须明确诊断，并且由完整的临床、实验室和影像学检查结果证实</w:t>
      </w:r>
      <w:r>
        <w:rPr>
          <w:w w:val="95"/>
          <w:sz w:val="22"/>
        </w:rPr>
        <w:t>。</w:t>
      </w:r>
    </w:p>
    <w:p>
      <w:pPr>
        <w:spacing w:line="259" w:lineRule="auto" w:before="6"/>
        <w:ind w:left="550" w:right="2908" w:firstLine="0"/>
        <w:jc w:val="left"/>
        <w:rPr>
          <w:sz w:val="22"/>
        </w:rPr>
      </w:pPr>
      <w:r>
        <w:rPr>
          <w:b/>
          <w:sz w:val="22"/>
        </w:rPr>
        <w:t>神经官能症，精神疾病及酒精中毒所致脑损害不在保障范围内。</w:t>
      </w:r>
      <w:r>
        <w:rPr>
          <w:sz w:val="22"/>
        </w:rPr>
        <w:t>六十、破裂脑动脉瘤夹闭手术</w:t>
      </w:r>
    </w:p>
    <w:p>
      <w:pPr>
        <w:pStyle w:val="BodyText"/>
        <w:spacing w:before="7"/>
      </w:pPr>
      <w:r>
        <w:rPr/>
        <w:t>指因脑动脉瘤破裂造成蛛网膜下腔出血，被保险人实际接受了在全麻下进行的开颅动脉瘤夹闭</w:t>
      </w:r>
    </w:p>
    <w:p>
      <w:pPr>
        <w:spacing w:after="0"/>
        <w:sectPr>
          <w:pgSz w:w="11910" w:h="16840"/>
          <w:pgMar w:top="860" w:bottom="280" w:left="1140" w:right="1120"/>
        </w:sectPr>
      </w:pPr>
    </w:p>
    <w:p>
      <w:pPr>
        <w:pStyle w:val="BodyText"/>
        <w:spacing w:before="7"/>
        <w:ind w:left="108"/>
      </w:pPr>
      <w:r>
        <w:rPr/>
        <w:t>手术。</w:t>
      </w:r>
    </w:p>
    <w:p>
      <w:pPr>
        <w:pStyle w:val="Heading2"/>
        <w:spacing w:line="259" w:lineRule="auto" w:before="23"/>
        <w:ind w:right="221" w:firstLine="441"/>
      </w:pPr>
      <w:r>
        <w:rPr>
          <w:spacing w:val="-5"/>
        </w:rPr>
        <w:t>脑动脉瘤</w:t>
      </w:r>
      <w:r>
        <w:rPr/>
        <w:t>（未破裂</w:t>
      </w:r>
      <w:r>
        <w:rPr>
          <w:spacing w:val="-20"/>
        </w:rPr>
        <w:t>）</w:t>
      </w:r>
      <w:r>
        <w:rPr>
          <w:spacing w:val="-7"/>
        </w:rPr>
        <w:t>预防性手术、颅骨打孔手术、动脉瘤栓塞手术、血管内手术及其他颅脑手</w:t>
      </w:r>
      <w:r>
        <w:rPr>
          <w:spacing w:val="-7"/>
          <w:w w:val="95"/>
        </w:rPr>
        <w:t>术不在保障范围内。</w:t>
      </w:r>
    </w:p>
    <w:p>
      <w:pPr>
        <w:pStyle w:val="BodyText"/>
      </w:pPr>
      <w:r>
        <w:rPr/>
        <w:t>六十一、克雅氏病</w:t>
      </w:r>
    </w:p>
    <w:p>
      <w:pPr>
        <w:spacing w:line="259" w:lineRule="auto" w:before="24"/>
        <w:ind w:left="108" w:right="217" w:firstLine="441"/>
        <w:jc w:val="both"/>
        <w:rPr>
          <w:sz w:val="22"/>
        </w:rPr>
      </w:pPr>
      <w:r>
        <w:rPr>
          <w:sz w:val="22"/>
        </w:rPr>
        <w:t>是一种由动物传染而来的中枢神经系统变性性疾病，大脑呈海绵状改变伴神经元缺失和胶质</w:t>
      </w:r>
      <w:r>
        <w:rPr>
          <w:spacing w:val="-8"/>
          <w:sz w:val="22"/>
        </w:rPr>
        <w:t>化。临床表现为进行性痴呆、不随意运动及抽搐、行动困难等等。本疾病必须由</w:t>
      </w:r>
      <w:r>
        <w:rPr>
          <w:b/>
          <w:sz w:val="22"/>
        </w:rPr>
        <w:t>权威医疗机构根据致病蛋白的发现而明确诊断</w:t>
      </w:r>
      <w:r>
        <w:rPr>
          <w:sz w:val="22"/>
        </w:rPr>
        <w:t>。</w:t>
      </w:r>
    </w:p>
    <w:p>
      <w:pPr>
        <w:pStyle w:val="BodyText"/>
      </w:pPr>
      <w:r>
        <w:rPr/>
        <w:t>六十二、颅脑手术</w:t>
      </w:r>
    </w:p>
    <w:p>
      <w:pPr>
        <w:spacing w:line="259" w:lineRule="auto" w:before="24"/>
        <w:ind w:left="550" w:right="1139" w:firstLine="0"/>
        <w:jc w:val="left"/>
        <w:rPr>
          <w:b/>
          <w:sz w:val="22"/>
        </w:rPr>
      </w:pPr>
      <w:r>
        <w:rPr>
          <w:spacing w:val="-3"/>
          <w:sz w:val="22"/>
        </w:rPr>
        <w:t>被保险人确已实施全麻下的开颅手术</w:t>
      </w:r>
      <w:r>
        <w:rPr>
          <w:b/>
          <w:sz w:val="22"/>
        </w:rPr>
        <w:t>（不包括颅骨钻孔手术和经鼻蝶窦入颅手术</w:t>
      </w:r>
      <w:r>
        <w:rPr>
          <w:b/>
          <w:spacing w:val="-104"/>
          <w:sz w:val="22"/>
        </w:rPr>
        <w:t>）</w:t>
      </w:r>
      <w:r>
        <w:rPr>
          <w:sz w:val="22"/>
        </w:rPr>
        <w:t>。</w:t>
      </w:r>
      <w:r>
        <w:rPr>
          <w:b/>
          <w:w w:val="95"/>
          <w:sz w:val="22"/>
        </w:rPr>
        <w:t>因外伤而实施的脑外科手术不在保障范围之内。</w:t>
      </w:r>
    </w:p>
    <w:p>
      <w:pPr>
        <w:pStyle w:val="BodyText"/>
        <w:spacing w:before="7"/>
      </w:pPr>
      <w:r>
        <w:rPr/>
        <w:t>六十三、多处臂丛神经根性撕脱</w:t>
      </w:r>
    </w:p>
    <w:p>
      <w:pPr>
        <w:spacing w:line="259" w:lineRule="auto" w:before="24"/>
        <w:ind w:left="108" w:right="101" w:firstLine="441"/>
        <w:jc w:val="left"/>
        <w:rPr>
          <w:sz w:val="22"/>
        </w:rPr>
      </w:pPr>
      <w:r>
        <w:rPr>
          <w:spacing w:val="-2"/>
          <w:sz w:val="22"/>
        </w:rPr>
        <w:t>由于疾病或意外伤害导致</w:t>
      </w:r>
      <w:r>
        <w:rPr>
          <w:b/>
          <w:spacing w:val="0"/>
          <w:sz w:val="22"/>
        </w:rPr>
        <w:t>至少两根</w:t>
      </w:r>
      <w:r>
        <w:rPr>
          <w:spacing w:val="-9"/>
          <w:sz w:val="22"/>
        </w:rPr>
        <w:t>臂丛神经根性撕脱，所造成的</w:t>
      </w:r>
      <w:r>
        <w:rPr>
          <w:b/>
          <w:sz w:val="22"/>
        </w:rPr>
        <w:t>手臂感觉功能与运动功能完全</w:t>
      </w:r>
      <w:r>
        <w:rPr>
          <w:b/>
          <w:spacing w:val="0"/>
          <w:sz w:val="22"/>
        </w:rPr>
        <w:t>永久性丧失</w:t>
      </w:r>
      <w:r>
        <w:rPr>
          <w:spacing w:val="-11"/>
          <w:sz w:val="22"/>
        </w:rPr>
        <w:t>。本疾病必须由本公司认可的医院的</w:t>
      </w:r>
      <w:r>
        <w:rPr>
          <w:b/>
          <w:sz w:val="22"/>
        </w:rPr>
        <w:t>专科医生</w:t>
      </w:r>
      <w:r>
        <w:rPr>
          <w:spacing w:val="-18"/>
          <w:sz w:val="22"/>
        </w:rPr>
        <w:t>确诊，并且有</w:t>
      </w:r>
      <w:r>
        <w:rPr>
          <w:b/>
          <w:sz w:val="22"/>
        </w:rPr>
        <w:t>完整的电生理检查结果证实</w:t>
      </w:r>
      <w:r>
        <w:rPr>
          <w:sz w:val="22"/>
        </w:rPr>
        <w:t>。</w:t>
      </w:r>
    </w:p>
    <w:p>
      <w:pPr>
        <w:pStyle w:val="BodyText"/>
      </w:pPr>
      <w:r>
        <w:rPr/>
        <w:t>六十四、严重癫痫</w:t>
      </w:r>
    </w:p>
    <w:p>
      <w:pPr>
        <w:pStyle w:val="BodyText"/>
        <w:spacing w:line="259" w:lineRule="auto" w:before="23"/>
        <w:ind w:left="108" w:right="212" w:firstLine="441"/>
        <w:jc w:val="both"/>
      </w:pPr>
      <w:r>
        <w:rPr>
          <w:spacing w:val="-1"/>
        </w:rPr>
        <w:t>本疾病的诊断须由</w:t>
      </w:r>
      <w:r>
        <w:rPr>
          <w:b/>
        </w:rPr>
        <w:t>神经科或儿科专科医生</w:t>
      </w:r>
      <w:r>
        <w:rPr>
          <w:spacing w:val="-4"/>
        </w:rPr>
        <w:t>根据典型临床症状和脑电图及 </w:t>
      </w:r>
      <w:r>
        <w:rPr/>
        <w:t>MRI、PET</w:t>
      </w:r>
      <w:r>
        <w:rPr>
          <w:spacing w:val="-5"/>
        </w:rPr>
        <w:t>、</w:t>
      </w:r>
      <w:r>
        <w:rPr/>
        <w:t>CT</w:t>
      </w:r>
      <w:r>
        <w:rPr>
          <w:spacing w:val="-5"/>
        </w:rPr>
        <w:t> 等影相</w:t>
      </w:r>
      <w:r>
        <w:rPr>
          <w:spacing w:val="-13"/>
        </w:rPr>
        <w:t>学检查做出。理赔时必须提供 </w:t>
      </w:r>
      <w:r>
        <w:rPr>
          <w:b/>
        </w:rPr>
        <w:t>6</w:t>
      </w:r>
      <w:r>
        <w:rPr>
          <w:b/>
          <w:spacing w:val="-6"/>
        </w:rPr>
        <w:t> 个月以上的相关病历记录</w:t>
      </w:r>
      <w:r>
        <w:rPr>
          <w:spacing w:val="-4"/>
        </w:rPr>
        <w:t>证明被保险人存在经抗癫痫药物治疗无效</w:t>
      </w:r>
      <w:r>
        <w:rPr>
          <w:spacing w:val="-5"/>
        </w:rPr>
        <w:t>而反复发作的强直阵挛性发作或癫痫大发作，且已行神经外科手术以治疗反复发作的癫痫。</w:t>
      </w:r>
    </w:p>
    <w:p>
      <w:pPr>
        <w:spacing w:line="259" w:lineRule="auto" w:before="6"/>
        <w:ind w:left="550" w:right="1684" w:firstLine="0"/>
        <w:jc w:val="left"/>
        <w:rPr>
          <w:sz w:val="22"/>
        </w:rPr>
      </w:pPr>
      <w:r>
        <w:rPr>
          <w:b/>
          <w:sz w:val="22"/>
        </w:rPr>
        <w:t>发热性惊厥以及没有全身性发作的失神发作（癫痫小发作）不在保障范围内。</w:t>
      </w:r>
      <w:r>
        <w:rPr>
          <w:sz w:val="22"/>
        </w:rPr>
        <w:t>六十五、进行性核上性麻痹</w:t>
      </w:r>
    </w:p>
    <w:p>
      <w:pPr>
        <w:spacing w:before="6"/>
        <w:ind w:left="550" w:right="0" w:firstLine="0"/>
        <w:jc w:val="left"/>
        <w:rPr>
          <w:sz w:val="22"/>
        </w:rPr>
      </w:pPr>
      <w:r>
        <w:rPr>
          <w:sz w:val="22"/>
        </w:rPr>
        <w:t>指一种隐袭起病、逐渐加重的神经系统变性疾病，且</w:t>
      </w:r>
      <w:r>
        <w:rPr>
          <w:b/>
          <w:sz w:val="22"/>
        </w:rPr>
        <w:t>满足如下临床特征</w:t>
      </w:r>
      <w:r>
        <w:rPr>
          <w:sz w:val="22"/>
        </w:rPr>
        <w:t>：</w:t>
      </w:r>
    </w:p>
    <w:p>
      <w:pPr>
        <w:pStyle w:val="BodyText"/>
        <w:spacing w:before="24"/>
      </w:pPr>
      <w:r>
        <w:rPr/>
        <w:t>1、步态共济失调；</w:t>
      </w:r>
    </w:p>
    <w:p>
      <w:pPr>
        <w:pStyle w:val="BodyText"/>
        <w:spacing w:before="24"/>
      </w:pPr>
      <w:r>
        <w:rPr/>
        <w:t>2、对称性眼球垂直运动障碍；</w:t>
      </w:r>
    </w:p>
    <w:p>
      <w:pPr>
        <w:pStyle w:val="BodyText"/>
        <w:spacing w:line="259" w:lineRule="auto" w:before="24"/>
        <w:ind w:right="5226"/>
      </w:pPr>
      <w:r>
        <w:rPr/>
        <w:t>3、假性球麻痹（</w:t>
      </w:r>
      <w:r>
        <w:rPr>
          <w:spacing w:val="-3"/>
        </w:rPr>
        <w:t>构音障碍和吞咽困难</w:t>
      </w:r>
      <w:r>
        <w:rPr>
          <w:spacing w:val="-111"/>
        </w:rPr>
        <w:t>）</w:t>
      </w:r>
      <w:r>
        <w:rPr/>
        <w:t>。</w:t>
      </w:r>
      <w:r>
        <w:rPr>
          <w:spacing w:val="-1"/>
        </w:rPr>
        <w:t>六十六、严重冠心病</w:t>
      </w:r>
    </w:p>
    <w:p>
      <w:pPr>
        <w:pStyle w:val="BodyText"/>
      </w:pPr>
      <w:r>
        <w:rPr/>
        <w:t>指经冠状动脉造影检查明确诊断为主要血管严重狭窄性病变，须满足下列至少一项条件：</w:t>
      </w:r>
    </w:p>
    <w:p>
      <w:pPr>
        <w:spacing w:line="259" w:lineRule="auto" w:before="24"/>
        <w:ind w:left="108" w:right="217" w:firstLine="441"/>
        <w:jc w:val="left"/>
        <w:rPr>
          <w:sz w:val="22"/>
        </w:rPr>
      </w:pPr>
      <w:r>
        <w:rPr>
          <w:sz w:val="22"/>
        </w:rPr>
        <w:t>1、左冠状动脉主干和右冠状动脉中，</w:t>
      </w:r>
      <w:r>
        <w:rPr>
          <w:b/>
          <w:sz w:val="22"/>
        </w:rPr>
        <w:t>一支</w:t>
      </w:r>
      <w:r>
        <w:rPr>
          <w:sz w:val="22"/>
        </w:rPr>
        <w:t>血管管腔堵塞 </w:t>
      </w:r>
      <w:r>
        <w:rPr>
          <w:b/>
          <w:sz w:val="22"/>
        </w:rPr>
        <w:t>75%以上</w:t>
      </w:r>
      <w:r>
        <w:rPr>
          <w:sz w:val="22"/>
        </w:rPr>
        <w:t>，</w:t>
      </w:r>
      <w:r>
        <w:rPr>
          <w:b/>
          <w:sz w:val="22"/>
        </w:rPr>
        <w:t>另一支</w:t>
      </w:r>
      <w:r>
        <w:rPr>
          <w:sz w:val="22"/>
        </w:rPr>
        <w:t>血管管腔堵塞 </w:t>
      </w:r>
      <w:r>
        <w:rPr>
          <w:b/>
          <w:sz w:val="22"/>
        </w:rPr>
        <w:t>60% 以上</w:t>
      </w:r>
      <w:r>
        <w:rPr>
          <w:sz w:val="22"/>
        </w:rPr>
        <w:t>；</w:t>
      </w:r>
    </w:p>
    <w:p>
      <w:pPr>
        <w:spacing w:line="259" w:lineRule="auto" w:before="6"/>
        <w:ind w:left="108" w:right="212" w:firstLine="441"/>
        <w:jc w:val="left"/>
        <w:rPr>
          <w:sz w:val="22"/>
        </w:rPr>
      </w:pPr>
      <w:r>
        <w:rPr>
          <w:sz w:val="22"/>
        </w:rPr>
        <w:t>2、左前降支、左旋支和右冠状动脉中，</w:t>
      </w:r>
      <w:r>
        <w:rPr>
          <w:b/>
          <w:sz w:val="22"/>
        </w:rPr>
        <w:t>至少一支</w:t>
      </w:r>
      <w:r>
        <w:rPr>
          <w:sz w:val="22"/>
        </w:rPr>
        <w:t>血管管腔堵塞 </w:t>
      </w:r>
      <w:r>
        <w:rPr>
          <w:b/>
          <w:sz w:val="22"/>
        </w:rPr>
        <w:t>75%以上</w:t>
      </w:r>
      <w:r>
        <w:rPr>
          <w:sz w:val="22"/>
        </w:rPr>
        <w:t>，</w:t>
      </w:r>
      <w:r>
        <w:rPr>
          <w:b/>
          <w:sz w:val="22"/>
        </w:rPr>
        <w:t>其他两支</w:t>
      </w:r>
      <w:r>
        <w:rPr>
          <w:sz w:val="22"/>
        </w:rPr>
        <w:t>血管管腔堵塞 </w:t>
      </w:r>
      <w:r>
        <w:rPr>
          <w:b/>
          <w:sz w:val="22"/>
        </w:rPr>
        <w:t>60%以上</w:t>
      </w:r>
      <w:r>
        <w:rPr>
          <w:sz w:val="22"/>
        </w:rPr>
        <w:t>。</w:t>
      </w:r>
    </w:p>
    <w:p>
      <w:pPr>
        <w:pStyle w:val="Heading2"/>
        <w:spacing w:line="261" w:lineRule="auto"/>
        <w:ind w:right="222" w:firstLine="441"/>
      </w:pPr>
      <w:r>
        <w:rPr>
          <w:spacing w:val="-9"/>
        </w:rPr>
        <w:t>左前降支的分支血管、左旋支的分支血管及右冠状动脉的分支血管的狭窄不作为本疾病的衡量</w:t>
      </w:r>
      <w:r>
        <w:rPr>
          <w:spacing w:val="-9"/>
          <w:w w:val="95"/>
        </w:rPr>
        <w:t>指标。</w:t>
      </w:r>
    </w:p>
    <w:p>
      <w:pPr>
        <w:pStyle w:val="BodyText"/>
        <w:spacing w:before="4"/>
      </w:pPr>
      <w:r>
        <w:rPr/>
        <w:t>六十七、主动脉夹层</w:t>
      </w:r>
    </w:p>
    <w:p>
      <w:pPr>
        <w:pStyle w:val="BodyText"/>
        <w:spacing w:line="259" w:lineRule="auto" w:before="23"/>
        <w:ind w:left="108" w:right="216" w:firstLine="441"/>
      </w:pPr>
      <w:r>
        <w:rPr>
          <w:spacing w:val="-6"/>
        </w:rPr>
        <w:t>指主动脉壁在受到某些病理因素的破坏后，高速、高压的主动脉血流将其内膜撕裂，以致主动</w:t>
      </w:r>
      <w:r>
        <w:rPr>
          <w:spacing w:val="-9"/>
        </w:rPr>
        <w:t>脉腔内的血流通过主动脉内膜的破裂口进入主动脉内壁而形成血肿。被保险人需通过 </w:t>
      </w:r>
      <w:r>
        <w:rPr/>
        <w:t>X</w:t>
      </w:r>
      <w:r>
        <w:rPr>
          <w:spacing w:val="-9"/>
        </w:rPr>
        <w:t> 线断层扫描</w:t>
      </w:r>
    </w:p>
    <w:p>
      <w:pPr>
        <w:spacing w:line="259" w:lineRule="auto" w:before="6"/>
        <w:ind w:left="108" w:right="213" w:firstLine="0"/>
        <w:jc w:val="left"/>
        <w:rPr>
          <w:sz w:val="22"/>
        </w:rPr>
      </w:pPr>
      <w:r>
        <w:rPr>
          <w:w w:val="100"/>
          <w:sz w:val="22"/>
        </w:rPr>
        <w:t>（CT</w:t>
      </w:r>
      <w:r>
        <w:rPr>
          <w:spacing w:val="-111"/>
          <w:w w:val="100"/>
          <w:sz w:val="22"/>
        </w:rPr>
        <w:t>）</w:t>
      </w:r>
      <w:r>
        <w:rPr>
          <w:spacing w:val="-5"/>
          <w:w w:val="100"/>
          <w:sz w:val="22"/>
        </w:rPr>
        <w:t>、磁共振扫描</w:t>
      </w:r>
      <w:r>
        <w:rPr>
          <w:w w:val="100"/>
          <w:sz w:val="22"/>
        </w:rPr>
        <w:t>（MRI</w:t>
      </w:r>
      <w:r>
        <w:rPr>
          <w:spacing w:val="-111"/>
          <w:w w:val="100"/>
          <w:sz w:val="22"/>
        </w:rPr>
        <w:t>）</w:t>
      </w:r>
      <w:r>
        <w:rPr>
          <w:spacing w:val="-6"/>
          <w:w w:val="100"/>
          <w:sz w:val="22"/>
        </w:rPr>
        <w:t>、磁共振血管检验法</w:t>
      </w:r>
      <w:r>
        <w:rPr>
          <w:w w:val="100"/>
          <w:sz w:val="22"/>
        </w:rPr>
        <w:t>（MRA</w:t>
      </w:r>
      <w:r>
        <w:rPr>
          <w:spacing w:val="-10"/>
          <w:w w:val="100"/>
          <w:sz w:val="22"/>
        </w:rPr>
        <w:t>）</w:t>
      </w:r>
      <w:r>
        <w:rPr>
          <w:spacing w:val="-4"/>
          <w:w w:val="100"/>
          <w:sz w:val="22"/>
        </w:rPr>
        <w:t>或血管扫描等检查，并且经本公司认可医院</w:t>
      </w:r>
      <w:r>
        <w:rPr>
          <w:spacing w:val="-4"/>
          <w:sz w:val="22"/>
        </w:rPr>
        <w:t>的</w:t>
      </w:r>
      <w:r>
        <w:rPr>
          <w:b/>
          <w:spacing w:val="-2"/>
          <w:sz w:val="22"/>
        </w:rPr>
        <w:t>专科医生</w:t>
      </w:r>
      <w:r>
        <w:rPr>
          <w:spacing w:val="-3"/>
          <w:sz w:val="22"/>
        </w:rPr>
        <w:t>认可</w:t>
      </w:r>
      <w:r>
        <w:rPr>
          <w:b/>
          <w:sz w:val="22"/>
        </w:rPr>
        <w:t>有必要进行紧急修补手术</w:t>
      </w:r>
      <w:r>
        <w:rPr>
          <w:sz w:val="22"/>
        </w:rPr>
        <w:t>。</w:t>
      </w:r>
    </w:p>
    <w:p>
      <w:pPr>
        <w:pStyle w:val="BodyText"/>
        <w:spacing w:line="264" w:lineRule="exact" w:before="7"/>
      </w:pPr>
      <w:r>
        <w:rPr/>
        <w:t>六十八、严重传染性心内膜炎</w:t>
      </w:r>
    </w:p>
    <w:p>
      <w:pPr>
        <w:spacing w:line="359" w:lineRule="exact" w:before="0"/>
        <w:ind w:left="550" w:right="0" w:firstLine="0"/>
        <w:jc w:val="left"/>
        <w:rPr>
          <w:b/>
          <w:sz w:val="22"/>
        </w:rPr>
      </w:pPr>
      <w:r>
        <w:rPr>
          <w:sz w:val="22"/>
        </w:rPr>
        <w:t>指由感染性微生物引致的心脏内膜炎症，并须</w:t>
      </w:r>
      <w:r>
        <w:rPr>
          <w:b/>
          <w:sz w:val="22"/>
        </w:rPr>
        <w:t>符合下</w:t>
      </w:r>
      <w:r>
        <w:rPr>
          <w:rFonts w:ascii="Malgun Gothic" w:eastAsia="Malgun Gothic" w:hint="eastAsia"/>
          <w:b/>
          <w:sz w:val="22"/>
        </w:rPr>
        <w:t>列</w:t>
      </w:r>
      <w:r>
        <w:rPr>
          <w:b/>
          <w:sz w:val="22"/>
        </w:rPr>
        <w:t>所有准则：</w:t>
      </w:r>
    </w:p>
    <w:p>
      <w:pPr>
        <w:pStyle w:val="BodyText"/>
        <w:spacing w:line="264" w:lineRule="exact" w:before="2"/>
      </w:pPr>
      <w:r>
        <w:rPr/>
        <w:t>1、血液培植结果呈阳性反应，证明感染性微生物的存在；</w:t>
      </w:r>
    </w:p>
    <w:p>
      <w:pPr>
        <w:spacing w:line="312" w:lineRule="exact" w:before="56"/>
        <w:ind w:left="108" w:right="213" w:firstLine="441"/>
        <w:jc w:val="left"/>
        <w:rPr>
          <w:sz w:val="22"/>
        </w:rPr>
      </w:pPr>
      <w:r>
        <w:rPr>
          <w:sz w:val="22"/>
        </w:rPr>
        <w:t>2、出现最少中度之心脏瓣膜功能</w:t>
      </w:r>
      <w:r>
        <w:rPr>
          <w:rFonts w:ascii="Malgun Gothic" w:eastAsia="Malgun Gothic" w:hint="eastAsia"/>
          <w:sz w:val="22"/>
        </w:rPr>
        <w:t>不</w:t>
      </w:r>
      <w:r>
        <w:rPr>
          <w:sz w:val="22"/>
        </w:rPr>
        <w:t>全（即</w:t>
      </w:r>
      <w:r>
        <w:rPr>
          <w:b/>
          <w:sz w:val="22"/>
        </w:rPr>
        <w:t>返流部份达百分之二十或以上</w:t>
      </w:r>
      <w:r>
        <w:rPr>
          <w:sz w:val="22"/>
        </w:rPr>
        <w:t>）或中度之心脏瓣膜</w:t>
      </w:r>
      <w:r>
        <w:rPr>
          <w:w w:val="100"/>
          <w:sz w:val="22"/>
        </w:rPr>
        <w:t>狭窄（</w:t>
      </w:r>
      <w:r>
        <w:rPr>
          <w:spacing w:val="-5"/>
          <w:w w:val="100"/>
          <w:sz w:val="22"/>
        </w:rPr>
        <w:t>即</w:t>
      </w:r>
      <w:r>
        <w:rPr>
          <w:b/>
          <w:w w:val="99"/>
          <w:sz w:val="22"/>
        </w:rPr>
        <w:t>心脏瓣面积为正常值的百分之三十或以下</w:t>
      </w:r>
      <w:r>
        <w:rPr>
          <w:spacing w:val="-111"/>
          <w:w w:val="100"/>
          <w:sz w:val="22"/>
        </w:rPr>
        <w:t>）</w:t>
      </w:r>
      <w:r>
        <w:rPr>
          <w:spacing w:val="-1"/>
          <w:w w:val="100"/>
          <w:sz w:val="22"/>
        </w:rPr>
        <w:t>，导致传染性心内膜炎；</w:t>
      </w:r>
    </w:p>
    <w:p>
      <w:pPr>
        <w:pStyle w:val="BodyText"/>
        <w:spacing w:line="259" w:lineRule="auto" w:before="0"/>
        <w:ind w:right="1590"/>
      </w:pPr>
      <w:r>
        <w:rPr/>
        <w:t>3、传染性心内膜炎的诊断及瓣膜受损的严重程度必须由</w:t>
      </w:r>
      <w:r>
        <w:rPr>
          <w:b/>
        </w:rPr>
        <w:t>心脏病专科医生</w:t>
      </w:r>
      <w:r>
        <w:rPr/>
        <w:t>确定。六十九、严重肺源性心脏病</w:t>
      </w:r>
    </w:p>
    <w:p>
      <w:pPr>
        <w:spacing w:line="259" w:lineRule="auto" w:before="13"/>
        <w:ind w:left="108" w:right="213" w:firstLine="441"/>
        <w:jc w:val="both"/>
        <w:rPr>
          <w:sz w:val="22"/>
        </w:rPr>
      </w:pPr>
      <w:r>
        <w:rPr>
          <w:spacing w:val="-4"/>
          <w:sz w:val="22"/>
        </w:rPr>
        <w:t>指被保险人因慢性肺部疾病导致慢性心功能损害造成</w:t>
      </w:r>
      <w:r>
        <w:rPr>
          <w:b/>
          <w:sz w:val="22"/>
        </w:rPr>
        <w:t>永久不可逆</w:t>
      </w:r>
      <w:r>
        <w:rPr>
          <w:spacing w:val="-8"/>
          <w:sz w:val="22"/>
        </w:rPr>
        <w:t>性的心功能衰竭。心功能衰竭程度</w:t>
      </w:r>
      <w:r>
        <w:rPr>
          <w:b/>
          <w:spacing w:val="-9"/>
          <w:sz w:val="22"/>
        </w:rPr>
        <w:t>达到纽约心脏病学会的心功能分级标准之心功能 </w:t>
      </w:r>
      <w:r>
        <w:rPr>
          <w:b/>
          <w:sz w:val="22"/>
        </w:rPr>
        <w:t>IV</w:t>
      </w:r>
      <w:r>
        <w:rPr>
          <w:b/>
          <w:spacing w:val="-12"/>
          <w:sz w:val="22"/>
        </w:rPr>
        <w:t> 级</w:t>
      </w:r>
      <w:r>
        <w:rPr>
          <w:spacing w:val="-4"/>
          <w:sz w:val="22"/>
        </w:rPr>
        <w:t>。被保险人永久不可逆性的体力活动能</w:t>
      </w:r>
      <w:r>
        <w:rPr>
          <w:spacing w:val="-5"/>
          <w:sz w:val="22"/>
        </w:rPr>
        <w:t>力受限，不能从事任何体力活动。</w:t>
      </w:r>
    </w:p>
    <w:p>
      <w:pPr>
        <w:pStyle w:val="BodyText"/>
        <w:spacing w:before="7"/>
      </w:pPr>
      <w:r>
        <w:rPr/>
        <w:t>七十、严重慢性缩窄型心包炎</w:t>
      </w:r>
    </w:p>
    <w:p>
      <w:pPr>
        <w:spacing w:after="0"/>
        <w:sectPr>
          <w:pgSz w:w="11910" w:h="16840"/>
          <w:pgMar w:top="860" w:bottom="280" w:left="1140" w:right="1020"/>
        </w:sectPr>
      </w:pPr>
    </w:p>
    <w:p>
      <w:pPr>
        <w:pStyle w:val="BodyText"/>
        <w:spacing w:line="259" w:lineRule="auto" w:before="7"/>
        <w:ind w:left="108" w:right="156" w:firstLine="441"/>
      </w:pPr>
      <w:r>
        <w:rPr>
          <w:spacing w:val="-7"/>
        </w:rPr>
        <w:t>由于慢性心包炎症导致心包脏层和壁层广泛瘢痕粘连、增厚和钙化，心包腔闭塞，形成一个纤维瘢痕外壳，使心脏和大血管根部受压，阻碍心脏的舒张。</w:t>
      </w:r>
    </w:p>
    <w:p>
      <w:pPr>
        <w:spacing w:before="6"/>
        <w:ind w:left="550" w:right="0" w:firstLine="0"/>
        <w:jc w:val="left"/>
        <w:rPr>
          <w:sz w:val="22"/>
        </w:rPr>
      </w:pPr>
      <w:r>
        <w:rPr>
          <w:sz w:val="22"/>
        </w:rPr>
        <w:t>被保险人被明确诊断为慢性缩窄性心包炎且必须</w:t>
      </w:r>
      <w:r>
        <w:rPr>
          <w:b/>
          <w:sz w:val="22"/>
        </w:rPr>
        <w:t>满足以下所有条件</w:t>
      </w:r>
      <w:r>
        <w:rPr>
          <w:sz w:val="22"/>
        </w:rPr>
        <w:t>：</w:t>
      </w:r>
    </w:p>
    <w:p>
      <w:pPr>
        <w:pStyle w:val="Heading2"/>
        <w:spacing w:before="24"/>
        <w:ind w:left="550"/>
        <w:rPr>
          <w:b w:val="0"/>
        </w:rPr>
      </w:pPr>
      <w:r>
        <w:rPr>
          <w:b w:val="0"/>
        </w:rPr>
        <w:t>1、心功能衰竭</w:t>
      </w:r>
      <w:r>
        <w:rPr/>
        <w:t>达到美国纽约心脏病学会心功能状态分级 IV 级，并持续 180 天以上</w:t>
      </w:r>
      <w:r>
        <w:rPr>
          <w:b w:val="0"/>
        </w:rPr>
        <w:t>；</w:t>
      </w:r>
    </w:p>
    <w:p>
      <w:pPr>
        <w:spacing w:line="261" w:lineRule="auto" w:before="24"/>
        <w:ind w:left="108" w:right="159" w:firstLine="441"/>
        <w:jc w:val="left"/>
        <w:rPr>
          <w:sz w:val="22"/>
        </w:rPr>
      </w:pPr>
      <w:r>
        <w:rPr>
          <w:sz w:val="22"/>
        </w:rPr>
        <w:t>2、实际接受了以下任何一种手术路径的</w:t>
      </w:r>
      <w:r>
        <w:rPr>
          <w:b/>
          <w:sz w:val="22"/>
        </w:rPr>
        <w:t>心包剥脱或心包切除手术；胸骨正中切口；双侧前胸切口；左前胸肋间切口</w:t>
      </w:r>
      <w:r>
        <w:rPr>
          <w:sz w:val="22"/>
        </w:rPr>
        <w:t>。</w:t>
      </w:r>
    </w:p>
    <w:p>
      <w:pPr>
        <w:spacing w:line="259" w:lineRule="auto" w:before="4"/>
        <w:ind w:left="550" w:right="2286" w:firstLine="0"/>
        <w:jc w:val="left"/>
        <w:rPr>
          <w:sz w:val="22"/>
        </w:rPr>
      </w:pPr>
      <w:r>
        <w:rPr>
          <w:b/>
          <w:sz w:val="22"/>
        </w:rPr>
        <w:t>经胸腔镜、胸壁打孔进行的手术、心包粘连松解手术不在保障范围内。</w:t>
      </w:r>
      <w:r>
        <w:rPr>
          <w:sz w:val="22"/>
        </w:rPr>
        <w:t>七十一、艾森门格综合征</w:t>
      </w:r>
    </w:p>
    <w:p>
      <w:pPr>
        <w:spacing w:line="259" w:lineRule="auto" w:before="6"/>
        <w:ind w:left="108" w:right="157" w:firstLine="441"/>
        <w:jc w:val="left"/>
        <w:rPr>
          <w:sz w:val="22"/>
        </w:rPr>
      </w:pPr>
      <w:r>
        <w:rPr>
          <w:spacing w:val="-7"/>
          <w:sz w:val="22"/>
        </w:rPr>
        <w:t>指因心脏病导致的严重肺动脉高血压及右向左分流。本疾病的诊断必须由</w:t>
      </w:r>
      <w:r>
        <w:rPr>
          <w:b/>
          <w:sz w:val="22"/>
        </w:rPr>
        <w:t>心脏专科医生经超声心动图和心导管检查证实及需符合以下所有标准</w:t>
      </w:r>
      <w:r>
        <w:rPr>
          <w:sz w:val="22"/>
        </w:rPr>
        <w:t>:</w:t>
      </w:r>
    </w:p>
    <w:p>
      <w:pPr>
        <w:pStyle w:val="BodyText"/>
      </w:pPr>
      <w:r>
        <w:rPr/>
        <w:t>1、平均肺动脉压高于 40mmHg；</w:t>
      </w:r>
    </w:p>
    <w:p>
      <w:pPr>
        <w:pStyle w:val="BodyText"/>
        <w:spacing w:before="23"/>
      </w:pPr>
      <w:r>
        <w:rPr/>
        <w:t>2、肺血管阻力高于 3mm/L/min（Wood 单位）</w:t>
      </w:r>
    </w:p>
    <w:p>
      <w:pPr>
        <w:pStyle w:val="BodyText"/>
        <w:spacing w:line="259" w:lineRule="auto" w:before="23"/>
        <w:ind w:right="5488"/>
      </w:pPr>
      <w:r>
        <w:rPr/>
        <w:t>3、正常肺微血管楔压低于 15mm Hg。七十二、嗜铬细胞瘤</w:t>
      </w:r>
    </w:p>
    <w:p>
      <w:pPr>
        <w:pStyle w:val="BodyText"/>
        <w:spacing w:line="261" w:lineRule="auto"/>
        <w:ind w:left="108" w:right="152" w:firstLine="441"/>
      </w:pPr>
      <w:r>
        <w:rPr>
          <w:spacing w:val="-6"/>
        </w:rPr>
        <w:t>指肾上腺或嗜铬外组织出现神经内分泌肿瘤，并分泌过多的儿茶酚胺类，需要进行手术以切除肿瘤。</w:t>
      </w:r>
    </w:p>
    <w:p>
      <w:pPr>
        <w:spacing w:line="259" w:lineRule="auto" w:before="4"/>
        <w:ind w:left="550" w:right="5597" w:firstLine="0"/>
        <w:jc w:val="left"/>
        <w:rPr>
          <w:sz w:val="22"/>
        </w:rPr>
      </w:pPr>
      <w:r>
        <w:rPr>
          <w:sz w:val="22"/>
        </w:rPr>
        <w:t>七十三、风湿热导致的心脏瓣膜疾病本疾病的诊断须</w:t>
      </w:r>
      <w:r>
        <w:rPr>
          <w:b/>
          <w:sz w:val="22"/>
        </w:rPr>
        <w:t>满足下列所有条件</w:t>
      </w:r>
      <w:r>
        <w:rPr>
          <w:sz w:val="22"/>
        </w:rPr>
        <w:t>：</w:t>
      </w:r>
    </w:p>
    <w:p>
      <w:pPr>
        <w:spacing w:before="6"/>
        <w:ind w:left="550" w:right="0" w:firstLine="0"/>
        <w:jc w:val="left"/>
        <w:rPr>
          <w:sz w:val="22"/>
        </w:rPr>
      </w:pPr>
      <w:r>
        <w:rPr>
          <w:sz w:val="22"/>
        </w:rPr>
        <w:t>1、经由本公司认可的</w:t>
      </w:r>
      <w:r>
        <w:rPr>
          <w:b/>
          <w:sz w:val="22"/>
        </w:rPr>
        <w:t>儿科专科医生</w:t>
      </w:r>
      <w:r>
        <w:rPr>
          <w:sz w:val="22"/>
        </w:rPr>
        <w:t>根据</w:t>
      </w:r>
      <w:r>
        <w:rPr>
          <w:b/>
          <w:sz w:val="22"/>
        </w:rPr>
        <w:t>已修订的 Jones 标准诊断证实罹患急性风湿热</w:t>
      </w:r>
      <w:r>
        <w:rPr>
          <w:sz w:val="22"/>
        </w:rPr>
        <w:t>。</w:t>
      </w:r>
    </w:p>
    <w:p>
      <w:pPr>
        <w:spacing w:before="24"/>
        <w:ind w:left="550" w:right="0" w:firstLine="0"/>
        <w:jc w:val="left"/>
        <w:rPr>
          <w:b/>
          <w:sz w:val="22"/>
        </w:rPr>
      </w:pPr>
      <w:r>
        <w:rPr>
          <w:sz w:val="22"/>
        </w:rPr>
        <w:t>2、因风湿热所导致</w:t>
      </w:r>
      <w:r>
        <w:rPr>
          <w:b/>
          <w:sz w:val="22"/>
        </w:rPr>
        <w:t>一个或以上最少轻度心脏瓣膜关闭不全（即返流部份达 20%或以上）或狭</w:t>
      </w:r>
    </w:p>
    <w:p>
      <w:pPr>
        <w:pStyle w:val="Heading2"/>
        <w:spacing w:before="24"/>
      </w:pPr>
      <w:r>
        <w:rPr>
          <w:w w:val="99"/>
        </w:rPr>
        <w:t>窄</w:t>
      </w:r>
    </w:p>
    <w:p>
      <w:pPr>
        <w:spacing w:before="23"/>
        <w:ind w:left="550" w:right="0" w:firstLine="0"/>
        <w:jc w:val="left"/>
        <w:rPr>
          <w:b/>
          <w:sz w:val="22"/>
        </w:rPr>
      </w:pPr>
      <w:r>
        <w:rPr>
          <w:b/>
          <w:sz w:val="22"/>
        </w:rPr>
        <w:t>的心瓣损伤（</w:t>
      </w:r>
      <w:r>
        <w:rPr>
          <w:b/>
          <w:spacing w:val="0"/>
          <w:sz w:val="22"/>
        </w:rPr>
        <w:t>即心脏瓣面积为正常值的 </w:t>
      </w:r>
      <w:r>
        <w:rPr>
          <w:b/>
          <w:sz w:val="22"/>
        </w:rPr>
        <w:t>30%或以下</w:t>
      </w:r>
      <w:r>
        <w:rPr>
          <w:b/>
          <w:spacing w:val="-106"/>
          <w:sz w:val="22"/>
        </w:rPr>
        <w:t>）</w:t>
      </w:r>
      <w:r>
        <w:rPr>
          <w:sz w:val="22"/>
        </w:rPr>
        <w:t>。有关诊断必须由本公司认可医院的</w:t>
      </w:r>
      <w:r>
        <w:rPr>
          <w:b/>
          <w:sz w:val="22"/>
        </w:rPr>
        <w:t>心脏</w:t>
      </w:r>
    </w:p>
    <w:p>
      <w:pPr>
        <w:spacing w:before="23"/>
        <w:ind w:left="108" w:right="0" w:firstLine="0"/>
        <w:jc w:val="left"/>
        <w:rPr>
          <w:sz w:val="22"/>
        </w:rPr>
      </w:pPr>
      <w:r>
        <w:rPr>
          <w:b/>
          <w:sz w:val="22"/>
        </w:rPr>
        <w:t>专科医生</w:t>
      </w:r>
      <w:r>
        <w:rPr>
          <w:sz w:val="22"/>
        </w:rPr>
        <w:t>根据心瓣功能的定量检查证实。</w:t>
      </w:r>
    </w:p>
    <w:p>
      <w:pPr>
        <w:pStyle w:val="BodyText"/>
        <w:spacing w:before="23"/>
      </w:pPr>
      <w:r>
        <w:rPr/>
        <w:t>七十四、特发性慢性肾上腺皮质功能减退</w:t>
      </w:r>
    </w:p>
    <w:p>
      <w:pPr>
        <w:pStyle w:val="BodyText"/>
        <w:spacing w:line="261" w:lineRule="auto" w:before="23"/>
        <w:ind w:left="108" w:right="100" w:firstLine="441"/>
      </w:pPr>
      <w:r>
        <w:rPr/>
        <w:t>指自身免疫性肾上腺炎（既往称：特发性肾上腺皮质萎缩）导致肾上腺萎缩和慢性肾上腺皮质功能减退。</w:t>
      </w:r>
      <w:r>
        <w:rPr>
          <w:b/>
        </w:rPr>
        <w:t>须满足下列全部条件</w:t>
      </w:r>
      <w:r>
        <w:rPr/>
        <w:t>：</w:t>
      </w:r>
    </w:p>
    <w:p>
      <w:pPr>
        <w:pStyle w:val="Heading2"/>
        <w:spacing w:before="4"/>
        <w:ind w:left="550"/>
        <w:rPr>
          <w:b w:val="0"/>
        </w:rPr>
      </w:pPr>
      <w:r>
        <w:rPr>
          <w:b w:val="0"/>
        </w:rPr>
        <w:t>1</w:t>
      </w:r>
      <w:r>
        <w:rPr/>
        <w:t>、明确诊断，符合所有以下诊断标准</w:t>
      </w:r>
      <w:r>
        <w:rPr>
          <w:b w:val="0"/>
        </w:rPr>
        <w:t>；</w:t>
      </w:r>
    </w:p>
    <w:p>
      <w:pPr>
        <w:pStyle w:val="BodyText"/>
        <w:spacing w:before="24"/>
      </w:pPr>
      <w:r>
        <w:rPr/>
        <w:t>①血浆促肾上腺皮质激素(ACTH)水平测定大于 100pg/ml；</w:t>
      </w:r>
    </w:p>
    <w:p>
      <w:pPr>
        <w:pStyle w:val="BodyText"/>
        <w:spacing w:line="259" w:lineRule="auto" w:before="24"/>
        <w:ind w:left="108" w:right="154" w:firstLine="441"/>
      </w:pPr>
      <w:r>
        <w:rPr>
          <w:spacing w:val="-5"/>
        </w:rPr>
        <w:t>②血浆和尿游离皮质醇及尿 </w:t>
      </w:r>
      <w:r>
        <w:rPr/>
        <w:t>17</w:t>
      </w:r>
      <w:r>
        <w:rPr>
          <w:spacing w:val="-9"/>
        </w:rPr>
        <w:t> 羟皮质类固醇、</w:t>
      </w:r>
      <w:r>
        <w:rPr/>
        <w:t>17</w:t>
      </w:r>
      <w:r>
        <w:rPr>
          <w:spacing w:val="-8"/>
        </w:rPr>
        <w:t> 酮皮质类固醇测定、血浆肾素活性、血管紧</w:t>
      </w:r>
      <w:r>
        <w:rPr>
          <w:spacing w:val="-22"/>
        </w:rPr>
        <w:t>张素 </w:t>
      </w:r>
      <w:r>
        <w:rPr/>
        <w:t>II</w:t>
      </w:r>
      <w:r>
        <w:rPr>
          <w:spacing w:val="-7"/>
        </w:rPr>
        <w:t> 和醛固酮测定，显示为原发性肾上腺皮质功能减退症；</w:t>
      </w:r>
    </w:p>
    <w:p>
      <w:pPr>
        <w:pStyle w:val="BodyText"/>
        <w:spacing w:before="7"/>
      </w:pPr>
      <w:r>
        <w:rPr/>
        <w:t>③促肾上腺皮质激素(ACTH)刺激试验显示为原发性肾上腺皮质功能减退症。</w:t>
      </w:r>
    </w:p>
    <w:p>
      <w:pPr>
        <w:pStyle w:val="Heading2"/>
        <w:spacing w:before="24"/>
        <w:ind w:left="550"/>
        <w:rPr>
          <w:b w:val="0"/>
        </w:rPr>
      </w:pPr>
      <w:r>
        <w:rPr/>
        <w:t>2、已经采用皮质类固醇替代治疗 180 天以上</w:t>
      </w:r>
      <w:r>
        <w:rPr>
          <w:b w:val="0"/>
        </w:rPr>
        <w:t>。</w:t>
      </w:r>
    </w:p>
    <w:p>
      <w:pPr>
        <w:spacing w:line="259" w:lineRule="auto" w:before="24"/>
        <w:ind w:left="108" w:right="164" w:firstLine="441"/>
        <w:jc w:val="left"/>
        <w:rPr>
          <w:b/>
          <w:sz w:val="22"/>
        </w:rPr>
      </w:pPr>
      <w:r>
        <w:rPr>
          <w:b/>
          <w:spacing w:val="-5"/>
          <w:sz w:val="22"/>
        </w:rPr>
        <w:t>肾上腺结核、</w:t>
      </w:r>
      <w:r>
        <w:rPr>
          <w:b/>
          <w:sz w:val="22"/>
        </w:rPr>
        <w:t>HIV</w:t>
      </w:r>
      <w:r>
        <w:rPr>
          <w:b/>
          <w:spacing w:val="-9"/>
          <w:sz w:val="22"/>
        </w:rPr>
        <w:t> 感染或艾滋病、感染、肿瘤所致的原发性肾上腺皮质功能减退和继发性肾上</w:t>
      </w:r>
      <w:r>
        <w:rPr>
          <w:b/>
          <w:spacing w:val="-9"/>
          <w:w w:val="95"/>
          <w:sz w:val="22"/>
        </w:rPr>
        <w:t>腺皮质功能减退不在保障范围内。</w:t>
      </w:r>
    </w:p>
    <w:p>
      <w:pPr>
        <w:pStyle w:val="BodyText"/>
      </w:pPr>
      <w:r>
        <w:rPr/>
        <w:t>七十五、胰腺移植</w:t>
      </w:r>
    </w:p>
    <w:p>
      <w:pPr>
        <w:pStyle w:val="BodyText"/>
        <w:spacing w:line="261" w:lineRule="auto" w:before="24"/>
        <w:ind w:left="108" w:right="152" w:firstLine="441"/>
      </w:pPr>
      <w:r>
        <w:rPr>
          <w:spacing w:val="-6"/>
        </w:rPr>
        <w:t>指因胰腺功能衰竭，已经实施了在全身麻醉下进行的胰腺的异体器官移植手术</w:t>
      </w:r>
      <w:r>
        <w:rPr/>
        <w:t>（</w:t>
      </w:r>
      <w:r>
        <w:rPr>
          <w:spacing w:val="-2"/>
        </w:rPr>
        <w:t>供体必须是人体器官</w:t>
      </w:r>
      <w:r>
        <w:rPr>
          <w:spacing w:val="-111"/>
        </w:rPr>
        <w:t>）</w:t>
      </w:r>
      <w:r>
        <w:rPr/>
        <w:t>。</w:t>
      </w:r>
    </w:p>
    <w:p>
      <w:pPr>
        <w:spacing w:line="259" w:lineRule="auto" w:before="4"/>
        <w:ind w:left="550" w:right="3170" w:firstLine="0"/>
        <w:jc w:val="left"/>
        <w:rPr>
          <w:sz w:val="22"/>
        </w:rPr>
      </w:pPr>
      <w:r>
        <w:rPr>
          <w:b/>
          <w:sz w:val="22"/>
        </w:rPr>
        <w:t>单纯胰岛移植、部分胰腺组织或细胞的移植不在保障范围内。</w:t>
      </w:r>
      <w:r>
        <w:rPr>
          <w:sz w:val="22"/>
        </w:rPr>
        <w:t>七十六、象皮病</w:t>
      </w:r>
    </w:p>
    <w:p>
      <w:pPr>
        <w:spacing w:line="259" w:lineRule="auto" w:before="6"/>
        <w:ind w:left="108" w:right="92" w:firstLine="441"/>
        <w:jc w:val="left"/>
        <w:rPr>
          <w:sz w:val="22"/>
        </w:rPr>
      </w:pPr>
      <w:r>
        <w:rPr>
          <w:sz w:val="22"/>
        </w:rPr>
        <w:t>指末期丝虫病，</w:t>
      </w:r>
      <w:r>
        <w:rPr>
          <w:b/>
          <w:sz w:val="22"/>
        </w:rPr>
        <w:t>按国际淋巴学会分级为三度淋巴液肿</w:t>
      </w:r>
      <w:r>
        <w:rPr>
          <w:sz w:val="22"/>
        </w:rPr>
        <w:t>，其临床表现为肢体非凹陷性水肿伴畸形增大、硬皮症和疣状增生。此病症须经</w:t>
      </w:r>
      <w:r>
        <w:rPr>
          <w:b/>
          <w:sz w:val="22"/>
        </w:rPr>
        <w:t>相关专科医生根据临床表现和微丝蚴的化验结果确诊</w:t>
      </w:r>
      <w:r>
        <w:rPr>
          <w:sz w:val="22"/>
        </w:rPr>
        <w:t>。</w:t>
      </w:r>
    </w:p>
    <w:p>
      <w:pPr>
        <w:pStyle w:val="BodyText"/>
        <w:spacing w:before="7"/>
      </w:pPr>
      <w:r>
        <w:rPr/>
        <w:t>七十七、急性出血坏死性胰腺炎开腹手术</w:t>
      </w:r>
    </w:p>
    <w:p>
      <w:pPr>
        <w:pStyle w:val="BodyText"/>
        <w:spacing w:line="259" w:lineRule="auto" w:before="24"/>
        <w:ind w:left="108" w:right="108" w:firstLine="441"/>
      </w:pPr>
      <w:r>
        <w:rPr>
          <w:spacing w:val="-5"/>
        </w:rPr>
        <w:t>指被保险人因为急性出血坏死性胰腺炎已经接受了外科开腹手术治疗，以进行坏死组织清除、坏死病灶切除或胰腺切除。</w:t>
      </w:r>
    </w:p>
    <w:p>
      <w:pPr>
        <w:spacing w:line="259" w:lineRule="auto" w:before="6"/>
        <w:ind w:left="550" w:right="1183" w:firstLine="0"/>
        <w:jc w:val="left"/>
        <w:rPr>
          <w:sz w:val="22"/>
        </w:rPr>
      </w:pPr>
      <w:r>
        <w:rPr>
          <w:b/>
          <w:sz w:val="22"/>
        </w:rPr>
        <w:t>因饮酒所致的急性出血坏死性胰腺炎或经腹腔镜手术进行的治疗不在保障范围内。</w:t>
      </w:r>
      <w:r>
        <w:rPr>
          <w:sz w:val="22"/>
        </w:rPr>
        <w:t>七十八、坏死性筋膜炎</w:t>
      </w:r>
    </w:p>
    <w:p>
      <w:pPr>
        <w:spacing w:before="6"/>
        <w:ind w:left="550" w:right="0" w:firstLine="0"/>
        <w:jc w:val="left"/>
        <w:rPr>
          <w:sz w:val="22"/>
        </w:rPr>
      </w:pPr>
      <w:r>
        <w:rPr>
          <w:sz w:val="22"/>
        </w:rPr>
        <w:t>坏死性筋膜炎的诊断</w:t>
      </w:r>
      <w:r>
        <w:rPr>
          <w:b/>
          <w:sz w:val="22"/>
        </w:rPr>
        <w:t>须满足下列全部条件</w:t>
      </w:r>
      <w:r>
        <w:rPr>
          <w:sz w:val="22"/>
        </w:rPr>
        <w:t>：</w:t>
      </w:r>
    </w:p>
    <w:p>
      <w:pPr>
        <w:spacing w:after="0"/>
        <w:jc w:val="left"/>
        <w:rPr>
          <w:sz w:val="22"/>
        </w:rPr>
        <w:sectPr>
          <w:pgSz w:w="11910" w:h="16840"/>
          <w:pgMar w:top="860" w:bottom="280" w:left="1140" w:right="1080"/>
        </w:sectPr>
      </w:pPr>
    </w:p>
    <w:p>
      <w:pPr>
        <w:pStyle w:val="BodyText"/>
        <w:spacing w:before="7"/>
      </w:pPr>
      <w:r>
        <w:rPr/>
        <w:t>1、符合坏死性筋膜炎的一般临床表现；</w:t>
      </w:r>
    </w:p>
    <w:p>
      <w:pPr>
        <w:pStyle w:val="BodyText"/>
        <w:spacing w:before="23"/>
      </w:pPr>
      <w:r>
        <w:rPr/>
        <w:t>2、细菌培养检出致病菌；</w:t>
      </w:r>
    </w:p>
    <w:p>
      <w:pPr>
        <w:pStyle w:val="BodyText"/>
        <w:spacing w:line="259" w:lineRule="auto" w:before="23"/>
        <w:ind w:right="1101"/>
      </w:pPr>
      <w:r>
        <w:rPr/>
        <w:t>3、出现广泛性肌肉及软组织坏死，并导致身体受影响部位功能永久不可逆性丧失。七十九、失去一肢及一眼</w:t>
      </w:r>
    </w:p>
    <w:p>
      <w:pPr>
        <w:spacing w:line="261" w:lineRule="auto" w:before="6"/>
        <w:ind w:left="108" w:right="87" w:firstLine="441"/>
        <w:jc w:val="left"/>
        <w:rPr>
          <w:sz w:val="22"/>
        </w:rPr>
      </w:pPr>
      <w:r>
        <w:rPr>
          <w:sz w:val="22"/>
        </w:rPr>
        <w:t>因疾病或意外伤害导致</w:t>
      </w:r>
      <w:r>
        <w:rPr>
          <w:b/>
          <w:sz w:val="22"/>
        </w:rPr>
        <w:t>单眼视力丧失及任何一肢自腕关节或踝关节近端（靠近躯干端）以上完全性断离</w:t>
      </w:r>
      <w:r>
        <w:rPr>
          <w:sz w:val="22"/>
        </w:rPr>
        <w:t>。</w:t>
      </w:r>
    </w:p>
    <w:p>
      <w:pPr>
        <w:spacing w:before="4"/>
        <w:ind w:left="550" w:right="0" w:firstLine="0"/>
        <w:jc w:val="left"/>
        <w:rPr>
          <w:sz w:val="22"/>
        </w:rPr>
      </w:pPr>
      <w:r>
        <w:rPr>
          <w:sz w:val="22"/>
        </w:rPr>
        <w:t>单眼视力丧失指单眼视力</w:t>
      </w:r>
      <w:r>
        <w:rPr>
          <w:b/>
          <w:sz w:val="22"/>
        </w:rPr>
        <w:t>永久不可逆性丧失，患眼须满足下列至少一项条件</w:t>
      </w:r>
      <w:r>
        <w:rPr>
          <w:sz w:val="22"/>
        </w:rPr>
        <w:t>：</w:t>
      </w:r>
    </w:p>
    <w:p>
      <w:pPr>
        <w:pStyle w:val="BodyText"/>
        <w:spacing w:before="24"/>
      </w:pPr>
      <w:r>
        <w:rPr/>
        <w:t>1、眼球缺失或摘除；</w:t>
      </w:r>
    </w:p>
    <w:p>
      <w:pPr>
        <w:pStyle w:val="BodyText"/>
        <w:spacing w:before="24"/>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line="259" w:lineRule="auto" w:before="24"/>
        <w:ind w:left="550" w:right="2727" w:firstLine="0"/>
        <w:jc w:val="left"/>
        <w:rPr>
          <w:sz w:val="22"/>
        </w:rPr>
      </w:pPr>
      <w:r>
        <w:rPr>
          <w:b/>
          <w:spacing w:val="-9"/>
          <w:sz w:val="22"/>
        </w:rPr>
        <w:t>被保险人在 </w:t>
      </w:r>
      <w:r>
        <w:rPr>
          <w:b/>
          <w:sz w:val="22"/>
        </w:rPr>
        <w:t>3</w:t>
      </w:r>
      <w:r>
        <w:rPr>
          <w:b/>
          <w:spacing w:val="-8"/>
          <w:sz w:val="22"/>
        </w:rPr>
        <w:t> 周岁之前因疾病导致单眼视力丧失不在保障范围内。</w:t>
      </w:r>
      <w:r>
        <w:rPr>
          <w:spacing w:val="-8"/>
          <w:sz w:val="22"/>
        </w:rPr>
        <w:t>八十、埃博拉病毒感染</w:t>
      </w:r>
    </w:p>
    <w:p>
      <w:pPr>
        <w:pStyle w:val="BodyText"/>
      </w:pPr>
      <w:r>
        <w:rPr/>
        <w:t>指埃博拉病毒感染导致的烈性传染病，并须满足下列全部条件：</w:t>
      </w:r>
    </w:p>
    <w:p>
      <w:pPr>
        <w:pStyle w:val="BodyText"/>
        <w:spacing w:before="24"/>
      </w:pPr>
      <w:r>
        <w:rPr/>
        <w:t>（1）实验室检查证实埃博拉病毒的存在；</w:t>
      </w:r>
    </w:p>
    <w:p>
      <w:pPr>
        <w:pStyle w:val="BodyText"/>
        <w:spacing w:line="261" w:lineRule="auto" w:before="24"/>
        <w:ind w:right="4282"/>
      </w:pPr>
      <w:r>
        <w:rPr/>
        <w:t>（2）</w:t>
      </w:r>
      <w:r>
        <w:rPr>
          <w:spacing w:val="-1"/>
        </w:rPr>
        <w:t>从发病开始有</w:t>
      </w:r>
      <w:r>
        <w:rPr>
          <w:b/>
          <w:spacing w:val="-17"/>
        </w:rPr>
        <w:t>超过 </w:t>
      </w:r>
      <w:r>
        <w:rPr>
          <w:b/>
        </w:rPr>
        <w:t>30</w:t>
      </w:r>
      <w:r>
        <w:rPr>
          <w:b/>
          <w:spacing w:val="-24"/>
        </w:rPr>
        <w:t> 天</w:t>
      </w:r>
      <w:r>
        <w:rPr>
          <w:spacing w:val="-3"/>
        </w:rPr>
        <w:t>的进行性感染症状。</w:t>
      </w:r>
      <w:r>
        <w:rPr>
          <w:spacing w:val="-4"/>
        </w:rPr>
        <w:t>八十一、Ｉ型糖尿病</w:t>
      </w:r>
      <w:r>
        <w:rPr/>
        <w:t>（</w:t>
      </w:r>
      <w:r>
        <w:rPr>
          <w:spacing w:val="-3"/>
        </w:rPr>
        <w:t>或称胰岛素依赖型糖尿病</w:t>
      </w:r>
      <w:r>
        <w:rPr/>
        <w:t>）</w:t>
      </w:r>
    </w:p>
    <w:p>
      <w:pPr>
        <w:spacing w:line="259" w:lineRule="auto" w:before="4"/>
        <w:ind w:left="108" w:right="156" w:firstLine="441"/>
        <w:jc w:val="both"/>
        <w:rPr>
          <w:sz w:val="22"/>
        </w:rPr>
      </w:pPr>
      <w:r>
        <w:rPr>
          <w:spacing w:val="-6"/>
          <w:sz w:val="22"/>
        </w:rPr>
        <w:t>指因严重的胰岛素缺乏导致的一组糖、脂肪、蛋白质代谢异常综合症，并且须依赖外源性胰岛素进行机体的葡萄糖代谢和维持生命。本疾病须经专科医生明确诊断，同时经</w:t>
      </w:r>
      <w:r>
        <w:rPr>
          <w:b/>
          <w:spacing w:val="-4"/>
          <w:sz w:val="22"/>
        </w:rPr>
        <w:t>血胰岛素测定、血 </w:t>
      </w:r>
      <w:r>
        <w:rPr>
          <w:b/>
          <w:sz w:val="22"/>
        </w:rPr>
        <w:t>C </w:t>
      </w:r>
      <w:r>
        <w:rPr>
          <w:b/>
          <w:spacing w:val="-9"/>
          <w:sz w:val="22"/>
        </w:rPr>
        <w:t>肽测定或尿 </w:t>
      </w:r>
      <w:r>
        <w:rPr>
          <w:b/>
          <w:sz w:val="22"/>
        </w:rPr>
        <w:t>C</w:t>
      </w:r>
      <w:r>
        <w:rPr>
          <w:b/>
          <w:spacing w:val="-8"/>
          <w:sz w:val="22"/>
        </w:rPr>
        <w:t> 肽测定结果证实</w:t>
      </w:r>
      <w:r>
        <w:rPr>
          <w:spacing w:val="-17"/>
          <w:sz w:val="22"/>
        </w:rPr>
        <w:t>，已经</w:t>
      </w:r>
      <w:r>
        <w:rPr>
          <w:b/>
          <w:spacing w:val="-5"/>
          <w:sz w:val="22"/>
        </w:rPr>
        <w:t>接受了持续的胰岛素治疗 </w:t>
      </w:r>
      <w:r>
        <w:rPr>
          <w:b/>
          <w:sz w:val="22"/>
        </w:rPr>
        <w:t>180</w:t>
      </w:r>
      <w:r>
        <w:rPr>
          <w:b/>
          <w:spacing w:val="-11"/>
          <w:sz w:val="22"/>
        </w:rPr>
        <w:t> 天以上，并须满足下列至少一项</w:t>
      </w:r>
      <w:r>
        <w:rPr>
          <w:b/>
          <w:spacing w:val="-5"/>
          <w:sz w:val="22"/>
        </w:rPr>
        <w:t>条件</w:t>
      </w:r>
      <w:r>
        <w:rPr>
          <w:sz w:val="22"/>
        </w:rPr>
        <w:t>：</w:t>
      </w:r>
    </w:p>
    <w:p>
      <w:pPr>
        <w:pStyle w:val="BodyText"/>
      </w:pPr>
      <w:r>
        <w:rPr/>
        <w:t>1、并发增殖性视网膜病变；</w:t>
      </w:r>
    </w:p>
    <w:p>
      <w:pPr>
        <w:pStyle w:val="BodyText"/>
        <w:spacing w:before="23"/>
      </w:pPr>
      <w:r>
        <w:rPr/>
        <w:t>2、并发心脏病变，并须植入心脏起搏器进行治疗；</w:t>
      </w:r>
    </w:p>
    <w:p>
      <w:pPr>
        <w:pStyle w:val="BodyText"/>
        <w:spacing w:line="259" w:lineRule="auto" w:before="23"/>
        <w:ind w:right="4619"/>
      </w:pPr>
      <w:r>
        <w:rPr/>
        <w:t>3、至少一个脚趾发生坏疽并已实施手术切除。八十二、严重心肌炎</w:t>
      </w:r>
    </w:p>
    <w:p>
      <w:pPr>
        <w:spacing w:line="261" w:lineRule="auto" w:before="6"/>
        <w:ind w:left="108" w:right="157" w:firstLine="441"/>
        <w:jc w:val="left"/>
        <w:rPr>
          <w:sz w:val="22"/>
        </w:rPr>
      </w:pPr>
      <w:r>
        <w:rPr>
          <w:spacing w:val="-6"/>
          <w:sz w:val="22"/>
        </w:rPr>
        <w:t>指心肌局限性或弥漫性的急性或慢性炎症病变，导致</w:t>
      </w:r>
      <w:r>
        <w:rPr>
          <w:b/>
          <w:spacing w:val="-9"/>
          <w:sz w:val="22"/>
        </w:rPr>
        <w:t>至少持续 </w:t>
      </w:r>
      <w:r>
        <w:rPr>
          <w:b/>
          <w:sz w:val="22"/>
        </w:rPr>
        <w:t>6</w:t>
      </w:r>
      <w:r>
        <w:rPr>
          <w:b/>
          <w:spacing w:val="-15"/>
          <w:sz w:val="22"/>
        </w:rPr>
        <w:t> 个月</w:t>
      </w:r>
      <w:r>
        <w:rPr>
          <w:spacing w:val="-3"/>
          <w:sz w:val="22"/>
        </w:rPr>
        <w:t>的心功能损害并经</w:t>
      </w:r>
      <w:r>
        <w:rPr>
          <w:b/>
          <w:sz w:val="22"/>
        </w:rPr>
        <w:t>专科医</w:t>
      </w:r>
      <w:r>
        <w:rPr>
          <w:b/>
          <w:spacing w:val="2"/>
          <w:sz w:val="22"/>
        </w:rPr>
        <w:t>生</w:t>
      </w:r>
      <w:r>
        <w:rPr>
          <w:spacing w:val="-3"/>
          <w:sz w:val="22"/>
        </w:rPr>
        <w:t>明确诊断。</w:t>
      </w:r>
      <w:r>
        <w:rPr>
          <w:b/>
          <w:sz w:val="22"/>
        </w:rPr>
        <w:t>严重的心功能损害必须具备如下条件</w:t>
      </w:r>
      <w:r>
        <w:rPr>
          <w:sz w:val="22"/>
        </w:rPr>
        <w:t>：</w:t>
      </w:r>
    </w:p>
    <w:p>
      <w:pPr>
        <w:spacing w:before="4"/>
        <w:ind w:left="550" w:right="0" w:firstLine="0"/>
        <w:jc w:val="left"/>
        <w:rPr>
          <w:sz w:val="22"/>
        </w:rPr>
      </w:pPr>
      <w:r>
        <w:rPr>
          <w:sz w:val="22"/>
        </w:rPr>
        <w:t>1、左室腔扩大</w:t>
      </w:r>
      <w:r>
        <w:rPr>
          <w:b/>
          <w:sz w:val="22"/>
        </w:rPr>
        <w:t>至少达到正常值上限的 120%</w:t>
      </w:r>
      <w:r>
        <w:rPr>
          <w:sz w:val="22"/>
        </w:rPr>
        <w:t>；</w:t>
      </w:r>
    </w:p>
    <w:p>
      <w:pPr>
        <w:spacing w:line="259" w:lineRule="auto" w:before="24"/>
        <w:ind w:left="550" w:right="5703" w:firstLine="0"/>
        <w:jc w:val="left"/>
        <w:rPr>
          <w:sz w:val="22"/>
        </w:rPr>
      </w:pPr>
      <w:r>
        <w:rPr>
          <w:sz w:val="22"/>
        </w:rPr>
        <w:t>2、左室射血分数</w:t>
      </w:r>
      <w:r>
        <w:rPr>
          <w:b/>
          <w:sz w:val="22"/>
        </w:rPr>
        <w:t>持续性低于 40%</w:t>
      </w:r>
      <w:r>
        <w:rPr>
          <w:sz w:val="22"/>
        </w:rPr>
        <w:t>。八十三、骨生长不全症</w:t>
      </w:r>
    </w:p>
    <w:p>
      <w:pPr>
        <w:pStyle w:val="BodyText"/>
        <w:spacing w:line="261" w:lineRule="auto"/>
        <w:ind w:left="108" w:right="105" w:firstLine="441"/>
      </w:pPr>
      <w:r>
        <w:rPr>
          <w:spacing w:val="-6"/>
        </w:rPr>
        <w:t>指一种胶元病，特征为骨易碎、骨质疏松和易骨折。本疾病有 </w:t>
      </w:r>
      <w:r>
        <w:rPr/>
        <w:t>4</w:t>
      </w:r>
      <w:r>
        <w:rPr>
          <w:spacing w:val="-7"/>
        </w:rPr>
        <w:t> 种类型：Ⅰ型、Ⅱ型、Ⅲ型、Ⅳ型。</w:t>
      </w:r>
    </w:p>
    <w:p>
      <w:pPr>
        <w:pStyle w:val="BodyText"/>
        <w:spacing w:line="259" w:lineRule="auto" w:before="3"/>
        <w:ind w:left="108" w:right="153" w:firstLine="441"/>
        <w:jc w:val="both"/>
      </w:pPr>
      <w:r>
        <w:rPr>
          <w:b/>
          <w:spacing w:val="-1"/>
        </w:rPr>
        <w:t>仅骨成长不全症Ⅲ型在保障范围内，</w:t>
      </w:r>
      <w:r>
        <w:rPr>
          <w:spacing w:val="-7"/>
        </w:rPr>
        <w:t>其主要临床特点有：发育迟缓、多发性骨折、进行性脊柱后侧凸及听力损害。骨成长不全症Ⅲ型成骨不全的诊断必须根据身体检查、家族史、</w:t>
      </w:r>
      <w:r>
        <w:rPr/>
        <w:t>X</w:t>
      </w:r>
      <w:r>
        <w:rPr>
          <w:spacing w:val="-5"/>
        </w:rPr>
        <w:t> 线检查和皮肤活检报告资料并由</w:t>
      </w:r>
      <w:r>
        <w:rPr>
          <w:b/>
        </w:rPr>
        <w:t>专科医生</w:t>
      </w:r>
      <w:r>
        <w:rPr/>
        <w:t>确诊。</w:t>
      </w:r>
    </w:p>
    <w:p>
      <w:pPr>
        <w:spacing w:line="259" w:lineRule="auto" w:before="6"/>
        <w:ind w:left="550" w:right="4051" w:firstLine="0"/>
        <w:jc w:val="left"/>
        <w:rPr>
          <w:sz w:val="22"/>
        </w:rPr>
      </w:pPr>
      <w:r>
        <w:rPr>
          <w:b/>
          <w:sz w:val="22"/>
        </w:rPr>
        <w:t>骨生长不全症Ⅰ型、Ⅱ型、Ⅳ型均不在保障范围内。</w:t>
      </w:r>
      <w:r>
        <w:rPr>
          <w:sz w:val="22"/>
        </w:rPr>
        <w:t>八十四、侵蚀性葡萄胎</w:t>
      </w:r>
    </w:p>
    <w:p>
      <w:pPr>
        <w:spacing w:line="259" w:lineRule="auto" w:before="7"/>
        <w:ind w:left="108" w:right="157" w:firstLine="441"/>
        <w:jc w:val="left"/>
        <w:rPr>
          <w:sz w:val="22"/>
        </w:rPr>
      </w:pPr>
      <w:r>
        <w:rPr>
          <w:spacing w:val="-7"/>
          <w:sz w:val="22"/>
        </w:rPr>
        <w:t>指异常增生的绒毛组织浸润性生长浸入子宫肌层或转移至其他器官或组织的葡萄胎，并</w:t>
      </w:r>
      <w:r>
        <w:rPr>
          <w:b/>
          <w:sz w:val="22"/>
        </w:rPr>
        <w:t>已经进行化疗或手术治疗</w:t>
      </w:r>
      <w:r>
        <w:rPr>
          <w:sz w:val="22"/>
        </w:rPr>
        <w:t>的。</w:t>
      </w:r>
    </w:p>
    <w:p>
      <w:pPr>
        <w:pStyle w:val="BodyText"/>
      </w:pPr>
      <w:r>
        <w:rPr/>
        <w:t>八十五、神经白塞病</w:t>
      </w:r>
    </w:p>
    <w:p>
      <w:pPr>
        <w:spacing w:line="259" w:lineRule="auto" w:before="23"/>
        <w:ind w:left="108" w:right="155" w:firstLine="441"/>
        <w:jc w:val="both"/>
        <w:rPr>
          <w:sz w:val="22"/>
        </w:rPr>
      </w:pPr>
      <w:r>
        <w:rPr>
          <w:spacing w:val="-7"/>
          <w:sz w:val="22"/>
        </w:rPr>
        <w:t>白塞病是一种慢性全身性血管炎症性疾病，主要表现为复发性口腔溃疡、生殖器溃疡、眼炎及</w:t>
      </w:r>
      <w:r>
        <w:rPr>
          <w:spacing w:val="-11"/>
          <w:sz w:val="22"/>
        </w:rPr>
        <w:t>皮肤损害，并可累及大血管、神经系统、消化道、肺、肾等等。</w:t>
      </w:r>
      <w:r>
        <w:rPr>
          <w:b/>
          <w:sz w:val="22"/>
        </w:rPr>
        <w:t>累及神经系统损害的白塞病称为神</w:t>
      </w:r>
      <w:r>
        <w:rPr>
          <w:b/>
          <w:spacing w:val="0"/>
          <w:sz w:val="22"/>
        </w:rPr>
        <w:t>经白塞病</w:t>
      </w:r>
      <w:r>
        <w:rPr>
          <w:sz w:val="22"/>
        </w:rPr>
        <w:t>。</w:t>
      </w:r>
    </w:p>
    <w:p>
      <w:pPr>
        <w:spacing w:line="259" w:lineRule="auto" w:before="6"/>
        <w:ind w:left="108" w:right="89" w:firstLine="441"/>
        <w:jc w:val="left"/>
        <w:rPr>
          <w:sz w:val="22"/>
        </w:rPr>
      </w:pPr>
      <w:r>
        <w:rPr>
          <w:sz w:val="22"/>
        </w:rPr>
        <w:t>神经白塞病必须明确诊断，并且已经</w:t>
      </w:r>
      <w:r>
        <w:rPr>
          <w:b/>
          <w:sz w:val="22"/>
        </w:rPr>
        <w:t>造成永久不可逆的神经系统功能损害</w:t>
      </w:r>
      <w:r>
        <w:rPr>
          <w:sz w:val="22"/>
        </w:rPr>
        <w:t>。永久不可逆的神经系统损害指被保险人</w:t>
      </w:r>
      <w:r>
        <w:rPr>
          <w:b/>
          <w:sz w:val="22"/>
        </w:rPr>
        <w:t>持续 180 天无法独立完成六项基本日常生活活动中的三项或三项以上</w:t>
      </w:r>
      <w:r>
        <w:rPr>
          <w:sz w:val="22"/>
        </w:rPr>
        <w:t>。</w:t>
      </w:r>
    </w:p>
    <w:p>
      <w:pPr>
        <w:pStyle w:val="BodyText"/>
      </w:pPr>
      <w:r>
        <w:rPr/>
        <w:t>八十六、弥漫性血管内凝血</w:t>
      </w:r>
    </w:p>
    <w:p>
      <w:pPr>
        <w:spacing w:line="261" w:lineRule="auto" w:before="23"/>
        <w:ind w:left="108" w:right="156" w:firstLine="441"/>
        <w:jc w:val="left"/>
        <w:rPr>
          <w:sz w:val="22"/>
        </w:rPr>
      </w:pPr>
      <w:r>
        <w:rPr>
          <w:spacing w:val="-6"/>
          <w:sz w:val="22"/>
        </w:rPr>
        <w:t>指血液凝固系统和纤溶系统的过度活动导致微血管血栓形成、血小板及凝血因子耗竭和严重出血，需要输注血浆和浓缩血小板进行治疗。须</w:t>
      </w:r>
      <w:r>
        <w:rPr>
          <w:b/>
          <w:sz w:val="22"/>
        </w:rPr>
        <w:t>提供同时具有下列条件中的至少三项的检验报告</w:t>
      </w:r>
      <w:r>
        <w:rPr>
          <w:sz w:val="22"/>
        </w:rPr>
        <w:t>：</w:t>
      </w:r>
    </w:p>
    <w:p>
      <w:pPr>
        <w:spacing w:after="0" w:line="261" w:lineRule="auto"/>
        <w:jc w:val="left"/>
        <w:rPr>
          <w:sz w:val="22"/>
        </w:rPr>
        <w:sectPr>
          <w:pgSz w:w="11910" w:h="16840"/>
          <w:pgMar w:top="860" w:bottom="280" w:left="1140" w:right="1080"/>
        </w:sectPr>
      </w:pPr>
    </w:p>
    <w:p>
      <w:pPr>
        <w:pStyle w:val="BodyText"/>
        <w:spacing w:before="27"/>
      </w:pPr>
      <w:r>
        <w:rPr/>
        <w:t>1、血小板计数&lt;100×10</w:t>
      </w:r>
      <w:r>
        <w:rPr>
          <w:position w:val="11"/>
          <w:sz w:val="11"/>
        </w:rPr>
        <w:t>9</w:t>
      </w:r>
      <w:r>
        <w:rPr/>
        <w:t>/L 或者呈进行性下降；</w:t>
      </w:r>
    </w:p>
    <w:p>
      <w:pPr>
        <w:pStyle w:val="BodyText"/>
        <w:spacing w:before="23"/>
      </w:pPr>
      <w:r>
        <w:rPr/>
        <w:t>2、血浆纤维蛋白原含量&lt;1.5g/L 或者&gt;4g/L 或者呈进行性下降；</w:t>
      </w:r>
    </w:p>
    <w:p>
      <w:pPr>
        <w:pStyle w:val="BodyText"/>
        <w:spacing w:before="23"/>
      </w:pPr>
      <w:r>
        <w:rPr/>
        <w:t>3、3P 试验阳性或者血浆 FDP&gt;20mg/L；</w:t>
      </w:r>
    </w:p>
    <w:p>
      <w:pPr>
        <w:pStyle w:val="BodyText"/>
        <w:spacing w:line="259" w:lineRule="auto" w:before="23"/>
        <w:ind w:right="4249"/>
      </w:pPr>
      <w:r>
        <w:rPr/>
        <w:t>4、凝血酶原时间&gt;15</w:t>
      </w:r>
      <w:r>
        <w:rPr>
          <w:spacing w:val="-13"/>
        </w:rPr>
        <w:t> 秒或者超过对照组 </w:t>
      </w:r>
      <w:r>
        <w:rPr/>
        <w:t>3</w:t>
      </w:r>
      <w:r>
        <w:rPr>
          <w:spacing w:val="-12"/>
        </w:rPr>
        <w:t> 秒以上。</w:t>
      </w:r>
      <w:r>
        <w:rPr>
          <w:spacing w:val="-10"/>
        </w:rPr>
        <w:t>八十七、严重气性坏疽</w:t>
      </w:r>
    </w:p>
    <w:p>
      <w:pPr>
        <w:spacing w:before="6"/>
        <w:ind w:left="550" w:right="0" w:firstLine="0"/>
        <w:jc w:val="left"/>
        <w:rPr>
          <w:sz w:val="22"/>
        </w:rPr>
      </w:pPr>
      <w:r>
        <w:rPr>
          <w:sz w:val="22"/>
        </w:rPr>
        <w:t>指由梭状芽胞杆菌所致的肌坏死或肌炎。须经</w:t>
      </w:r>
      <w:r>
        <w:rPr>
          <w:b/>
          <w:sz w:val="22"/>
        </w:rPr>
        <w:t>专科医生</w:t>
      </w:r>
      <w:r>
        <w:rPr>
          <w:sz w:val="22"/>
        </w:rPr>
        <w:t>明确诊断，且须</w:t>
      </w:r>
      <w:r>
        <w:rPr>
          <w:b/>
          <w:sz w:val="22"/>
        </w:rPr>
        <w:t>同时符合下列要求</w:t>
      </w:r>
      <w:r>
        <w:rPr>
          <w:sz w:val="22"/>
        </w:rPr>
        <w:t>：</w:t>
      </w:r>
    </w:p>
    <w:p>
      <w:pPr>
        <w:pStyle w:val="BodyText"/>
        <w:spacing w:before="23"/>
      </w:pPr>
      <w:r>
        <w:rPr/>
        <w:t>1、符合气性坏疽的一般临床表现；</w:t>
      </w:r>
    </w:p>
    <w:p>
      <w:pPr>
        <w:pStyle w:val="BodyText"/>
        <w:spacing w:before="23"/>
      </w:pPr>
      <w:r>
        <w:rPr/>
        <w:t>2、细菌培养检出致病菌；</w:t>
      </w:r>
    </w:p>
    <w:p>
      <w:pPr>
        <w:spacing w:line="259" w:lineRule="auto" w:before="23"/>
        <w:ind w:left="108" w:right="172" w:firstLine="441"/>
        <w:jc w:val="left"/>
        <w:rPr>
          <w:b/>
          <w:sz w:val="22"/>
        </w:rPr>
      </w:pPr>
      <w:r>
        <w:rPr>
          <w:sz w:val="22"/>
        </w:rPr>
        <w:t>3、出现广泛性肌肉及组织坏死，并确实实施了坏死组织和筋膜以及肌肉的切除手术。</w:t>
      </w:r>
      <w:r>
        <w:rPr>
          <w:b/>
          <w:sz w:val="22"/>
        </w:rPr>
        <w:t>清创术</w:t>
      </w:r>
      <w:r>
        <w:rPr>
          <w:b/>
          <w:w w:val="95"/>
          <w:sz w:val="22"/>
        </w:rPr>
        <w:t>不在保障范围内。</w:t>
      </w:r>
    </w:p>
    <w:p>
      <w:pPr>
        <w:pStyle w:val="BodyText"/>
      </w:pPr>
      <w:r>
        <w:rPr/>
        <w:t>八十八、严重出血性登革热</w:t>
      </w:r>
    </w:p>
    <w:p>
      <w:pPr>
        <w:spacing w:line="259" w:lineRule="auto" w:before="24"/>
        <w:ind w:left="108" w:right="176" w:firstLine="441"/>
        <w:jc w:val="left"/>
        <w:rPr>
          <w:sz w:val="22"/>
        </w:rPr>
      </w:pPr>
      <w:r>
        <w:rPr>
          <w:sz w:val="22"/>
        </w:rPr>
        <w:t>须</w:t>
      </w:r>
      <w:r>
        <w:rPr>
          <w:b/>
          <w:spacing w:val="-10"/>
          <w:sz w:val="22"/>
        </w:rPr>
        <w:t>出现全部四种症状，包括高热、出血、肝肿大及循环衰竭</w:t>
      </w:r>
      <w:r>
        <w:rPr>
          <w:b/>
          <w:sz w:val="22"/>
        </w:rPr>
        <w:t>（</w:t>
      </w:r>
      <w:r>
        <w:rPr>
          <w:b/>
          <w:spacing w:val="-5"/>
          <w:sz w:val="22"/>
        </w:rPr>
        <w:t>登革热休克综合症即符合 </w:t>
      </w:r>
      <w:r>
        <w:rPr>
          <w:b/>
          <w:sz w:val="22"/>
        </w:rPr>
        <w:t>WHO</w:t>
      </w:r>
      <w:r>
        <w:rPr>
          <w:b/>
          <w:spacing w:val="-1"/>
          <w:sz w:val="22"/>
        </w:rPr>
        <w:t> 登革热第Ⅲ级及第Ⅳ级</w:t>
      </w:r>
      <w:r>
        <w:rPr>
          <w:b/>
          <w:spacing w:val="-105"/>
          <w:sz w:val="22"/>
        </w:rPr>
        <w:t>）</w:t>
      </w:r>
      <w:r>
        <w:rPr>
          <w:spacing w:val="-5"/>
          <w:sz w:val="22"/>
        </w:rPr>
        <w:t>。本疾病的诊断必须由本公司认可医院的</w:t>
      </w:r>
      <w:r>
        <w:rPr>
          <w:b/>
          <w:spacing w:val="0"/>
          <w:sz w:val="22"/>
        </w:rPr>
        <w:t>专科医生</w:t>
      </w:r>
      <w:r>
        <w:rPr>
          <w:spacing w:val="-2"/>
          <w:sz w:val="22"/>
        </w:rPr>
        <w:t>明确诊断。</w:t>
      </w:r>
    </w:p>
    <w:p>
      <w:pPr>
        <w:spacing w:line="259" w:lineRule="auto" w:before="6"/>
        <w:ind w:left="550" w:right="4073" w:firstLine="0"/>
        <w:jc w:val="left"/>
        <w:rPr>
          <w:sz w:val="22"/>
        </w:rPr>
      </w:pPr>
      <w:r>
        <w:rPr>
          <w:b/>
          <w:spacing w:val="-14"/>
          <w:sz w:val="22"/>
        </w:rPr>
        <w:t>未达到 </w:t>
      </w:r>
      <w:r>
        <w:rPr>
          <w:b/>
          <w:sz w:val="22"/>
        </w:rPr>
        <w:t>WHO</w:t>
      </w:r>
      <w:r>
        <w:rPr>
          <w:b/>
          <w:spacing w:val="-8"/>
          <w:sz w:val="22"/>
        </w:rPr>
        <w:t> 登革热第Ⅲ级及第Ⅳ级则不在赔付范围。</w:t>
      </w:r>
      <w:r>
        <w:rPr>
          <w:spacing w:val="-8"/>
          <w:sz w:val="22"/>
        </w:rPr>
        <w:t>八十九、因器官移植导致的艾滋病病毒感染</w:t>
      </w:r>
    </w:p>
    <w:p>
      <w:pPr>
        <w:spacing w:line="259" w:lineRule="auto" w:before="6"/>
        <w:ind w:left="108" w:right="177" w:firstLine="441"/>
        <w:jc w:val="left"/>
        <w:rPr>
          <w:sz w:val="22"/>
        </w:rPr>
      </w:pPr>
      <w:r>
        <w:rPr>
          <w:spacing w:val="-3"/>
          <w:w w:val="100"/>
          <w:sz w:val="22"/>
        </w:rPr>
        <w:t>指因进行器官移植而感染上人类免疫缺陷病毒</w:t>
      </w:r>
      <w:r>
        <w:rPr>
          <w:spacing w:val="1"/>
          <w:w w:val="100"/>
          <w:sz w:val="22"/>
        </w:rPr>
        <w:t>（</w:t>
      </w:r>
      <w:r>
        <w:rPr>
          <w:w w:val="100"/>
          <w:sz w:val="22"/>
        </w:rPr>
        <w:t>H</w:t>
      </w:r>
      <w:r>
        <w:rPr>
          <w:spacing w:val="-5"/>
          <w:w w:val="100"/>
          <w:sz w:val="22"/>
        </w:rPr>
        <w:t>I</w:t>
      </w:r>
      <w:r>
        <w:rPr>
          <w:w w:val="100"/>
          <w:sz w:val="22"/>
        </w:rPr>
        <w:t>V</w:t>
      </w:r>
      <w:r>
        <w:rPr>
          <w:spacing w:val="-15"/>
          <w:w w:val="100"/>
          <w:sz w:val="22"/>
        </w:rPr>
        <w:t>）</w:t>
      </w:r>
      <w:r>
        <w:rPr>
          <w:spacing w:val="-3"/>
          <w:w w:val="100"/>
          <w:sz w:val="22"/>
        </w:rPr>
        <w:t>或患艾滋病</w:t>
      </w:r>
      <w:r>
        <w:rPr>
          <w:w w:val="100"/>
          <w:sz w:val="22"/>
        </w:rPr>
        <w:t>（AIDS</w:t>
      </w:r>
      <w:r>
        <w:rPr>
          <w:spacing w:val="-111"/>
          <w:w w:val="100"/>
          <w:sz w:val="22"/>
        </w:rPr>
        <w:t>）</w:t>
      </w:r>
      <w:r>
        <w:rPr>
          <w:spacing w:val="-20"/>
          <w:w w:val="100"/>
          <w:sz w:val="22"/>
        </w:rPr>
        <w:t>，</w:t>
      </w:r>
      <w:r>
        <w:rPr>
          <w:b/>
          <w:w w:val="99"/>
          <w:sz w:val="22"/>
        </w:rPr>
        <w:t>且须满足下列全部</w:t>
      </w:r>
      <w:r>
        <w:rPr>
          <w:b/>
          <w:spacing w:val="0"/>
          <w:sz w:val="22"/>
        </w:rPr>
        <w:t>条件</w:t>
      </w:r>
      <w:r>
        <w:rPr>
          <w:sz w:val="22"/>
        </w:rPr>
        <w:t>：</w:t>
      </w:r>
    </w:p>
    <w:p>
      <w:pPr>
        <w:pStyle w:val="BodyText"/>
        <w:spacing w:line="259" w:lineRule="auto"/>
        <w:ind w:left="108" w:right="185" w:firstLine="441"/>
      </w:pPr>
      <w:r>
        <w:rPr/>
        <w:t>1、在本合同的成立日或复效日之后，被保险人因治疗必需而实施器官移植，并且因器官移植而感染 HIV 或患 AIDS；</w:t>
      </w:r>
    </w:p>
    <w:p>
      <w:pPr>
        <w:pStyle w:val="BodyText"/>
      </w:pPr>
      <w:r>
        <w:rPr/>
        <w:t>2、提供器官移植治疗的器官移植中心或本公司认可医院出具的此次因器官移植感染 HIV 或患</w:t>
      </w:r>
    </w:p>
    <w:p>
      <w:pPr>
        <w:pStyle w:val="Heading2"/>
        <w:spacing w:before="24"/>
        <w:rPr>
          <w:b w:val="0"/>
        </w:rPr>
      </w:pPr>
      <w:r>
        <w:rPr>
          <w:b w:val="0"/>
        </w:rPr>
        <w:t>AIDS，</w:t>
      </w:r>
      <w:r>
        <w:rPr/>
        <w:t>属于医疗事故的报告，或者法院终审裁定为医疗事故并且不准上诉</w:t>
      </w:r>
      <w:r>
        <w:rPr>
          <w:b w:val="0"/>
        </w:rPr>
        <w:t>；</w:t>
      </w:r>
    </w:p>
    <w:p>
      <w:pPr>
        <w:pStyle w:val="BodyText"/>
        <w:spacing w:before="24"/>
      </w:pPr>
      <w:r>
        <w:rPr/>
        <w:t>3、提供器官移植治疗的器官移植中心或本公司认可医院必须拥有</w:t>
      </w:r>
      <w:r>
        <w:rPr>
          <w:b/>
        </w:rPr>
        <w:t>合法经营执照</w:t>
      </w:r>
      <w:r>
        <w:rPr/>
        <w:t>。</w:t>
      </w:r>
    </w:p>
    <w:p>
      <w:pPr>
        <w:pStyle w:val="Heading2"/>
        <w:spacing w:line="259" w:lineRule="auto" w:before="24"/>
        <w:ind w:right="177" w:firstLine="441"/>
      </w:pPr>
      <w:r>
        <w:rPr>
          <w:spacing w:val="-10"/>
        </w:rPr>
        <w:t>在任何治愈 </w:t>
      </w:r>
      <w:r>
        <w:rPr/>
        <w:t>AIDS</w:t>
      </w:r>
      <w:r>
        <w:rPr>
          <w:spacing w:val="-24"/>
        </w:rPr>
        <w:t> 或阻止 </w:t>
      </w:r>
      <w:r>
        <w:rPr/>
        <w:t>HIV</w:t>
      </w:r>
      <w:r>
        <w:rPr>
          <w:spacing w:val="-17"/>
        </w:rPr>
        <w:t> 作用的医疗方法被发现以后，或能防止 </w:t>
      </w:r>
      <w:r>
        <w:rPr/>
        <w:t>AIDS</w:t>
      </w:r>
      <w:r>
        <w:rPr>
          <w:spacing w:val="-8"/>
        </w:rPr>
        <w:t> 发生的医疗方法被研</w:t>
      </w:r>
      <w:r>
        <w:rPr>
          <w:spacing w:val="-8"/>
          <w:w w:val="95"/>
        </w:rPr>
        <w:t>究出来以后，则本疾病不在保障范围内。</w:t>
      </w:r>
    </w:p>
    <w:p>
      <w:pPr>
        <w:spacing w:line="261" w:lineRule="auto" w:before="6"/>
        <w:ind w:left="550" w:right="99" w:firstLine="0"/>
        <w:jc w:val="left"/>
        <w:rPr>
          <w:b/>
          <w:sz w:val="22"/>
        </w:rPr>
      </w:pPr>
      <w:r>
        <w:rPr>
          <w:b/>
          <w:sz w:val="22"/>
        </w:rPr>
        <w:t>本公司保留获得使用被保险人的所有血液样本的权利和能够对这些样本进行独立检验的权利。</w:t>
      </w:r>
      <w:r>
        <w:rPr>
          <w:b/>
          <w:w w:val="95"/>
          <w:sz w:val="22"/>
        </w:rPr>
        <w:t>本公司就本疾病承担保险责任不受本合同第五条“责任免除”中“被保险人感染艾滋病病毒或</w:t>
      </w:r>
    </w:p>
    <w:p>
      <w:pPr>
        <w:spacing w:before="4"/>
        <w:ind w:left="108" w:right="0" w:firstLine="0"/>
        <w:jc w:val="left"/>
        <w:rPr>
          <w:b/>
          <w:sz w:val="22"/>
        </w:rPr>
      </w:pPr>
      <w:r>
        <w:rPr>
          <w:b/>
          <w:w w:val="95"/>
          <w:sz w:val="22"/>
        </w:rPr>
        <w:t>患艾滋病”的限制。</w:t>
      </w:r>
    </w:p>
    <w:p>
      <w:pPr>
        <w:pStyle w:val="BodyText"/>
        <w:spacing w:before="24"/>
      </w:pPr>
      <w:r>
        <w:rPr/>
        <w:t>九十、严重结核性脑膜炎</w:t>
      </w:r>
    </w:p>
    <w:p>
      <w:pPr>
        <w:spacing w:before="24"/>
        <w:ind w:left="550" w:right="0" w:firstLine="0"/>
        <w:jc w:val="left"/>
        <w:rPr>
          <w:sz w:val="22"/>
        </w:rPr>
      </w:pPr>
      <w:r>
        <w:rPr>
          <w:sz w:val="22"/>
        </w:rPr>
        <w:t>指由结核杆菌引起的脑膜和脊膜的非化脓性炎症性疾病，需</w:t>
      </w:r>
      <w:r>
        <w:rPr>
          <w:b/>
          <w:sz w:val="22"/>
        </w:rPr>
        <w:t>满足以下全部条件</w:t>
      </w:r>
      <w:r>
        <w:rPr>
          <w:sz w:val="22"/>
        </w:rPr>
        <w:t>：</w:t>
      </w:r>
    </w:p>
    <w:p>
      <w:pPr>
        <w:pStyle w:val="BodyText"/>
        <w:spacing w:before="24"/>
      </w:pPr>
      <w:r>
        <w:rPr/>
        <w:t>1、出现颅内压明显增高，表现头痛、呕吐和视乳头水肿；</w:t>
      </w:r>
    </w:p>
    <w:p>
      <w:pPr>
        <w:pStyle w:val="BodyText"/>
        <w:spacing w:before="24"/>
      </w:pPr>
      <w:r>
        <w:rPr/>
        <w:t>2、出现部分性、全身性癫痫发作或癫痫持续状态；</w:t>
      </w:r>
    </w:p>
    <w:p>
      <w:pPr>
        <w:pStyle w:val="BodyText"/>
        <w:spacing w:before="23"/>
      </w:pPr>
      <w:r>
        <w:rPr/>
        <w:t>3、昏睡或意识模糊；</w:t>
      </w:r>
    </w:p>
    <w:p>
      <w:pPr>
        <w:pStyle w:val="BodyText"/>
        <w:spacing w:line="259" w:lineRule="auto" w:before="23"/>
        <w:ind w:right="5739"/>
      </w:pPr>
      <w:r>
        <w:rPr/>
        <w:t>4、视力减退、复视和面神经麻痹。九十一、进行性多灶性白质脑病</w:t>
      </w:r>
    </w:p>
    <w:p>
      <w:pPr>
        <w:pStyle w:val="BodyText"/>
        <w:spacing w:line="259" w:lineRule="auto"/>
        <w:ind w:left="108" w:right="117" w:firstLine="441"/>
      </w:pPr>
      <w:r>
        <w:rPr/>
        <w:t>是一种亚急性脱髓鞘性脑病，常常发现于免疫缺陷的病人，必须由</w:t>
      </w:r>
      <w:r>
        <w:rPr>
          <w:b/>
        </w:rPr>
        <w:t>神经科专科医生</w:t>
      </w:r>
      <w:r>
        <w:rPr/>
        <w:t>根据脑组织活检确诊。</w:t>
      </w:r>
    </w:p>
    <w:p>
      <w:pPr>
        <w:pStyle w:val="BodyText"/>
        <w:spacing w:before="7"/>
      </w:pPr>
      <w:r>
        <w:rPr/>
        <w:t>九十二、脊髓小脑变性症</w:t>
      </w:r>
    </w:p>
    <w:p>
      <w:pPr>
        <w:spacing w:before="24"/>
        <w:ind w:left="550" w:right="0" w:firstLine="0"/>
        <w:jc w:val="left"/>
        <w:rPr>
          <w:sz w:val="22"/>
        </w:rPr>
      </w:pPr>
      <w:r>
        <w:rPr>
          <w:sz w:val="22"/>
        </w:rPr>
        <w:t>指一组以小脑萎缩和共济失调为主要临床特点的疾病，必须</w:t>
      </w:r>
      <w:r>
        <w:rPr>
          <w:b/>
          <w:sz w:val="22"/>
        </w:rPr>
        <w:t>符合所有以下条件</w:t>
      </w:r>
      <w:r>
        <w:rPr>
          <w:sz w:val="22"/>
        </w:rPr>
        <w:t>：</w:t>
      </w:r>
    </w:p>
    <w:p>
      <w:pPr>
        <w:pStyle w:val="Heading2"/>
        <w:spacing w:before="24"/>
        <w:ind w:left="550"/>
      </w:pPr>
      <w:r>
        <w:rPr>
          <w:w w:val="95"/>
        </w:rPr>
        <w:t>1、脊髓小脑变性症必须由本公司认可医院的诊断，并有以下证据支持：</w:t>
      </w:r>
    </w:p>
    <w:p>
      <w:pPr>
        <w:pStyle w:val="BodyText"/>
        <w:spacing w:before="24"/>
      </w:pPr>
      <w:r>
        <w:rPr/>
        <w:t>①影像学检查证实存在小脑萎缩；</w:t>
      </w:r>
    </w:p>
    <w:p>
      <w:pPr>
        <w:pStyle w:val="BodyText"/>
        <w:spacing w:before="24"/>
      </w:pPr>
      <w:r>
        <w:rPr/>
        <w:t>②临床表现存在共济失调、语言障碍和肌张力异常。</w:t>
      </w:r>
    </w:p>
    <w:p>
      <w:pPr>
        <w:pStyle w:val="Heading2"/>
        <w:spacing w:line="259" w:lineRule="auto" w:before="25"/>
        <w:ind w:right="183" w:firstLine="441"/>
        <w:rPr>
          <w:b w:val="0"/>
        </w:rPr>
      </w:pPr>
      <w:r>
        <w:rPr/>
        <w:t>2、被保险人运动功能严重障碍，自主生活能力完全丧失，无法独立完成六项基本日常生活活动中的三项或三项以上</w:t>
      </w:r>
      <w:r>
        <w:rPr>
          <w:b w:val="0"/>
        </w:rPr>
        <w:t>。</w:t>
      </w:r>
    </w:p>
    <w:p>
      <w:pPr>
        <w:pStyle w:val="BodyText"/>
      </w:pPr>
      <w:r>
        <w:rPr/>
        <w:t>九十三、细菌性脑脊髓膜炎</w:t>
      </w:r>
    </w:p>
    <w:p>
      <w:pPr>
        <w:pStyle w:val="BodyText"/>
        <w:spacing w:line="259" w:lineRule="auto" w:before="23"/>
        <w:ind w:left="108" w:right="111" w:firstLine="441"/>
      </w:pPr>
      <w:r>
        <w:rPr/>
        <w:t>指因脑膜炎双球菌感染引起脑脊髓膜化脓性病变，且导致</w:t>
      </w:r>
      <w:r>
        <w:rPr>
          <w:b/>
        </w:rPr>
        <w:t>永久性神经损害</w:t>
      </w:r>
      <w:r>
        <w:rPr/>
        <w:t>，持续 </w:t>
      </w:r>
      <w:r>
        <w:rPr>
          <w:b/>
        </w:rPr>
        <w:t>90 天</w:t>
      </w:r>
      <w:r>
        <w:rPr/>
        <w:t>以上， 并且脑脊液检查显示脑膜炎双球菌阳性。</w:t>
      </w:r>
    </w:p>
    <w:p>
      <w:pPr>
        <w:spacing w:before="6"/>
        <w:ind w:left="550" w:right="0" w:firstLine="0"/>
        <w:jc w:val="left"/>
        <w:rPr>
          <w:b/>
          <w:sz w:val="22"/>
        </w:rPr>
      </w:pPr>
      <w:r>
        <w:rPr>
          <w:sz w:val="22"/>
        </w:rPr>
        <w:t>永久性神经损害是指由细菌性脑脊髓膜炎引起的</w:t>
      </w:r>
      <w:r>
        <w:rPr>
          <w:b/>
          <w:sz w:val="22"/>
        </w:rPr>
        <w:t>耳聋、失明、动眼神经麻痹、瘫痪、脑积水、</w:t>
      </w:r>
    </w:p>
    <w:p>
      <w:pPr>
        <w:spacing w:after="0"/>
        <w:jc w:val="left"/>
        <w:rPr>
          <w:sz w:val="22"/>
        </w:rPr>
        <w:sectPr>
          <w:pgSz w:w="11910" w:h="16840"/>
          <w:pgMar w:top="840" w:bottom="280" w:left="1140" w:right="1060"/>
        </w:sectPr>
      </w:pPr>
    </w:p>
    <w:p>
      <w:pPr>
        <w:spacing w:line="259" w:lineRule="auto" w:before="7"/>
        <w:ind w:left="670" w:right="2895" w:hanging="442"/>
        <w:jc w:val="left"/>
        <w:rPr>
          <w:sz w:val="22"/>
        </w:rPr>
      </w:pPr>
      <w:r>
        <w:rPr>
          <w:b/>
          <w:sz w:val="22"/>
        </w:rPr>
        <w:t>智力或性情中度以上的损害</w:t>
      </w:r>
      <w:r>
        <w:rPr>
          <w:spacing w:val="-3"/>
          <w:sz w:val="22"/>
        </w:rPr>
        <w:t>，且上述症状</w:t>
      </w:r>
      <w:r>
        <w:rPr>
          <w:b/>
          <w:spacing w:val="-18"/>
          <w:sz w:val="22"/>
        </w:rPr>
        <w:t>持续 </w:t>
      </w:r>
      <w:r>
        <w:rPr>
          <w:b/>
          <w:sz w:val="22"/>
        </w:rPr>
        <w:t>90</w:t>
      </w:r>
      <w:r>
        <w:rPr>
          <w:b/>
          <w:spacing w:val="-7"/>
          <w:sz w:val="22"/>
        </w:rPr>
        <w:t> 天以上仍无改善迹象</w:t>
      </w:r>
      <w:r>
        <w:rPr>
          <w:sz w:val="22"/>
        </w:rPr>
        <w:t>。九十四、脊柱裂</w:t>
      </w:r>
    </w:p>
    <w:p>
      <w:pPr>
        <w:spacing w:line="259" w:lineRule="auto" w:before="6"/>
        <w:ind w:left="228" w:right="388" w:firstLine="441"/>
        <w:jc w:val="both"/>
        <w:rPr>
          <w:sz w:val="22"/>
        </w:rPr>
      </w:pPr>
      <w:r>
        <w:rPr>
          <w:sz w:val="22"/>
        </w:rPr>
        <w:t>指脊椎或颅骨不完全闭合，导致脊髓脊膜突出，脑（脊）膜突出或脑膨出，合并大小便失禁， 部分或完全性下肢瘫痪或畸形等神经学上的异常，但</w:t>
      </w:r>
      <w:r>
        <w:rPr>
          <w:b/>
          <w:sz w:val="22"/>
        </w:rPr>
        <w:t>不包括由 X 线摄片发现的没有合并脊椎脊膜突出或脑（脊）膜突出的隐形脊椎裂</w:t>
      </w:r>
      <w:r>
        <w:rPr>
          <w:sz w:val="22"/>
        </w:rPr>
        <w:t>。</w:t>
      </w:r>
    </w:p>
    <w:p>
      <w:pPr>
        <w:pStyle w:val="Heading2"/>
        <w:spacing w:line="259" w:lineRule="auto" w:before="7"/>
        <w:ind w:left="228" w:right="328" w:firstLine="441"/>
      </w:pPr>
      <w:r>
        <w:rPr>
          <w:spacing w:val="-9"/>
        </w:rPr>
        <w:t>本公司就本疾病承担的保险责任不受本合同第五条“责任免除”中“遗传性疾病、先天性畸形、</w:t>
      </w:r>
      <w:r>
        <w:rPr>
          <w:spacing w:val="-9"/>
          <w:w w:val="95"/>
        </w:rPr>
        <w:t>变形或染色体异常”的限制。</w:t>
      </w:r>
    </w:p>
    <w:p>
      <w:pPr>
        <w:pStyle w:val="BodyText"/>
        <w:ind w:left="670"/>
      </w:pPr>
      <w:r>
        <w:rPr/>
        <w:t>九十五、亚急性硬化性全脑炎</w:t>
      </w:r>
    </w:p>
    <w:p>
      <w:pPr>
        <w:spacing w:line="259" w:lineRule="auto" w:before="23"/>
        <w:ind w:left="228" w:right="436" w:firstLine="441"/>
        <w:jc w:val="left"/>
        <w:rPr>
          <w:sz w:val="22"/>
        </w:rPr>
      </w:pPr>
      <w:r>
        <w:rPr>
          <w:spacing w:val="-6"/>
          <w:sz w:val="22"/>
        </w:rPr>
        <w:t>是麻疹或麻疹样病毒所致的一种中枢神经系统慢性感染。中枢神经系统呈现灰质和白质破坏为特征的</w:t>
      </w:r>
      <w:r>
        <w:rPr>
          <w:b/>
          <w:sz w:val="22"/>
        </w:rPr>
        <w:t>慢性和急性混合存在</w:t>
      </w:r>
      <w:r>
        <w:rPr>
          <w:spacing w:val="-2"/>
          <w:sz w:val="22"/>
        </w:rPr>
        <w:t>的炎症，必须</w:t>
      </w:r>
      <w:r>
        <w:rPr>
          <w:b/>
          <w:sz w:val="22"/>
        </w:rPr>
        <w:t>满足以下所有条件</w:t>
      </w:r>
      <w:r>
        <w:rPr>
          <w:sz w:val="22"/>
        </w:rPr>
        <w:t>：</w:t>
      </w:r>
    </w:p>
    <w:p>
      <w:pPr>
        <w:pStyle w:val="BodyText"/>
        <w:ind w:left="670"/>
      </w:pPr>
      <w:r>
        <w:rPr/>
        <w:t>1、脑电图存在周期性复合波、脑脊液 r-球蛋白升高、脑脊液和血清中麻疹抗体滴定度升高；</w:t>
      </w:r>
    </w:p>
    <w:p>
      <w:pPr>
        <w:spacing w:line="259" w:lineRule="auto" w:before="24"/>
        <w:ind w:left="228" w:right="439" w:firstLine="441"/>
        <w:jc w:val="left"/>
        <w:rPr>
          <w:sz w:val="22"/>
        </w:rPr>
      </w:pPr>
      <w:r>
        <w:rPr>
          <w:sz w:val="22"/>
        </w:rPr>
        <w:t>2、被保险人出现运动障碍，自主生活能力完全丧失，</w:t>
      </w:r>
      <w:r>
        <w:rPr>
          <w:b/>
          <w:sz w:val="22"/>
        </w:rPr>
        <w:t>无法独立完成六项基本日常生活活动中的三项或三项以上</w:t>
      </w:r>
      <w:r>
        <w:rPr>
          <w:sz w:val="22"/>
        </w:rPr>
        <w:t>。</w:t>
      </w:r>
    </w:p>
    <w:p>
      <w:pPr>
        <w:pStyle w:val="BodyText"/>
        <w:ind w:left="670"/>
      </w:pPr>
      <w:r>
        <w:rPr/>
        <w:t>九十六、湿性年龄相关性黄斑变性</w:t>
      </w:r>
    </w:p>
    <w:p>
      <w:pPr>
        <w:spacing w:line="259" w:lineRule="auto" w:before="23"/>
        <w:ind w:left="228" w:right="436" w:firstLine="441"/>
        <w:jc w:val="both"/>
        <w:rPr>
          <w:sz w:val="22"/>
        </w:rPr>
      </w:pPr>
      <w:r>
        <w:rPr>
          <w:spacing w:val="-6"/>
          <w:sz w:val="22"/>
        </w:rPr>
        <w:t>又称为新生血管性年龄相关性黄斑变性或“渗出性”年龄相关性黄斑变性，发生脉络膜新生血管（CNV）</w:t>
      </w:r>
      <w:r>
        <w:rPr>
          <w:spacing w:val="-5"/>
          <w:sz w:val="22"/>
        </w:rPr>
        <w:t>异常生长穿透玻璃膜进入视网膜，新生血管渗漏，渗出、出血及已经出现瘢痕组织。该</w:t>
      </w:r>
      <w:r>
        <w:rPr>
          <w:spacing w:val="-7"/>
          <w:sz w:val="22"/>
        </w:rPr>
        <w:t>病必须由荧光素眼底血管造影检查提示黄斑区新生血管及瘢痕组织形成，并且必须由</w:t>
      </w:r>
      <w:r>
        <w:rPr>
          <w:b/>
          <w:sz w:val="22"/>
        </w:rPr>
        <w:t>本公司认可医</w:t>
      </w:r>
      <w:r>
        <w:rPr>
          <w:b/>
          <w:spacing w:val="2"/>
          <w:sz w:val="22"/>
        </w:rPr>
        <w:t>院</w:t>
      </w:r>
      <w:r>
        <w:rPr>
          <w:spacing w:val="-5"/>
          <w:sz w:val="22"/>
        </w:rPr>
        <w:t>的</w:t>
      </w:r>
      <w:r>
        <w:rPr>
          <w:b/>
          <w:sz w:val="22"/>
        </w:rPr>
        <w:t>眼科专科医生</w:t>
      </w:r>
      <w:r>
        <w:rPr>
          <w:spacing w:val="-9"/>
          <w:sz w:val="22"/>
        </w:rPr>
        <w:t>确诊为湿性年龄相关性黄斑变性。被保险人申请理赔时须提供</w:t>
      </w:r>
      <w:r>
        <w:rPr>
          <w:b/>
          <w:spacing w:val="-23"/>
          <w:sz w:val="22"/>
        </w:rPr>
        <w:t>近 </w:t>
      </w:r>
      <w:r>
        <w:rPr>
          <w:b/>
          <w:sz w:val="22"/>
        </w:rPr>
        <w:t>3</w:t>
      </w:r>
      <w:r>
        <w:rPr>
          <w:b/>
          <w:spacing w:val="-8"/>
          <w:sz w:val="22"/>
        </w:rPr>
        <w:t> 个月内视力改变显示病情恶化的相关检查报告、诊断证明及病历报告</w:t>
      </w:r>
      <w:r>
        <w:rPr>
          <w:sz w:val="22"/>
        </w:rPr>
        <w:t>。</w:t>
      </w:r>
    </w:p>
    <w:p>
      <w:pPr>
        <w:pStyle w:val="BodyText"/>
        <w:ind w:left="670"/>
      </w:pPr>
      <w:r>
        <w:rPr/>
        <w:t>九十七、肾上腺脑白质营养不良</w:t>
      </w:r>
    </w:p>
    <w:p>
      <w:pPr>
        <w:spacing w:line="259" w:lineRule="auto" w:before="24"/>
        <w:ind w:left="228" w:right="433" w:firstLine="441"/>
        <w:jc w:val="both"/>
        <w:rPr>
          <w:sz w:val="22"/>
        </w:rPr>
      </w:pPr>
      <w:r>
        <w:rPr>
          <w:spacing w:val="-6"/>
          <w:sz w:val="22"/>
        </w:rPr>
        <w:t>指一种最常见的过氧化物酶体病，主要累及肾上腺和脑白质，主要表现为进行性的精神运动障碍，视力及听力下降和</w:t>
      </w:r>
      <w:r>
        <w:rPr>
          <w:sz w:val="22"/>
        </w:rPr>
        <w:t>（</w:t>
      </w:r>
      <w:r>
        <w:rPr>
          <w:spacing w:val="-5"/>
          <w:sz w:val="22"/>
        </w:rPr>
        <w:t>或</w:t>
      </w:r>
      <w:r>
        <w:rPr>
          <w:spacing w:val="-10"/>
          <w:sz w:val="22"/>
        </w:rPr>
        <w:t>）</w:t>
      </w:r>
      <w:r>
        <w:rPr>
          <w:spacing w:val="-4"/>
          <w:sz w:val="22"/>
        </w:rPr>
        <w:t>肾上腺皮质功能低下等，须经</w:t>
      </w:r>
      <w:r>
        <w:rPr>
          <w:b/>
          <w:sz w:val="22"/>
        </w:rPr>
        <w:t>专科医生</w:t>
      </w:r>
      <w:r>
        <w:rPr>
          <w:spacing w:val="-5"/>
          <w:sz w:val="22"/>
        </w:rPr>
        <w:t>诊断，且已经造成自主生活能力完全丧失，</w:t>
      </w:r>
      <w:r>
        <w:rPr>
          <w:b/>
          <w:sz w:val="22"/>
        </w:rPr>
        <w:t>无法独立完成六项基本日常生活活动中的三项或三项以上</w:t>
      </w:r>
      <w:r>
        <w:rPr>
          <w:spacing w:val="-5"/>
          <w:sz w:val="22"/>
        </w:rPr>
        <w:t>，</w:t>
      </w:r>
      <w:r>
        <w:rPr>
          <w:b/>
          <w:spacing w:val="-11"/>
          <w:sz w:val="22"/>
        </w:rPr>
        <w:t>持续至少 </w:t>
      </w:r>
      <w:r>
        <w:rPr>
          <w:b/>
          <w:sz w:val="22"/>
        </w:rPr>
        <w:t>180</w:t>
      </w:r>
      <w:r>
        <w:rPr>
          <w:b/>
          <w:spacing w:val="-26"/>
          <w:sz w:val="22"/>
        </w:rPr>
        <w:t> 天</w:t>
      </w:r>
      <w:r>
        <w:rPr>
          <w:sz w:val="22"/>
        </w:rPr>
        <w:t>。</w:t>
      </w:r>
    </w:p>
    <w:p>
      <w:pPr>
        <w:spacing w:line="259" w:lineRule="auto" w:before="6"/>
        <w:ind w:left="670" w:right="3449" w:firstLine="0"/>
        <w:jc w:val="left"/>
        <w:rPr>
          <w:sz w:val="22"/>
        </w:rPr>
      </w:pPr>
      <w:r>
        <w:rPr>
          <w:b/>
          <w:spacing w:val="-9"/>
          <w:sz w:val="22"/>
        </w:rPr>
        <w:t>被保险人在 </w:t>
      </w:r>
      <w:r>
        <w:rPr>
          <w:b/>
          <w:sz w:val="22"/>
        </w:rPr>
        <w:t>3</w:t>
      </w:r>
      <w:r>
        <w:rPr>
          <w:b/>
          <w:spacing w:val="-8"/>
          <w:sz w:val="22"/>
        </w:rPr>
        <w:t> 周岁之前罹患该疾病，本公司不承担保险责任。</w:t>
      </w:r>
      <w:r>
        <w:rPr>
          <w:spacing w:val="-8"/>
          <w:sz w:val="22"/>
        </w:rPr>
        <w:t>九十八、严重继发性肺动脉高压</w:t>
      </w:r>
    </w:p>
    <w:p>
      <w:pPr>
        <w:spacing w:line="259" w:lineRule="auto" w:before="7"/>
        <w:ind w:left="228" w:right="380" w:firstLine="441"/>
        <w:jc w:val="left"/>
        <w:rPr>
          <w:sz w:val="22"/>
        </w:rPr>
      </w:pPr>
      <w:r>
        <w:rPr>
          <w:sz w:val="22"/>
        </w:rPr>
        <w:t>继发性肺动脉压力持续增高，导致右心室肥厚，已经造成</w:t>
      </w:r>
      <w:r>
        <w:rPr>
          <w:b/>
          <w:sz w:val="22"/>
        </w:rPr>
        <w:t>永久不可逆性</w:t>
      </w:r>
      <w:r>
        <w:rPr>
          <w:sz w:val="22"/>
        </w:rPr>
        <w:t>的体力活动能力受限， </w:t>
      </w:r>
      <w:r>
        <w:rPr>
          <w:b/>
          <w:sz w:val="22"/>
        </w:rPr>
        <w:t>达到美国纽约心脏病学会心功能状态分级的 IV 级</w:t>
      </w:r>
      <w:r>
        <w:rPr>
          <w:sz w:val="22"/>
        </w:rPr>
        <w:t>，</w:t>
      </w:r>
      <w:r>
        <w:rPr>
          <w:b/>
          <w:sz w:val="22"/>
        </w:rPr>
        <w:t>且静息状态下肺动脉平均压超过 30mmHg</w:t>
      </w:r>
      <w:r>
        <w:rPr>
          <w:sz w:val="22"/>
        </w:rPr>
        <w:t>。</w:t>
      </w:r>
    </w:p>
    <w:p>
      <w:pPr>
        <w:pStyle w:val="BodyText"/>
        <w:ind w:left="670"/>
      </w:pPr>
      <w:r>
        <w:rPr/>
        <w:t>九十九、严重大动脉炎</w:t>
      </w:r>
    </w:p>
    <w:p>
      <w:pPr>
        <w:spacing w:before="23"/>
        <w:ind w:left="670" w:right="0" w:firstLine="0"/>
        <w:jc w:val="left"/>
        <w:rPr>
          <w:sz w:val="22"/>
        </w:rPr>
      </w:pPr>
      <w:r>
        <w:rPr>
          <w:sz w:val="22"/>
        </w:rPr>
        <w:t>指经本公司认可医院的</w:t>
      </w:r>
      <w:r>
        <w:rPr>
          <w:b/>
          <w:sz w:val="22"/>
        </w:rPr>
        <w:t>心脏或血管外科专科医生</w:t>
      </w:r>
      <w:r>
        <w:rPr>
          <w:sz w:val="22"/>
        </w:rPr>
        <w:t>确诊的大动脉炎，须</w:t>
      </w:r>
      <w:r>
        <w:rPr>
          <w:b/>
          <w:sz w:val="22"/>
        </w:rPr>
        <w:t>满足下列全部条件</w:t>
      </w:r>
      <w:r>
        <w:rPr>
          <w:sz w:val="22"/>
        </w:rPr>
        <w:t>：</w:t>
      </w:r>
    </w:p>
    <w:p>
      <w:pPr>
        <w:pStyle w:val="BodyText"/>
        <w:spacing w:before="23"/>
        <w:ind w:left="670"/>
      </w:pPr>
      <w:r>
        <w:rPr/>
        <w:t>1、红细胞沉降率及 C 反应蛋白高于正常值；</w:t>
      </w:r>
    </w:p>
    <w:p>
      <w:pPr>
        <w:pStyle w:val="BodyText"/>
        <w:spacing w:line="259" w:lineRule="auto" w:before="24"/>
        <w:ind w:left="670" w:right="2033"/>
      </w:pPr>
      <w:r>
        <w:rPr/>
        <w:t>2、超声检查、CTA 检查或血管造影检查证实主动脉及其主要分支存在狭窄。一百、室壁瘤切除术</w:t>
      </w:r>
    </w:p>
    <w:p>
      <w:pPr>
        <w:spacing w:line="259" w:lineRule="auto" w:before="6"/>
        <w:ind w:left="228" w:right="364" w:firstLine="441"/>
        <w:jc w:val="left"/>
        <w:rPr>
          <w:sz w:val="22"/>
        </w:rPr>
      </w:pPr>
      <w:r>
        <w:rPr>
          <w:sz w:val="22"/>
        </w:rPr>
        <w:t>指被保险人被明确诊断为左室室壁瘤，并且</w:t>
      </w:r>
      <w:r>
        <w:rPr>
          <w:b/>
          <w:sz w:val="22"/>
        </w:rPr>
        <w:t>实际接受了开胸开心进行的室壁瘤切除手术治疗</w:t>
      </w:r>
      <w:r>
        <w:rPr>
          <w:sz w:val="22"/>
        </w:rPr>
        <w:t>， </w:t>
      </w:r>
      <w:r>
        <w:rPr>
          <w:b/>
          <w:sz w:val="22"/>
        </w:rPr>
        <w:t>经导管心室内成型手术治疗不在保障范围内</w:t>
      </w:r>
      <w:r>
        <w:rPr>
          <w:sz w:val="22"/>
        </w:rPr>
        <w:t>。</w:t>
      </w:r>
    </w:p>
    <w:p>
      <w:pPr>
        <w:pStyle w:val="Heading2"/>
        <w:spacing w:after="46"/>
        <w:ind w:left="228"/>
      </w:pPr>
      <w:bookmarkStart w:name="_bookmark30" w:id="31"/>
      <w:bookmarkEnd w:id="31"/>
      <w:r>
        <w:rPr>
          <w:b w:val="0"/>
        </w:rPr>
      </w:r>
      <w:r>
        <w:rPr/>
        <w:t>第二十五条 重大疾病所属组别释义</w:t>
      </w: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311" w:hRule="atLeast"/>
        </w:trPr>
        <w:tc>
          <w:tcPr>
            <w:tcW w:w="2814" w:type="dxa"/>
          </w:tcPr>
          <w:p>
            <w:pPr>
              <w:pStyle w:val="TableParagraph"/>
              <w:spacing w:line="253" w:lineRule="exact" w:before="0"/>
              <w:ind w:left="907"/>
              <w:rPr>
                <w:sz w:val="20"/>
              </w:rPr>
            </w:pPr>
            <w:r>
              <w:rPr>
                <w:sz w:val="20"/>
              </w:rPr>
              <w:t>A 组(30 种)</w:t>
            </w:r>
          </w:p>
        </w:tc>
        <w:tc>
          <w:tcPr>
            <w:tcW w:w="2161" w:type="dxa"/>
          </w:tcPr>
          <w:p>
            <w:pPr>
              <w:pStyle w:val="TableParagraph"/>
              <w:spacing w:line="253" w:lineRule="exact" w:before="0"/>
              <w:ind w:left="575"/>
              <w:rPr>
                <w:sz w:val="20"/>
              </w:rPr>
            </w:pPr>
            <w:r>
              <w:rPr>
                <w:sz w:val="20"/>
              </w:rPr>
              <w:t>B 组(33 种)</w:t>
            </w:r>
          </w:p>
        </w:tc>
        <w:tc>
          <w:tcPr>
            <w:tcW w:w="2521" w:type="dxa"/>
          </w:tcPr>
          <w:p>
            <w:pPr>
              <w:pStyle w:val="TableParagraph"/>
              <w:spacing w:line="253" w:lineRule="exact" w:before="0"/>
              <w:ind w:left="758"/>
              <w:rPr>
                <w:sz w:val="20"/>
              </w:rPr>
            </w:pPr>
            <w:r>
              <w:rPr>
                <w:sz w:val="20"/>
              </w:rPr>
              <w:t>C 组(19 种)</w:t>
            </w:r>
          </w:p>
        </w:tc>
        <w:tc>
          <w:tcPr>
            <w:tcW w:w="2339" w:type="dxa"/>
          </w:tcPr>
          <w:p>
            <w:pPr>
              <w:pStyle w:val="TableParagraph"/>
              <w:spacing w:line="253" w:lineRule="exact" w:before="0"/>
              <w:ind w:left="666"/>
              <w:rPr>
                <w:sz w:val="20"/>
              </w:rPr>
            </w:pPr>
            <w:r>
              <w:rPr>
                <w:sz w:val="20"/>
              </w:rPr>
              <w:t>D 组(18 种)</w:t>
            </w:r>
          </w:p>
        </w:tc>
      </w:tr>
      <w:tr>
        <w:trPr>
          <w:trHeight w:val="308" w:hRule="atLeast"/>
        </w:trPr>
        <w:tc>
          <w:tcPr>
            <w:tcW w:w="2814" w:type="dxa"/>
            <w:vMerge w:val="restart"/>
            <w:tcBorders>
              <w:bottom w:val="nil"/>
            </w:tcBorders>
          </w:tcPr>
          <w:p>
            <w:pPr>
              <w:pStyle w:val="TableParagraph"/>
              <w:spacing w:line="253" w:lineRule="exact" w:before="0"/>
              <w:ind w:left="110"/>
              <w:rPr>
                <w:sz w:val="20"/>
              </w:rPr>
            </w:pPr>
            <w:r>
              <w:rPr>
                <w:sz w:val="20"/>
              </w:rPr>
              <w:t>1、恶性肿瘤</w:t>
            </w:r>
          </w:p>
          <w:p>
            <w:pPr>
              <w:pStyle w:val="TableParagraph"/>
              <w:spacing w:line="285" w:lineRule="auto"/>
              <w:ind w:left="110" w:right="86"/>
              <w:rPr>
                <w:sz w:val="20"/>
              </w:rPr>
            </w:pPr>
            <w:r>
              <w:rPr>
                <w:sz w:val="20"/>
              </w:rPr>
              <w:t>2、重大器官移植术或造血干细胞移植术</w:t>
            </w:r>
          </w:p>
          <w:p>
            <w:pPr>
              <w:pStyle w:val="TableParagraph"/>
              <w:spacing w:line="285" w:lineRule="auto" w:before="12"/>
              <w:ind w:left="110" w:right="86"/>
              <w:rPr>
                <w:sz w:val="20"/>
              </w:rPr>
            </w:pPr>
            <w:r>
              <w:rPr>
                <w:sz w:val="20"/>
              </w:rPr>
              <w:t>3、终末期肾病（或称慢性肾功能衰竭尿毒症期）</w:t>
            </w:r>
          </w:p>
          <w:p>
            <w:pPr>
              <w:pStyle w:val="TableParagraph"/>
              <w:spacing w:before="13"/>
              <w:ind w:left="110"/>
              <w:rPr>
                <w:sz w:val="20"/>
              </w:rPr>
            </w:pPr>
            <w:r>
              <w:rPr>
                <w:sz w:val="20"/>
              </w:rPr>
              <w:t>4、慢性肝功能衰竭失代偿期</w:t>
            </w:r>
          </w:p>
          <w:p>
            <w:pPr>
              <w:pStyle w:val="TableParagraph"/>
              <w:ind w:left="110"/>
              <w:rPr>
                <w:sz w:val="20"/>
              </w:rPr>
            </w:pPr>
            <w:r>
              <w:rPr>
                <w:sz w:val="20"/>
              </w:rPr>
              <w:t>5、重型再生障碍性贫血</w:t>
            </w:r>
          </w:p>
          <w:p>
            <w:pPr>
              <w:pStyle w:val="TableParagraph"/>
              <w:ind w:left="110"/>
              <w:rPr>
                <w:sz w:val="20"/>
              </w:rPr>
            </w:pPr>
            <w:r>
              <w:rPr>
                <w:sz w:val="20"/>
              </w:rPr>
              <w:t>6、急性或亚急性重症肝炎</w:t>
            </w:r>
          </w:p>
          <w:p>
            <w:pPr>
              <w:pStyle w:val="TableParagraph"/>
              <w:ind w:left="110"/>
              <w:rPr>
                <w:sz w:val="20"/>
              </w:rPr>
            </w:pPr>
            <w:r>
              <w:rPr>
                <w:sz w:val="20"/>
              </w:rPr>
              <w:t>7、系统性红斑性狼疮</w:t>
            </w:r>
          </w:p>
          <w:p>
            <w:pPr>
              <w:pStyle w:val="TableParagraph"/>
              <w:ind w:left="110"/>
              <w:rPr>
                <w:sz w:val="20"/>
              </w:rPr>
            </w:pPr>
            <w:r>
              <w:rPr>
                <w:sz w:val="20"/>
              </w:rPr>
              <w:t>8、慢性呼吸功能衰竭</w:t>
            </w:r>
          </w:p>
          <w:p>
            <w:pPr>
              <w:pStyle w:val="TableParagraph"/>
              <w:ind w:left="110"/>
              <w:rPr>
                <w:sz w:val="20"/>
              </w:rPr>
            </w:pPr>
            <w:r>
              <w:rPr>
                <w:sz w:val="20"/>
              </w:rPr>
              <w:t>9、经输血导致的人类免疫缺</w:t>
            </w:r>
          </w:p>
        </w:tc>
        <w:tc>
          <w:tcPr>
            <w:tcW w:w="2161" w:type="dxa"/>
            <w:tcBorders>
              <w:bottom w:val="nil"/>
            </w:tcBorders>
          </w:tcPr>
          <w:p>
            <w:pPr>
              <w:pStyle w:val="TableParagraph"/>
              <w:spacing w:line="253" w:lineRule="exact" w:before="0"/>
              <w:rPr>
                <w:sz w:val="20"/>
              </w:rPr>
            </w:pPr>
            <w:r>
              <w:rPr>
                <w:sz w:val="20"/>
              </w:rPr>
              <w:t>1、脑中风后遗症</w:t>
            </w:r>
          </w:p>
        </w:tc>
        <w:tc>
          <w:tcPr>
            <w:tcW w:w="2521" w:type="dxa"/>
            <w:vMerge w:val="restart"/>
            <w:tcBorders>
              <w:bottom w:val="nil"/>
            </w:tcBorders>
          </w:tcPr>
          <w:p>
            <w:pPr>
              <w:pStyle w:val="TableParagraph"/>
              <w:spacing w:line="253" w:lineRule="exact" w:before="0"/>
              <w:rPr>
                <w:sz w:val="20"/>
              </w:rPr>
            </w:pPr>
            <w:r>
              <w:rPr>
                <w:sz w:val="20"/>
              </w:rPr>
              <w:t>1、急性心肌梗塞</w:t>
            </w:r>
          </w:p>
          <w:p>
            <w:pPr>
              <w:pStyle w:val="TableParagraph"/>
              <w:rPr>
                <w:sz w:val="20"/>
              </w:rPr>
            </w:pPr>
            <w:r>
              <w:rPr>
                <w:sz w:val="20"/>
              </w:rPr>
              <w:t>2、心脏瓣膜手术</w:t>
            </w:r>
          </w:p>
          <w:p>
            <w:pPr>
              <w:pStyle w:val="TableParagraph"/>
              <w:spacing w:line="285" w:lineRule="auto"/>
              <w:ind w:right="85"/>
              <w:rPr>
                <w:sz w:val="20"/>
              </w:rPr>
            </w:pPr>
            <w:r>
              <w:rPr>
                <w:sz w:val="20"/>
              </w:rPr>
              <w:t>3、冠状动脉搭桥术（或称冠状动脉旁路移植术）</w:t>
            </w:r>
          </w:p>
          <w:p>
            <w:pPr>
              <w:pStyle w:val="TableParagraph"/>
              <w:spacing w:before="12"/>
              <w:rPr>
                <w:sz w:val="20"/>
              </w:rPr>
            </w:pPr>
            <w:r>
              <w:rPr>
                <w:sz w:val="20"/>
              </w:rPr>
              <w:t>4、严重原发性肺动脉高压</w:t>
            </w:r>
          </w:p>
          <w:p>
            <w:pPr>
              <w:pStyle w:val="TableParagraph"/>
              <w:rPr>
                <w:sz w:val="20"/>
              </w:rPr>
            </w:pPr>
            <w:r>
              <w:rPr>
                <w:sz w:val="20"/>
              </w:rPr>
              <w:t>5、主动脉手术</w:t>
            </w:r>
          </w:p>
          <w:p>
            <w:pPr>
              <w:pStyle w:val="TableParagraph"/>
              <w:spacing w:before="49"/>
              <w:rPr>
                <w:sz w:val="20"/>
              </w:rPr>
            </w:pPr>
            <w:r>
              <w:rPr>
                <w:sz w:val="20"/>
              </w:rPr>
              <w:t>6、严重原发性心肌病</w:t>
            </w:r>
          </w:p>
          <w:p>
            <w:pPr>
              <w:pStyle w:val="TableParagraph"/>
              <w:spacing w:before="49"/>
              <w:rPr>
                <w:sz w:val="20"/>
              </w:rPr>
            </w:pPr>
            <w:r>
              <w:rPr>
                <w:sz w:val="20"/>
              </w:rPr>
              <w:t>7、严重冠心病</w:t>
            </w:r>
          </w:p>
          <w:p>
            <w:pPr>
              <w:pStyle w:val="TableParagraph"/>
              <w:spacing w:before="49"/>
              <w:rPr>
                <w:sz w:val="20"/>
              </w:rPr>
            </w:pPr>
            <w:r>
              <w:rPr>
                <w:sz w:val="20"/>
              </w:rPr>
              <w:t>8、主动脉夹层</w:t>
            </w:r>
          </w:p>
          <w:p>
            <w:pPr>
              <w:pStyle w:val="TableParagraph"/>
              <w:spacing w:before="49"/>
              <w:rPr>
                <w:sz w:val="20"/>
              </w:rPr>
            </w:pPr>
            <w:r>
              <w:rPr>
                <w:sz w:val="20"/>
              </w:rPr>
              <w:t>9、严重传染性心内膜炎</w:t>
            </w:r>
          </w:p>
          <w:p>
            <w:pPr>
              <w:pStyle w:val="TableParagraph"/>
              <w:rPr>
                <w:sz w:val="20"/>
              </w:rPr>
            </w:pPr>
            <w:r>
              <w:rPr>
                <w:sz w:val="20"/>
              </w:rPr>
              <w:t>10、严重肺源性心脏病</w:t>
            </w:r>
          </w:p>
        </w:tc>
        <w:tc>
          <w:tcPr>
            <w:tcW w:w="2339" w:type="dxa"/>
            <w:vMerge w:val="restart"/>
            <w:tcBorders>
              <w:bottom w:val="nil"/>
            </w:tcBorders>
          </w:tcPr>
          <w:p>
            <w:pPr>
              <w:pStyle w:val="TableParagraph"/>
              <w:spacing w:line="253" w:lineRule="exact" w:before="0"/>
              <w:rPr>
                <w:sz w:val="20"/>
              </w:rPr>
            </w:pPr>
            <w:r>
              <w:rPr>
                <w:sz w:val="20"/>
              </w:rPr>
              <w:t>1、慢性复发性胰腺炎</w:t>
            </w:r>
          </w:p>
          <w:p>
            <w:pPr>
              <w:pStyle w:val="TableParagraph"/>
              <w:rPr>
                <w:sz w:val="20"/>
              </w:rPr>
            </w:pPr>
            <w:r>
              <w:rPr>
                <w:sz w:val="20"/>
              </w:rPr>
              <w:t>2、严重 III 度烧伤</w:t>
            </w:r>
          </w:p>
          <w:p>
            <w:pPr>
              <w:pStyle w:val="TableParagraph"/>
              <w:rPr>
                <w:sz w:val="20"/>
              </w:rPr>
            </w:pPr>
            <w:r>
              <w:rPr>
                <w:sz w:val="20"/>
              </w:rPr>
              <w:t>3、多个肢体缺失</w:t>
            </w:r>
          </w:p>
          <w:p>
            <w:pPr>
              <w:pStyle w:val="TableParagraph"/>
              <w:rPr>
                <w:b/>
                <w:sz w:val="20"/>
              </w:rPr>
            </w:pPr>
            <w:r>
              <w:rPr>
                <w:b/>
                <w:sz w:val="20"/>
              </w:rPr>
              <w:t>4、双耳失聪*</w:t>
            </w:r>
          </w:p>
          <w:p>
            <w:pPr>
              <w:pStyle w:val="TableParagraph"/>
              <w:rPr>
                <w:sz w:val="20"/>
              </w:rPr>
            </w:pPr>
            <w:r>
              <w:rPr>
                <w:sz w:val="20"/>
              </w:rPr>
              <w:t>5、严重类风湿性关节炎</w:t>
            </w:r>
          </w:p>
          <w:p>
            <w:pPr>
              <w:pStyle w:val="TableParagraph"/>
              <w:spacing w:before="51"/>
              <w:rPr>
                <w:sz w:val="20"/>
              </w:rPr>
            </w:pPr>
            <w:r>
              <w:rPr>
                <w:sz w:val="20"/>
              </w:rPr>
              <w:t>6、溶血性链球菌坏疽</w:t>
            </w:r>
          </w:p>
          <w:p>
            <w:pPr>
              <w:pStyle w:val="TableParagraph"/>
              <w:rPr>
                <w:sz w:val="20"/>
              </w:rPr>
            </w:pPr>
            <w:r>
              <w:rPr>
                <w:sz w:val="20"/>
              </w:rPr>
              <w:t>7、严重克隆病</w:t>
            </w:r>
          </w:p>
          <w:p>
            <w:pPr>
              <w:pStyle w:val="TableParagraph"/>
              <w:rPr>
                <w:sz w:val="20"/>
              </w:rPr>
            </w:pPr>
            <w:r>
              <w:rPr>
                <w:sz w:val="20"/>
              </w:rPr>
              <w:t>8、严重重症肌无力</w:t>
            </w:r>
          </w:p>
          <w:p>
            <w:pPr>
              <w:pStyle w:val="TableParagraph"/>
              <w:spacing w:line="285" w:lineRule="auto"/>
              <w:ind w:right="86"/>
              <w:rPr>
                <w:sz w:val="20"/>
              </w:rPr>
            </w:pPr>
            <w:r>
              <w:rPr>
                <w:sz w:val="20"/>
              </w:rPr>
              <w:t>9、特发性慢性肾上腺皮质功能减退</w:t>
            </w:r>
          </w:p>
          <w:p>
            <w:pPr>
              <w:pStyle w:val="TableParagraph"/>
              <w:spacing w:before="12"/>
              <w:rPr>
                <w:sz w:val="20"/>
              </w:rPr>
            </w:pPr>
            <w:r>
              <w:rPr>
                <w:sz w:val="20"/>
              </w:rPr>
              <w:t>10、胰腺移植</w:t>
            </w:r>
          </w:p>
        </w:tc>
      </w:tr>
      <w:tr>
        <w:trPr>
          <w:trHeight w:val="311"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2、良性脑肿瘤</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624"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3、脑炎后遗症或脑膜</w:t>
            </w:r>
          </w:p>
          <w:p>
            <w:pPr>
              <w:pStyle w:val="TableParagraph"/>
              <w:rPr>
                <w:sz w:val="20"/>
              </w:rPr>
            </w:pPr>
            <w:r>
              <w:rPr>
                <w:sz w:val="20"/>
              </w:rPr>
              <w:t>炎后遗症</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4、瘫痪</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5、严重帕金森病</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6、严重阿尔茨海默病</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1"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7、严重脑损伤</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1"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8、多发性硬化</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9、严重运动神经元病</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5"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10、肌营养不良</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bl>
    <w:p>
      <w:pPr>
        <w:spacing w:after="0"/>
        <w:rPr>
          <w:sz w:val="2"/>
          <w:szCs w:val="2"/>
        </w:rPr>
        <w:sectPr>
          <w:pgSz w:w="11910" w:h="16840"/>
          <w:pgMar w:top="860" w:bottom="280" w:left="1020" w:right="800"/>
        </w:sectPr>
      </w:pP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299" w:hRule="atLeast"/>
        </w:trPr>
        <w:tc>
          <w:tcPr>
            <w:tcW w:w="2814" w:type="dxa"/>
            <w:vMerge w:val="restart"/>
            <w:tcBorders>
              <w:top w:val="nil"/>
            </w:tcBorders>
          </w:tcPr>
          <w:p>
            <w:pPr>
              <w:pStyle w:val="TableParagraph"/>
              <w:spacing w:line="254" w:lineRule="exact" w:before="0"/>
              <w:ind w:left="110"/>
              <w:rPr>
                <w:sz w:val="20"/>
              </w:rPr>
            </w:pPr>
            <w:r>
              <w:rPr>
                <w:sz w:val="20"/>
              </w:rPr>
              <w:t>陷病毒感染</w:t>
            </w:r>
          </w:p>
          <w:p>
            <w:pPr>
              <w:pStyle w:val="TableParagraph"/>
              <w:spacing w:line="285" w:lineRule="auto"/>
              <w:ind w:left="110" w:right="44"/>
              <w:rPr>
                <w:sz w:val="20"/>
              </w:rPr>
            </w:pPr>
            <w:r>
              <w:rPr>
                <w:sz w:val="20"/>
              </w:rPr>
              <w:t>10、因职业关系导致的人类免疫缺陷病毒（HIV）感染</w:t>
            </w:r>
          </w:p>
          <w:p>
            <w:pPr>
              <w:pStyle w:val="TableParagraph"/>
              <w:spacing w:before="12"/>
              <w:ind w:left="110"/>
              <w:rPr>
                <w:sz w:val="20"/>
              </w:rPr>
            </w:pPr>
            <w:r>
              <w:rPr>
                <w:sz w:val="20"/>
              </w:rPr>
              <w:t>11、肾髓质囊性病</w:t>
            </w:r>
          </w:p>
          <w:p>
            <w:pPr>
              <w:pStyle w:val="TableParagraph"/>
              <w:ind w:left="110"/>
              <w:rPr>
                <w:sz w:val="20"/>
              </w:rPr>
            </w:pPr>
            <w:r>
              <w:rPr>
                <w:sz w:val="20"/>
              </w:rPr>
              <w:t>12、系统性硬皮病</w:t>
            </w:r>
          </w:p>
          <w:p>
            <w:pPr>
              <w:pStyle w:val="TableParagraph"/>
              <w:ind w:left="110"/>
              <w:rPr>
                <w:sz w:val="20"/>
              </w:rPr>
            </w:pPr>
            <w:r>
              <w:rPr>
                <w:sz w:val="20"/>
              </w:rPr>
              <w:t>13、原发性硬化性胆管炎</w:t>
            </w:r>
          </w:p>
          <w:p>
            <w:pPr>
              <w:pStyle w:val="TableParagraph"/>
              <w:spacing w:before="49"/>
              <w:ind w:left="110"/>
              <w:rPr>
                <w:sz w:val="20"/>
              </w:rPr>
            </w:pPr>
            <w:r>
              <w:rPr>
                <w:sz w:val="20"/>
              </w:rPr>
              <w:t>14、糖尿病导致的双脚截除</w:t>
            </w:r>
          </w:p>
          <w:p>
            <w:pPr>
              <w:pStyle w:val="TableParagraph"/>
              <w:spacing w:before="49"/>
              <w:ind w:left="110"/>
              <w:rPr>
                <w:sz w:val="20"/>
              </w:rPr>
            </w:pPr>
            <w:r>
              <w:rPr>
                <w:sz w:val="20"/>
              </w:rPr>
              <w:t>15、原发性骨髓纤维化</w:t>
            </w:r>
          </w:p>
          <w:p>
            <w:pPr>
              <w:pStyle w:val="TableParagraph"/>
              <w:spacing w:before="49"/>
              <w:ind w:left="110"/>
              <w:rPr>
                <w:sz w:val="20"/>
              </w:rPr>
            </w:pPr>
            <w:r>
              <w:rPr>
                <w:sz w:val="20"/>
              </w:rPr>
              <w:t>16、肺泡蛋白质沉积症</w:t>
            </w:r>
          </w:p>
          <w:p>
            <w:pPr>
              <w:pStyle w:val="TableParagraph"/>
              <w:spacing w:before="49"/>
              <w:ind w:left="110"/>
              <w:rPr>
                <w:sz w:val="20"/>
              </w:rPr>
            </w:pPr>
            <w:r>
              <w:rPr>
                <w:sz w:val="20"/>
              </w:rPr>
              <w:t>17、肺淋巴管肌瘤病</w:t>
            </w:r>
          </w:p>
          <w:p>
            <w:pPr>
              <w:pStyle w:val="TableParagraph"/>
              <w:ind w:left="110"/>
              <w:rPr>
                <w:sz w:val="20"/>
              </w:rPr>
            </w:pPr>
            <w:r>
              <w:rPr>
                <w:sz w:val="20"/>
              </w:rPr>
              <w:t>18、自体造血干细胞移植</w:t>
            </w:r>
          </w:p>
          <w:p>
            <w:pPr>
              <w:pStyle w:val="TableParagraph"/>
              <w:ind w:left="110"/>
              <w:rPr>
                <w:sz w:val="20"/>
              </w:rPr>
            </w:pPr>
            <w:r>
              <w:rPr>
                <w:sz w:val="20"/>
              </w:rPr>
              <w:t>19、严重自身免疫性肝炎</w:t>
            </w:r>
          </w:p>
          <w:p>
            <w:pPr>
              <w:pStyle w:val="TableParagraph"/>
              <w:ind w:left="110"/>
              <w:rPr>
                <w:sz w:val="20"/>
              </w:rPr>
            </w:pPr>
            <w:r>
              <w:rPr>
                <w:sz w:val="20"/>
              </w:rPr>
              <w:t>20、严重溃疡性结肠炎</w:t>
            </w:r>
          </w:p>
          <w:p>
            <w:pPr>
              <w:pStyle w:val="TableParagraph"/>
              <w:ind w:left="110"/>
              <w:rPr>
                <w:sz w:val="20"/>
              </w:rPr>
            </w:pPr>
            <w:r>
              <w:rPr>
                <w:sz w:val="20"/>
              </w:rPr>
              <w:t>21、小肠移植</w:t>
            </w:r>
          </w:p>
          <w:p>
            <w:pPr>
              <w:pStyle w:val="TableParagraph"/>
              <w:ind w:left="110"/>
              <w:rPr>
                <w:sz w:val="20"/>
              </w:rPr>
            </w:pPr>
            <w:r>
              <w:rPr>
                <w:sz w:val="20"/>
              </w:rPr>
              <w:t>22、严重甲型及乙型血友病</w:t>
            </w:r>
          </w:p>
          <w:p>
            <w:pPr>
              <w:pStyle w:val="TableParagraph"/>
              <w:spacing w:line="285" w:lineRule="auto"/>
              <w:ind w:left="110" w:right="84"/>
              <w:rPr>
                <w:sz w:val="20"/>
              </w:rPr>
            </w:pPr>
            <w:r>
              <w:rPr>
                <w:sz w:val="20"/>
              </w:rPr>
              <w:t>23、严重的骨髓增生异常综合征</w:t>
            </w:r>
          </w:p>
          <w:p>
            <w:pPr>
              <w:pStyle w:val="TableParagraph"/>
              <w:spacing w:before="11"/>
              <w:ind w:left="110"/>
              <w:rPr>
                <w:sz w:val="20"/>
              </w:rPr>
            </w:pPr>
            <w:r>
              <w:rPr>
                <w:sz w:val="20"/>
              </w:rPr>
              <w:t>24、严重肠道疾病并发症</w:t>
            </w:r>
          </w:p>
          <w:p>
            <w:pPr>
              <w:pStyle w:val="TableParagraph"/>
              <w:spacing w:line="285" w:lineRule="auto" w:before="49"/>
              <w:ind w:left="110" w:right="84"/>
              <w:jc w:val="both"/>
              <w:rPr>
                <w:sz w:val="20"/>
              </w:rPr>
            </w:pPr>
            <w:r>
              <w:rPr>
                <w:sz w:val="20"/>
              </w:rPr>
              <w:t>25</w:t>
            </w:r>
            <w:r>
              <w:rPr>
                <w:spacing w:val="-10"/>
                <w:sz w:val="20"/>
              </w:rPr>
              <w:t>、严重瑞氏综合症</w:t>
            </w:r>
            <w:r>
              <w:rPr>
                <w:sz w:val="20"/>
              </w:rPr>
              <w:t>（Reye</w:t>
            </w:r>
            <w:r>
              <w:rPr>
                <w:spacing w:val="-19"/>
                <w:sz w:val="20"/>
              </w:rPr>
              <w:t> 综</w:t>
            </w:r>
            <w:r>
              <w:rPr>
                <w:spacing w:val="-9"/>
                <w:sz w:val="20"/>
              </w:rPr>
              <w:t>合征，也称赖氏综合征、雷氏综合征）</w:t>
            </w:r>
          </w:p>
          <w:p>
            <w:pPr>
              <w:pStyle w:val="TableParagraph"/>
              <w:spacing w:before="11"/>
              <w:ind w:left="110"/>
              <w:rPr>
                <w:sz w:val="20"/>
              </w:rPr>
            </w:pPr>
            <w:r>
              <w:rPr>
                <w:sz w:val="20"/>
              </w:rPr>
              <w:t>26、肝豆核样变性</w:t>
            </w:r>
          </w:p>
          <w:p>
            <w:pPr>
              <w:pStyle w:val="TableParagraph"/>
              <w:spacing w:before="49"/>
              <w:ind w:left="110"/>
              <w:rPr>
                <w:sz w:val="20"/>
              </w:rPr>
            </w:pPr>
            <w:r>
              <w:rPr>
                <w:b/>
                <w:sz w:val="20"/>
              </w:rPr>
              <w:t>27、范可尼综合征</w:t>
            </w:r>
            <w:r>
              <w:rPr>
                <w:sz w:val="20"/>
              </w:rPr>
              <w:t>*</w:t>
            </w:r>
          </w:p>
          <w:p>
            <w:pPr>
              <w:pStyle w:val="TableParagraph"/>
              <w:spacing w:line="285" w:lineRule="auto" w:before="49"/>
              <w:ind w:left="110" w:right="44"/>
              <w:rPr>
                <w:sz w:val="20"/>
              </w:rPr>
            </w:pPr>
            <w:r>
              <w:rPr>
                <w:sz w:val="20"/>
              </w:rPr>
              <w:t>28、因器官移植导致的艾滋病病毒感染</w:t>
            </w:r>
          </w:p>
          <w:p>
            <w:pPr>
              <w:pStyle w:val="TableParagraph"/>
              <w:spacing w:before="12"/>
              <w:ind w:left="110"/>
              <w:rPr>
                <w:sz w:val="20"/>
              </w:rPr>
            </w:pPr>
            <w:r>
              <w:rPr>
                <w:sz w:val="20"/>
              </w:rPr>
              <w:t>29、I 型糖尿病</w:t>
            </w:r>
          </w:p>
          <w:p>
            <w:pPr>
              <w:pStyle w:val="TableParagraph"/>
              <w:ind w:left="110"/>
              <w:rPr>
                <w:sz w:val="20"/>
              </w:rPr>
            </w:pPr>
            <w:r>
              <w:rPr>
                <w:sz w:val="20"/>
              </w:rPr>
              <w:t>30、侵蚀性葡萄胎</w:t>
            </w:r>
          </w:p>
        </w:tc>
        <w:tc>
          <w:tcPr>
            <w:tcW w:w="2161" w:type="dxa"/>
            <w:tcBorders>
              <w:top w:val="nil"/>
              <w:bottom w:val="nil"/>
            </w:tcBorders>
          </w:tcPr>
          <w:p>
            <w:pPr>
              <w:pStyle w:val="TableParagraph"/>
              <w:spacing w:line="254" w:lineRule="exact" w:before="0"/>
              <w:rPr>
                <w:sz w:val="20"/>
              </w:rPr>
            </w:pPr>
            <w:r>
              <w:rPr>
                <w:sz w:val="20"/>
              </w:rPr>
              <w:t>11、脊髓灰质炎</w:t>
            </w:r>
          </w:p>
        </w:tc>
        <w:tc>
          <w:tcPr>
            <w:tcW w:w="2521" w:type="dxa"/>
            <w:vMerge w:val="restart"/>
            <w:tcBorders>
              <w:top w:val="nil"/>
            </w:tcBorders>
          </w:tcPr>
          <w:p>
            <w:pPr>
              <w:pStyle w:val="TableParagraph"/>
              <w:spacing w:line="254" w:lineRule="exact" w:before="0"/>
              <w:rPr>
                <w:sz w:val="20"/>
              </w:rPr>
            </w:pPr>
            <w:r>
              <w:rPr>
                <w:sz w:val="20"/>
              </w:rPr>
              <w:t>11</w:t>
            </w:r>
            <w:r>
              <w:rPr>
                <w:spacing w:val="-12"/>
                <w:sz w:val="20"/>
              </w:rPr>
              <w:t>、严重慢性缩窄型心包炎</w:t>
            </w:r>
          </w:p>
          <w:p>
            <w:pPr>
              <w:pStyle w:val="TableParagraph"/>
              <w:rPr>
                <w:sz w:val="20"/>
              </w:rPr>
            </w:pPr>
            <w:r>
              <w:rPr>
                <w:sz w:val="20"/>
              </w:rPr>
              <w:t>12、艾森门格综合征</w:t>
            </w:r>
          </w:p>
          <w:p>
            <w:pPr>
              <w:pStyle w:val="TableParagraph"/>
              <w:rPr>
                <w:sz w:val="20"/>
              </w:rPr>
            </w:pPr>
            <w:r>
              <w:rPr>
                <w:sz w:val="20"/>
              </w:rPr>
              <w:t>13、嗜铬细胞瘤</w:t>
            </w:r>
          </w:p>
          <w:p>
            <w:pPr>
              <w:pStyle w:val="TableParagraph"/>
              <w:spacing w:line="285" w:lineRule="auto"/>
              <w:ind w:right="85"/>
              <w:rPr>
                <w:sz w:val="20"/>
              </w:rPr>
            </w:pPr>
            <w:r>
              <w:rPr>
                <w:sz w:val="20"/>
              </w:rPr>
              <w:t>14</w:t>
            </w:r>
            <w:r>
              <w:rPr>
                <w:spacing w:val="-12"/>
                <w:sz w:val="20"/>
              </w:rPr>
              <w:t>、风湿热导致的心脏瓣膜疾病</w:t>
            </w:r>
          </w:p>
          <w:p>
            <w:pPr>
              <w:pStyle w:val="TableParagraph"/>
              <w:spacing w:before="12"/>
              <w:rPr>
                <w:sz w:val="20"/>
              </w:rPr>
            </w:pPr>
            <w:r>
              <w:rPr>
                <w:sz w:val="20"/>
              </w:rPr>
              <w:t>15</w:t>
            </w:r>
            <w:r>
              <w:rPr>
                <w:spacing w:val="-12"/>
                <w:sz w:val="20"/>
              </w:rPr>
              <w:t>、严重继发性肺动脉高压</w:t>
            </w:r>
          </w:p>
          <w:p>
            <w:pPr>
              <w:pStyle w:val="TableParagraph"/>
              <w:spacing w:before="49"/>
              <w:rPr>
                <w:sz w:val="20"/>
              </w:rPr>
            </w:pPr>
            <w:r>
              <w:rPr>
                <w:sz w:val="20"/>
              </w:rPr>
              <w:t>16、严重大动脉炎</w:t>
            </w:r>
          </w:p>
          <w:p>
            <w:pPr>
              <w:pStyle w:val="TableParagraph"/>
              <w:spacing w:before="49"/>
              <w:rPr>
                <w:sz w:val="20"/>
              </w:rPr>
            </w:pPr>
            <w:r>
              <w:rPr>
                <w:sz w:val="20"/>
              </w:rPr>
              <w:t>17、室壁瘤切除术</w:t>
            </w:r>
          </w:p>
          <w:p>
            <w:pPr>
              <w:pStyle w:val="TableParagraph"/>
              <w:spacing w:before="49"/>
              <w:rPr>
                <w:sz w:val="20"/>
              </w:rPr>
            </w:pPr>
            <w:r>
              <w:rPr>
                <w:sz w:val="20"/>
              </w:rPr>
              <w:t>18、严重心肌炎</w:t>
            </w:r>
          </w:p>
          <w:p>
            <w:pPr>
              <w:pStyle w:val="TableParagraph"/>
              <w:spacing w:before="49"/>
              <w:rPr>
                <w:sz w:val="20"/>
              </w:rPr>
            </w:pPr>
            <w:r>
              <w:rPr>
                <w:sz w:val="20"/>
              </w:rPr>
              <w:t>19、弥漫性血管内凝血</w:t>
            </w:r>
          </w:p>
        </w:tc>
        <w:tc>
          <w:tcPr>
            <w:tcW w:w="2339" w:type="dxa"/>
            <w:vMerge w:val="restart"/>
            <w:tcBorders>
              <w:top w:val="nil"/>
            </w:tcBorders>
          </w:tcPr>
          <w:p>
            <w:pPr>
              <w:pStyle w:val="TableParagraph"/>
              <w:spacing w:line="254" w:lineRule="exact" w:before="0"/>
              <w:rPr>
                <w:sz w:val="20"/>
              </w:rPr>
            </w:pPr>
            <w:r>
              <w:rPr>
                <w:sz w:val="20"/>
              </w:rPr>
              <w:t>11、象皮病</w:t>
            </w:r>
          </w:p>
          <w:p>
            <w:pPr>
              <w:pStyle w:val="TableParagraph"/>
              <w:spacing w:line="285" w:lineRule="auto"/>
              <w:ind w:right="9"/>
              <w:rPr>
                <w:sz w:val="20"/>
              </w:rPr>
            </w:pPr>
            <w:r>
              <w:rPr>
                <w:sz w:val="20"/>
              </w:rPr>
              <w:t>12、急性出血坏死性胰腺炎开腹手术</w:t>
            </w:r>
          </w:p>
          <w:p>
            <w:pPr>
              <w:pStyle w:val="TableParagraph"/>
              <w:spacing w:before="12"/>
              <w:rPr>
                <w:sz w:val="20"/>
              </w:rPr>
            </w:pPr>
            <w:r>
              <w:rPr>
                <w:sz w:val="20"/>
              </w:rPr>
              <w:t>13、坏死性筋膜炎</w:t>
            </w:r>
          </w:p>
          <w:p>
            <w:pPr>
              <w:pStyle w:val="TableParagraph"/>
              <w:rPr>
                <w:b/>
                <w:sz w:val="20"/>
              </w:rPr>
            </w:pPr>
            <w:r>
              <w:rPr>
                <w:b/>
                <w:sz w:val="20"/>
              </w:rPr>
              <w:t>14、失去一肢及一眼*</w:t>
            </w:r>
          </w:p>
          <w:p>
            <w:pPr>
              <w:pStyle w:val="TableParagraph"/>
              <w:rPr>
                <w:sz w:val="20"/>
              </w:rPr>
            </w:pPr>
            <w:r>
              <w:rPr>
                <w:sz w:val="20"/>
              </w:rPr>
              <w:t>15、埃博拉病毒感染</w:t>
            </w:r>
          </w:p>
          <w:p>
            <w:pPr>
              <w:pStyle w:val="TableParagraph"/>
              <w:spacing w:before="49"/>
              <w:rPr>
                <w:sz w:val="20"/>
              </w:rPr>
            </w:pPr>
            <w:r>
              <w:rPr>
                <w:sz w:val="20"/>
              </w:rPr>
              <w:t>16、骨生长不全症</w:t>
            </w:r>
          </w:p>
          <w:p>
            <w:pPr>
              <w:pStyle w:val="TableParagraph"/>
              <w:spacing w:before="49"/>
              <w:rPr>
                <w:sz w:val="20"/>
              </w:rPr>
            </w:pPr>
            <w:r>
              <w:rPr>
                <w:sz w:val="20"/>
              </w:rPr>
              <w:t>17、严重出血性登革热</w:t>
            </w:r>
          </w:p>
          <w:p>
            <w:pPr>
              <w:pStyle w:val="TableParagraph"/>
              <w:spacing w:before="49"/>
              <w:rPr>
                <w:sz w:val="20"/>
              </w:rPr>
            </w:pPr>
            <w:r>
              <w:rPr>
                <w:sz w:val="20"/>
              </w:rPr>
              <w:t>18、严重气性坏疽</w:t>
            </w: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12、进行性球麻痹</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13、进行性肌萎缩</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1"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14、去皮质综合症</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15、深度昏迷</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b/>
                <w:sz w:val="20"/>
              </w:rPr>
            </w:pPr>
            <w:r>
              <w:rPr>
                <w:b/>
                <w:sz w:val="20"/>
              </w:rPr>
              <w:t>16、双目失明*</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7482" w:hRule="atLeast"/>
        </w:trPr>
        <w:tc>
          <w:tcPr>
            <w:tcW w:w="2814" w:type="dxa"/>
            <w:vMerge/>
            <w:tcBorders>
              <w:top w:val="nil"/>
            </w:tcBorders>
          </w:tcPr>
          <w:p>
            <w:pPr>
              <w:rPr>
                <w:sz w:val="2"/>
                <w:szCs w:val="2"/>
              </w:rPr>
            </w:pPr>
          </w:p>
        </w:tc>
        <w:tc>
          <w:tcPr>
            <w:tcW w:w="2161" w:type="dxa"/>
            <w:tcBorders>
              <w:top w:val="nil"/>
            </w:tcBorders>
          </w:tcPr>
          <w:p>
            <w:pPr>
              <w:pStyle w:val="TableParagraph"/>
              <w:spacing w:line="247" w:lineRule="exact" w:before="0"/>
              <w:rPr>
                <w:b/>
                <w:sz w:val="20"/>
              </w:rPr>
            </w:pPr>
            <w:r>
              <w:rPr>
                <w:b/>
                <w:sz w:val="20"/>
              </w:rPr>
              <w:t>17、语言能力丧失*</w:t>
            </w:r>
          </w:p>
          <w:p>
            <w:pPr>
              <w:pStyle w:val="TableParagraph"/>
              <w:spacing w:line="285" w:lineRule="auto"/>
              <w:ind w:right="20"/>
              <w:rPr>
                <w:sz w:val="20"/>
              </w:rPr>
            </w:pPr>
            <w:r>
              <w:rPr>
                <w:sz w:val="20"/>
              </w:rPr>
              <w:t>18、非阿尔茨海默病所致严重痴呆</w:t>
            </w:r>
          </w:p>
          <w:p>
            <w:pPr>
              <w:pStyle w:val="TableParagraph"/>
              <w:spacing w:line="285" w:lineRule="auto" w:before="12"/>
              <w:ind w:right="20"/>
              <w:rPr>
                <w:sz w:val="20"/>
              </w:rPr>
            </w:pPr>
            <w:r>
              <w:rPr>
                <w:sz w:val="20"/>
              </w:rPr>
              <w:t>19、破裂脑动脉瘤夹闭手术</w:t>
            </w:r>
          </w:p>
          <w:p>
            <w:pPr>
              <w:pStyle w:val="TableParagraph"/>
              <w:spacing w:before="12"/>
              <w:rPr>
                <w:sz w:val="20"/>
              </w:rPr>
            </w:pPr>
            <w:r>
              <w:rPr>
                <w:sz w:val="20"/>
              </w:rPr>
              <w:t>20、克雅氏病</w:t>
            </w:r>
          </w:p>
          <w:p>
            <w:pPr>
              <w:pStyle w:val="TableParagraph"/>
              <w:rPr>
                <w:sz w:val="20"/>
              </w:rPr>
            </w:pPr>
            <w:r>
              <w:rPr>
                <w:sz w:val="20"/>
              </w:rPr>
              <w:t>21、颅脑手术</w:t>
            </w:r>
          </w:p>
          <w:p>
            <w:pPr>
              <w:pStyle w:val="TableParagraph"/>
              <w:spacing w:line="285" w:lineRule="auto"/>
              <w:ind w:right="20"/>
              <w:rPr>
                <w:sz w:val="20"/>
              </w:rPr>
            </w:pPr>
            <w:r>
              <w:rPr>
                <w:sz w:val="20"/>
              </w:rPr>
              <w:t>22、多处臂丛神经根性撕脱</w:t>
            </w:r>
          </w:p>
          <w:p>
            <w:pPr>
              <w:pStyle w:val="TableParagraph"/>
              <w:spacing w:before="12"/>
              <w:rPr>
                <w:sz w:val="20"/>
              </w:rPr>
            </w:pPr>
            <w:r>
              <w:rPr>
                <w:sz w:val="20"/>
              </w:rPr>
              <w:t>23、严重癫痫</w:t>
            </w:r>
          </w:p>
          <w:p>
            <w:pPr>
              <w:pStyle w:val="TableParagraph"/>
              <w:spacing w:before="49"/>
              <w:rPr>
                <w:sz w:val="20"/>
              </w:rPr>
            </w:pPr>
            <w:r>
              <w:rPr>
                <w:sz w:val="20"/>
              </w:rPr>
              <w:t>24、进行性核上性麻痹</w:t>
            </w:r>
          </w:p>
          <w:p>
            <w:pPr>
              <w:pStyle w:val="TableParagraph"/>
              <w:spacing w:before="49"/>
              <w:rPr>
                <w:sz w:val="20"/>
              </w:rPr>
            </w:pPr>
            <w:r>
              <w:rPr>
                <w:sz w:val="20"/>
              </w:rPr>
              <w:t>25、严重结核性脑膜炎</w:t>
            </w:r>
          </w:p>
          <w:p>
            <w:pPr>
              <w:pStyle w:val="TableParagraph"/>
              <w:spacing w:line="285" w:lineRule="auto" w:before="49"/>
              <w:ind w:right="20"/>
              <w:rPr>
                <w:sz w:val="20"/>
              </w:rPr>
            </w:pPr>
            <w:r>
              <w:rPr>
                <w:sz w:val="20"/>
              </w:rPr>
              <w:t>26、进行性多灶性白质脑病</w:t>
            </w:r>
          </w:p>
          <w:p>
            <w:pPr>
              <w:pStyle w:val="TableParagraph"/>
              <w:spacing w:before="12"/>
              <w:rPr>
                <w:sz w:val="20"/>
              </w:rPr>
            </w:pPr>
            <w:r>
              <w:rPr>
                <w:sz w:val="20"/>
              </w:rPr>
              <w:t>27、脊髓小脑变性症</w:t>
            </w:r>
          </w:p>
          <w:p>
            <w:pPr>
              <w:pStyle w:val="TableParagraph"/>
              <w:rPr>
                <w:sz w:val="20"/>
              </w:rPr>
            </w:pPr>
            <w:r>
              <w:rPr>
                <w:sz w:val="20"/>
              </w:rPr>
              <w:t>28、细菌性脑脊髓膜炎</w:t>
            </w:r>
          </w:p>
          <w:p>
            <w:pPr>
              <w:pStyle w:val="TableParagraph"/>
              <w:rPr>
                <w:sz w:val="20"/>
              </w:rPr>
            </w:pPr>
            <w:r>
              <w:rPr>
                <w:sz w:val="20"/>
              </w:rPr>
              <w:t>29、脊柱裂</w:t>
            </w:r>
          </w:p>
          <w:p>
            <w:pPr>
              <w:pStyle w:val="TableParagraph"/>
              <w:spacing w:line="285" w:lineRule="auto"/>
              <w:ind w:right="20"/>
              <w:rPr>
                <w:sz w:val="20"/>
              </w:rPr>
            </w:pPr>
            <w:r>
              <w:rPr>
                <w:sz w:val="20"/>
              </w:rPr>
              <w:t>30、亚急性硬化性全脑炎</w:t>
            </w:r>
          </w:p>
          <w:p>
            <w:pPr>
              <w:pStyle w:val="TableParagraph"/>
              <w:spacing w:line="285" w:lineRule="auto" w:before="12"/>
              <w:ind w:right="20"/>
              <w:rPr>
                <w:sz w:val="20"/>
              </w:rPr>
            </w:pPr>
            <w:r>
              <w:rPr>
                <w:sz w:val="20"/>
              </w:rPr>
              <w:t>31、湿性年龄相关性黄斑变性</w:t>
            </w:r>
          </w:p>
          <w:p>
            <w:pPr>
              <w:pStyle w:val="TableParagraph"/>
              <w:spacing w:line="285" w:lineRule="auto" w:before="12"/>
              <w:ind w:right="16"/>
              <w:rPr>
                <w:b/>
                <w:sz w:val="20"/>
              </w:rPr>
            </w:pPr>
            <w:r>
              <w:rPr>
                <w:b/>
                <w:sz w:val="20"/>
              </w:rPr>
              <w:t>32、肾上腺脑白质营养不良*</w:t>
            </w:r>
          </w:p>
          <w:p>
            <w:pPr>
              <w:pStyle w:val="TableParagraph"/>
              <w:spacing w:before="12"/>
              <w:rPr>
                <w:sz w:val="20"/>
              </w:rPr>
            </w:pPr>
            <w:r>
              <w:rPr>
                <w:sz w:val="20"/>
              </w:rPr>
              <w:t>33、神经白塞病</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bl>
    <w:p>
      <w:pPr>
        <w:spacing w:line="290" w:lineRule="exact" w:before="0"/>
        <w:ind w:left="650" w:right="0" w:firstLine="0"/>
        <w:jc w:val="left"/>
        <w:rPr>
          <w:b/>
          <w:sz w:val="21"/>
        </w:rPr>
      </w:pPr>
      <w:r>
        <w:rPr>
          <w:rFonts w:ascii="Times New Roman" w:eastAsia="Times New Roman"/>
          <w:sz w:val="21"/>
        </w:rPr>
        <w:t>*</w:t>
      </w:r>
      <w:r>
        <w:rPr>
          <w:b/>
          <w:sz w:val="21"/>
        </w:rPr>
        <w:t>备注：上述标注</w:t>
      </w:r>
      <w:r>
        <w:rPr>
          <w:rFonts w:ascii="Times New Roman" w:eastAsia="Times New Roman"/>
          <w:b/>
          <w:sz w:val="21"/>
        </w:rPr>
        <w:t>*</w:t>
      </w:r>
      <w:r>
        <w:rPr>
          <w:b/>
          <w:sz w:val="21"/>
        </w:rPr>
        <w:t>的项目，</w:t>
      </w:r>
      <w:r>
        <w:rPr>
          <w:b/>
          <w:sz w:val="22"/>
        </w:rPr>
        <w:t>被保险人</w:t>
      </w:r>
      <w:r>
        <w:rPr>
          <w:b/>
          <w:sz w:val="21"/>
        </w:rPr>
        <w:t>须在年满 </w:t>
      </w:r>
      <w:r>
        <w:rPr>
          <w:rFonts w:ascii="Times New Roman" w:eastAsia="Times New Roman"/>
          <w:b/>
          <w:sz w:val="21"/>
        </w:rPr>
        <w:t>3 </w:t>
      </w:r>
      <w:r>
        <w:rPr>
          <w:b/>
          <w:sz w:val="21"/>
        </w:rPr>
        <w:t>周岁后方可申请理赔。</w:t>
      </w:r>
    </w:p>
    <w:p>
      <w:pPr>
        <w:spacing w:line="259" w:lineRule="auto" w:before="9"/>
        <w:ind w:left="670" w:right="7265" w:hanging="442"/>
        <w:jc w:val="left"/>
        <w:rPr>
          <w:sz w:val="22"/>
        </w:rPr>
      </w:pPr>
      <w:bookmarkStart w:name="_bookmark31" w:id="32"/>
      <w:bookmarkEnd w:id="32"/>
      <w:r>
        <w:rPr/>
      </w:r>
      <w:r>
        <w:rPr>
          <w:b/>
          <w:sz w:val="22"/>
        </w:rPr>
        <w:t>第二十六条 轻症疾病释义</w:t>
      </w:r>
      <w:r>
        <w:rPr>
          <w:sz w:val="22"/>
        </w:rPr>
        <w:t>轻症疾病包括：</w:t>
      </w:r>
    </w:p>
    <w:p>
      <w:pPr>
        <w:pStyle w:val="BodyText"/>
        <w:ind w:left="670"/>
      </w:pPr>
      <w:r>
        <w:rPr/>
        <w:t>一、极早期恶性肿瘤或恶性病变</w:t>
      </w:r>
    </w:p>
    <w:p>
      <w:pPr>
        <w:pStyle w:val="BodyText"/>
        <w:spacing w:before="24"/>
        <w:ind w:left="670"/>
      </w:pPr>
      <w:r>
        <w:rPr/>
        <w:t>指经组织病理学检查被明确诊断为下列恶性病变：</w:t>
      </w:r>
    </w:p>
    <w:p>
      <w:pPr>
        <w:pStyle w:val="BodyText"/>
        <w:spacing w:before="24"/>
        <w:ind w:left="670"/>
      </w:pPr>
      <w:r>
        <w:rPr/>
        <w:t>1、原位癌</w:t>
      </w:r>
      <w:r>
        <w:rPr>
          <w:b/>
        </w:rPr>
        <w:t>*</w:t>
      </w:r>
      <w:r>
        <w:rPr/>
        <w:t>；</w:t>
      </w:r>
    </w:p>
    <w:p>
      <w:pPr>
        <w:pStyle w:val="BodyText"/>
        <w:spacing w:before="24"/>
        <w:ind w:left="670"/>
      </w:pPr>
      <w:r>
        <w:rPr/>
        <w:t>2、相当于 Binet 分期方案 A 期程度的慢性淋巴细胞白血病</w:t>
      </w:r>
    </w:p>
    <w:p>
      <w:pPr>
        <w:pStyle w:val="BodyText"/>
        <w:spacing w:before="23"/>
        <w:ind w:left="670"/>
      </w:pPr>
      <w:r>
        <w:rPr/>
        <w:t>3、相当于 Ann Arbor 分期方案 I 期程度的何杰金氏病</w:t>
      </w:r>
    </w:p>
    <w:p>
      <w:pPr>
        <w:pStyle w:val="Heading2"/>
        <w:spacing w:before="23"/>
        <w:ind w:left="670"/>
      </w:pPr>
      <w:r>
        <w:rPr>
          <w:b w:val="0"/>
        </w:rPr>
        <w:t>4、皮肤癌</w:t>
      </w:r>
      <w:r>
        <w:rPr/>
        <w:t>（不包括恶性黑色素瘤及已发生转移的皮肤癌）</w:t>
      </w:r>
    </w:p>
    <w:p>
      <w:pPr>
        <w:pStyle w:val="BodyText"/>
        <w:spacing w:before="23"/>
        <w:ind w:left="67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24"/>
        <w:ind w:left="670" w:right="0" w:firstLine="0"/>
        <w:jc w:val="left"/>
        <w:rPr>
          <w:sz w:val="22"/>
        </w:rPr>
      </w:pPr>
      <w:r>
        <w:rPr>
          <w:b/>
          <w:sz w:val="22"/>
        </w:rPr>
        <w:t>*</w:t>
      </w:r>
      <w:r>
        <w:rPr>
          <w:sz w:val="22"/>
        </w:rPr>
        <w:t>原位癌</w:t>
      </w:r>
    </w:p>
    <w:p>
      <w:pPr>
        <w:pStyle w:val="BodyText"/>
        <w:spacing w:line="259" w:lineRule="auto" w:before="24"/>
        <w:ind w:left="228" w:right="436" w:firstLine="441"/>
      </w:pPr>
      <w:r>
        <w:rPr>
          <w:spacing w:val="-7"/>
        </w:rPr>
        <w:t>指恶性细胞局限于上皮内尚未穿破基底膜浸润周围正常组织的癌细胞新生物。原位癌必须经对固定活组织的组织病理学检查明确诊断。</w:t>
      </w:r>
    </w:p>
    <w:p>
      <w:pPr>
        <w:pStyle w:val="Heading2"/>
        <w:spacing w:line="259" w:lineRule="auto"/>
        <w:ind w:left="670" w:right="797"/>
        <w:rPr>
          <w:b w:val="0"/>
        </w:rPr>
      </w:pPr>
      <w:r>
        <w:rPr/>
        <w:t>被保险人感染艾滋病毒或患艾滋病期间所患极早期恶性肿瘤或恶性病变不在保障范围内。</w:t>
      </w:r>
      <w:r>
        <w:rPr>
          <w:b w:val="0"/>
        </w:rPr>
        <w:t>二、轻微脑中风</w:t>
      </w:r>
    </w:p>
    <w:p>
      <w:pPr>
        <w:pStyle w:val="BodyText"/>
        <w:spacing w:line="261" w:lineRule="auto"/>
        <w:ind w:left="228" w:right="442" w:firstLine="441"/>
      </w:pPr>
      <w:r>
        <w:rPr>
          <w:w w:val="100"/>
        </w:rPr>
        <w:t>指实际发生了脑血管的突发病变，出现了神经系统功能障碍表现，头颅断层扫描</w:t>
      </w:r>
      <w:r>
        <w:rPr>
          <w:spacing w:val="2"/>
          <w:w w:val="100"/>
        </w:rPr>
        <w:t>（</w:t>
      </w:r>
      <w:r>
        <w:rPr>
          <w:w w:val="100"/>
        </w:rPr>
        <w:t>CT</w:t>
      </w:r>
      <w:r>
        <w:rPr>
          <w:spacing w:val="-106"/>
          <w:w w:val="100"/>
        </w:rPr>
        <w:t>）</w:t>
      </w:r>
      <w:r>
        <w:rPr>
          <w:w w:val="100"/>
        </w:rPr>
        <w:t>、核磁</w:t>
      </w:r>
      <w:r>
        <w:rPr/>
        <w:t>共振（MRI）等影像学检查证实存在对应病灶，经</w:t>
      </w:r>
      <w:r>
        <w:rPr>
          <w:b/>
        </w:rPr>
        <w:t>神经专科医生</w:t>
      </w:r>
      <w:r>
        <w:rPr/>
        <w:t>确诊为脑出血、脑栓塞或脑梗塞，</w:t>
      </w:r>
    </w:p>
    <w:p>
      <w:pPr>
        <w:spacing w:after="0" w:line="261" w:lineRule="auto"/>
        <w:sectPr>
          <w:pgSz w:w="11910" w:h="16840"/>
          <w:pgMar w:top="880" w:bottom="280" w:left="1020" w:right="800"/>
        </w:sectPr>
      </w:pPr>
    </w:p>
    <w:p>
      <w:pPr>
        <w:pStyle w:val="Heading2"/>
        <w:spacing w:before="7"/>
        <w:rPr>
          <w:b w:val="0"/>
        </w:rPr>
      </w:pPr>
      <w:r>
        <w:rPr>
          <w:b w:val="0"/>
        </w:rPr>
        <w:t>并在</w:t>
      </w:r>
      <w:r>
        <w:rPr/>
        <w:t>疾病确诊 180 天后，仍遗留下列一种或一种以上的神经系统功能障碍</w:t>
      </w:r>
      <w:r>
        <w:rPr>
          <w:b w:val="0"/>
        </w:rPr>
        <w:t>：</w:t>
      </w:r>
    </w:p>
    <w:p>
      <w:pPr>
        <w:spacing w:before="23"/>
        <w:ind w:left="550" w:right="0" w:firstLine="0"/>
        <w:jc w:val="left"/>
        <w:rPr>
          <w:sz w:val="22"/>
        </w:rPr>
      </w:pPr>
      <w:r>
        <w:rPr>
          <w:sz w:val="22"/>
        </w:rPr>
        <w:t>1、一肢或一肢以上肢体机能部分丧失，其</w:t>
      </w:r>
      <w:r>
        <w:rPr>
          <w:b/>
          <w:sz w:val="22"/>
        </w:rPr>
        <w:t>肢体肌力为Ⅲ级，或小于Ⅲ级</w:t>
      </w:r>
      <w:r>
        <w:rPr>
          <w:sz w:val="22"/>
        </w:rPr>
        <w:t>。</w:t>
      </w:r>
    </w:p>
    <w:p>
      <w:pPr>
        <w:spacing w:line="259" w:lineRule="auto" w:before="23"/>
        <w:ind w:left="550" w:right="1134" w:firstLine="0"/>
        <w:jc w:val="left"/>
        <w:rPr>
          <w:b/>
          <w:sz w:val="22"/>
        </w:rPr>
      </w:pPr>
      <w:r>
        <w:rPr>
          <w:sz w:val="22"/>
        </w:rPr>
        <w:t>2、自主生活能力部分丧失，</w:t>
      </w:r>
      <w:r>
        <w:rPr>
          <w:b/>
          <w:sz w:val="22"/>
        </w:rPr>
        <w:t>无法独立完成六项基本日常生活活动中的一项或两项</w:t>
      </w:r>
      <w:r>
        <w:rPr>
          <w:sz w:val="22"/>
        </w:rPr>
        <w:t>。</w:t>
      </w:r>
      <w:r>
        <w:rPr>
          <w:b/>
          <w:sz w:val="22"/>
        </w:rPr>
        <w:t>短暂性脑缺血发作(TIA) 和腔隙性脑梗塞不在保障范围。</w:t>
      </w:r>
    </w:p>
    <w:p>
      <w:pPr>
        <w:pStyle w:val="BodyText"/>
      </w:pPr>
      <w:r>
        <w:rPr/>
        <w:t>三、冠状动脉介入手术（非开胸手术）</w:t>
      </w:r>
    </w:p>
    <w:p>
      <w:pPr>
        <w:pStyle w:val="BodyText"/>
        <w:spacing w:line="259" w:lineRule="auto" w:before="24"/>
        <w:ind w:left="108" w:right="215" w:firstLine="422"/>
      </w:pPr>
      <w:r>
        <w:rPr>
          <w:spacing w:val="-6"/>
        </w:rPr>
        <w:t>为了治疗明显的冠状动脉狭窄性疾病，首次实际实施了冠状动脉球囊扩张成形术、冠状动脉支架植入术、冠状动脉粥样斑块切除术或激光冠状动脉成形术。</w:t>
      </w:r>
      <w:r>
        <w:rPr>
          <w:b/>
        </w:rPr>
        <w:t>同时需要满足下列全部条件</w:t>
      </w:r>
      <w:r>
        <w:rPr/>
        <w:t>：</w:t>
      </w:r>
    </w:p>
    <w:p>
      <w:pPr>
        <w:spacing w:line="259" w:lineRule="auto" w:before="6"/>
        <w:ind w:left="530" w:right="591" w:firstLine="19"/>
        <w:jc w:val="left"/>
        <w:rPr>
          <w:sz w:val="22"/>
        </w:rPr>
      </w:pPr>
      <w:r>
        <w:rPr>
          <w:sz w:val="22"/>
        </w:rPr>
        <w:t>1、有</w:t>
      </w:r>
      <w:r>
        <w:rPr>
          <w:b/>
          <w:sz w:val="22"/>
        </w:rPr>
        <w:t>一支或者一支以上主要冠状动脉</w:t>
      </w:r>
      <w:r>
        <w:rPr>
          <w:sz w:val="22"/>
        </w:rPr>
        <w:t>管腔狭窄，管腔横截面面积减少超过60%或者以上。主要冠状动脉是指：</w:t>
      </w:r>
      <w:r>
        <w:rPr>
          <w:b/>
          <w:sz w:val="22"/>
        </w:rPr>
        <w:t>左冠状动脉主干，左前降支主干，左回旋支主干，右冠状动脉主干</w:t>
      </w:r>
      <w:r>
        <w:rPr>
          <w:sz w:val="22"/>
        </w:rPr>
        <w:t>。</w:t>
      </w:r>
    </w:p>
    <w:p>
      <w:pPr>
        <w:pStyle w:val="BodyText"/>
        <w:spacing w:line="261" w:lineRule="auto"/>
        <w:ind w:right="3575"/>
      </w:pPr>
      <w:r>
        <w:rPr/>
        <w:t>2、须由</w:t>
      </w:r>
      <w:r>
        <w:rPr>
          <w:b/>
        </w:rPr>
        <w:t>心脏专科医生</w:t>
      </w:r>
      <w:r>
        <w:rPr/>
        <w:t>证明其病情需要接受上述介入手术。四、心脏起搏器植入术</w:t>
      </w:r>
    </w:p>
    <w:p>
      <w:pPr>
        <w:spacing w:line="259" w:lineRule="auto" w:before="3"/>
        <w:ind w:left="108" w:right="213" w:firstLine="441"/>
        <w:jc w:val="both"/>
        <w:rPr>
          <w:sz w:val="22"/>
        </w:rPr>
      </w:pPr>
      <w:r>
        <w:rPr>
          <w:spacing w:val="-6"/>
          <w:sz w:val="22"/>
        </w:rPr>
        <w:t>适用于严重的心律失常，无法用其他治疗方法有效控制，必须</w:t>
      </w:r>
      <w:r>
        <w:rPr>
          <w:b/>
          <w:spacing w:val="0"/>
          <w:sz w:val="22"/>
        </w:rPr>
        <w:t>永久性依赖</w:t>
      </w:r>
      <w:r>
        <w:rPr>
          <w:spacing w:val="-3"/>
          <w:sz w:val="22"/>
        </w:rPr>
        <w:t>心脏起搏器维持心脏</w:t>
      </w:r>
      <w:r>
        <w:rPr>
          <w:spacing w:val="-10"/>
          <w:sz w:val="22"/>
        </w:rPr>
        <w:t>正常功能，且</w:t>
      </w:r>
      <w:r>
        <w:rPr>
          <w:b/>
          <w:sz w:val="22"/>
        </w:rPr>
        <w:t>已经放置永久性心脏起搏器</w:t>
      </w:r>
      <w:r>
        <w:rPr>
          <w:spacing w:val="-8"/>
          <w:sz w:val="22"/>
        </w:rPr>
        <w:t>。同时必须由</w:t>
      </w:r>
      <w:r>
        <w:rPr>
          <w:b/>
          <w:sz w:val="22"/>
        </w:rPr>
        <w:t>心脏专科医生</w:t>
      </w:r>
      <w:r>
        <w:rPr>
          <w:spacing w:val="-4"/>
          <w:sz w:val="22"/>
        </w:rPr>
        <w:t>确认心脏起搏器植入术的必要性。</w:t>
      </w:r>
    </w:p>
    <w:p>
      <w:pPr>
        <w:pStyle w:val="BodyText"/>
      </w:pPr>
      <w:r>
        <w:rPr/>
        <w:t>五、视力严重受损</w:t>
      </w:r>
    </w:p>
    <w:p>
      <w:pPr>
        <w:spacing w:line="259" w:lineRule="auto" w:before="25"/>
        <w:ind w:left="108" w:right="148" w:firstLine="441"/>
        <w:jc w:val="left"/>
        <w:rPr>
          <w:sz w:val="22"/>
        </w:rPr>
      </w:pPr>
      <w:r>
        <w:rPr>
          <w:sz w:val="22"/>
        </w:rPr>
        <w:t>指因疾病或意外伤害导致</w:t>
      </w:r>
      <w:r>
        <w:rPr>
          <w:b/>
          <w:sz w:val="22"/>
        </w:rPr>
        <w:t>双目视力永久不可逆性丧失</w:t>
      </w:r>
      <w:r>
        <w:rPr>
          <w:sz w:val="22"/>
        </w:rPr>
        <w:t>，须经</w:t>
      </w:r>
      <w:r>
        <w:rPr>
          <w:b/>
          <w:sz w:val="22"/>
        </w:rPr>
        <w:t>眼科专科医生</w:t>
      </w:r>
      <w:r>
        <w:rPr>
          <w:sz w:val="22"/>
        </w:rPr>
        <w:t>确诊，虽然</w:t>
      </w:r>
      <w:r>
        <w:rPr>
          <w:b/>
          <w:sz w:val="22"/>
        </w:rPr>
        <w:t>未达到本合同重大疾病中“双目失明”的释义，但满足下列全部条件</w:t>
      </w:r>
      <w:r>
        <w:rPr>
          <w:sz w:val="22"/>
        </w:rPr>
        <w:t>：</w:t>
      </w:r>
    </w:p>
    <w:p>
      <w:pPr>
        <w:spacing w:before="6"/>
        <w:ind w:left="550" w:right="0" w:firstLine="0"/>
        <w:jc w:val="left"/>
        <w:rPr>
          <w:sz w:val="22"/>
        </w:rPr>
      </w:pPr>
      <w:r>
        <w:rPr>
          <w:w w:val="100"/>
          <w:sz w:val="22"/>
        </w:rPr>
        <w:t>1</w:t>
      </w:r>
      <w:r>
        <w:rPr>
          <w:spacing w:val="-11"/>
          <w:w w:val="100"/>
          <w:sz w:val="22"/>
        </w:rPr>
        <w:t>、双眼中</w:t>
      </w:r>
      <w:r>
        <w:rPr>
          <w:b/>
          <w:w w:val="99"/>
          <w:sz w:val="22"/>
        </w:rPr>
        <w:t>较好眼矫正视力低于</w:t>
      </w:r>
      <w:r>
        <w:rPr>
          <w:b/>
          <w:spacing w:val="-53"/>
          <w:sz w:val="22"/>
        </w:rPr>
        <w:t> </w:t>
      </w:r>
      <w:r>
        <w:rPr>
          <w:b/>
          <w:w w:val="99"/>
          <w:sz w:val="22"/>
        </w:rPr>
        <w:t>0.</w:t>
      </w:r>
      <w:r>
        <w:rPr>
          <w:b/>
          <w:spacing w:val="-34"/>
          <w:w w:val="99"/>
          <w:sz w:val="22"/>
        </w:rPr>
        <w:t>1</w:t>
      </w:r>
      <w:r>
        <w:rPr>
          <w:w w:val="100"/>
          <w:sz w:val="22"/>
        </w:rPr>
        <w:t>（</w:t>
      </w:r>
      <w:r>
        <w:rPr>
          <w:spacing w:val="-7"/>
          <w:w w:val="100"/>
          <w:sz w:val="22"/>
        </w:rPr>
        <w:t>采用国际标准视力表，如果使用其他视力表应进行换算</w:t>
      </w:r>
      <w:r>
        <w:rPr>
          <w:spacing w:val="-111"/>
          <w:w w:val="100"/>
          <w:sz w:val="22"/>
        </w:rPr>
        <w:t>）</w:t>
      </w:r>
      <w:r>
        <w:rPr>
          <w:w w:val="100"/>
          <w:sz w:val="22"/>
        </w:rPr>
        <w:t>；</w:t>
      </w:r>
    </w:p>
    <w:p>
      <w:pPr>
        <w:spacing w:before="23"/>
        <w:ind w:left="550" w:right="0" w:firstLine="0"/>
        <w:jc w:val="left"/>
        <w:rPr>
          <w:sz w:val="22"/>
        </w:rPr>
      </w:pPr>
      <w:r>
        <w:rPr>
          <w:sz w:val="22"/>
        </w:rPr>
        <w:t>2、双眼中</w:t>
      </w:r>
      <w:r>
        <w:rPr>
          <w:b/>
          <w:sz w:val="22"/>
        </w:rPr>
        <w:t>较好眼视野半径小于 20 度</w:t>
      </w:r>
      <w:r>
        <w:rPr>
          <w:sz w:val="22"/>
        </w:rPr>
        <w:t>。</w:t>
      </w:r>
    </w:p>
    <w:p>
      <w:pPr>
        <w:spacing w:line="261" w:lineRule="auto" w:before="23"/>
        <w:ind w:left="108" w:right="2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spacing w:before="3"/>
      </w:pPr>
      <w:r>
        <w:rPr/>
        <w:t>六、心脏瓣膜介入手术（非开胸手术）</w:t>
      </w:r>
    </w:p>
    <w:p>
      <w:pPr>
        <w:spacing w:line="259" w:lineRule="auto" w:before="23"/>
        <w:ind w:left="108" w:right="217" w:firstLine="441"/>
        <w:jc w:val="both"/>
        <w:rPr>
          <w:sz w:val="22"/>
        </w:rPr>
      </w:pPr>
      <w:r>
        <w:rPr>
          <w:sz w:val="22"/>
        </w:rPr>
        <w:t>须经</w:t>
      </w:r>
      <w:r>
        <w:rPr>
          <w:b/>
          <w:sz w:val="22"/>
        </w:rPr>
        <w:t>心血管专科医生</w:t>
      </w:r>
      <w:r>
        <w:rPr>
          <w:spacing w:val="-7"/>
          <w:sz w:val="22"/>
        </w:rPr>
        <w:t>确诊并由心脏超声波检查证实为心脏瓣膜发生的病变，为了治疗心脏瓣膜</w:t>
      </w:r>
      <w:r>
        <w:rPr>
          <w:spacing w:val="-14"/>
          <w:sz w:val="22"/>
        </w:rPr>
        <w:t>疾病，实际实施了</w:t>
      </w:r>
      <w:r>
        <w:rPr>
          <w:b/>
          <w:sz w:val="22"/>
        </w:rPr>
        <w:t>非开胸的经胸壁打孔内镜手术或经皮经导管介入手术</w:t>
      </w:r>
      <w:r>
        <w:rPr>
          <w:spacing w:val="-2"/>
          <w:sz w:val="22"/>
        </w:rPr>
        <w:t>进行的</w:t>
      </w:r>
      <w:r>
        <w:rPr>
          <w:b/>
          <w:sz w:val="22"/>
        </w:rPr>
        <w:t>心脏瓣膜置换或修复</w:t>
      </w:r>
      <w:r>
        <w:rPr>
          <w:b/>
          <w:spacing w:val="0"/>
          <w:sz w:val="22"/>
        </w:rPr>
        <w:t>手术</w:t>
      </w:r>
      <w:r>
        <w:rPr>
          <w:sz w:val="22"/>
        </w:rPr>
        <w:t>。</w:t>
      </w:r>
    </w:p>
    <w:p>
      <w:pPr>
        <w:pStyle w:val="BodyText"/>
      </w:pPr>
      <w:r>
        <w:rPr/>
        <w:t>七、较小面积 III 度烧伤</w:t>
      </w:r>
    </w:p>
    <w:p>
      <w:pPr>
        <w:spacing w:line="259" w:lineRule="auto" w:before="23"/>
        <w:ind w:left="108" w:right="101" w:firstLine="441"/>
        <w:jc w:val="left"/>
        <w:rPr>
          <w:sz w:val="22"/>
        </w:rPr>
      </w:pPr>
      <w:r>
        <w:rPr>
          <w:spacing w:val="-8"/>
          <w:sz w:val="22"/>
        </w:rPr>
        <w:t>指烧伤程度为Ⅲ度，且Ⅲ度烧伤的面积</w:t>
      </w:r>
      <w:r>
        <w:rPr>
          <w:b/>
          <w:spacing w:val="-6"/>
          <w:sz w:val="22"/>
        </w:rPr>
        <w:t>达到全身体表面积的 </w:t>
      </w:r>
      <w:r>
        <w:rPr>
          <w:b/>
          <w:sz w:val="22"/>
        </w:rPr>
        <w:t>10</w:t>
      </w:r>
      <w:r>
        <w:rPr>
          <w:b/>
          <w:spacing w:val="-17"/>
          <w:sz w:val="22"/>
        </w:rPr>
        <w:t>％或 </w:t>
      </w:r>
      <w:r>
        <w:rPr>
          <w:b/>
          <w:sz w:val="22"/>
        </w:rPr>
        <w:t>10%</w:t>
      </w:r>
      <w:r>
        <w:rPr>
          <w:b/>
          <w:spacing w:val="-14"/>
          <w:sz w:val="22"/>
        </w:rPr>
        <w:t>以上，但尚未达到 </w:t>
      </w:r>
      <w:r>
        <w:rPr>
          <w:b/>
          <w:sz w:val="22"/>
        </w:rPr>
        <w:t>20%</w:t>
      </w:r>
      <w:r>
        <w:rPr>
          <w:sz w:val="22"/>
        </w:rPr>
        <w:t>。</w:t>
      </w:r>
      <w:r>
        <w:rPr>
          <w:spacing w:val="-1"/>
          <w:sz w:val="22"/>
        </w:rPr>
        <w:t>体表面积根据</w:t>
      </w:r>
      <w:r>
        <w:rPr>
          <w:b/>
          <w:sz w:val="22"/>
        </w:rPr>
        <w:t>《中国新九分法》</w:t>
      </w:r>
      <w:r>
        <w:rPr>
          <w:spacing w:val="-2"/>
          <w:sz w:val="22"/>
        </w:rPr>
        <w:t>计算。</w:t>
      </w:r>
    </w:p>
    <w:p>
      <w:pPr>
        <w:pStyle w:val="BodyText"/>
      </w:pPr>
      <w:r>
        <w:rPr/>
        <w:t>八、主动脉介入手术（非开胸手术）</w:t>
      </w:r>
    </w:p>
    <w:p>
      <w:pPr>
        <w:spacing w:line="261" w:lineRule="auto" w:before="24"/>
        <w:ind w:left="108" w:right="208" w:firstLine="441"/>
        <w:jc w:val="left"/>
        <w:rPr>
          <w:sz w:val="22"/>
        </w:rPr>
      </w:pPr>
      <w:r>
        <w:rPr>
          <w:sz w:val="22"/>
        </w:rPr>
        <w:t>为了治疗主动脉疾病实际实施了</w:t>
      </w:r>
      <w:r>
        <w:rPr>
          <w:b/>
          <w:sz w:val="22"/>
        </w:rPr>
        <w:t>经皮经导管</w:t>
      </w:r>
      <w:r>
        <w:rPr>
          <w:sz w:val="22"/>
        </w:rPr>
        <w:t>进行的动脉内手术。主动脉指</w:t>
      </w:r>
      <w:r>
        <w:rPr>
          <w:b/>
          <w:sz w:val="22"/>
        </w:rPr>
        <w:t>胸主动脉和腹主动脉</w:t>
      </w:r>
      <w:r>
        <w:rPr>
          <w:sz w:val="22"/>
        </w:rPr>
        <w:t>，</w:t>
      </w:r>
      <w:r>
        <w:rPr>
          <w:b/>
          <w:sz w:val="22"/>
        </w:rPr>
        <w:t>不包括胸主动脉和腹主动脉的分支血管</w:t>
      </w:r>
      <w:r>
        <w:rPr>
          <w:sz w:val="22"/>
        </w:rPr>
        <w:t>。</w:t>
      </w:r>
    </w:p>
    <w:p>
      <w:pPr>
        <w:pStyle w:val="BodyText"/>
        <w:spacing w:before="4"/>
      </w:pPr>
      <w:r>
        <w:rPr/>
        <w:t>九、重度头部外伤</w:t>
      </w:r>
    </w:p>
    <w:p>
      <w:pPr>
        <w:spacing w:line="259" w:lineRule="auto" w:before="24"/>
        <w:ind w:left="108" w:right="217" w:firstLine="441"/>
        <w:jc w:val="both"/>
        <w:rPr>
          <w:sz w:val="22"/>
        </w:rPr>
      </w:pPr>
      <w:r>
        <w:rPr>
          <w:w w:val="100"/>
          <w:sz w:val="22"/>
        </w:rPr>
        <w:t>指因头部遭受机械性外力伤害，引起脑重要部位损伤，并由</w:t>
      </w:r>
      <w:r>
        <w:rPr>
          <w:b/>
          <w:w w:val="99"/>
          <w:sz w:val="22"/>
        </w:rPr>
        <w:t>头颅断层扫描（</w:t>
      </w:r>
      <w:r>
        <w:rPr>
          <w:b/>
          <w:spacing w:val="3"/>
          <w:w w:val="99"/>
          <w:sz w:val="22"/>
        </w:rPr>
        <w:t>C</w:t>
      </w:r>
      <w:r>
        <w:rPr>
          <w:b/>
          <w:w w:val="99"/>
          <w:sz w:val="22"/>
        </w:rPr>
        <w:t>T</w:t>
      </w:r>
      <w:r>
        <w:rPr>
          <w:b/>
          <w:spacing w:val="-111"/>
          <w:w w:val="99"/>
          <w:sz w:val="22"/>
        </w:rPr>
        <w:t>）</w:t>
      </w:r>
      <w:r>
        <w:rPr>
          <w:b/>
          <w:w w:val="99"/>
          <w:sz w:val="22"/>
        </w:rPr>
        <w:t>、核磁共振检</w:t>
      </w:r>
      <w:r>
        <w:rPr>
          <w:b/>
          <w:spacing w:val="-15"/>
          <w:sz w:val="22"/>
        </w:rPr>
        <w:t>查</w:t>
      </w:r>
      <w:r>
        <w:rPr>
          <w:b/>
          <w:spacing w:val="-3"/>
          <w:sz w:val="22"/>
        </w:rPr>
        <w:t>（MRI）</w:t>
      </w:r>
      <w:r>
        <w:rPr>
          <w:b/>
          <w:spacing w:val="-1"/>
          <w:sz w:val="22"/>
        </w:rPr>
        <w:t>或正电子发射断层扫描</w:t>
      </w:r>
      <w:r>
        <w:rPr>
          <w:b/>
          <w:spacing w:val="-3"/>
          <w:sz w:val="22"/>
        </w:rPr>
        <w:t>（PET）</w:t>
      </w:r>
      <w:r>
        <w:rPr>
          <w:b/>
          <w:sz w:val="22"/>
        </w:rPr>
        <w:t>等影像学检查证实</w:t>
      </w:r>
      <w:r>
        <w:rPr>
          <w:spacing w:val="-6"/>
          <w:sz w:val="22"/>
        </w:rPr>
        <w:t>。头部外伤导致神经系统功能障碍，虽然</w:t>
      </w:r>
      <w:r>
        <w:rPr>
          <w:b/>
          <w:spacing w:val="-6"/>
          <w:sz w:val="22"/>
        </w:rPr>
        <w:t>未达到本合同重大疾病中“严重脑损伤”的释义，但须满足下列条件之一</w:t>
      </w:r>
      <w:r>
        <w:rPr>
          <w:sz w:val="22"/>
        </w:rPr>
        <w:t>：</w:t>
      </w:r>
    </w:p>
    <w:p>
      <w:pPr>
        <w:spacing w:before="6"/>
        <w:ind w:left="550" w:right="0" w:firstLine="0"/>
        <w:jc w:val="left"/>
        <w:rPr>
          <w:sz w:val="22"/>
        </w:rPr>
      </w:pPr>
      <w:r>
        <w:rPr>
          <w:sz w:val="22"/>
        </w:rPr>
        <w:t>1、已接受全麻下颅骨切开颅内血肿清除术（</w:t>
      </w:r>
      <w:r>
        <w:rPr>
          <w:b/>
          <w:sz w:val="22"/>
        </w:rPr>
        <w:t>颅骨钻孔术和经鼻蝶窦入颅手术除外</w:t>
      </w:r>
      <w:r>
        <w:rPr>
          <w:sz w:val="22"/>
        </w:rPr>
        <w:t>）</w:t>
      </w:r>
    </w:p>
    <w:p>
      <w:pPr>
        <w:spacing w:line="259" w:lineRule="auto" w:before="24"/>
        <w:ind w:left="108" w:right="153" w:firstLine="441"/>
        <w:jc w:val="left"/>
        <w:rPr>
          <w:sz w:val="22"/>
        </w:rPr>
      </w:pPr>
      <w:r>
        <w:rPr>
          <w:sz w:val="22"/>
        </w:rPr>
        <w:t>2、在遭受外伤 180 天后，一肢或一肢以上肢体机能部分丧失，其</w:t>
      </w:r>
      <w:r>
        <w:rPr>
          <w:b/>
          <w:sz w:val="22"/>
        </w:rPr>
        <w:t>肢体肌力为Ⅲ级，或小于Ⅲ 级</w:t>
      </w:r>
      <w:r>
        <w:rPr>
          <w:sz w:val="22"/>
        </w:rPr>
        <w:t>。</w:t>
      </w:r>
    </w:p>
    <w:p>
      <w:pPr>
        <w:pStyle w:val="BodyText"/>
      </w:pPr>
      <w:r>
        <w:rPr/>
        <w:t>十、脑垂体瘤、脑囊肿、脑动脉瘤及脑血管瘤</w:t>
      </w:r>
    </w:p>
    <w:p>
      <w:pPr>
        <w:spacing w:line="259" w:lineRule="auto" w:before="23"/>
        <w:ind w:left="108" w:right="154" w:firstLine="441"/>
        <w:jc w:val="left"/>
        <w:rPr>
          <w:sz w:val="22"/>
        </w:rPr>
      </w:pPr>
      <w:r>
        <w:rPr>
          <w:spacing w:val="-4"/>
          <w:w w:val="100"/>
          <w:sz w:val="22"/>
        </w:rPr>
        <w:t>脑部肿瘤已经引起颅内压增高，须经</w:t>
      </w:r>
      <w:r>
        <w:rPr>
          <w:b/>
          <w:spacing w:val="-3"/>
          <w:w w:val="99"/>
          <w:sz w:val="22"/>
        </w:rPr>
        <w:t>头颅断层扫描</w:t>
      </w:r>
      <w:r>
        <w:rPr>
          <w:b/>
          <w:w w:val="99"/>
          <w:sz w:val="22"/>
        </w:rPr>
        <w:t>（</w:t>
      </w:r>
      <w:r>
        <w:rPr>
          <w:b/>
          <w:w w:val="99"/>
          <w:sz w:val="22"/>
        </w:rPr>
        <w:t>CT</w:t>
      </w:r>
      <w:r>
        <w:rPr>
          <w:b/>
          <w:spacing w:val="-111"/>
          <w:w w:val="99"/>
          <w:sz w:val="22"/>
        </w:rPr>
        <w:t>）</w:t>
      </w:r>
      <w:r>
        <w:rPr>
          <w:b/>
          <w:spacing w:val="-7"/>
          <w:w w:val="99"/>
          <w:sz w:val="22"/>
        </w:rPr>
        <w:t>、核磁共振</w:t>
      </w:r>
      <w:r>
        <w:rPr>
          <w:b/>
          <w:w w:val="99"/>
          <w:sz w:val="22"/>
        </w:rPr>
        <w:t>（</w:t>
      </w:r>
      <w:r>
        <w:rPr>
          <w:b/>
          <w:w w:val="99"/>
          <w:sz w:val="22"/>
        </w:rPr>
        <w:t>MRI</w:t>
      </w:r>
      <w:r>
        <w:rPr>
          <w:b/>
          <w:spacing w:val="-10"/>
          <w:w w:val="99"/>
          <w:sz w:val="22"/>
        </w:rPr>
        <w:t>）</w:t>
      </w:r>
      <w:r>
        <w:rPr>
          <w:b/>
          <w:w w:val="99"/>
          <w:sz w:val="22"/>
        </w:rPr>
        <w:t>或其他影像学检查</w:t>
      </w:r>
      <w:r>
        <w:rPr>
          <w:spacing w:val="-4"/>
          <w:sz w:val="22"/>
        </w:rPr>
        <w:t>被确诊为下列病变，并实际接受了手术或放射治疗，</w:t>
      </w:r>
      <w:r>
        <w:rPr>
          <w:b/>
          <w:sz w:val="22"/>
        </w:rPr>
        <w:t>但脑垂体微腺瘤的部分切除不在保障范围内</w:t>
      </w:r>
      <w:r>
        <w:rPr>
          <w:sz w:val="22"/>
        </w:rPr>
        <w:t>。</w:t>
      </w:r>
    </w:p>
    <w:p>
      <w:pPr>
        <w:pStyle w:val="BodyText"/>
      </w:pPr>
      <w:r>
        <w:rPr/>
        <w:t>1、脑垂体瘤；</w:t>
      </w:r>
    </w:p>
    <w:p>
      <w:pPr>
        <w:pStyle w:val="BodyText"/>
        <w:spacing w:before="23"/>
      </w:pPr>
      <w:r>
        <w:rPr/>
        <w:t>2、脑囊肿；</w:t>
      </w:r>
    </w:p>
    <w:p>
      <w:pPr>
        <w:pStyle w:val="BodyText"/>
        <w:spacing w:before="23"/>
        <w:ind w:left="545"/>
      </w:pPr>
      <w:r>
        <w:rPr/>
        <w:t>3、脑动脉瘤、脑血管瘤。</w:t>
      </w:r>
    </w:p>
    <w:p>
      <w:pPr>
        <w:pStyle w:val="BodyText"/>
        <w:spacing w:before="23"/>
        <w:ind w:left="545"/>
      </w:pPr>
      <w:r>
        <w:rPr/>
        <w:t>十一、轻度脑炎或脑膜炎后遗症</w:t>
      </w:r>
    </w:p>
    <w:p>
      <w:pPr>
        <w:spacing w:before="23"/>
        <w:ind w:left="545" w:right="0" w:firstLine="0"/>
        <w:jc w:val="left"/>
        <w:rPr>
          <w:b/>
          <w:sz w:val="22"/>
        </w:rPr>
      </w:pPr>
      <w:r>
        <w:rPr>
          <w:sz w:val="22"/>
        </w:rPr>
        <w:t>指因患脑炎或脑膜炎导致的</w:t>
      </w:r>
      <w:r>
        <w:rPr>
          <w:b/>
          <w:sz w:val="22"/>
        </w:rPr>
        <w:t>神经系统的永久功障</w:t>
      </w:r>
      <w:r>
        <w:rPr>
          <w:sz w:val="22"/>
        </w:rPr>
        <w:t>碍。神经系统永久性的功能障碍，指</w:t>
      </w:r>
      <w:r>
        <w:rPr>
          <w:b/>
          <w:sz w:val="22"/>
        </w:rPr>
        <w:t>疾病确诊</w:t>
      </w:r>
    </w:p>
    <w:p>
      <w:pPr>
        <w:pStyle w:val="Heading2"/>
        <w:spacing w:before="24"/>
        <w:rPr>
          <w:b w:val="0"/>
        </w:rPr>
      </w:pPr>
      <w:r>
        <w:rPr/>
        <w:t>180 天后，仍存在自主活动能力部分丧失，无法独立完成六项基本日常生活活动中的两项</w:t>
      </w:r>
      <w:r>
        <w:rPr>
          <w:b w:val="0"/>
        </w:rPr>
        <w:t>。</w:t>
      </w:r>
    </w:p>
    <w:p>
      <w:pPr>
        <w:spacing w:after="0"/>
        <w:sectPr>
          <w:pgSz w:w="11910" w:h="16840"/>
          <w:pgMar w:top="860" w:bottom="280" w:left="1140" w:right="1020"/>
        </w:sectPr>
      </w:pPr>
    </w:p>
    <w:p>
      <w:pPr>
        <w:pStyle w:val="BodyText"/>
        <w:spacing w:before="7"/>
        <w:ind w:left="545"/>
      </w:pPr>
      <w:r>
        <w:rPr/>
        <w:t>十二、糖尿病视网膜晚期增生性病变</w:t>
      </w:r>
    </w:p>
    <w:p>
      <w:pPr>
        <w:spacing w:before="23"/>
        <w:ind w:left="545" w:right="0" w:firstLine="0"/>
        <w:jc w:val="left"/>
        <w:rPr>
          <w:sz w:val="22"/>
        </w:rPr>
      </w:pPr>
      <w:r>
        <w:rPr>
          <w:sz w:val="22"/>
        </w:rPr>
        <w:t>指因糖尿病而并发视网膜晚期增生性血管病变，并必须</w:t>
      </w:r>
      <w:r>
        <w:rPr>
          <w:b/>
          <w:sz w:val="22"/>
        </w:rPr>
        <w:t>符合下列所有准则</w:t>
      </w:r>
      <w:r>
        <w:rPr>
          <w:sz w:val="22"/>
        </w:rPr>
        <w:t>：</w:t>
      </w:r>
    </w:p>
    <w:p>
      <w:pPr>
        <w:pStyle w:val="BodyText"/>
        <w:spacing w:before="23"/>
        <w:ind w:left="545"/>
      </w:pPr>
      <w:r>
        <w:rPr/>
        <w:t>1、确诊糖尿病视网膜病变时被保险人已患有糖尿病；</w:t>
      </w:r>
    </w:p>
    <w:p>
      <w:pPr>
        <w:pStyle w:val="Heading2"/>
        <w:spacing w:before="23"/>
        <w:ind w:left="545"/>
        <w:rPr>
          <w:b w:val="0"/>
        </w:rPr>
      </w:pPr>
      <w:r>
        <w:rPr>
          <w:b w:val="0"/>
        </w:rPr>
        <w:t>2、</w:t>
      </w:r>
      <w:r>
        <w:rPr/>
        <w:t>以 Snellen 视力检查表的标准，双眼最佳矫正视力为 6/18 或更差</w:t>
      </w:r>
      <w:r>
        <w:rPr>
          <w:b w:val="0"/>
        </w:rPr>
        <w:t>；</w:t>
      </w:r>
    </w:p>
    <w:p>
      <w:pPr>
        <w:spacing w:before="23"/>
        <w:ind w:left="545" w:right="0" w:firstLine="0"/>
        <w:jc w:val="left"/>
        <w:rPr>
          <w:sz w:val="22"/>
        </w:rPr>
      </w:pPr>
      <w:r>
        <w:rPr>
          <w:sz w:val="22"/>
        </w:rPr>
        <w:t>3、被保险人已确实</w:t>
      </w:r>
      <w:r>
        <w:rPr>
          <w:b/>
          <w:sz w:val="22"/>
        </w:rPr>
        <w:t>进行了激光治疗等以改善视力障碍</w:t>
      </w:r>
      <w:r>
        <w:rPr>
          <w:sz w:val="22"/>
        </w:rPr>
        <w:t>；</w:t>
      </w:r>
    </w:p>
    <w:p>
      <w:pPr>
        <w:pStyle w:val="BodyText"/>
        <w:spacing w:line="259" w:lineRule="auto" w:before="24"/>
        <w:ind w:left="108" w:right="165" w:firstLine="436"/>
      </w:pPr>
      <w:r>
        <w:rPr/>
        <w:t>4、糖尿病视网膜病变的诊断、视力障碍的程度及治疗的医疗之必要性必须由本公司认可的医院的</w:t>
      </w:r>
      <w:r>
        <w:rPr>
          <w:b/>
        </w:rPr>
        <w:t>眼科专科医生</w:t>
      </w:r>
      <w:r>
        <w:rPr/>
        <w:t>确定。</w:t>
      </w:r>
    </w:p>
    <w:p>
      <w:pPr>
        <w:pStyle w:val="BodyText"/>
        <w:ind w:left="545"/>
      </w:pPr>
      <w:r>
        <w:rPr/>
        <w:t>十三、病毒性肝炎导致的肝硬化</w:t>
      </w:r>
    </w:p>
    <w:p>
      <w:pPr>
        <w:spacing w:before="24"/>
        <w:ind w:left="545" w:right="0" w:firstLine="0"/>
        <w:jc w:val="left"/>
        <w:rPr>
          <w:sz w:val="22"/>
        </w:rPr>
      </w:pPr>
      <w:r>
        <w:rPr>
          <w:sz w:val="22"/>
        </w:rPr>
        <w:t>指因肝炎病毒感染的肝脏慢性炎症并发展为肝硬化。理赔时须</w:t>
      </w:r>
      <w:r>
        <w:rPr>
          <w:b/>
          <w:sz w:val="22"/>
        </w:rPr>
        <w:t>满足下列全部条件</w:t>
      </w:r>
      <w:r>
        <w:rPr>
          <w:sz w:val="22"/>
        </w:rPr>
        <w:t>：</w:t>
      </w:r>
    </w:p>
    <w:p>
      <w:pPr>
        <w:pStyle w:val="BodyText"/>
        <w:spacing w:before="24"/>
        <w:ind w:left="545"/>
      </w:pPr>
      <w:r>
        <w:rPr/>
        <w:t>1、被保险人有感染慢性肝炎病毒的血清学及实验室检查报告等临床证据；</w:t>
      </w:r>
    </w:p>
    <w:p>
      <w:pPr>
        <w:pStyle w:val="BodyText"/>
        <w:spacing w:line="259" w:lineRule="auto" w:before="24"/>
        <w:ind w:left="108" w:right="159" w:firstLine="436"/>
      </w:pPr>
      <w:r>
        <w:rPr/>
        <w:t>2、必须由本公司认可医院的</w:t>
      </w:r>
      <w:r>
        <w:rPr>
          <w:b/>
        </w:rPr>
        <w:t>消化科专科医生</w:t>
      </w:r>
      <w:r>
        <w:rPr/>
        <w:t>基于肝脏组织病理学检查报告、临床表现及病史对肝炎病毒感染导致肝硬化作出</w:t>
      </w:r>
      <w:r>
        <w:rPr>
          <w:b/>
        </w:rPr>
        <w:t>肯定的诊断</w:t>
      </w:r>
      <w:r>
        <w:rPr/>
        <w:t>；</w:t>
      </w:r>
    </w:p>
    <w:p>
      <w:pPr>
        <w:pStyle w:val="Heading2"/>
        <w:spacing w:line="259" w:lineRule="auto"/>
        <w:ind w:right="157" w:firstLine="436"/>
        <w:rPr>
          <w:b w:val="0"/>
        </w:rPr>
      </w:pPr>
      <w:r>
        <w:rPr>
          <w:b w:val="0"/>
        </w:rPr>
        <w:t>3</w:t>
      </w:r>
      <w:r>
        <w:rPr>
          <w:b w:val="0"/>
          <w:spacing w:val="-2"/>
        </w:rPr>
        <w:t>、病理学检查报告证明</w:t>
      </w:r>
      <w:r>
        <w:rPr>
          <w:spacing w:val="-9"/>
        </w:rPr>
        <w:t>肝脏病变按 </w:t>
      </w:r>
      <w:r>
        <w:rPr/>
        <w:t>Metavir</w:t>
      </w:r>
      <w:r>
        <w:rPr>
          <w:spacing w:val="-13"/>
        </w:rPr>
        <w:t> 分级表</w:t>
      </w:r>
      <w:r>
        <w:rPr/>
        <w:t>（*）</w:t>
      </w:r>
      <w:r>
        <w:rPr>
          <w:spacing w:val="-17"/>
        </w:rPr>
        <w:t>中属 </w:t>
      </w:r>
      <w:r>
        <w:rPr/>
        <w:t>F4</w:t>
      </w:r>
      <w:r>
        <w:rPr>
          <w:spacing w:val="-21"/>
        </w:rPr>
        <w:t> 阶段或 </w:t>
      </w:r>
      <w:r>
        <w:rPr/>
        <w:t>Knodell</w:t>
      </w:r>
      <w:r>
        <w:rPr>
          <w:spacing w:val="-10"/>
        </w:rPr>
        <w:t> 肝纤维化标准（*）</w:t>
      </w:r>
      <w:r>
        <w:rPr>
          <w:spacing w:val="-25"/>
        </w:rPr>
        <w:t>达到 </w:t>
      </w:r>
      <w:r>
        <w:rPr/>
        <w:t>4</w:t>
      </w:r>
      <w:r>
        <w:rPr>
          <w:spacing w:val="-28"/>
        </w:rPr>
        <w:t> 分</w:t>
      </w:r>
      <w:r>
        <w:rPr>
          <w:b w:val="0"/>
        </w:rPr>
        <w:t>。</w:t>
      </w:r>
    </w:p>
    <w:p>
      <w:pPr>
        <w:spacing w:before="6"/>
        <w:ind w:left="545" w:right="0" w:firstLine="0"/>
        <w:jc w:val="left"/>
        <w:rPr>
          <w:b/>
          <w:sz w:val="22"/>
        </w:rPr>
      </w:pPr>
      <w:r>
        <w:rPr>
          <w:b/>
          <w:w w:val="95"/>
          <w:sz w:val="22"/>
        </w:rPr>
        <w:t>由酒精或药物滥用而引起或有关的肝病不在保障范围内。</w:t>
      </w:r>
    </w:p>
    <w:p>
      <w:pPr>
        <w:spacing w:line="259" w:lineRule="auto" w:before="24"/>
        <w:ind w:left="545" w:right="7469" w:firstLine="0"/>
        <w:jc w:val="left"/>
        <w:rPr>
          <w:sz w:val="22"/>
        </w:rPr>
      </w:pPr>
      <w:r>
        <w:rPr>
          <w:sz w:val="22"/>
        </w:rPr>
        <w:t>*</w:t>
      </w:r>
      <w:r>
        <w:rPr>
          <w:b/>
          <w:sz w:val="22"/>
        </w:rPr>
        <w:t>Metavir 分级表</w:t>
      </w:r>
      <w:r>
        <w:rPr>
          <w:sz w:val="22"/>
        </w:rPr>
        <w:t>F0：无纤维化</w:t>
      </w:r>
    </w:p>
    <w:p>
      <w:pPr>
        <w:pStyle w:val="BodyText"/>
        <w:ind w:left="545"/>
      </w:pPr>
      <w:r>
        <w:rPr/>
        <w:t>F1：肝门束扩大，但未形成间隔</w:t>
      </w:r>
    </w:p>
    <w:p>
      <w:pPr>
        <w:pStyle w:val="BodyText"/>
        <w:spacing w:before="24"/>
        <w:ind w:left="545"/>
      </w:pPr>
      <w:r>
        <w:rPr/>
        <w:t>F2：肝门束扩大，有小的间隔形成</w:t>
      </w:r>
    </w:p>
    <w:p>
      <w:pPr>
        <w:pStyle w:val="BodyText"/>
        <w:spacing w:line="261" w:lineRule="auto" w:before="24"/>
        <w:ind w:left="545" w:right="6712"/>
      </w:pPr>
      <w:r>
        <w:rPr/>
        <w:t>F3：间隔很多，无肝硬化F4：肝硬化</w:t>
      </w:r>
    </w:p>
    <w:p>
      <w:pPr>
        <w:pStyle w:val="BodyText"/>
        <w:spacing w:before="4"/>
        <w:ind w:left="545"/>
      </w:pPr>
      <w:r>
        <w:rPr/>
        <w:t>*Knodell 肝纤维化标准：</w:t>
      </w:r>
    </w:p>
    <w:p>
      <w:pPr>
        <w:pStyle w:val="BodyText"/>
        <w:spacing w:line="259" w:lineRule="auto" w:before="24"/>
        <w:ind w:left="108" w:right="108" w:firstLine="436"/>
        <w:jc w:val="both"/>
      </w:pPr>
      <w:r>
        <w:rPr>
          <w:spacing w:val="-8"/>
        </w:rPr>
        <w:t>炎症评分包括 </w:t>
      </w:r>
      <w:r>
        <w:rPr/>
        <w:t>3</w:t>
      </w:r>
      <w:r>
        <w:rPr>
          <w:spacing w:val="-19"/>
        </w:rPr>
        <w:t> 个方面：门周和桥接坏死</w:t>
      </w:r>
      <w:r>
        <w:rPr/>
        <w:t>（0-10</w:t>
      </w:r>
      <w:r>
        <w:rPr>
          <w:spacing w:val="-19"/>
        </w:rPr>
        <w:t> 分)、小叶内退行性变</w:t>
      </w:r>
      <w:r>
        <w:rPr/>
        <w:t>（0-4</w:t>
      </w:r>
      <w:r>
        <w:rPr>
          <w:spacing w:val="-27"/>
        </w:rPr>
        <w:t> 分</w:t>
      </w:r>
      <w:r>
        <w:rPr>
          <w:spacing w:val="-111"/>
        </w:rPr>
        <w:t>）</w:t>
      </w:r>
      <w:r>
        <w:rPr>
          <w:spacing w:val="-27"/>
        </w:rPr>
        <w:t>、门脉炎症</w:t>
      </w:r>
      <w:r>
        <w:rPr/>
        <w:t>（0-4 分</w:t>
      </w:r>
      <w:r>
        <w:rPr>
          <w:spacing w:val="-111"/>
        </w:rPr>
        <w:t>）</w:t>
      </w:r>
      <w:r>
        <w:rPr>
          <w:spacing w:val="-1"/>
        </w:rPr>
        <w:t>。结果以总分表示</w:t>
      </w:r>
      <w:r>
        <w:rPr/>
        <w:t>：0</w:t>
      </w:r>
      <w:r>
        <w:rPr>
          <w:spacing w:val="-9"/>
        </w:rPr>
        <w:t> 分 无炎症；</w:t>
      </w:r>
      <w:r>
        <w:rPr/>
        <w:t>1-4</w:t>
      </w:r>
      <w:r>
        <w:rPr>
          <w:spacing w:val="-8"/>
        </w:rPr>
        <w:t> 分 微小炎症； </w:t>
      </w:r>
      <w:r>
        <w:rPr/>
        <w:t>5-8</w:t>
      </w:r>
      <w:r>
        <w:rPr>
          <w:spacing w:val="-8"/>
        </w:rPr>
        <w:t> 分 轻度炎症； </w:t>
      </w:r>
      <w:r>
        <w:rPr/>
        <w:t>9-12</w:t>
      </w:r>
      <w:r>
        <w:rPr>
          <w:spacing w:val="-9"/>
        </w:rPr>
        <w:t> 分 中度炎症； 13-18</w:t>
      </w:r>
      <w:r>
        <w:rPr>
          <w:spacing w:val="-11"/>
        </w:rPr>
        <w:t> 分 显著炎症。纤维化评分为 </w:t>
      </w:r>
      <w:r>
        <w:rPr/>
        <w:t>0-4</w:t>
      </w:r>
      <w:r>
        <w:rPr>
          <w:spacing w:val="-28"/>
        </w:rPr>
        <w:t> 分</w:t>
      </w:r>
      <w:r>
        <w:rPr/>
        <w:t>，4</w:t>
      </w:r>
      <w:r>
        <w:rPr>
          <w:spacing w:val="-9"/>
        </w:rPr>
        <w:t> 分为纤维化。</w:t>
      </w:r>
    </w:p>
    <w:p>
      <w:pPr>
        <w:pStyle w:val="BodyText"/>
        <w:spacing w:before="7"/>
        <w:ind w:left="545"/>
      </w:pPr>
      <w:r>
        <w:rPr/>
        <w:t>十四、肝脏手术</w:t>
      </w:r>
    </w:p>
    <w:p>
      <w:pPr>
        <w:spacing w:line="259" w:lineRule="auto" w:before="24"/>
        <w:ind w:left="545" w:right="762" w:firstLine="0"/>
        <w:jc w:val="left"/>
        <w:rPr>
          <w:sz w:val="22"/>
        </w:rPr>
      </w:pPr>
      <w:r>
        <w:rPr>
          <w:sz w:val="22"/>
        </w:rPr>
        <w:t>指因疾病或意外伤害实际实施的肝脏部分切除术，手术须有</w:t>
      </w:r>
      <w:r>
        <w:rPr>
          <w:b/>
          <w:sz w:val="22"/>
        </w:rPr>
        <w:t>至少一个完整的肝叶切除</w:t>
      </w:r>
      <w:r>
        <w:rPr>
          <w:sz w:val="22"/>
        </w:rPr>
        <w:t>。十五、早期系统性硬皮病</w:t>
      </w:r>
    </w:p>
    <w:p>
      <w:pPr>
        <w:spacing w:line="259" w:lineRule="auto" w:before="6"/>
        <w:ind w:left="108" w:right="110" w:firstLine="436"/>
        <w:jc w:val="both"/>
        <w:rPr>
          <w:sz w:val="22"/>
        </w:rPr>
      </w:pPr>
      <w:r>
        <w:rPr>
          <w:spacing w:val="-5"/>
          <w:sz w:val="22"/>
        </w:rPr>
        <w:t>指一种以局限性或弥漫性皮肤增厚和皮肤、血管、内脏器官异常纤维化为特征的结缔组织病。本疾病须经</w:t>
      </w:r>
      <w:r>
        <w:rPr>
          <w:b/>
          <w:spacing w:val="0"/>
          <w:sz w:val="22"/>
        </w:rPr>
        <w:t>专科医生</w:t>
      </w:r>
      <w:r>
        <w:rPr>
          <w:spacing w:val="-7"/>
          <w:sz w:val="22"/>
        </w:rPr>
        <w:t>明确诊断，并</w:t>
      </w:r>
      <w:r>
        <w:rPr>
          <w:b/>
          <w:spacing w:val="-4"/>
          <w:sz w:val="22"/>
        </w:rPr>
        <w:t>须满足下列所有条件，但未达到本合同重大疾病中“系统性硬皮</w:t>
      </w:r>
      <w:r>
        <w:rPr>
          <w:b/>
          <w:spacing w:val="-3"/>
          <w:sz w:val="22"/>
        </w:rPr>
        <w:t>病”的释义</w:t>
      </w:r>
      <w:r>
        <w:rPr>
          <w:sz w:val="22"/>
        </w:rPr>
        <w:t>：</w:t>
      </w:r>
    </w:p>
    <w:p>
      <w:pPr>
        <w:spacing w:line="259" w:lineRule="auto" w:before="6"/>
        <w:ind w:left="108" w:right="157" w:firstLine="436"/>
        <w:jc w:val="both"/>
        <w:rPr>
          <w:sz w:val="22"/>
        </w:rPr>
      </w:pPr>
      <w:r>
        <w:rPr>
          <w:sz w:val="22"/>
        </w:rPr>
        <w:t>1</w:t>
      </w:r>
      <w:r>
        <w:rPr>
          <w:spacing w:val="-5"/>
          <w:sz w:val="22"/>
        </w:rPr>
        <w:t>、必须是经由本公司认可医院的</w:t>
      </w:r>
      <w:r>
        <w:rPr>
          <w:b/>
          <w:sz w:val="22"/>
        </w:rPr>
        <w:t>风湿学专科医生</w:t>
      </w:r>
      <w:r>
        <w:rPr>
          <w:sz w:val="22"/>
        </w:rPr>
        <w:t>根据</w:t>
      </w:r>
      <w:r>
        <w:rPr>
          <w:b/>
          <w:spacing w:val="-4"/>
          <w:sz w:val="22"/>
        </w:rPr>
        <w:t>美国风湿病学会</w:t>
      </w:r>
      <w:r>
        <w:rPr>
          <w:b/>
          <w:spacing w:val="-5"/>
          <w:sz w:val="22"/>
        </w:rPr>
        <w:t>（ACR）</w:t>
      </w:r>
      <w:r>
        <w:rPr>
          <w:b/>
          <w:sz w:val="22"/>
        </w:rPr>
        <w:t>及欧洲抗风湿病联盟(EULAR)</w:t>
      </w:r>
      <w:r>
        <w:rPr>
          <w:b/>
          <w:spacing w:val="-24"/>
          <w:sz w:val="22"/>
        </w:rPr>
        <w:t>在 </w:t>
      </w:r>
      <w:r>
        <w:rPr>
          <w:b/>
          <w:sz w:val="22"/>
        </w:rPr>
        <w:t>2013</w:t>
      </w:r>
      <w:r>
        <w:rPr>
          <w:b/>
          <w:spacing w:val="-7"/>
          <w:sz w:val="22"/>
        </w:rPr>
        <w:t> 年发布的系统性硬皮病诊断标准</w:t>
      </w:r>
      <w:r>
        <w:rPr>
          <w:spacing w:val="-12"/>
          <w:sz w:val="22"/>
        </w:rPr>
        <w:t>确认达到确诊标准</w:t>
      </w:r>
      <w:r>
        <w:rPr>
          <w:sz w:val="22"/>
        </w:rPr>
        <w:t>（</w:t>
      </w:r>
      <w:r>
        <w:rPr>
          <w:spacing w:val="-3"/>
          <w:sz w:val="22"/>
        </w:rPr>
        <w:t>总分值由每一个分类中的最高比重（分值</w:t>
      </w:r>
      <w:r>
        <w:rPr>
          <w:spacing w:val="-5"/>
          <w:sz w:val="22"/>
        </w:rPr>
        <w:t>）</w:t>
      </w:r>
      <w:r>
        <w:rPr>
          <w:spacing w:val="-1"/>
          <w:sz w:val="22"/>
        </w:rPr>
        <w:t>相加而成，总分≥</w:t>
      </w:r>
      <w:r>
        <w:rPr>
          <w:sz w:val="22"/>
        </w:rPr>
        <w:t>9</w:t>
      </w:r>
      <w:r>
        <w:rPr>
          <w:spacing w:val="-7"/>
          <w:sz w:val="22"/>
        </w:rPr>
        <w:t> 分的患者被分类为系统性硬皮病</w:t>
      </w:r>
      <w:r>
        <w:rPr>
          <w:spacing w:val="-111"/>
          <w:sz w:val="22"/>
        </w:rPr>
        <w:t>）</w:t>
      </w:r>
      <w:r>
        <w:rPr>
          <w:sz w:val="22"/>
        </w:rPr>
        <w:t>。</w:t>
      </w:r>
    </w:p>
    <w:p>
      <w:pPr>
        <w:spacing w:line="259" w:lineRule="auto" w:before="6"/>
        <w:ind w:left="545" w:right="3304" w:firstLine="0"/>
        <w:jc w:val="left"/>
        <w:rPr>
          <w:b/>
          <w:sz w:val="22"/>
        </w:rPr>
      </w:pPr>
      <w:r>
        <w:rPr>
          <w:sz w:val="22"/>
        </w:rPr>
        <w:t>2、须提供明确的病理活检及自身抗体免疫血清学证据支持。</w:t>
      </w:r>
      <w:r>
        <w:rPr>
          <w:b/>
          <w:w w:val="95"/>
          <w:sz w:val="22"/>
        </w:rPr>
        <w:t>以下情况不在保障范围内：</w:t>
      </w:r>
    </w:p>
    <w:p>
      <w:pPr>
        <w:pStyle w:val="Heading2"/>
        <w:ind w:left="545"/>
      </w:pPr>
      <w:r>
        <w:rPr>
          <w:w w:val="95"/>
        </w:rPr>
        <w:t>（1）局限性硬皮病（带状硬皮病或斑状损害）</w:t>
      </w:r>
    </w:p>
    <w:p>
      <w:pPr>
        <w:spacing w:before="23"/>
        <w:ind w:left="545" w:right="0" w:firstLine="0"/>
        <w:jc w:val="left"/>
        <w:rPr>
          <w:b/>
          <w:sz w:val="22"/>
        </w:rPr>
      </w:pPr>
      <w:r>
        <w:rPr>
          <w:b/>
          <w:w w:val="95"/>
          <w:sz w:val="22"/>
        </w:rPr>
        <w:t>（2）嗜酸性筋膜炎</w:t>
      </w:r>
    </w:p>
    <w:p>
      <w:pPr>
        <w:spacing w:line="259" w:lineRule="auto" w:before="23"/>
        <w:ind w:left="545" w:right="7254" w:firstLine="0"/>
        <w:jc w:val="left"/>
        <w:rPr>
          <w:sz w:val="22"/>
        </w:rPr>
      </w:pPr>
      <w:r>
        <w:rPr>
          <w:b/>
          <w:sz w:val="22"/>
        </w:rPr>
        <w:t>（3）CREST 综合征</w:t>
      </w:r>
      <w:r>
        <w:rPr>
          <w:sz w:val="22"/>
        </w:rPr>
        <w:t>十六、胆道创伤</w:t>
      </w:r>
    </w:p>
    <w:p>
      <w:pPr>
        <w:spacing w:line="208" w:lineRule="auto" w:before="43"/>
        <w:ind w:left="108" w:right="157" w:firstLine="436"/>
        <w:jc w:val="left"/>
        <w:rPr>
          <w:b/>
          <w:sz w:val="22"/>
        </w:rPr>
      </w:pPr>
      <w:r>
        <w:rPr>
          <w:spacing w:val="-7"/>
          <w:sz w:val="22"/>
        </w:rPr>
        <w:t>因外伤引起的胆道创伤导致接受涉及胆总管小肠吻合术的胆道重建手术。手术必须由</w:t>
      </w:r>
      <w:r>
        <w:rPr>
          <w:b/>
          <w:sz w:val="22"/>
        </w:rPr>
        <w:t>专科医生</w:t>
      </w:r>
      <w:r>
        <w:rPr>
          <w:spacing w:val="-2"/>
          <w:sz w:val="22"/>
        </w:rPr>
        <w:t>认为是</w:t>
      </w:r>
      <w:r>
        <w:rPr>
          <w:b/>
          <w:sz w:val="22"/>
        </w:rPr>
        <w:t>医疗所需</w:t>
      </w:r>
      <w:r>
        <w:rPr>
          <w:spacing w:val="-1"/>
          <w:sz w:val="22"/>
        </w:rPr>
        <w:t>的情况下进</w:t>
      </w:r>
      <w:r>
        <w:rPr>
          <w:rFonts w:ascii="Malgun Gothic" w:eastAsia="Malgun Gothic" w:hint="eastAsia"/>
          <w:sz w:val="22"/>
        </w:rPr>
        <w:t>行</w:t>
      </w:r>
      <w:r>
        <w:rPr>
          <w:spacing w:val="-5"/>
          <w:sz w:val="22"/>
        </w:rPr>
        <w:t>。</w:t>
      </w:r>
      <w:r>
        <w:rPr>
          <w:b/>
          <w:sz w:val="22"/>
        </w:rPr>
        <w:t>胆道闭锁</w:t>
      </w:r>
      <w:r>
        <w:rPr>
          <w:rFonts w:ascii="Malgun Gothic" w:eastAsia="Malgun Gothic" w:hint="eastAsia"/>
          <w:b/>
          <w:sz w:val="22"/>
        </w:rPr>
        <w:t>不</w:t>
      </w:r>
      <w:r>
        <w:rPr>
          <w:b/>
          <w:spacing w:val="-2"/>
          <w:sz w:val="22"/>
        </w:rPr>
        <w:t>在保障范围内。</w:t>
      </w:r>
    </w:p>
    <w:p>
      <w:pPr>
        <w:pStyle w:val="BodyText"/>
        <w:spacing w:before="1"/>
        <w:ind w:left="545"/>
      </w:pPr>
      <w:r>
        <w:rPr/>
        <w:t>十七、肾脏切除</w:t>
      </w:r>
    </w:p>
    <w:p>
      <w:pPr>
        <w:spacing w:line="259" w:lineRule="auto" w:before="23"/>
        <w:ind w:left="545" w:right="317" w:firstLine="0"/>
        <w:jc w:val="left"/>
        <w:rPr>
          <w:sz w:val="22"/>
        </w:rPr>
      </w:pPr>
      <w:r>
        <w:rPr>
          <w:sz w:val="22"/>
        </w:rPr>
        <w:t>因疾病或者意外伤害导致至少单侧肾切除。</w:t>
      </w:r>
      <w:r>
        <w:rPr>
          <w:b/>
          <w:sz w:val="22"/>
        </w:rPr>
        <w:t>因捐赠肾脏而所需的肾脏切除不在保障范围内。</w:t>
      </w:r>
      <w:r>
        <w:rPr>
          <w:sz w:val="22"/>
        </w:rPr>
        <w:t>十八、单侧肺脏切除</w:t>
      </w:r>
    </w:p>
    <w:p>
      <w:pPr>
        <w:spacing w:line="261" w:lineRule="auto" w:before="6"/>
        <w:ind w:left="108" w:right="93" w:firstLine="436"/>
        <w:jc w:val="left"/>
        <w:rPr>
          <w:b/>
          <w:sz w:val="22"/>
        </w:rPr>
      </w:pPr>
      <w:r>
        <w:rPr>
          <w:sz w:val="22"/>
        </w:rPr>
        <w:t>因疾病或意外事故实际实施的一侧肺脏切除术，</w:t>
      </w:r>
      <w:r>
        <w:rPr>
          <w:b/>
          <w:sz w:val="22"/>
        </w:rPr>
        <w:t>部分切除手术和肺脏捐献引起的手术不在保障</w:t>
      </w:r>
      <w:r>
        <w:rPr>
          <w:b/>
          <w:w w:val="95"/>
          <w:sz w:val="22"/>
        </w:rPr>
        <w:t>范围内。</w:t>
      </w:r>
    </w:p>
    <w:p>
      <w:pPr>
        <w:spacing w:after="0" w:line="261" w:lineRule="auto"/>
        <w:jc w:val="left"/>
        <w:rPr>
          <w:sz w:val="22"/>
        </w:rPr>
        <w:sectPr>
          <w:pgSz w:w="11910" w:h="16840"/>
          <w:pgMar w:top="860" w:bottom="280" w:left="1140" w:right="1080"/>
        </w:sectPr>
      </w:pPr>
    </w:p>
    <w:p>
      <w:pPr>
        <w:pStyle w:val="BodyText"/>
        <w:spacing w:before="7"/>
        <w:ind w:left="545"/>
      </w:pPr>
      <w:r>
        <w:rPr/>
        <w:t>十九、双侧睾丸切除手术</w:t>
      </w:r>
    </w:p>
    <w:p>
      <w:pPr>
        <w:spacing w:line="259" w:lineRule="auto" w:before="23"/>
        <w:ind w:left="545" w:right="541" w:firstLine="0"/>
        <w:jc w:val="left"/>
        <w:rPr>
          <w:sz w:val="22"/>
        </w:rPr>
      </w:pPr>
      <w:r>
        <w:rPr>
          <w:sz w:val="22"/>
        </w:rPr>
        <w:t>因疾病或者意外伤害导致接受了双侧睾丸完全切除手术。</w:t>
      </w:r>
      <w:r>
        <w:rPr>
          <w:b/>
          <w:sz w:val="22"/>
        </w:rPr>
        <w:t>部分睾丸切除不在保障范围内。</w:t>
      </w:r>
      <w:r>
        <w:rPr>
          <w:sz w:val="22"/>
        </w:rPr>
        <w:t>二十、颈动脉进行血管成形术</w:t>
      </w:r>
    </w:p>
    <w:p>
      <w:pPr>
        <w:spacing w:line="259" w:lineRule="auto" w:before="6"/>
        <w:ind w:left="108" w:right="157" w:firstLine="436"/>
        <w:jc w:val="left"/>
        <w:rPr>
          <w:sz w:val="22"/>
        </w:rPr>
      </w:pPr>
      <w:r>
        <w:rPr>
          <w:spacing w:val="-5"/>
          <w:sz w:val="22"/>
        </w:rPr>
        <w:t>指根据颈动脉造影检查结果，确诊</w:t>
      </w:r>
      <w:r>
        <w:rPr>
          <w:b/>
          <w:sz w:val="22"/>
        </w:rPr>
        <w:t>一条或以上颈动脉</w:t>
      </w:r>
      <w:r>
        <w:rPr>
          <w:spacing w:val="-6"/>
          <w:sz w:val="22"/>
        </w:rPr>
        <w:t>存在严重狭窄性病变</w:t>
      </w:r>
      <w:r>
        <w:rPr>
          <w:spacing w:val="-4"/>
          <w:sz w:val="22"/>
        </w:rPr>
        <w:t>（</w:t>
      </w:r>
      <w:r>
        <w:rPr>
          <w:b/>
          <w:sz w:val="22"/>
        </w:rPr>
        <w:t>至少一支血管管腔</w:t>
      </w:r>
      <w:r>
        <w:rPr>
          <w:b/>
          <w:spacing w:val="-9"/>
          <w:sz w:val="22"/>
        </w:rPr>
        <w:t>直径减少 </w:t>
      </w:r>
      <w:r>
        <w:rPr>
          <w:b/>
          <w:sz w:val="22"/>
        </w:rPr>
        <w:t>50</w:t>
      </w:r>
      <w:r>
        <w:rPr>
          <w:b/>
          <w:spacing w:val="0"/>
          <w:sz w:val="22"/>
        </w:rPr>
        <w:t>％以上</w:t>
      </w:r>
      <w:r>
        <w:rPr>
          <w:spacing w:val="-116"/>
          <w:sz w:val="22"/>
        </w:rPr>
        <w:t>）</w:t>
      </w:r>
      <w:r>
        <w:rPr>
          <w:spacing w:val="-1"/>
          <w:sz w:val="22"/>
        </w:rPr>
        <w:t>。本疾病须经</w:t>
      </w:r>
      <w:r>
        <w:rPr>
          <w:b/>
          <w:sz w:val="22"/>
        </w:rPr>
        <w:t>专科医生</w:t>
      </w:r>
      <w:r>
        <w:rPr>
          <w:spacing w:val="-3"/>
          <w:sz w:val="22"/>
        </w:rPr>
        <w:t>明确诊断，同时</w:t>
      </w:r>
      <w:r>
        <w:rPr>
          <w:b/>
          <w:sz w:val="22"/>
        </w:rPr>
        <w:t>必须已经采取以下手术以减轻症状</w:t>
      </w:r>
      <w:r>
        <w:rPr>
          <w:sz w:val="22"/>
        </w:rPr>
        <w:t>：</w:t>
      </w:r>
    </w:p>
    <w:p>
      <w:pPr>
        <w:pStyle w:val="BodyText"/>
        <w:spacing w:line="259" w:lineRule="auto" w:before="7"/>
        <w:ind w:left="545" w:right="879"/>
      </w:pPr>
      <w:r>
        <w:rPr/>
        <w:t>确实进行</w:t>
      </w:r>
      <w:r>
        <w:rPr>
          <w:b/>
        </w:rPr>
        <w:t>血管介入治疗</w:t>
      </w:r>
      <w:r>
        <w:rPr/>
        <w:t>，例如血管成形术及/或进行植入支架或动脉粥样瘤清除手术。二十一、颈动脉内膜切除手术</w:t>
      </w:r>
    </w:p>
    <w:p>
      <w:pPr>
        <w:spacing w:line="259" w:lineRule="auto" w:before="6"/>
        <w:ind w:left="108" w:right="105" w:firstLine="436"/>
        <w:jc w:val="left"/>
        <w:rPr>
          <w:b/>
          <w:sz w:val="22"/>
        </w:rPr>
      </w:pPr>
      <w:r>
        <w:rPr>
          <w:sz w:val="22"/>
        </w:rPr>
        <w:t>指颈动脉狭窄</w:t>
      </w:r>
      <w:r>
        <w:rPr>
          <w:b/>
          <w:sz w:val="22"/>
        </w:rPr>
        <w:t>超过 80%</w:t>
      </w:r>
      <w:r>
        <w:rPr>
          <w:sz w:val="22"/>
        </w:rPr>
        <w:t>且实际实施了颈动脉内膜切除手术，颈动脉狭窄程度必须经颈动脉造影证实。</w:t>
      </w:r>
      <w:r>
        <w:rPr>
          <w:b/>
          <w:sz w:val="22"/>
        </w:rPr>
        <w:t>针对颈动脉以外的血管施行的动脉内膜切除手术不在保障范围内。</w:t>
      </w:r>
    </w:p>
    <w:p>
      <w:pPr>
        <w:pStyle w:val="BodyText"/>
        <w:ind w:left="545"/>
      </w:pPr>
      <w:r>
        <w:rPr/>
        <w:t>二十二、结核性脊髓炎</w:t>
      </w:r>
    </w:p>
    <w:p>
      <w:pPr>
        <w:spacing w:line="259" w:lineRule="auto" w:before="24"/>
        <w:ind w:left="108" w:right="92" w:firstLine="436"/>
        <w:jc w:val="left"/>
        <w:rPr>
          <w:sz w:val="22"/>
        </w:rPr>
      </w:pPr>
      <w:r>
        <w:rPr>
          <w:sz w:val="22"/>
        </w:rPr>
        <w:t>因结核杆菌引起的脊髓炎</w:t>
      </w:r>
      <w:r>
        <w:rPr>
          <w:b/>
          <w:sz w:val="22"/>
        </w:rPr>
        <w:t>导致神经系统永久性的功能中度障碍</w:t>
      </w:r>
      <w:r>
        <w:rPr>
          <w:sz w:val="22"/>
        </w:rPr>
        <w:t>，神经系统永久性的功能中度障碍，是指</w:t>
      </w:r>
      <w:r>
        <w:rPr>
          <w:b/>
          <w:sz w:val="22"/>
        </w:rPr>
        <w:t>疾病首次确诊 180 天后，仍遗留下列一种或一种以上障碍</w:t>
      </w:r>
      <w:r>
        <w:rPr>
          <w:sz w:val="22"/>
        </w:rPr>
        <w:t>：</w:t>
      </w:r>
    </w:p>
    <w:p>
      <w:pPr>
        <w:spacing w:before="6"/>
        <w:ind w:left="545" w:right="0" w:firstLine="0"/>
        <w:jc w:val="left"/>
        <w:rPr>
          <w:sz w:val="22"/>
        </w:rPr>
      </w:pPr>
      <w:r>
        <w:rPr>
          <w:sz w:val="22"/>
        </w:rPr>
        <w:t>1、一肢或一肢以上肢体肌力</w:t>
      </w:r>
      <w:r>
        <w:rPr>
          <w:b/>
          <w:sz w:val="22"/>
        </w:rPr>
        <w:t>Ⅲ级或Ⅲ级以下</w:t>
      </w:r>
      <w:r>
        <w:rPr>
          <w:sz w:val="22"/>
        </w:rPr>
        <w:t>的运动功能障碍；</w:t>
      </w:r>
    </w:p>
    <w:p>
      <w:pPr>
        <w:spacing w:before="24"/>
        <w:ind w:left="545" w:right="0" w:firstLine="0"/>
        <w:jc w:val="left"/>
        <w:rPr>
          <w:sz w:val="22"/>
        </w:rPr>
      </w:pPr>
      <w:r>
        <w:rPr>
          <w:sz w:val="22"/>
        </w:rPr>
        <w:t>2、自主生活能力部分丧失，</w:t>
      </w:r>
      <w:r>
        <w:rPr>
          <w:b/>
          <w:sz w:val="22"/>
        </w:rPr>
        <w:t>无法独立完成六项基本日常生活活动中的二项或二项以上</w:t>
      </w:r>
      <w:r>
        <w:rPr>
          <w:sz w:val="22"/>
        </w:rPr>
        <w:t>。</w:t>
      </w:r>
    </w:p>
    <w:p>
      <w:pPr>
        <w:spacing w:line="261" w:lineRule="auto" w:before="24"/>
        <w:ind w:left="108" w:right="94" w:firstLine="436"/>
        <w:jc w:val="left"/>
        <w:rPr>
          <w:sz w:val="22"/>
        </w:rPr>
      </w:pPr>
      <w:r>
        <w:rPr>
          <w:sz w:val="22"/>
        </w:rPr>
        <w:t>本疾病的诊断必须由本公司认可医院的</w:t>
      </w:r>
      <w:r>
        <w:rPr>
          <w:b/>
          <w:sz w:val="22"/>
        </w:rPr>
        <w:t>神经专科医生</w:t>
      </w:r>
      <w:r>
        <w:rPr>
          <w:sz w:val="22"/>
        </w:rPr>
        <w:t>证实，并必须由</w:t>
      </w:r>
      <w:r>
        <w:rPr>
          <w:b/>
          <w:sz w:val="22"/>
        </w:rPr>
        <w:t>适当的检查证明为结核性脊髓炎</w:t>
      </w:r>
      <w:r>
        <w:rPr>
          <w:sz w:val="22"/>
        </w:rPr>
        <w:t>。</w:t>
      </w:r>
    </w:p>
    <w:p>
      <w:pPr>
        <w:pStyle w:val="BodyText"/>
        <w:spacing w:before="4"/>
        <w:ind w:left="545"/>
      </w:pPr>
      <w:r>
        <w:rPr/>
        <w:t>二十三、中度严重细菌性脑膜炎</w:t>
      </w:r>
    </w:p>
    <w:p>
      <w:pPr>
        <w:spacing w:line="259" w:lineRule="auto" w:before="24"/>
        <w:ind w:left="108" w:right="92" w:firstLine="436"/>
        <w:jc w:val="left"/>
        <w:rPr>
          <w:sz w:val="22"/>
        </w:rPr>
      </w:pPr>
      <w:r>
        <w:rPr>
          <w:sz w:val="22"/>
        </w:rPr>
        <w:t>指细菌感染性脑（脊髓）膜炎</w:t>
      </w:r>
      <w:r>
        <w:rPr>
          <w:b/>
          <w:sz w:val="22"/>
        </w:rPr>
        <w:t>导致神经系统永久性的中度功能障碍</w:t>
      </w:r>
      <w:r>
        <w:rPr>
          <w:sz w:val="22"/>
        </w:rPr>
        <w:t>，神经系统永久性的中度功能障碍，是指</w:t>
      </w:r>
      <w:r>
        <w:rPr>
          <w:b/>
          <w:sz w:val="22"/>
        </w:rPr>
        <w:t>疾病首次确诊 180 天后，仍遗留下列全部障碍</w:t>
      </w:r>
      <w:r>
        <w:rPr>
          <w:sz w:val="22"/>
        </w:rPr>
        <w:t>：</w:t>
      </w:r>
    </w:p>
    <w:p>
      <w:pPr>
        <w:spacing w:before="6"/>
        <w:ind w:left="545" w:right="0" w:firstLine="0"/>
        <w:jc w:val="left"/>
        <w:rPr>
          <w:sz w:val="22"/>
        </w:rPr>
      </w:pPr>
      <w:r>
        <w:rPr>
          <w:sz w:val="22"/>
        </w:rPr>
        <w:t>1、一肢或一肢以上肢体肌力 </w:t>
      </w:r>
      <w:r>
        <w:rPr>
          <w:b/>
          <w:sz w:val="22"/>
        </w:rPr>
        <w:t>III 级或 III 级以下</w:t>
      </w:r>
      <w:r>
        <w:rPr>
          <w:sz w:val="22"/>
        </w:rPr>
        <w:t>的运动功能障碍；</w:t>
      </w:r>
    </w:p>
    <w:p>
      <w:pPr>
        <w:spacing w:before="24"/>
        <w:ind w:left="545" w:right="0" w:firstLine="0"/>
        <w:jc w:val="left"/>
        <w:rPr>
          <w:sz w:val="22"/>
        </w:rPr>
      </w:pPr>
      <w:r>
        <w:rPr>
          <w:sz w:val="22"/>
        </w:rPr>
        <w:t>2、自主生活能力部分丧失，</w:t>
      </w:r>
      <w:r>
        <w:rPr>
          <w:b/>
          <w:sz w:val="22"/>
        </w:rPr>
        <w:t>无法独立完成六项基本日常生活活动中的一项或一项以上</w:t>
      </w:r>
      <w:r>
        <w:rPr>
          <w:sz w:val="22"/>
        </w:rPr>
        <w:t>。</w:t>
      </w:r>
    </w:p>
    <w:p>
      <w:pPr>
        <w:spacing w:line="259" w:lineRule="auto" w:before="24"/>
        <w:ind w:left="108" w:right="94" w:firstLine="436"/>
        <w:jc w:val="left"/>
        <w:rPr>
          <w:sz w:val="22"/>
        </w:rPr>
      </w:pPr>
      <w:r>
        <w:rPr>
          <w:sz w:val="22"/>
        </w:rPr>
        <w:t>本疾病的诊断必须由本公司认可医院的</w:t>
      </w:r>
      <w:r>
        <w:rPr>
          <w:b/>
          <w:sz w:val="22"/>
        </w:rPr>
        <w:t>神经科专科医生</w:t>
      </w:r>
      <w:r>
        <w:rPr>
          <w:sz w:val="22"/>
        </w:rPr>
        <w:t>确定，并必须由</w:t>
      </w:r>
      <w:r>
        <w:rPr>
          <w:b/>
          <w:sz w:val="22"/>
        </w:rPr>
        <w:t>适当的检查证明疾病原因为急性脑（脊髓）膜受细菌感染</w:t>
      </w:r>
      <w:r>
        <w:rPr>
          <w:sz w:val="22"/>
        </w:rPr>
        <w:t>。</w:t>
      </w:r>
    </w:p>
    <w:p>
      <w:pPr>
        <w:pStyle w:val="BodyText"/>
        <w:ind w:left="545"/>
      </w:pPr>
      <w:r>
        <w:rPr/>
        <w:t>二十四、早期运动神经性疾病</w:t>
      </w:r>
    </w:p>
    <w:p>
      <w:pPr>
        <w:spacing w:line="259" w:lineRule="auto" w:before="23"/>
        <w:ind w:left="108" w:right="113" w:firstLine="436"/>
        <w:jc w:val="both"/>
        <w:rPr>
          <w:sz w:val="22"/>
        </w:rPr>
      </w:pPr>
      <w:r>
        <w:rPr>
          <w:spacing w:val="-5"/>
          <w:sz w:val="22"/>
        </w:rPr>
        <w:t>是一组中枢神经系统运动神经元的进行性变性疾病，进行性脊肌萎缩症、进行性延髓麻痹症、</w:t>
      </w:r>
      <w:r>
        <w:rPr>
          <w:spacing w:val="-10"/>
          <w:sz w:val="22"/>
        </w:rPr>
        <w:t>原发性侧索硬化症、肌萎缩性侧索硬化症。</w:t>
      </w:r>
      <w:r>
        <w:rPr>
          <w:b/>
          <w:spacing w:val="-2"/>
          <w:sz w:val="22"/>
        </w:rPr>
        <w:t>须满足自主生活能力部分丧失，无法独立完成六项基本日常生活活动中的两项</w:t>
      </w:r>
      <w:r>
        <w:rPr>
          <w:sz w:val="22"/>
        </w:rPr>
        <w:t>。</w:t>
      </w:r>
    </w:p>
    <w:p>
      <w:pPr>
        <w:pStyle w:val="BodyText"/>
        <w:ind w:left="545"/>
      </w:pPr>
      <w:r>
        <w:rPr/>
        <w:t>二十五、轻度颅脑手术</w:t>
      </w:r>
    </w:p>
    <w:p>
      <w:pPr>
        <w:spacing w:line="259" w:lineRule="auto" w:before="24"/>
        <w:ind w:left="108" w:right="157" w:firstLine="436"/>
        <w:jc w:val="left"/>
        <w:rPr>
          <w:b/>
          <w:sz w:val="22"/>
        </w:rPr>
      </w:pPr>
      <w:r>
        <w:rPr>
          <w:spacing w:val="-7"/>
          <w:sz w:val="22"/>
        </w:rPr>
        <w:t>因疾病被保险人确已实施全麻下的颅骨钻孔手术或者经鼻蝶窦入颅手术。</w:t>
      </w:r>
      <w:r>
        <w:rPr>
          <w:b/>
          <w:sz w:val="22"/>
        </w:rPr>
        <w:t>因外伤而实施的脑外</w:t>
      </w:r>
      <w:r>
        <w:rPr>
          <w:b/>
          <w:w w:val="95"/>
          <w:sz w:val="22"/>
        </w:rPr>
        <w:t>科手术不在保障范围内。</w:t>
      </w:r>
    </w:p>
    <w:p>
      <w:pPr>
        <w:pStyle w:val="BodyText"/>
        <w:spacing w:before="7"/>
        <w:ind w:left="545"/>
      </w:pPr>
      <w:r>
        <w:rPr/>
        <w:t>二十六、植入大脑内分流器</w:t>
      </w:r>
    </w:p>
    <w:p>
      <w:pPr>
        <w:spacing w:line="259" w:lineRule="auto" w:before="24"/>
        <w:ind w:left="108" w:right="102" w:firstLine="436"/>
        <w:jc w:val="left"/>
        <w:rPr>
          <w:sz w:val="22"/>
        </w:rPr>
      </w:pPr>
      <w:r>
        <w:rPr>
          <w:sz w:val="22"/>
        </w:rPr>
        <w:t>指确实在脑室进行分流器植入手术，以缓解升高的脑脊液压力。必须由</w:t>
      </w:r>
      <w:r>
        <w:rPr>
          <w:b/>
          <w:sz w:val="22"/>
        </w:rPr>
        <w:t>脑神经专科医生</w:t>
      </w:r>
      <w:r>
        <w:rPr>
          <w:sz w:val="22"/>
        </w:rPr>
        <w:t>证实植入分流器为</w:t>
      </w:r>
      <w:r>
        <w:rPr>
          <w:b/>
          <w:sz w:val="22"/>
        </w:rPr>
        <w:t>医疗所需</w:t>
      </w:r>
      <w:r>
        <w:rPr>
          <w:sz w:val="22"/>
        </w:rPr>
        <w:t>。</w:t>
      </w:r>
    </w:p>
    <w:p>
      <w:pPr>
        <w:pStyle w:val="BodyText"/>
        <w:ind w:left="545"/>
      </w:pPr>
      <w:r>
        <w:rPr/>
        <w:t>二十七、特定周围动脉狭窄的血管介入治疗</w:t>
      </w:r>
    </w:p>
    <w:p>
      <w:pPr>
        <w:spacing w:line="259" w:lineRule="auto" w:before="24"/>
        <w:ind w:left="108" w:right="157" w:firstLine="436"/>
        <w:jc w:val="left"/>
        <w:rPr>
          <w:sz w:val="22"/>
        </w:rPr>
      </w:pPr>
      <w:r>
        <w:rPr>
          <w:sz w:val="22"/>
        </w:rPr>
        <w:t>指</w:t>
      </w:r>
      <w:r>
        <w:rPr>
          <w:b/>
          <w:sz w:val="22"/>
        </w:rPr>
        <w:t>一条或以上</w:t>
      </w:r>
      <w:r>
        <w:rPr>
          <w:spacing w:val="-8"/>
          <w:sz w:val="22"/>
        </w:rPr>
        <w:t>的下列血管存在狭窄。本疾病的诊断及治疗均须在本公司认可的医院内由</w:t>
      </w:r>
      <w:r>
        <w:rPr>
          <w:b/>
          <w:sz w:val="22"/>
        </w:rPr>
        <w:t>专科医</w:t>
      </w:r>
      <w:r>
        <w:rPr>
          <w:b/>
          <w:spacing w:val="2"/>
          <w:sz w:val="22"/>
        </w:rPr>
        <w:t>生</w:t>
      </w:r>
      <w:r>
        <w:rPr>
          <w:spacing w:val="-4"/>
          <w:sz w:val="22"/>
        </w:rPr>
        <w:t>认为是</w:t>
      </w:r>
      <w:r>
        <w:rPr>
          <w:b/>
          <w:sz w:val="22"/>
        </w:rPr>
        <w:t>医疗必须</w:t>
      </w:r>
      <w:r>
        <w:rPr>
          <w:spacing w:val="-1"/>
          <w:sz w:val="22"/>
        </w:rPr>
        <w:t>的情况下进行：</w:t>
      </w:r>
    </w:p>
    <w:p>
      <w:pPr>
        <w:spacing w:before="7"/>
        <w:ind w:left="545" w:right="0" w:firstLine="0"/>
        <w:jc w:val="left"/>
        <w:rPr>
          <w:sz w:val="22"/>
        </w:rPr>
      </w:pPr>
      <w:r>
        <w:rPr>
          <w:w w:val="100"/>
          <w:sz w:val="22"/>
        </w:rPr>
        <w:t>1、为</w:t>
      </w:r>
      <w:r>
        <w:rPr>
          <w:b/>
          <w:w w:val="99"/>
          <w:sz w:val="22"/>
        </w:rPr>
        <w:t>下肢或上肢供血的动脉</w:t>
      </w:r>
      <w:r>
        <w:rPr>
          <w:w w:val="100"/>
          <w:sz w:val="22"/>
        </w:rPr>
        <w:t>（</w:t>
      </w:r>
      <w:r>
        <w:rPr>
          <w:spacing w:val="-2"/>
          <w:w w:val="100"/>
          <w:sz w:val="22"/>
        </w:rPr>
        <w:t>如髂、股、腘、肱、桡动脉等</w:t>
      </w:r>
      <w:r>
        <w:rPr>
          <w:spacing w:val="-111"/>
          <w:w w:val="100"/>
          <w:sz w:val="22"/>
        </w:rPr>
        <w:t>）</w:t>
      </w:r>
      <w:r>
        <w:rPr>
          <w:w w:val="100"/>
          <w:sz w:val="22"/>
        </w:rPr>
        <w:t>；</w:t>
      </w:r>
    </w:p>
    <w:p>
      <w:pPr>
        <w:spacing w:before="24"/>
        <w:ind w:left="545" w:right="0" w:firstLine="0"/>
        <w:jc w:val="left"/>
        <w:rPr>
          <w:sz w:val="22"/>
        </w:rPr>
      </w:pPr>
      <w:r>
        <w:rPr>
          <w:sz w:val="22"/>
        </w:rPr>
        <w:t>2、</w:t>
      </w:r>
      <w:r>
        <w:rPr>
          <w:b/>
          <w:sz w:val="22"/>
        </w:rPr>
        <w:t>肾动脉</w:t>
      </w:r>
      <w:r>
        <w:rPr>
          <w:sz w:val="22"/>
        </w:rPr>
        <w:t>；</w:t>
      </w:r>
    </w:p>
    <w:p>
      <w:pPr>
        <w:spacing w:before="24"/>
        <w:ind w:left="545" w:right="0" w:firstLine="0"/>
        <w:jc w:val="left"/>
        <w:rPr>
          <w:sz w:val="22"/>
        </w:rPr>
      </w:pPr>
      <w:r>
        <w:rPr>
          <w:sz w:val="22"/>
        </w:rPr>
        <w:t>3、</w:t>
      </w:r>
      <w:r>
        <w:rPr>
          <w:b/>
          <w:sz w:val="22"/>
        </w:rPr>
        <w:t>肠系膜动脉</w:t>
      </w:r>
      <w:r>
        <w:rPr>
          <w:sz w:val="22"/>
        </w:rPr>
        <w:t>。</w:t>
      </w:r>
    </w:p>
    <w:p>
      <w:pPr>
        <w:spacing w:before="24"/>
        <w:ind w:left="545" w:right="0" w:firstLine="0"/>
        <w:jc w:val="left"/>
        <w:rPr>
          <w:sz w:val="22"/>
        </w:rPr>
      </w:pPr>
      <w:r>
        <w:rPr>
          <w:sz w:val="22"/>
        </w:rPr>
        <w:t>理赔时必须</w:t>
      </w:r>
      <w:r>
        <w:rPr>
          <w:b/>
          <w:sz w:val="22"/>
        </w:rPr>
        <w:t>同时符合下列所有条件</w:t>
      </w:r>
      <w:r>
        <w:rPr>
          <w:sz w:val="22"/>
        </w:rPr>
        <w:t>：</w:t>
      </w:r>
    </w:p>
    <w:p>
      <w:pPr>
        <w:spacing w:before="24"/>
        <w:ind w:left="545" w:right="0" w:firstLine="0"/>
        <w:jc w:val="left"/>
        <w:rPr>
          <w:b/>
          <w:sz w:val="22"/>
        </w:rPr>
      </w:pPr>
      <w:r>
        <w:rPr>
          <w:sz w:val="22"/>
        </w:rPr>
        <w:t>1、经血管造影术证明一条或以上的血管存在 </w:t>
      </w:r>
      <w:r>
        <w:rPr>
          <w:b/>
          <w:sz w:val="22"/>
        </w:rPr>
        <w:t>50%或以上狹窄；</w:t>
      </w:r>
    </w:p>
    <w:p>
      <w:pPr>
        <w:spacing w:line="259" w:lineRule="auto" w:before="24"/>
        <w:ind w:left="108" w:right="90" w:firstLine="436"/>
        <w:jc w:val="left"/>
        <w:rPr>
          <w:sz w:val="22"/>
        </w:rPr>
      </w:pPr>
      <w:r>
        <w:rPr>
          <w:sz w:val="22"/>
        </w:rPr>
        <w:t>2、确实已针对以上狭窄血管进行</w:t>
      </w:r>
      <w:r>
        <w:rPr>
          <w:b/>
          <w:sz w:val="22"/>
        </w:rPr>
        <w:t>介入治疗</w:t>
      </w:r>
      <w:r>
        <w:rPr>
          <w:sz w:val="22"/>
        </w:rPr>
        <w:t>以减轻症状，</w:t>
      </w:r>
      <w:r>
        <w:rPr>
          <w:b/>
          <w:sz w:val="22"/>
        </w:rPr>
        <w:t>介入治疗包括血管成形术及/或进行植入支架或动脉粥肿斑块清除手术</w:t>
      </w:r>
      <w:r>
        <w:rPr>
          <w:sz w:val="22"/>
        </w:rPr>
        <w:t>。</w:t>
      </w:r>
    </w:p>
    <w:p>
      <w:pPr>
        <w:pStyle w:val="BodyText"/>
        <w:ind w:left="545"/>
      </w:pPr>
      <w:r>
        <w:rPr/>
        <w:t>二十八、不典型的急性心肌梗塞</w:t>
      </w:r>
    </w:p>
    <w:p>
      <w:pPr>
        <w:spacing w:line="259" w:lineRule="auto" w:before="24"/>
        <w:ind w:left="108" w:right="91" w:firstLine="436"/>
        <w:jc w:val="left"/>
        <w:rPr>
          <w:sz w:val="22"/>
        </w:rPr>
      </w:pPr>
      <w:r>
        <w:rPr>
          <w:sz w:val="22"/>
        </w:rPr>
        <w:t>指被临床诊断为</w:t>
      </w:r>
      <w:r>
        <w:rPr>
          <w:b/>
          <w:sz w:val="22"/>
        </w:rPr>
        <w:t>急性心肌梗塞并接受了急性心肌梗塞治疗</w:t>
      </w:r>
      <w:r>
        <w:rPr>
          <w:sz w:val="22"/>
        </w:rPr>
        <w:t>虽然未达到本合同重大疾病中“急性心肌梗塞”的释义，但</w:t>
      </w:r>
      <w:r>
        <w:rPr>
          <w:b/>
          <w:sz w:val="22"/>
        </w:rPr>
        <w:t>满足下列全部条件</w:t>
      </w:r>
      <w:r>
        <w:rPr>
          <w:sz w:val="22"/>
        </w:rPr>
        <w:t>：</w:t>
      </w:r>
    </w:p>
    <w:p>
      <w:pPr>
        <w:pStyle w:val="BodyText"/>
        <w:spacing w:before="7"/>
        <w:ind w:left="545"/>
      </w:pPr>
      <w:r>
        <w:rPr/>
        <w:t>1、心肌酶或肌钙蛋白有诊断意义的升高，或呈符合急性心肌梗塞的动态性变化；</w:t>
      </w:r>
    </w:p>
    <w:p>
      <w:pPr>
        <w:spacing w:after="0"/>
        <w:sectPr>
          <w:pgSz w:w="11910" w:h="16840"/>
          <w:pgMar w:top="860" w:bottom="280" w:left="1140" w:right="1080"/>
        </w:sectPr>
      </w:pPr>
    </w:p>
    <w:p>
      <w:pPr>
        <w:pStyle w:val="BodyText"/>
        <w:spacing w:line="259" w:lineRule="auto" w:before="7"/>
        <w:ind w:left="545" w:right="4140"/>
      </w:pPr>
      <w:r>
        <w:rPr/>
        <w:t>2</w:t>
      </w:r>
      <w:r>
        <w:rPr>
          <w:spacing w:val="-6"/>
        </w:rPr>
        <w:t>、心电图有损伤性的 </w:t>
      </w:r>
      <w:r>
        <w:rPr/>
        <w:t>ST</w:t>
      </w:r>
      <w:r>
        <w:rPr>
          <w:spacing w:val="-13"/>
        </w:rPr>
        <w:t> 段改变但未出现病理 </w:t>
      </w:r>
      <w:r>
        <w:rPr/>
        <w:t>Q</w:t>
      </w:r>
      <w:r>
        <w:rPr>
          <w:spacing w:val="-22"/>
        </w:rPr>
        <w:t> 波。</w:t>
      </w:r>
      <w:r>
        <w:rPr>
          <w:spacing w:val="-1"/>
        </w:rPr>
        <w:t>二十九、激光心肌血运重建术</w:t>
      </w:r>
    </w:p>
    <w:p>
      <w:pPr>
        <w:spacing w:line="259" w:lineRule="auto" w:before="6"/>
        <w:ind w:left="108" w:right="214" w:firstLine="436"/>
        <w:jc w:val="both"/>
        <w:rPr>
          <w:sz w:val="22"/>
        </w:rPr>
      </w:pPr>
      <w:r>
        <w:rPr>
          <w:spacing w:val="-6"/>
          <w:sz w:val="22"/>
        </w:rPr>
        <w:t>指被保险人患有顽固性心绞痛，经持续最佳药物治疗后无改善，冠状动脉搭桥手术及经皮血管</w:t>
      </w:r>
      <w:r>
        <w:rPr>
          <w:spacing w:val="-10"/>
          <w:sz w:val="22"/>
        </w:rPr>
        <w:t>成形手术已失败或者被认为不适合。在本公司认可的医院内实际进行了</w:t>
      </w:r>
      <w:r>
        <w:rPr>
          <w:b/>
          <w:sz w:val="22"/>
        </w:rPr>
        <w:t>开胸手术下或者胸腔镜下的激光心肌血运重建术</w:t>
      </w:r>
      <w:r>
        <w:rPr>
          <w:sz w:val="22"/>
        </w:rPr>
        <w:t>。</w:t>
      </w:r>
    </w:p>
    <w:p>
      <w:pPr>
        <w:pStyle w:val="BodyText"/>
        <w:spacing w:before="7"/>
        <w:ind w:left="545"/>
      </w:pPr>
      <w:r>
        <w:rPr/>
        <w:t>三十、微创冠状动脉搭桥术</w:t>
      </w:r>
    </w:p>
    <w:p>
      <w:pPr>
        <w:pStyle w:val="BodyText"/>
        <w:spacing w:line="259" w:lineRule="auto" w:before="24"/>
        <w:ind w:left="108" w:right="216" w:firstLine="436"/>
        <w:jc w:val="both"/>
      </w:pPr>
      <w:r>
        <w:rPr>
          <w:w w:val="100"/>
        </w:rPr>
        <w:t>指确实透过微型的开胸手术（于肋骨之间开一个细小的切口</w:t>
      </w:r>
      <w:r>
        <w:rPr>
          <w:spacing w:val="-111"/>
          <w:w w:val="100"/>
        </w:rPr>
        <w:t>）</w:t>
      </w:r>
      <w:r>
        <w:rPr>
          <w:w w:val="100"/>
        </w:rPr>
        <w:t>，进行冠状动脉搭桥手术，以矫</w:t>
      </w:r>
      <w:r>
        <w:rPr>
          <w:spacing w:val="-7"/>
        </w:rPr>
        <w:t>正一条或以上冠状动脉狭窄或闭塞。微创进行直接的冠状动脉搭桥手术亦可称“锁孔”式冠状动脉手术。有关程序为</w:t>
      </w:r>
      <w:r>
        <w:rPr>
          <w:b/>
        </w:rPr>
        <w:t>医疗所需</w:t>
      </w:r>
      <w:r>
        <w:rPr>
          <w:spacing w:val="-3"/>
        </w:rPr>
        <w:t>及由</w:t>
      </w:r>
      <w:r>
        <w:rPr>
          <w:b/>
        </w:rPr>
        <w:t>心脏专科医生</w:t>
      </w:r>
      <w:r>
        <w:rPr>
          <w:spacing w:val="-2"/>
        </w:rPr>
        <w:t>进行。</w:t>
      </w:r>
    </w:p>
    <w:p>
      <w:pPr>
        <w:pStyle w:val="Heading2"/>
        <w:spacing w:line="261" w:lineRule="auto"/>
        <w:ind w:right="220" w:firstLine="436"/>
      </w:pPr>
      <w:r>
        <w:rPr>
          <w:spacing w:val="-6"/>
        </w:rPr>
        <w:t>冠状动脉支架植入术、心导管球囊扩张术、激光射频技术及其它非开胸的介入手术，腔镜手术</w:t>
      </w:r>
      <w:r>
        <w:rPr>
          <w:spacing w:val="-6"/>
          <w:w w:val="95"/>
        </w:rPr>
        <w:t>不在保障范围内。</w:t>
      </w:r>
    </w:p>
    <w:p>
      <w:pPr>
        <w:pStyle w:val="BodyText"/>
        <w:spacing w:before="4"/>
        <w:ind w:left="545"/>
      </w:pPr>
      <w:r>
        <w:rPr/>
        <w:t>三十一、早期原发性心肌病</w:t>
      </w:r>
    </w:p>
    <w:p>
      <w:pPr>
        <w:spacing w:before="24"/>
        <w:ind w:left="545" w:right="0" w:firstLine="0"/>
        <w:jc w:val="left"/>
        <w:rPr>
          <w:sz w:val="22"/>
        </w:rPr>
      </w:pPr>
      <w:r>
        <w:rPr>
          <w:sz w:val="22"/>
        </w:rPr>
        <w:t>被诊断为原发性心肌病，并</w:t>
      </w:r>
      <w:r>
        <w:rPr>
          <w:b/>
          <w:sz w:val="22"/>
        </w:rPr>
        <w:t>符合下列所有条件</w:t>
      </w:r>
      <w:r>
        <w:rPr>
          <w:sz w:val="22"/>
        </w:rPr>
        <w:t>：</w:t>
      </w:r>
    </w:p>
    <w:p>
      <w:pPr>
        <w:pStyle w:val="Heading2"/>
        <w:spacing w:line="259" w:lineRule="auto" w:before="24"/>
        <w:ind w:right="101" w:firstLine="436"/>
        <w:rPr>
          <w:b w:val="0"/>
        </w:rPr>
      </w:pPr>
      <w:r>
        <w:rPr>
          <w:b w:val="0"/>
        </w:rPr>
        <w:t>1</w:t>
      </w:r>
      <w:r>
        <w:rPr>
          <w:b w:val="0"/>
          <w:spacing w:val="-3"/>
        </w:rPr>
        <w:t>、导致心室功能受损，其受损程度</w:t>
      </w:r>
      <w:r>
        <w:rPr>
          <w:spacing w:val="-2"/>
        </w:rPr>
        <w:t>达到美国纽约心脏病学会心脏功能分级的第 </w:t>
      </w:r>
      <w:r>
        <w:rPr/>
        <w:t>III</w:t>
      </w:r>
      <w:r>
        <w:rPr>
          <w:spacing w:val="-8"/>
        </w:rPr>
        <w:t> 级，或其</w:t>
      </w:r>
      <w:r>
        <w:rPr>
          <w:spacing w:val="-18"/>
        </w:rPr>
        <w:t>同等级別，即体力活动明显受限，休息时无症状，轻于日常的活动即可引起充血性心力衰竭的症状</w:t>
      </w:r>
      <w:r>
        <w:rPr>
          <w:b w:val="0"/>
        </w:rPr>
        <w:t>。</w:t>
      </w:r>
    </w:p>
    <w:p>
      <w:pPr>
        <w:spacing w:before="7"/>
        <w:ind w:left="545" w:right="0" w:firstLine="0"/>
        <w:jc w:val="left"/>
        <w:rPr>
          <w:sz w:val="22"/>
        </w:rPr>
      </w:pPr>
      <w:r>
        <w:rPr>
          <w:sz w:val="22"/>
        </w:rPr>
        <w:t>2、左室射血分数 </w:t>
      </w:r>
      <w:r>
        <w:rPr>
          <w:b/>
          <w:sz w:val="22"/>
        </w:rPr>
        <w:t>LVEF&lt;35%</w:t>
      </w:r>
      <w:r>
        <w:rPr>
          <w:sz w:val="22"/>
        </w:rPr>
        <w:t>。</w:t>
      </w:r>
    </w:p>
    <w:p>
      <w:pPr>
        <w:spacing w:line="259" w:lineRule="auto" w:before="24"/>
        <w:ind w:left="108" w:right="217" w:firstLine="436"/>
        <w:jc w:val="left"/>
        <w:rPr>
          <w:sz w:val="22"/>
        </w:rPr>
      </w:pPr>
      <w:r>
        <w:rPr>
          <w:sz w:val="22"/>
        </w:rPr>
        <w:t>3、原发性心肌病的诊断必须由本公司认可医院的</w:t>
      </w:r>
      <w:r>
        <w:rPr>
          <w:b/>
          <w:sz w:val="22"/>
        </w:rPr>
        <w:t>心脏专科医生</w:t>
      </w:r>
      <w:r>
        <w:rPr>
          <w:sz w:val="22"/>
        </w:rPr>
        <w:t>确认，并提供</w:t>
      </w:r>
      <w:r>
        <w:rPr>
          <w:b/>
          <w:sz w:val="22"/>
        </w:rPr>
        <w:t>心脏超声检查结果报告</w:t>
      </w:r>
      <w:r>
        <w:rPr>
          <w:sz w:val="22"/>
        </w:rPr>
        <w:t>。</w:t>
      </w:r>
    </w:p>
    <w:p>
      <w:pPr>
        <w:spacing w:before="6"/>
        <w:ind w:left="545" w:right="0" w:firstLine="0"/>
        <w:jc w:val="left"/>
        <w:rPr>
          <w:sz w:val="22"/>
        </w:rPr>
      </w:pPr>
      <w:r>
        <w:rPr>
          <w:sz w:val="22"/>
        </w:rPr>
        <w:t>本疾病所保障的心肌病</w:t>
      </w:r>
      <w:r>
        <w:rPr>
          <w:b/>
          <w:sz w:val="22"/>
        </w:rPr>
        <w:t>包括扩张型心肌病、肥厚型心肌病及限制型心肌病</w:t>
      </w:r>
      <w:r>
        <w:rPr>
          <w:sz w:val="22"/>
        </w:rPr>
        <w:t>。</w:t>
      </w:r>
    </w:p>
    <w:p>
      <w:pPr>
        <w:spacing w:line="261" w:lineRule="auto" w:before="23"/>
        <w:ind w:left="545" w:right="1027" w:firstLine="0"/>
        <w:jc w:val="left"/>
        <w:rPr>
          <w:sz w:val="22"/>
        </w:rPr>
      </w:pPr>
      <w:r>
        <w:rPr>
          <w:b/>
          <w:sz w:val="22"/>
        </w:rPr>
        <w:t>继发于全身性疾病或其它器官系统疾病及酒精滥用造成的心肌病变不在保障范围内。</w:t>
      </w:r>
      <w:r>
        <w:rPr>
          <w:sz w:val="22"/>
        </w:rPr>
        <w:t>三十二、心包膜切除术</w:t>
      </w:r>
    </w:p>
    <w:p>
      <w:pPr>
        <w:pStyle w:val="BodyText"/>
        <w:spacing w:line="259" w:lineRule="auto" w:before="4"/>
        <w:ind w:left="108" w:right="215" w:firstLine="436"/>
      </w:pPr>
      <w:r>
        <w:rPr>
          <w:spacing w:val="-7"/>
        </w:rPr>
        <w:t>指因心包膜疾病导致已接受心包膜切除术或已进行任何需要心脏小切口技术的手术。此手术必须在本公司认可医院内由</w:t>
      </w:r>
      <w:r>
        <w:rPr>
          <w:b/>
        </w:rPr>
        <w:t>心脏科专科医生</w:t>
      </w:r>
      <w:r>
        <w:rPr>
          <w:spacing w:val="-2"/>
        </w:rPr>
        <w:t>认为是</w:t>
      </w:r>
      <w:r>
        <w:rPr>
          <w:b/>
          <w:spacing w:val="0"/>
        </w:rPr>
        <w:t>医学必需</w:t>
      </w:r>
      <w:r>
        <w:rPr>
          <w:spacing w:val="-2"/>
        </w:rPr>
        <w:t>的情况下进行。</w:t>
      </w:r>
    </w:p>
    <w:p>
      <w:pPr>
        <w:pStyle w:val="BodyText"/>
        <w:ind w:left="545"/>
      </w:pPr>
      <w:r>
        <w:rPr/>
        <w:t>三十三、心脏除颤器植入术</w:t>
      </w:r>
    </w:p>
    <w:p>
      <w:pPr>
        <w:spacing w:line="261" w:lineRule="auto" w:before="23"/>
        <w:ind w:left="108" w:right="217" w:firstLine="436"/>
        <w:jc w:val="left"/>
        <w:rPr>
          <w:sz w:val="22"/>
        </w:rPr>
      </w:pPr>
      <w:r>
        <w:rPr>
          <w:spacing w:val="-7"/>
          <w:sz w:val="22"/>
        </w:rPr>
        <w:t>指因严重心律失常而确实已经实施植入永久性心脏除纤颤器的手术。申请理赔时须提供</w:t>
      </w:r>
      <w:r>
        <w:rPr>
          <w:b/>
          <w:sz w:val="22"/>
        </w:rPr>
        <w:t>完整病历资料及手术记录</w:t>
      </w:r>
      <w:r>
        <w:rPr>
          <w:spacing w:val="-4"/>
          <w:sz w:val="22"/>
        </w:rPr>
        <w:t>，诊断及治疗均须本公司认可医院的</w:t>
      </w:r>
      <w:r>
        <w:rPr>
          <w:b/>
          <w:sz w:val="22"/>
        </w:rPr>
        <w:t>专科医生</w:t>
      </w:r>
      <w:r>
        <w:rPr>
          <w:spacing w:val="-2"/>
          <w:sz w:val="22"/>
        </w:rPr>
        <w:t>认为是</w:t>
      </w:r>
      <w:r>
        <w:rPr>
          <w:b/>
          <w:sz w:val="22"/>
        </w:rPr>
        <w:t>医疗必须</w:t>
      </w:r>
      <w:r>
        <w:rPr>
          <w:spacing w:val="-2"/>
          <w:sz w:val="22"/>
        </w:rPr>
        <w:t>的情况下进行。</w:t>
      </w:r>
    </w:p>
    <w:p>
      <w:pPr>
        <w:pStyle w:val="BodyText"/>
        <w:spacing w:before="4"/>
        <w:ind w:left="545"/>
      </w:pPr>
      <w:r>
        <w:rPr/>
        <w:t>三十四、原发性肺动脉高压</w:t>
      </w:r>
    </w:p>
    <w:p>
      <w:pPr>
        <w:spacing w:line="259" w:lineRule="auto" w:before="24"/>
        <w:ind w:left="108" w:right="216" w:firstLine="436"/>
        <w:jc w:val="both"/>
        <w:rPr>
          <w:sz w:val="22"/>
        </w:rPr>
      </w:pPr>
      <w:r>
        <w:rPr>
          <w:spacing w:val="-6"/>
          <w:sz w:val="22"/>
        </w:rPr>
        <w:t>指由于原发性肺动脉高压进行性发展而导致右心室肥厚，已经造成永久不可逆性的体力活动能力受限，</w:t>
      </w:r>
      <w:r>
        <w:rPr>
          <w:b/>
          <w:spacing w:val="-3"/>
          <w:sz w:val="22"/>
        </w:rPr>
        <w:t>达到美国纽约心脏病学会心功能状态分级 </w:t>
      </w:r>
      <w:r>
        <w:rPr>
          <w:b/>
          <w:sz w:val="22"/>
        </w:rPr>
        <w:t>III</w:t>
      </w:r>
      <w:r>
        <w:rPr>
          <w:b/>
          <w:spacing w:val="-13"/>
          <w:sz w:val="22"/>
        </w:rPr>
        <w:t> 级及</w:t>
      </w:r>
      <w:r>
        <w:rPr>
          <w:spacing w:val="-8"/>
          <w:sz w:val="22"/>
        </w:rPr>
        <w:t>以上，但尚未达到 </w:t>
      </w:r>
      <w:r>
        <w:rPr>
          <w:spacing w:val="-3"/>
          <w:sz w:val="22"/>
        </w:rPr>
        <w:t>IV</w:t>
      </w:r>
      <w:r>
        <w:rPr>
          <w:spacing w:val="-7"/>
          <w:sz w:val="22"/>
        </w:rPr>
        <w:t> 级，且静息状态下肺动脉平均压</w:t>
      </w:r>
      <w:r>
        <w:rPr>
          <w:b/>
          <w:spacing w:val="-18"/>
          <w:sz w:val="22"/>
        </w:rPr>
        <w:t>超过 </w:t>
      </w:r>
      <w:r>
        <w:rPr>
          <w:b/>
          <w:sz w:val="22"/>
        </w:rPr>
        <w:t>25mmHg</w:t>
      </w:r>
      <w:r>
        <w:rPr>
          <w:b/>
          <w:spacing w:val="-8"/>
          <w:sz w:val="22"/>
        </w:rPr>
        <w:t>，但尚未超过 </w:t>
      </w:r>
      <w:r>
        <w:rPr>
          <w:b/>
          <w:sz w:val="22"/>
        </w:rPr>
        <w:t>30mmHg</w:t>
      </w:r>
      <w:r>
        <w:rPr>
          <w:sz w:val="22"/>
        </w:rPr>
        <w:t>。</w:t>
      </w:r>
    </w:p>
    <w:p>
      <w:pPr>
        <w:pStyle w:val="BodyText"/>
        <w:spacing w:line="264" w:lineRule="exact" w:before="7"/>
        <w:ind w:left="545"/>
      </w:pPr>
      <w:r>
        <w:rPr/>
        <w:t>三十五、面部重建手术</w:t>
      </w:r>
    </w:p>
    <w:p>
      <w:pPr>
        <w:pStyle w:val="BodyText"/>
        <w:spacing w:line="194" w:lineRule="auto" w:before="48"/>
        <w:ind w:left="108" w:right="213" w:firstLine="436"/>
        <w:jc w:val="both"/>
      </w:pPr>
      <w:r>
        <w:rPr/>
        <w:t>指确实进</w:t>
      </w:r>
      <w:r>
        <w:rPr>
          <w:rFonts w:ascii="Malgun Gothic" w:eastAsia="Malgun Gothic" w:hint="eastAsia"/>
        </w:rPr>
        <w:t>行</w:t>
      </w:r>
      <w:r>
        <w:rPr>
          <w:spacing w:val="-5"/>
        </w:rPr>
        <w:t>整形或者重建手术</w:t>
      </w:r>
      <w:r>
        <w:rPr/>
        <w:t>（</w:t>
      </w:r>
      <w:r>
        <w:rPr>
          <w:spacing w:val="-3"/>
        </w:rPr>
        <w:t>颈部以上的面部构造</w:t>
      </w:r>
      <w:r>
        <w:rPr>
          <w:rFonts w:ascii="Malgun Gothic" w:eastAsia="Malgun Gothic" w:hint="eastAsia"/>
        </w:rPr>
        <w:t>不</w:t>
      </w:r>
      <w:r>
        <w:rPr>
          <w:spacing w:val="-5"/>
        </w:rPr>
        <w:t>完整、缺掉或者受损而对其形态及外观</w:t>
      </w:r>
      <w:r>
        <w:rPr>
          <w:spacing w:val="-5"/>
          <w:w w:val="100"/>
        </w:rPr>
        <w:t>进</w:t>
      </w:r>
      <w:r>
        <w:rPr>
          <w:rFonts w:ascii="Malgun Gothic" w:eastAsia="Malgun Gothic" w:hint="eastAsia"/>
          <w:spacing w:val="-5"/>
          <w:w w:val="100"/>
        </w:rPr>
        <w:t>行</w:t>
      </w:r>
      <w:r>
        <w:rPr>
          <w:spacing w:val="-5"/>
          <w:w w:val="100"/>
        </w:rPr>
        <w:t>修复或者重建</w:t>
      </w:r>
      <w:r>
        <w:rPr>
          <w:spacing w:val="-111"/>
          <w:w w:val="100"/>
        </w:rPr>
        <w:t>）</w:t>
      </w:r>
      <w:r>
        <w:rPr>
          <w:w w:val="100"/>
        </w:rPr>
        <w:t>，同时必须由</w:t>
      </w:r>
      <w:r>
        <w:rPr>
          <w:b/>
          <w:spacing w:val="0"/>
          <w:w w:val="99"/>
        </w:rPr>
        <w:t>专科医生</w:t>
      </w:r>
      <w:r>
        <w:rPr>
          <w:spacing w:val="-2"/>
          <w:w w:val="100"/>
        </w:rPr>
        <w:t>认为该面部毁容是需要接受住院治疗，及其后接受该手</w:t>
      </w:r>
      <w:r>
        <w:rPr>
          <w:spacing w:val="-3"/>
        </w:rPr>
        <w:t>术，而对该面部毁容所进</w:t>
      </w:r>
      <w:r>
        <w:rPr>
          <w:rFonts w:ascii="Malgun Gothic" w:eastAsia="Malgun Gothic" w:hint="eastAsia"/>
        </w:rPr>
        <w:t>行</w:t>
      </w:r>
      <w:r>
        <w:rPr>
          <w:spacing w:val="-3"/>
        </w:rPr>
        <w:t>的治疗亦是</w:t>
      </w:r>
      <w:r>
        <w:rPr>
          <w:b/>
          <w:spacing w:val="0"/>
        </w:rPr>
        <w:t>医疗所需</w:t>
      </w:r>
      <w:r>
        <w:rPr/>
        <w:t>。</w:t>
      </w:r>
    </w:p>
    <w:p>
      <w:pPr>
        <w:pStyle w:val="Heading2"/>
        <w:spacing w:line="312" w:lineRule="exact" w:before="8"/>
        <w:ind w:right="146" w:firstLine="436"/>
      </w:pPr>
      <w:r>
        <w:rPr/>
        <w:t>因纯粹整容原因、独立的牙齿修复、独立的鼻骨折断或者独</w:t>
      </w:r>
      <w:r>
        <w:rPr>
          <w:rFonts w:ascii="Malgun Gothic" w:eastAsia="Malgun Gothic" w:hint="eastAsia"/>
        </w:rPr>
        <w:t>立</w:t>
      </w:r>
      <w:r>
        <w:rPr/>
        <w:t>的皮肤伤口所进</w:t>
      </w:r>
      <w:r>
        <w:rPr>
          <w:rFonts w:ascii="Malgun Gothic" w:eastAsia="Malgun Gothic" w:hint="eastAsia"/>
        </w:rPr>
        <w:t>行</w:t>
      </w:r>
      <w:r>
        <w:rPr/>
        <w:t>的手术均</w:t>
      </w:r>
      <w:r>
        <w:rPr>
          <w:rFonts w:ascii="Malgun Gothic" w:eastAsia="Malgun Gothic" w:hint="eastAsia"/>
        </w:rPr>
        <w:t>不</w:t>
      </w:r>
      <w:r>
        <w:rPr/>
        <w:t>受</w:t>
      </w:r>
      <w:r>
        <w:rPr>
          <w:w w:val="95"/>
        </w:rPr>
        <w:t>此保障。</w:t>
      </w:r>
    </w:p>
    <w:p>
      <w:pPr>
        <w:pStyle w:val="BodyText"/>
        <w:spacing w:line="281" w:lineRule="exact" w:before="0"/>
        <w:ind w:left="545"/>
      </w:pPr>
      <w:r>
        <w:rPr/>
        <w:t>三十六、一肢缺失</w:t>
      </w:r>
    </w:p>
    <w:p>
      <w:pPr>
        <w:spacing w:line="259" w:lineRule="auto" w:before="24"/>
        <w:ind w:left="545" w:right="591" w:firstLine="0"/>
        <w:jc w:val="left"/>
        <w:rPr>
          <w:sz w:val="22"/>
        </w:rPr>
      </w:pPr>
      <w:r>
        <w:rPr>
          <w:sz w:val="22"/>
        </w:rPr>
        <w:t>指因疾病或意外伤害导致一个肢体</w:t>
      </w:r>
      <w:r>
        <w:rPr>
          <w:b/>
          <w:sz w:val="22"/>
        </w:rPr>
        <w:t>自腕关节或踝关节近端（靠近躯干端）以上完全断离</w:t>
      </w:r>
      <w:r>
        <w:rPr>
          <w:sz w:val="22"/>
        </w:rPr>
        <w:t>。三十七、因肾上腺腺瘤的肾上腺切除术</w:t>
      </w:r>
    </w:p>
    <w:p>
      <w:pPr>
        <w:pStyle w:val="BodyText"/>
        <w:spacing w:line="259" w:lineRule="auto" w:before="5"/>
        <w:ind w:left="108" w:right="212" w:firstLine="436"/>
        <w:jc w:val="both"/>
      </w:pPr>
      <w:r>
        <w:rPr>
          <w:spacing w:val="-6"/>
        </w:rPr>
        <w:t>因肾上腺腺瘤所导致醛固酮分泌过多而产生的续发性恶性系统高血压而接受肾上腺切除术，恶</w:t>
      </w:r>
      <w:r>
        <w:rPr>
          <w:spacing w:val="-10"/>
        </w:rPr>
        <w:t>性高血压无法由药物控制。此肾上腺切除术需由</w:t>
      </w:r>
      <w:r>
        <w:rPr>
          <w:b/>
        </w:rPr>
        <w:t>专科医生</w:t>
      </w:r>
      <w:r>
        <w:rPr>
          <w:spacing w:val="-4"/>
        </w:rPr>
        <w:t>确诊为处理控制不佳高血压的</w:t>
      </w:r>
      <w:r>
        <w:rPr>
          <w:b/>
          <w:spacing w:val="0"/>
        </w:rPr>
        <w:t>必要治疗</w:t>
      </w:r>
      <w:r>
        <w:rPr/>
        <w:t>行为。</w:t>
      </w:r>
    </w:p>
    <w:p>
      <w:pPr>
        <w:pStyle w:val="BodyText"/>
        <w:spacing w:before="5"/>
        <w:ind w:left="545"/>
      </w:pPr>
      <w:r>
        <w:rPr/>
        <w:t>三十八、单耳失聪</w:t>
      </w:r>
    </w:p>
    <w:p>
      <w:pPr>
        <w:pStyle w:val="BodyText"/>
        <w:spacing w:before="23"/>
        <w:ind w:left="545"/>
      </w:pPr>
      <w:r>
        <w:rPr>
          <w:spacing w:val="-6"/>
        </w:rPr>
        <w:t>指因疾病或者意外伤害导致单耳听力永久不可逆性丧失，在 </w:t>
      </w:r>
      <w:r>
        <w:rPr/>
        <w:t>500</w:t>
      </w:r>
      <w:r>
        <w:rPr>
          <w:spacing w:val="-14"/>
        </w:rPr>
        <w:t> 赫兹、</w:t>
      </w:r>
      <w:r>
        <w:rPr/>
        <w:t>1000</w:t>
      </w:r>
      <w:r>
        <w:rPr>
          <w:spacing w:val="-21"/>
        </w:rPr>
        <w:t> 赫兹和 </w:t>
      </w:r>
      <w:r>
        <w:rPr/>
        <w:t>2000</w:t>
      </w:r>
      <w:r>
        <w:rPr>
          <w:spacing w:val="-16"/>
        </w:rPr>
        <w:t> 赫兹</w:t>
      </w:r>
    </w:p>
    <w:p>
      <w:pPr>
        <w:spacing w:line="259" w:lineRule="auto" w:before="23"/>
        <w:ind w:left="108" w:right="147" w:firstLine="0"/>
        <w:jc w:val="left"/>
        <w:rPr>
          <w:sz w:val="22"/>
        </w:rPr>
      </w:pPr>
      <w:r>
        <w:rPr>
          <w:sz w:val="22"/>
        </w:rPr>
        <w:t>语音频率下，</w:t>
      </w:r>
      <w:r>
        <w:rPr>
          <w:b/>
          <w:sz w:val="22"/>
        </w:rPr>
        <w:t>平均听阈大于 90 分贝</w:t>
      </w:r>
      <w:r>
        <w:rPr>
          <w:sz w:val="22"/>
        </w:rPr>
        <w:t>，且经</w:t>
      </w:r>
      <w:r>
        <w:rPr>
          <w:b/>
          <w:sz w:val="22"/>
        </w:rPr>
        <w:t>纯音听力测试、声导抗检测或者听觉诱发电位检测等证实</w:t>
      </w:r>
      <w:r>
        <w:rPr>
          <w:sz w:val="22"/>
        </w:rPr>
        <w:t>。</w:t>
      </w:r>
    </w:p>
    <w:p>
      <w:pPr>
        <w:pStyle w:val="Heading2"/>
        <w:ind w:left="545"/>
      </w:pPr>
      <w:r>
        <w:rPr/>
        <w:t>申请理赔时，被保险人年龄必须在 3 周岁以上，并且须提供理赔当时的听力丧失诊断及检查证</w:t>
      </w:r>
    </w:p>
    <w:p>
      <w:pPr>
        <w:spacing w:after="0"/>
        <w:sectPr>
          <w:pgSz w:w="11910" w:h="16840"/>
          <w:pgMar w:top="860" w:bottom="280" w:left="1140" w:right="1020"/>
        </w:sectPr>
      </w:pPr>
    </w:p>
    <w:p>
      <w:pPr>
        <w:spacing w:before="7"/>
        <w:ind w:left="108" w:right="0" w:firstLine="0"/>
        <w:jc w:val="left"/>
        <w:rPr>
          <w:b/>
          <w:sz w:val="22"/>
        </w:rPr>
      </w:pPr>
      <w:r>
        <w:rPr>
          <w:b/>
          <w:w w:val="95"/>
          <w:sz w:val="22"/>
        </w:rPr>
        <w:t>据。</w:t>
      </w:r>
    </w:p>
    <w:p>
      <w:pPr>
        <w:pStyle w:val="BodyText"/>
        <w:spacing w:before="23"/>
        <w:ind w:left="545"/>
      </w:pPr>
      <w:r>
        <w:rPr/>
        <w:t>三十九、植入人工耳蜗手术</w:t>
      </w:r>
    </w:p>
    <w:p>
      <w:pPr>
        <w:pStyle w:val="BodyText"/>
        <w:spacing w:line="259" w:lineRule="auto" w:before="23"/>
        <w:ind w:left="108" w:right="212" w:firstLine="436"/>
        <w:jc w:val="both"/>
      </w:pPr>
      <w:r>
        <w:rPr>
          <w:spacing w:val="-6"/>
        </w:rPr>
        <w:t>指因意外或疾病导致耳蜗或听觉神经永久性损坏，被保险人实际已经在本公司认可医院内进行</w:t>
      </w:r>
      <w:r>
        <w:rPr>
          <w:spacing w:val="-8"/>
        </w:rPr>
        <w:t>了医疗必须的人工耳蜗植入手术。需经</w:t>
      </w:r>
      <w:r>
        <w:rPr>
          <w:b/>
          <w:spacing w:val="0"/>
        </w:rPr>
        <w:t>专科医生</w:t>
      </w:r>
      <w:r>
        <w:rPr>
          <w:spacing w:val="-3"/>
        </w:rPr>
        <w:t>确认手术在</w:t>
      </w:r>
      <w:r>
        <w:rPr>
          <w:b/>
        </w:rPr>
        <w:t>医学上是必要</w:t>
      </w:r>
      <w:r>
        <w:rPr>
          <w:spacing w:val="-6"/>
        </w:rPr>
        <w:t>的，且在植入手术之前已经</w:t>
      </w:r>
      <w:r>
        <w:rPr>
          <w:b/>
          <w:spacing w:val="-5"/>
        </w:rPr>
        <w:t>符合下列全部条件</w:t>
      </w:r>
      <w:r>
        <w:rPr/>
        <w:t>：</w:t>
      </w:r>
    </w:p>
    <w:p>
      <w:pPr>
        <w:spacing w:before="6"/>
        <w:ind w:left="545" w:right="0" w:firstLine="0"/>
        <w:jc w:val="left"/>
        <w:rPr>
          <w:sz w:val="22"/>
        </w:rPr>
      </w:pPr>
      <w:r>
        <w:rPr>
          <w:sz w:val="22"/>
        </w:rPr>
        <w:t>1、</w:t>
      </w:r>
      <w:r>
        <w:rPr>
          <w:b/>
          <w:sz w:val="22"/>
        </w:rPr>
        <w:t>双耳持续 12 个月以上</w:t>
      </w:r>
      <w:r>
        <w:rPr>
          <w:sz w:val="22"/>
        </w:rPr>
        <w:t>重度感音神经性耳聋；</w:t>
      </w:r>
    </w:p>
    <w:p>
      <w:pPr>
        <w:pStyle w:val="BodyText"/>
        <w:spacing w:line="259" w:lineRule="auto" w:before="23"/>
        <w:ind w:left="545" w:right="5341"/>
      </w:pPr>
      <w:r>
        <w:rPr/>
        <w:t>2、使用相应的听力辅助设备效果不佳。四十、早期象皮病</w:t>
      </w:r>
    </w:p>
    <w:p>
      <w:pPr>
        <w:pStyle w:val="BodyText"/>
        <w:spacing w:line="259" w:lineRule="auto"/>
        <w:ind w:left="108" w:right="213" w:firstLine="436"/>
      </w:pPr>
      <w:r>
        <w:rPr>
          <w:spacing w:val="-6"/>
        </w:rPr>
        <w:t>指因丝虫感染导致淋巴管阻塞而造成身体组织出现严重淋巴水肿。本疾病须经本公司认可医院的</w:t>
      </w:r>
      <w:r>
        <w:rPr>
          <w:b/>
          <w:spacing w:val="-4"/>
        </w:rPr>
        <w:t>专科医生</w:t>
      </w:r>
      <w:r>
        <w:rPr>
          <w:spacing w:val="-5"/>
        </w:rPr>
        <w:t>根据临床表现和微丝蚴的化验结果确诊。</w:t>
      </w:r>
    </w:p>
    <w:p>
      <w:pPr>
        <w:pStyle w:val="Heading2"/>
        <w:spacing w:line="259" w:lineRule="auto" w:before="7"/>
        <w:ind w:right="3454" w:firstLine="436"/>
      </w:pPr>
      <w:r>
        <w:rPr/>
        <w:t>急性淋巴管炎或其它原因引起的淋巴水肿不在保障范围內。</w:t>
      </w:r>
      <w:bookmarkStart w:name="_bookmark32" w:id="33"/>
      <w:bookmarkEnd w:id="33"/>
      <w:r>
        <w:rPr/>
      </w:r>
      <w:r>
        <w:rPr/>
        <w:t>第二十七条 术语释义</w:t>
      </w:r>
    </w:p>
    <w:p>
      <w:pPr>
        <w:pStyle w:val="BodyText"/>
      </w:pPr>
      <w:r>
        <w:rPr/>
        <w:t>一、本公司</w:t>
      </w:r>
    </w:p>
    <w:p>
      <w:pPr>
        <w:pStyle w:val="BodyText"/>
        <w:spacing w:line="259" w:lineRule="auto" w:before="23"/>
        <w:ind w:right="6546"/>
      </w:pPr>
      <w:r>
        <w:rPr/>
        <w:t>指中宏人寿保险有限公司。二、利息</w:t>
      </w:r>
    </w:p>
    <w:p>
      <w:pPr>
        <w:pStyle w:val="BodyText"/>
        <w:spacing w:line="259" w:lineRule="auto"/>
        <w:ind w:left="108" w:right="176" w:firstLine="441"/>
      </w:pPr>
      <w:r>
        <w:rPr/>
        <w:t>指补缴保险费以及身故保险金的利息，该利息将分别按计息期间本公司公布的补缴保险费利率以及身故保险金利率按年复利方式计算。</w:t>
      </w:r>
    </w:p>
    <w:p>
      <w:pPr>
        <w:pStyle w:val="BodyText"/>
      </w:pPr>
      <w:r>
        <w:rPr/>
        <w:t>三、现金价值</w:t>
      </w:r>
    </w:p>
    <w:p>
      <w:pPr>
        <w:pStyle w:val="BodyText"/>
        <w:spacing w:line="259" w:lineRule="auto" w:before="24"/>
        <w:ind w:right="168"/>
        <w:rPr>
          <w:b/>
        </w:rPr>
      </w:pPr>
      <w:r>
        <w:rPr>
          <w:spacing w:val="-5"/>
        </w:rPr>
        <w:t>指本合同具有的价值。通常体现为解除合同时根据精算原理计算的本公司退还的那部分金额。</w:t>
      </w:r>
      <w:r>
        <w:rPr>
          <w:b/>
          <w:spacing w:val="-5"/>
          <w:w w:val="95"/>
        </w:rPr>
        <w:t>四、等待期</w:t>
      </w:r>
    </w:p>
    <w:p>
      <w:pPr>
        <w:pStyle w:val="Heading2"/>
        <w:spacing w:line="259" w:lineRule="auto"/>
        <w:ind w:left="550" w:right="3118"/>
        <w:rPr>
          <w:b w:val="0"/>
        </w:rPr>
      </w:pPr>
      <w:r>
        <w:rPr/>
        <w:t>指本合同签发（或最后复效）之日起的九十天（含第九十天</w:t>
      </w:r>
      <w:r>
        <w:rPr>
          <w:spacing w:val="-111"/>
        </w:rPr>
        <w:t>）</w:t>
      </w:r>
      <w:r>
        <w:rPr/>
        <w:t>。</w:t>
      </w:r>
      <w:r>
        <w:rPr>
          <w:b w:val="0"/>
        </w:rPr>
        <w:t>五、医院</w:t>
      </w:r>
    </w:p>
    <w:p>
      <w:pPr>
        <w:spacing w:line="259" w:lineRule="auto" w:before="6"/>
        <w:ind w:left="108" w:right="108" w:firstLine="441"/>
        <w:jc w:val="left"/>
        <w:rPr>
          <w:sz w:val="22"/>
        </w:rPr>
      </w:pPr>
      <w:r>
        <w:rPr>
          <w:spacing w:val="-2"/>
          <w:sz w:val="22"/>
        </w:rPr>
        <w:t>指经国家卫生行政部门审核的</w:t>
      </w:r>
      <w:r>
        <w:rPr>
          <w:b/>
          <w:sz w:val="22"/>
        </w:rPr>
        <w:t>二级或以上的综合性专科医院</w:t>
      </w:r>
      <w:r>
        <w:rPr>
          <w:spacing w:val="-15"/>
          <w:sz w:val="22"/>
        </w:rPr>
        <w:t>，但</w:t>
      </w:r>
      <w:r>
        <w:rPr>
          <w:b/>
          <w:spacing w:val="-6"/>
          <w:sz w:val="22"/>
        </w:rPr>
        <w:t>不包括作为诊所、康复、联合</w:t>
      </w:r>
      <w:r>
        <w:rPr>
          <w:b/>
          <w:spacing w:val="-13"/>
          <w:sz w:val="22"/>
        </w:rPr>
        <w:t>病房、家庭病床、护理、休养或戒酒、戒毒等医疗机构</w:t>
      </w:r>
      <w:r>
        <w:rPr>
          <w:spacing w:val="-10"/>
          <w:sz w:val="22"/>
        </w:rPr>
        <w:t>。该医院必须具有系统的、充分的诊断设备， </w:t>
      </w:r>
      <w:r>
        <w:rPr>
          <w:spacing w:val="-9"/>
          <w:sz w:val="22"/>
        </w:rPr>
        <w:t>全套外科手术设备及提供二十四小时的医疗与护理服务。</w:t>
      </w:r>
    </w:p>
    <w:p>
      <w:pPr>
        <w:pStyle w:val="Heading2"/>
        <w:spacing w:line="259" w:lineRule="auto" w:before="7"/>
        <w:ind w:left="550" w:right="1463"/>
      </w:pPr>
      <w:r>
        <w:rPr/>
        <w:t>若本合同中附有关于医院范围的特别约定，则具体医院范围以此特别约定为准。</w:t>
      </w:r>
      <w:r>
        <w:rPr>
          <w:w w:val="95"/>
        </w:rPr>
        <w:t>六、意外伤害</w:t>
      </w:r>
    </w:p>
    <w:p>
      <w:pPr>
        <w:spacing w:line="259" w:lineRule="auto" w:before="6"/>
        <w:ind w:left="108" w:right="220" w:firstLine="441"/>
        <w:jc w:val="both"/>
        <w:rPr>
          <w:b/>
          <w:sz w:val="22"/>
        </w:rPr>
      </w:pPr>
      <w:r>
        <w:rPr>
          <w:b/>
          <w:spacing w:val="-7"/>
          <w:sz w:val="22"/>
        </w:rPr>
        <w:t>指遭受外来的、突发的、非本意的、非疾病的使身体受到伤害的客观事件，并以此客观事件为</w:t>
      </w:r>
      <w:r>
        <w:rPr>
          <w:b/>
          <w:spacing w:val="-10"/>
          <w:sz w:val="22"/>
        </w:rPr>
        <w:t>直接且单独原因导致被保险人身故或出现本合同约定的疾病、疾病状态或手术。猝死不属于意外伤</w:t>
      </w:r>
      <w:r>
        <w:rPr>
          <w:b/>
          <w:spacing w:val="-10"/>
          <w:w w:val="95"/>
          <w:sz w:val="22"/>
        </w:rPr>
        <w:t>害。</w:t>
      </w:r>
    </w:p>
    <w:p>
      <w:pPr>
        <w:pStyle w:val="BodyText"/>
      </w:pPr>
      <w:r>
        <w:rPr/>
        <w:t>七、周岁</w:t>
      </w:r>
    </w:p>
    <w:p>
      <w:pPr>
        <w:pStyle w:val="BodyText"/>
        <w:spacing w:line="259" w:lineRule="auto" w:before="23"/>
        <w:ind w:left="108" w:right="214" w:firstLine="441"/>
      </w:pPr>
      <w:r>
        <w:rPr>
          <w:spacing w:val="-6"/>
        </w:rPr>
        <w:t>以法定身份证明文件中记载的出生日期为计算基础。自出生之日起为零周岁，每经过一年增加一周岁。</w:t>
      </w:r>
    </w:p>
    <w:p>
      <w:pPr>
        <w:pStyle w:val="Heading2"/>
        <w:ind w:left="550"/>
      </w:pPr>
      <w:r>
        <w:rPr>
          <w:w w:val="95"/>
        </w:rPr>
        <w:t>八、生命末期阶段</w:t>
      </w:r>
    </w:p>
    <w:p>
      <w:pPr>
        <w:spacing w:line="259" w:lineRule="auto" w:before="24"/>
        <w:ind w:left="108" w:right="221" w:firstLine="441"/>
        <w:jc w:val="left"/>
        <w:rPr>
          <w:b/>
          <w:sz w:val="22"/>
        </w:rPr>
      </w:pPr>
      <w:r>
        <w:rPr>
          <w:sz w:val="22"/>
        </w:rPr>
        <w:t>生命末期阶段需由</w:t>
      </w:r>
      <w:r>
        <w:rPr>
          <w:b/>
          <w:sz w:val="22"/>
        </w:rPr>
        <w:t>我们认可的专科医生</w:t>
      </w:r>
      <w:r>
        <w:rPr>
          <w:sz w:val="22"/>
        </w:rPr>
        <w:t>出具诊断证明和提交临床检查证据,证明被保险人所患的疾病</w:t>
      </w:r>
      <w:r>
        <w:rPr>
          <w:b/>
          <w:sz w:val="22"/>
        </w:rPr>
        <w:t>同时满足以下两个条件:</w:t>
      </w:r>
    </w:p>
    <w:p>
      <w:pPr>
        <w:pStyle w:val="Heading2"/>
        <w:spacing w:before="7"/>
        <w:ind w:left="550"/>
      </w:pPr>
      <w:r>
        <w:rPr/>
        <w:t>1、依现有医疗技术无法缓解, 所有治疗措施仅以减轻患者痛苦为目的；</w:t>
      </w:r>
    </w:p>
    <w:p>
      <w:pPr>
        <w:spacing w:line="259" w:lineRule="auto" w:before="24"/>
        <w:ind w:left="550" w:right="3789" w:firstLine="0"/>
        <w:jc w:val="left"/>
        <w:rPr>
          <w:sz w:val="22"/>
        </w:rPr>
      </w:pPr>
      <w:r>
        <w:rPr>
          <w:sz w:val="22"/>
        </w:rPr>
        <w:t>2、根据临床医学经验判断被保险人</w:t>
      </w:r>
      <w:r>
        <w:rPr>
          <w:b/>
          <w:sz w:val="22"/>
        </w:rPr>
        <w:t>存活期低于六个月</w:t>
      </w:r>
      <w:r>
        <w:rPr>
          <w:sz w:val="22"/>
        </w:rPr>
        <w:t>。九、毒品</w:t>
      </w:r>
    </w:p>
    <w:p>
      <w:pPr>
        <w:pStyle w:val="BodyText"/>
        <w:spacing w:line="259" w:lineRule="auto"/>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十、感染艾滋病病毒或患艾滋病</w:t>
      </w:r>
    </w:p>
    <w:p>
      <w:pPr>
        <w:pStyle w:val="BodyText"/>
        <w:spacing w:line="259" w:lineRule="auto" w:before="24"/>
        <w:ind w:left="108" w:right="157" w:firstLine="441"/>
      </w:pPr>
      <w:r>
        <w:rPr/>
        <w:t>艾滋病病毒指人类免疫缺陷病毒，英文缩写为 HIV。艾滋病指人类免疫缺陷病毒引起的获得性免疫缺陷综合征，英文缩写为 AIDS。</w:t>
      </w:r>
    </w:p>
    <w:p>
      <w:pPr>
        <w:pStyle w:val="BodyText"/>
        <w:spacing w:line="261" w:lineRule="auto"/>
        <w:ind w:left="108"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spacing w:after="0" w:line="261" w:lineRule="auto"/>
        <w:sectPr>
          <w:pgSz w:w="11910" w:h="16840"/>
          <w:pgMar w:top="860" w:bottom="280" w:left="1140" w:right="1020"/>
        </w:sectPr>
      </w:pPr>
    </w:p>
    <w:p>
      <w:pPr>
        <w:pStyle w:val="BodyText"/>
        <w:spacing w:before="7"/>
      </w:pPr>
      <w:r>
        <w:rPr/>
        <w:t>十一、遗传性疾病</w:t>
      </w:r>
    </w:p>
    <w:p>
      <w:pPr>
        <w:pStyle w:val="BodyText"/>
        <w:spacing w:line="259" w:lineRule="auto" w:before="23"/>
        <w:ind w:left="108" w:right="158" w:firstLine="441"/>
      </w:pPr>
      <w:r>
        <w:rPr/>
        <w:t>指生殖细胞或受精卵的遗传物质（染色体和基因）发生突变或畸变所引起的疾病，通常具有由亲代传至后代的垂直传递的特征。</w:t>
      </w:r>
    </w:p>
    <w:p>
      <w:pPr>
        <w:pStyle w:val="Heading2"/>
        <w:ind w:left="550"/>
      </w:pPr>
      <w:r>
        <w:rPr>
          <w:w w:val="95"/>
        </w:rPr>
        <w:t>十二、先天性畸形、变形或染色体异常</w:t>
      </w:r>
    </w:p>
    <w:p>
      <w:pPr>
        <w:spacing w:line="261" w:lineRule="auto" w:before="24"/>
        <w:ind w:left="108" w:right="166" w:firstLine="441"/>
        <w:jc w:val="left"/>
        <w:rPr>
          <w:b/>
          <w:sz w:val="22"/>
        </w:rPr>
      </w:pPr>
      <w:r>
        <w:rPr>
          <w:sz w:val="22"/>
        </w:rPr>
        <w:t>指被保险人出生时就具有的畸形、变形或染色体异常。</w:t>
      </w:r>
      <w:r>
        <w:rPr>
          <w:b/>
          <w:sz w:val="22"/>
        </w:rPr>
        <w:t>先天性畸形、变形和染色体异常依照世界卫生组织《疾病和有关健康问题的国际统计分类》（ICD-10）确定。</w:t>
      </w:r>
    </w:p>
    <w:p>
      <w:pPr>
        <w:pStyle w:val="BodyText"/>
        <w:spacing w:before="4"/>
      </w:pPr>
      <w:r>
        <w:rPr/>
        <w:t>十三、保险合同周年日</w:t>
      </w:r>
    </w:p>
    <w:p>
      <w:pPr>
        <w:pStyle w:val="BodyText"/>
        <w:spacing w:before="24"/>
      </w:pPr>
      <w:r>
        <w:rPr/>
        <w:t>指自保险单上注明的保险合同生效日起的周年日期。如保险合同生效日为 2 月 29 日的保险合</w:t>
      </w:r>
    </w:p>
    <w:p>
      <w:pPr>
        <w:pStyle w:val="BodyText"/>
        <w:spacing w:line="259" w:lineRule="auto" w:before="24"/>
        <w:ind w:right="4462" w:hanging="442"/>
      </w:pPr>
      <w:r>
        <w:rPr>
          <w:spacing w:val="-5"/>
        </w:rPr>
        <w:t>同，在非闰年的时候其保险合同周年日为 </w:t>
      </w:r>
      <w:r>
        <w:rPr/>
        <w:t>2</w:t>
      </w:r>
      <w:r>
        <w:rPr>
          <w:spacing w:val="-36"/>
        </w:rPr>
        <w:t> 月 </w:t>
      </w:r>
      <w:r>
        <w:rPr/>
        <w:t>28</w:t>
      </w:r>
      <w:r>
        <w:rPr>
          <w:spacing w:val="-18"/>
        </w:rPr>
        <w:t> 日。</w:t>
      </w:r>
      <w:r>
        <w:rPr>
          <w:spacing w:val="-16"/>
        </w:rPr>
        <w:t>十四、现金价值净额</w:t>
      </w:r>
    </w:p>
    <w:p>
      <w:pPr>
        <w:pStyle w:val="BodyText"/>
        <w:spacing w:line="259" w:lineRule="auto" w:before="7"/>
        <w:ind w:left="108" w:right="173" w:firstLine="441"/>
      </w:pPr>
      <w:r>
        <w:rPr/>
        <w:t>指现金价值在扣除所欠缴的保险费及其利息、保险合同贷款（含自动贷款垫缴保险费）及贷款利息后的余额。</w:t>
      </w:r>
    </w:p>
    <w:p>
      <w:pPr>
        <w:pStyle w:val="BodyText"/>
      </w:pPr>
      <w:r>
        <w:rPr/>
        <w:t>十五、贷款利息</w:t>
      </w:r>
    </w:p>
    <w:p>
      <w:pPr>
        <w:pStyle w:val="BodyText"/>
        <w:spacing w:line="259" w:lineRule="auto" w:before="23"/>
        <w:ind w:left="108" w:right="220" w:firstLine="441"/>
      </w:pPr>
      <w:r>
        <w:rPr/>
        <w:t>指保险合同内任何贷款的利息，该利息将按贷款期间本公司公布的贷款利率按年复利方式计算。</w:t>
      </w:r>
    </w:p>
    <w:p>
      <w:pPr>
        <w:pStyle w:val="BodyText"/>
      </w:pPr>
      <w:r>
        <w:rPr/>
        <w:t>十六、肢体机能完全丧失</w:t>
      </w:r>
    </w:p>
    <w:p>
      <w:pPr>
        <w:spacing w:line="259" w:lineRule="auto" w:before="23"/>
        <w:ind w:left="108" w:right="150" w:firstLine="441"/>
        <w:jc w:val="left"/>
        <w:rPr>
          <w:sz w:val="22"/>
        </w:rPr>
      </w:pPr>
      <w:r>
        <w:rPr>
          <w:sz w:val="22"/>
        </w:rPr>
        <w:t>指肢体的三大关节中的</w:t>
      </w:r>
      <w:r>
        <w:rPr>
          <w:b/>
          <w:sz w:val="22"/>
        </w:rPr>
        <w:t>两大关节僵硬</w:t>
      </w:r>
      <w:r>
        <w:rPr>
          <w:sz w:val="22"/>
        </w:rPr>
        <w:t>，</w:t>
      </w:r>
      <w:r>
        <w:rPr>
          <w:b/>
          <w:sz w:val="22"/>
        </w:rPr>
        <w:t>或不能随意识活动</w:t>
      </w:r>
      <w:r>
        <w:rPr>
          <w:sz w:val="22"/>
        </w:rPr>
        <w:t>。肢体是指包括肩关节的整个上肢或包括髋关节的整个下肢。</w:t>
      </w:r>
    </w:p>
    <w:p>
      <w:pPr>
        <w:pStyle w:val="BodyText"/>
      </w:pPr>
      <w:r>
        <w:rPr/>
        <w:t>十七、语言能力或咀嚼吞咽能力完全丧失</w:t>
      </w:r>
    </w:p>
    <w:p>
      <w:pPr>
        <w:spacing w:line="261" w:lineRule="auto" w:before="24"/>
        <w:ind w:left="108" w:right="162" w:firstLine="441"/>
        <w:jc w:val="left"/>
        <w:rPr>
          <w:sz w:val="22"/>
        </w:rPr>
      </w:pPr>
      <w:r>
        <w:rPr>
          <w:sz w:val="22"/>
        </w:rPr>
        <w:t>语言能力完全丧失，指无法发出四种语音（包括口唇音、齿舌音、口盖音和喉头音）中的</w:t>
      </w:r>
      <w:r>
        <w:rPr>
          <w:b/>
          <w:sz w:val="22"/>
        </w:rPr>
        <w:t>任何三种、或声带全部切除，或因大脑语言中枢受伤害而患失语症</w:t>
      </w:r>
      <w:r>
        <w:rPr>
          <w:sz w:val="22"/>
        </w:rPr>
        <w:t>。</w:t>
      </w:r>
    </w:p>
    <w:p>
      <w:pPr>
        <w:pStyle w:val="BodyText"/>
        <w:spacing w:line="259" w:lineRule="auto" w:before="4"/>
        <w:ind w:left="108" w:right="153" w:firstLine="441"/>
      </w:pPr>
      <w:r>
        <w:rPr/>
        <w:t>咀嚼吞咽能力完全丧失，指</w:t>
      </w:r>
      <w:r>
        <w:rPr>
          <w:b/>
        </w:rPr>
        <w:t>因牙齿以外的原因</w:t>
      </w:r>
      <w:r>
        <w:rPr/>
        <w:t>导致器质障碍或机能障碍，以致不能作咀嚼吞咽运动，除流质食物外不能摄取或吞咽的状态。</w:t>
      </w:r>
    </w:p>
    <w:p>
      <w:pPr>
        <w:pStyle w:val="BodyText"/>
        <w:spacing w:line="259" w:lineRule="auto"/>
        <w:ind w:right="6325"/>
      </w:pPr>
      <w:r>
        <w:rPr/>
        <w:t>十八、六项基本日常生活活动六项基本日常生活活动是指：</w:t>
      </w:r>
    </w:p>
    <w:p>
      <w:pPr>
        <w:pStyle w:val="BodyText"/>
      </w:pPr>
      <w:r>
        <w:rPr/>
        <w:t>1、</w:t>
      </w:r>
      <w:r>
        <w:rPr>
          <w:b/>
        </w:rPr>
        <w:t>穿衣</w:t>
      </w:r>
      <w:r>
        <w:rPr/>
        <w:t>：自己能够穿衣及脱衣；</w:t>
      </w:r>
    </w:p>
    <w:p>
      <w:pPr>
        <w:pStyle w:val="BodyText"/>
        <w:spacing w:before="23"/>
      </w:pPr>
      <w:r>
        <w:rPr/>
        <w:t>2、</w:t>
      </w:r>
      <w:r>
        <w:rPr>
          <w:b/>
        </w:rPr>
        <w:t>移动</w:t>
      </w:r>
      <w:r>
        <w:rPr/>
        <w:t>：自己从一个房间到另一个房间；</w:t>
      </w:r>
    </w:p>
    <w:p>
      <w:pPr>
        <w:pStyle w:val="BodyText"/>
        <w:spacing w:before="23"/>
      </w:pPr>
      <w:r>
        <w:rPr/>
        <w:t>3、</w:t>
      </w:r>
      <w:r>
        <w:rPr>
          <w:b/>
        </w:rPr>
        <w:t>行动</w:t>
      </w:r>
      <w:r>
        <w:rPr/>
        <w:t>：自己上下床或上下轮椅；</w:t>
      </w:r>
    </w:p>
    <w:p>
      <w:pPr>
        <w:pStyle w:val="BodyText"/>
        <w:spacing w:before="23"/>
      </w:pPr>
      <w:r>
        <w:rPr/>
        <w:t>4、</w:t>
      </w:r>
      <w:r>
        <w:rPr>
          <w:b/>
        </w:rPr>
        <w:t>如厕</w:t>
      </w:r>
      <w:r>
        <w:rPr/>
        <w:t>：自己控制进行大小便；</w:t>
      </w:r>
    </w:p>
    <w:p>
      <w:pPr>
        <w:pStyle w:val="BodyText"/>
        <w:spacing w:before="23"/>
      </w:pPr>
      <w:r>
        <w:rPr/>
        <w:t>5、</w:t>
      </w:r>
      <w:r>
        <w:rPr>
          <w:b/>
        </w:rPr>
        <w:t>进食</w:t>
      </w:r>
      <w:r>
        <w:rPr/>
        <w:t>：自己从已准备好的碗或碟中取食物放入口中；</w:t>
      </w:r>
    </w:p>
    <w:p>
      <w:pPr>
        <w:spacing w:line="259" w:lineRule="auto" w:before="24"/>
        <w:ind w:left="550" w:right="5994" w:firstLine="0"/>
        <w:jc w:val="left"/>
        <w:rPr>
          <w:b/>
          <w:sz w:val="22"/>
        </w:rPr>
      </w:pPr>
      <w:r>
        <w:rPr>
          <w:sz w:val="22"/>
        </w:rPr>
        <w:t>6、</w:t>
      </w:r>
      <w:r>
        <w:rPr>
          <w:b/>
          <w:sz w:val="22"/>
        </w:rPr>
        <w:t>洗澡</w:t>
      </w:r>
      <w:r>
        <w:rPr>
          <w:sz w:val="22"/>
        </w:rPr>
        <w:t>：自己进行淋浴或盆浴。</w:t>
      </w:r>
      <w:r>
        <w:rPr>
          <w:b/>
          <w:w w:val="95"/>
          <w:sz w:val="22"/>
        </w:rPr>
        <w:t>十九、永久不可逆</w:t>
      </w:r>
    </w:p>
    <w:p>
      <w:pPr>
        <w:spacing w:line="259" w:lineRule="auto" w:before="6"/>
        <w:ind w:left="550" w:right="103" w:firstLine="0"/>
        <w:jc w:val="left"/>
        <w:rPr>
          <w:b/>
          <w:sz w:val="22"/>
        </w:rPr>
      </w:pPr>
      <w:r>
        <w:rPr>
          <w:spacing w:val="-7"/>
          <w:sz w:val="22"/>
        </w:rPr>
        <w:t>指自疾病确诊或意外伤害发生之日起，</w:t>
      </w:r>
      <w:r>
        <w:rPr>
          <w:b/>
          <w:spacing w:val="-7"/>
          <w:sz w:val="22"/>
        </w:rPr>
        <w:t>经过积极治疗 </w:t>
      </w:r>
      <w:r>
        <w:rPr>
          <w:b/>
          <w:sz w:val="22"/>
        </w:rPr>
        <w:t>180</w:t>
      </w:r>
      <w:r>
        <w:rPr>
          <w:b/>
          <w:spacing w:val="-15"/>
          <w:sz w:val="22"/>
        </w:rPr>
        <w:t> 天后</w:t>
      </w:r>
      <w:r>
        <w:rPr>
          <w:spacing w:val="-11"/>
          <w:sz w:val="22"/>
        </w:rPr>
        <w:t>，仍无法通过现有医疗手段恢复。</w:t>
      </w:r>
      <w:r>
        <w:rPr>
          <w:b/>
          <w:spacing w:val="-11"/>
          <w:w w:val="95"/>
          <w:sz w:val="22"/>
        </w:rPr>
        <w:t>二十、专科医生</w:t>
      </w:r>
    </w:p>
    <w:p>
      <w:pPr>
        <w:spacing w:before="6"/>
        <w:ind w:left="550" w:right="0" w:firstLine="0"/>
        <w:jc w:val="left"/>
        <w:rPr>
          <w:sz w:val="22"/>
        </w:rPr>
      </w:pPr>
      <w:r>
        <w:rPr>
          <w:sz w:val="22"/>
        </w:rPr>
        <w:t>专科医生应当</w:t>
      </w:r>
      <w:r>
        <w:rPr>
          <w:b/>
          <w:sz w:val="22"/>
        </w:rPr>
        <w:t>同时满足以下四项资格条件</w:t>
      </w:r>
      <w:r>
        <w:rPr>
          <w:sz w:val="22"/>
        </w:rPr>
        <w:t>：</w:t>
      </w:r>
    </w:p>
    <w:p>
      <w:pPr>
        <w:pStyle w:val="BodyText"/>
        <w:spacing w:before="24"/>
      </w:pPr>
      <w:r>
        <w:rPr/>
        <w:t>1、具有有效的中华人民共和国《医师资格证书》；</w:t>
      </w:r>
    </w:p>
    <w:p>
      <w:pPr>
        <w:pStyle w:val="BodyText"/>
        <w:spacing w:before="24"/>
      </w:pPr>
      <w:r>
        <w:rPr/>
        <w:t>2、具有有效的中华人民共和国《医师执业证书》，并按期到相关部门登记注册；</w:t>
      </w:r>
    </w:p>
    <w:p>
      <w:pPr>
        <w:pStyle w:val="BodyText"/>
        <w:spacing w:before="23"/>
      </w:pPr>
      <w:r>
        <w:rPr/>
        <w:t>3、具有有效的中华人民共和国主治医师或主治医师以上职称的《医师职称证书》；</w:t>
      </w:r>
    </w:p>
    <w:p>
      <w:pPr>
        <w:pStyle w:val="BodyText"/>
        <w:spacing w:before="23"/>
      </w:pPr>
      <w:r>
        <w:rPr/>
        <w:t>4、在二级或二级以上医院的相应科室从事临床工作三年以上。</w:t>
      </w:r>
    </w:p>
    <w:sectPr>
      <w:pgSz w:w="11910" w:h="16840"/>
      <w:pgMar w:top="86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Malgun Gothic">
    <w:altName w:val="Malgun Gothic"/>
    <w:charset w:val="0"/>
    <w:family w:val="swiss"/>
    <w:pitch w:val="variable"/>
  </w:font>
  <w:font w:name="楷体">
    <w:altName w:val="楷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0" w:hanging="332"/>
        <w:jc w:val="left"/>
      </w:pPr>
      <w:rPr>
        <w:rFonts w:hint="default" w:ascii="宋体" w:hAnsi="宋体" w:eastAsia="宋体" w:cs="宋体"/>
        <w:w w:val="100"/>
        <w:sz w:val="22"/>
        <w:szCs w:val="22"/>
      </w:rPr>
    </w:lvl>
    <w:lvl w:ilvl="1">
      <w:start w:val="0"/>
      <w:numFmt w:val="bullet"/>
      <w:lvlText w:val="•"/>
      <w:lvlJc w:val="left"/>
      <w:pPr>
        <w:ind w:left="1468" w:hanging="332"/>
      </w:pPr>
      <w:rPr>
        <w:rFonts w:hint="default"/>
      </w:rPr>
    </w:lvl>
    <w:lvl w:ilvl="2">
      <w:start w:val="0"/>
      <w:numFmt w:val="bullet"/>
      <w:lvlText w:val="•"/>
      <w:lvlJc w:val="left"/>
      <w:pPr>
        <w:ind w:left="2376" w:hanging="332"/>
      </w:pPr>
      <w:rPr>
        <w:rFonts w:hint="default"/>
      </w:rPr>
    </w:lvl>
    <w:lvl w:ilvl="3">
      <w:start w:val="0"/>
      <w:numFmt w:val="bullet"/>
      <w:lvlText w:val="•"/>
      <w:lvlJc w:val="left"/>
      <w:pPr>
        <w:ind w:left="3285" w:hanging="332"/>
      </w:pPr>
      <w:rPr>
        <w:rFonts w:hint="default"/>
      </w:rPr>
    </w:lvl>
    <w:lvl w:ilvl="4">
      <w:start w:val="0"/>
      <w:numFmt w:val="bullet"/>
      <w:lvlText w:val="•"/>
      <w:lvlJc w:val="left"/>
      <w:pPr>
        <w:ind w:left="4193" w:hanging="332"/>
      </w:pPr>
      <w:rPr>
        <w:rFonts w:hint="default"/>
      </w:rPr>
    </w:lvl>
    <w:lvl w:ilvl="5">
      <w:start w:val="0"/>
      <w:numFmt w:val="bullet"/>
      <w:lvlText w:val="•"/>
      <w:lvlJc w:val="left"/>
      <w:pPr>
        <w:ind w:left="5102" w:hanging="332"/>
      </w:pPr>
      <w:rPr>
        <w:rFonts w:hint="default"/>
      </w:rPr>
    </w:lvl>
    <w:lvl w:ilvl="6">
      <w:start w:val="0"/>
      <w:numFmt w:val="bullet"/>
      <w:lvlText w:val="•"/>
      <w:lvlJc w:val="left"/>
      <w:pPr>
        <w:ind w:left="6010" w:hanging="332"/>
      </w:pPr>
      <w:rPr>
        <w:rFonts w:hint="default"/>
      </w:rPr>
    </w:lvl>
    <w:lvl w:ilvl="7">
      <w:start w:val="0"/>
      <w:numFmt w:val="bullet"/>
      <w:lvlText w:val="•"/>
      <w:lvlJc w:val="left"/>
      <w:pPr>
        <w:ind w:left="6918" w:hanging="332"/>
      </w:pPr>
      <w:rPr>
        <w:rFonts w:hint="default"/>
      </w:rPr>
    </w:lvl>
    <w:lvl w:ilvl="8">
      <w:start w:val="0"/>
      <w:numFmt w:val="bullet"/>
      <w:lvlText w:val="•"/>
      <w:lvlJc w:val="left"/>
      <w:pPr>
        <w:ind w:left="7827" w:hanging="3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spacing w:before="7"/>
      <w:ind w:left="550"/>
    </w:pPr>
    <w:rPr>
      <w:rFonts w:ascii="宋体" w:hAnsi="宋体" w:eastAsia="宋体" w:cs="宋体"/>
    </w:rPr>
  </w:style>
  <w:style w:styleId="TableParagraph" w:type="paragraph">
    <w:name w:val="Table Paragraph"/>
    <w:basedOn w:val="Normal"/>
    <w:uiPriority w:val="1"/>
    <w:qFormat/>
    <w:pPr>
      <w:spacing w:before="50"/>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2018-10-20T01:22:57Z</dcterms:created>
  <dcterms:modified xsi:type="dcterms:W3CDTF">2018-10-20T01:22:57Z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Microsoft® Word 2010</vt:lpwstr>
  </property>
  <property fmtid="{D5CDD505-2E9C-101B-9397-08002B2CF9AE}" pid="4" name="LastSaved">
    <vt:filetime>2018-10-19T00:00:00Z</vt:filetime>
  </property>
</Properties>
</file>