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6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1"/>
        <w:gridCol w:w="2042"/>
        <w:gridCol w:w="2042"/>
        <w:gridCol w:w="2042"/>
        <w:gridCol w:w="2042"/>
      </w:tblGrid>
      <w:tr>
        <w:trPr>
          <w:trHeight w:val="453" w:hRule="atLeast"/>
        </w:trPr>
        <w:tc>
          <w:tcPr>
            <w:tcW w:w="1741" w:type="dxa"/>
          </w:tcPr>
          <w:p>
            <w:pPr>
              <w:pStyle w:val="TableParagraph"/>
              <w:spacing w:line="210" w:lineRule="exact"/>
              <w:ind w:left="584" w:right="0"/>
              <w:jc w:val="left"/>
              <w:rPr>
                <w:b/>
                <w:sz w:val="20"/>
              </w:rPr>
            </w:pPr>
            <w:bookmarkStart w:name="费率表-男" w:id="1"/>
            <w:bookmarkEnd w:id="1"/>
            <w:r>
              <w:rPr/>
            </w:r>
            <w:r>
              <w:rPr>
                <w:b/>
                <w:w w:val="95"/>
                <w:sz w:val="20"/>
              </w:rPr>
              <w:t>交费期间</w:t>
            </w:r>
          </w:p>
          <w:p>
            <w:pPr>
              <w:pStyle w:val="TableParagraph"/>
              <w:spacing w:line="223" w:lineRule="exact"/>
              <w:ind w:left="41" w:right="0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投保年龄</w:t>
            </w:r>
          </w:p>
        </w:tc>
        <w:tc>
          <w:tcPr>
            <w:tcW w:w="2042" w:type="dxa"/>
          </w:tcPr>
          <w:p>
            <w:pPr>
              <w:pStyle w:val="TableParagraph"/>
              <w:spacing w:line="240" w:lineRule="auto" w:before="79"/>
              <w:ind w:left="709" w:right="69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10年交</w:t>
            </w:r>
          </w:p>
        </w:tc>
        <w:tc>
          <w:tcPr>
            <w:tcW w:w="2042" w:type="dxa"/>
          </w:tcPr>
          <w:p>
            <w:pPr>
              <w:pStyle w:val="TableParagraph"/>
              <w:spacing w:line="240" w:lineRule="auto" w:before="79"/>
              <w:ind w:left="709" w:right="69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15年交</w:t>
            </w:r>
          </w:p>
        </w:tc>
        <w:tc>
          <w:tcPr>
            <w:tcW w:w="2042" w:type="dxa"/>
          </w:tcPr>
          <w:p>
            <w:pPr>
              <w:pStyle w:val="TableParagraph"/>
              <w:spacing w:line="240" w:lineRule="auto" w:before="79"/>
              <w:ind w:left="709" w:right="6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20年交</w:t>
            </w:r>
          </w:p>
        </w:tc>
        <w:tc>
          <w:tcPr>
            <w:tcW w:w="2042" w:type="dxa"/>
          </w:tcPr>
          <w:p>
            <w:pPr>
              <w:pStyle w:val="TableParagraph"/>
              <w:spacing w:line="240" w:lineRule="auto" w:before="79"/>
              <w:ind w:left="708" w:right="6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30年交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822" w:right="0"/>
              <w:jc w:val="left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822" w:right="0"/>
              <w:jc w:val="left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822" w:right="0"/>
              <w:jc w:val="left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822" w:right="0"/>
              <w:jc w:val="left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821" w:right="0"/>
              <w:jc w:val="left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821" w:right="0"/>
              <w:jc w:val="left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821" w:right="0"/>
              <w:jc w:val="left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821" w:right="0"/>
              <w:jc w:val="left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821" w:right="0"/>
              <w:jc w:val="left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822" w:right="0"/>
              <w:jc w:val="left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688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704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719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736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752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769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786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804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822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841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860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880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900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921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942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964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986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697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715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733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752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771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791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811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1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832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2042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853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699</w:t>
            </w:r>
          </w:p>
        </w:tc>
        <w:tc>
          <w:tcPr>
            <w:tcW w:w="2042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875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720</w:t>
            </w:r>
          </w:p>
        </w:tc>
        <w:tc>
          <w:tcPr>
            <w:tcW w:w="2042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897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743</w:t>
            </w:r>
          </w:p>
        </w:tc>
        <w:tc>
          <w:tcPr>
            <w:tcW w:w="2042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920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766</w:t>
            </w:r>
          </w:p>
        </w:tc>
        <w:tc>
          <w:tcPr>
            <w:tcW w:w="2042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943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790</w:t>
            </w:r>
          </w:p>
        </w:tc>
        <w:tc>
          <w:tcPr>
            <w:tcW w:w="2042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967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815</w:t>
            </w:r>
          </w:p>
        </w:tc>
        <w:tc>
          <w:tcPr>
            <w:tcW w:w="2042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1329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991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842</w:t>
            </w:r>
          </w:p>
        </w:tc>
        <w:tc>
          <w:tcPr>
            <w:tcW w:w="2042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1354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870</w:t>
            </w:r>
          </w:p>
        </w:tc>
        <w:tc>
          <w:tcPr>
            <w:tcW w:w="2042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8"/>
              <w:rPr>
                <w:sz w:val="20"/>
              </w:rPr>
            </w:pPr>
            <w:r>
              <w:rPr>
                <w:sz w:val="20"/>
              </w:rPr>
              <w:t>1379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79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042" w:type="dxa"/>
          </w:tcPr>
          <w:p>
            <w:pPr>
              <w:pStyle w:val="TableParagraph"/>
              <w:ind w:left="709" w:right="680"/>
              <w:rPr>
                <w:sz w:val="20"/>
              </w:rPr>
            </w:pPr>
            <w:r>
              <w:rPr>
                <w:sz w:val="20"/>
              </w:rPr>
              <w:t>900</w:t>
            </w:r>
          </w:p>
        </w:tc>
        <w:tc>
          <w:tcPr>
            <w:tcW w:w="2042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49.12001pt;margin-top:121.919693pt;width:86.4pt;height:23.7pt;mso-position-horizontal-relative:page;mso-position-vertical-relative:page;z-index:-43384" coordorigin="2982,2438" coordsize="1728,474">
            <v:shape style="position:absolute;left:2982;top:2438;width:1728;height:474" type="#_x0000_t75" stroked="false">
              <v:imagedata r:id="rId6" o:title=""/>
            </v:shape>
            <v:shape style="position:absolute;left:2982;top:2438;width:1728;height:474" coordorigin="2982,2438" coordsize="1728,474" path="m2982,2438l4710,2912,4698,2912,2982,2442e" filled="false" stroked="true" strokeweight="0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headerReference w:type="default" r:id="rId5"/>
          <w:type w:val="continuous"/>
          <w:pgSz w:w="15880" w:h="22450"/>
          <w:pgMar w:header="1498" w:top="2420" w:bottom="280" w:left="2280" w:right="2280"/>
        </w:sectPr>
      </w:pPr>
    </w:p>
    <w:tbl>
      <w:tblPr>
        <w:tblW w:w="0" w:type="auto"/>
        <w:jc w:val="left"/>
        <w:tblInd w:w="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1"/>
        <w:gridCol w:w="2125"/>
        <w:gridCol w:w="2125"/>
        <w:gridCol w:w="2125"/>
        <w:gridCol w:w="2125"/>
      </w:tblGrid>
      <w:tr>
        <w:trPr>
          <w:trHeight w:val="453" w:hRule="atLeast"/>
        </w:trPr>
        <w:tc>
          <w:tcPr>
            <w:tcW w:w="1741" w:type="dxa"/>
          </w:tcPr>
          <w:p>
            <w:pPr>
              <w:pStyle w:val="TableParagraph"/>
              <w:spacing w:line="210" w:lineRule="exact"/>
              <w:ind w:left="584" w:right="0"/>
              <w:jc w:val="left"/>
              <w:rPr>
                <w:b/>
                <w:sz w:val="20"/>
              </w:rPr>
            </w:pPr>
            <w:bookmarkStart w:name="费率表-女" w:id="2"/>
            <w:bookmarkEnd w:id="2"/>
            <w:r>
              <w:rPr/>
            </w:r>
            <w:r>
              <w:rPr>
                <w:b/>
                <w:w w:val="95"/>
                <w:sz w:val="20"/>
              </w:rPr>
              <w:t>交费期间</w:t>
            </w:r>
          </w:p>
          <w:p>
            <w:pPr>
              <w:pStyle w:val="TableParagraph"/>
              <w:spacing w:line="223" w:lineRule="exact"/>
              <w:ind w:left="41" w:right="0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投保年龄</w:t>
            </w:r>
          </w:p>
        </w:tc>
        <w:tc>
          <w:tcPr>
            <w:tcW w:w="2125" w:type="dxa"/>
          </w:tcPr>
          <w:p>
            <w:pPr>
              <w:pStyle w:val="TableParagraph"/>
              <w:spacing w:line="240" w:lineRule="auto" w:before="79"/>
              <w:ind w:right="73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10年交</w:t>
            </w:r>
          </w:p>
        </w:tc>
        <w:tc>
          <w:tcPr>
            <w:tcW w:w="2125" w:type="dxa"/>
          </w:tcPr>
          <w:p>
            <w:pPr>
              <w:pStyle w:val="TableParagraph"/>
              <w:spacing w:line="240" w:lineRule="auto" w:before="79"/>
              <w:ind w:right="73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15年交</w:t>
            </w:r>
          </w:p>
        </w:tc>
        <w:tc>
          <w:tcPr>
            <w:tcW w:w="2125" w:type="dxa"/>
          </w:tcPr>
          <w:p>
            <w:pPr>
              <w:pStyle w:val="TableParagraph"/>
              <w:spacing w:line="240" w:lineRule="auto" w:before="79"/>
              <w:ind w:right="73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20年交</w:t>
            </w:r>
          </w:p>
        </w:tc>
        <w:tc>
          <w:tcPr>
            <w:tcW w:w="2125" w:type="dxa"/>
          </w:tcPr>
          <w:p>
            <w:pPr>
              <w:pStyle w:val="TableParagraph"/>
              <w:spacing w:line="240" w:lineRule="auto" w:before="79"/>
              <w:ind w:right="73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30年交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22" w:right="0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22" w:right="0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1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22" w:right="0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2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22" w:right="0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3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22" w:right="0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4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22" w:right="0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5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22" w:right="0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6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22" w:right="0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7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22" w:right="0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8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22" w:right="0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9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695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724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739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755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34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786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802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818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37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834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38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851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39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867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40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884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41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42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917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43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933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44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949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45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965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690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46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981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703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125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47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996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716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125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48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729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125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49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742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125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50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755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125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51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770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125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52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784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125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53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799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125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54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815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685</w:t>
            </w:r>
          </w:p>
        </w:tc>
        <w:tc>
          <w:tcPr>
            <w:tcW w:w="2125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1741" w:type="dxa"/>
          </w:tcPr>
          <w:p>
            <w:pPr>
              <w:pStyle w:val="TableParagraph"/>
              <w:spacing w:line="245" w:lineRule="exact" w:before="9"/>
              <w:ind w:left="758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55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832</w:t>
            </w:r>
          </w:p>
        </w:tc>
        <w:tc>
          <w:tcPr>
            <w:tcW w:w="2125" w:type="dxa"/>
          </w:tcPr>
          <w:p>
            <w:pPr>
              <w:pStyle w:val="TableParagraph"/>
              <w:ind w:right="718"/>
              <w:rPr>
                <w:sz w:val="20"/>
              </w:rPr>
            </w:pPr>
            <w:r>
              <w:rPr>
                <w:sz w:val="20"/>
              </w:rPr>
              <w:t>704</w:t>
            </w:r>
          </w:p>
        </w:tc>
        <w:tc>
          <w:tcPr>
            <w:tcW w:w="2125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40.160004pt;margin-top:121.919693pt;width:87.05pt;height:23.7pt;mso-position-horizontal-relative:page;mso-position-vertical-relative:page;z-index:-43360" coordorigin="2803,2438" coordsize="1741,474">
            <v:shape style="position:absolute;left:2815;top:2438;width:1728;height:474" type="#_x0000_t75" stroked="false">
              <v:imagedata r:id="rId8" o:title=""/>
            </v:shape>
            <v:shape style="position:absolute;left:2803;top:2438;width:1741;height:474" coordorigin="2803,2438" coordsize="1741,474" path="m2803,2438l2816,2438,4544,2912,4531,2912,2803,2438xe" filled="false" stroked="true" strokeweight="0pt" strokecolor="#000000">
              <v:path arrowok="t"/>
              <v:stroke dashstyle="solid"/>
            </v:shape>
            <w10:wrap type="none"/>
          </v:group>
        </w:pict>
      </w:r>
    </w:p>
    <w:sectPr>
      <w:headerReference w:type="default" r:id="rId7"/>
      <w:pgSz w:w="15880" w:h="22450"/>
      <w:pgMar w:header="1498" w:footer="0" w:top="2420" w:bottom="280" w:left="2280" w:right="2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7pt;margin-top:73.889992pt;width:459.6pt;height:48.2pt;mso-position-horizontal-relative:page;mso-position-vertical-relative:page;z-index:-43384" type="#_x0000_t202" filled="false" stroked="false">
          <v:textbox inset="0,0,0,0">
            <w:txbxContent>
              <w:p>
                <w:pPr>
                  <w:pStyle w:val="BodyText"/>
                  <w:spacing w:line="340" w:lineRule="exact"/>
                  <w:ind w:left="20"/>
                </w:pPr>
                <w:r>
                  <w:rPr>
                    <w:w w:val="95"/>
                  </w:rPr>
                  <w:t>《平安附加金鑫利（2017，Ⅱ）提前给付重大疾病保险》费率表</w:t>
                </w:r>
              </w:p>
              <w:p>
                <w:pPr>
                  <w:spacing w:line="216" w:lineRule="auto" w:before="39"/>
                  <w:ind w:left="3284" w:right="3282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(每万元基本保险金额） 男性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67pt;margin-top:73.889992pt;width:459.6pt;height:48.2pt;mso-position-horizontal-relative:page;mso-position-vertical-relative:page;z-index:-43360" type="#_x0000_t202" filled="false" stroked="false">
          <v:textbox inset="0,0,0,0">
            <w:txbxContent>
              <w:p>
                <w:pPr>
                  <w:pStyle w:val="BodyText"/>
                  <w:spacing w:line="340" w:lineRule="exact"/>
                  <w:ind w:left="20"/>
                </w:pPr>
                <w:r>
                  <w:rPr>
                    <w:w w:val="95"/>
                  </w:rPr>
                  <w:t>《平安附加金鑫利（2017，Ⅱ）提前给付重大疾病保险》费率表</w:t>
                </w:r>
              </w:p>
              <w:p>
                <w:pPr>
                  <w:spacing w:line="216" w:lineRule="auto" w:before="39"/>
                  <w:ind w:left="3284" w:right="3282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(每万元基本保险金额） 女性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52" w:lineRule="exact"/>
      <w:ind w:left="754" w:right="717"/>
      <w:jc w:val="center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2018-10-19T23:09:08Z</dcterms:created>
  <dcterms:modified xsi:type="dcterms:W3CDTF">2018-10-19T23:09:08Z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2017-09-25T00:00:00Z</vt:filetime>
  </property>
  <property fmtid="{D5CDD505-2E9C-101B-9397-08002B2CF9AE}" pid="3" name="Creator">
    <vt:lpwstr>Acrobat PDFMaker 11 Excel 版</vt:lpwstr>
  </property>
  <property fmtid="{D5CDD505-2E9C-101B-9397-08002B2CF9AE}" pid="4" name="LastSaved">
    <vt:filetime>2018-10-19T00:00:00Z</vt:filetime>
  </property>
</Properties>
</file>