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pPr>
      <w:r>
        <w:rPr/>
        <w:drawing>
          <wp:anchor distT="0" distB="0" distL="0" distR="0" allowOverlap="1" layoutInCell="1" locked="0" behindDoc="0" simplePos="0" relativeHeight="0">
            <wp:simplePos x="0" y="0"/>
            <wp:positionH relativeFrom="page">
              <wp:posOffset>5738621</wp:posOffset>
            </wp:positionH>
            <wp:positionV relativeFrom="paragraph">
              <wp:posOffset>253288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国寿福豁免保险费重大疾病保险（至尊版）利益条款" w:id="1"/>
      <w:bookmarkEnd w:id="1"/>
      <w:r>
        <w:rPr/>
      </w:r>
      <w:r>
        <w:rPr/>
        <w:t>中国人寿〔2017〕疾病保险 009 号</w:t>
      </w:r>
    </w:p>
    <w:p>
      <w:pPr>
        <w:spacing w:after="0"/>
        <w:sectPr>
          <w:footerReference w:type="default" r:id="rId5"/>
          <w:type w:val="continuous"/>
          <w:pgSz w:w="11910" w:h="16840"/>
          <w:pgMar w:footer="940" w:top="340" w:bottom="1120" w:left="1680" w:right="620"/>
        </w:sectPr>
      </w:pPr>
    </w:p>
    <w:p>
      <w:pPr>
        <w:pStyle w:val="Heading1"/>
        <w:spacing w:before="293"/>
      </w:pPr>
      <w:r>
        <w:rPr/>
        <w:t>中国人寿保险股份有限公司</w:t>
      </w:r>
    </w:p>
    <w:p>
      <w:pPr>
        <w:pStyle w:val="BodyText"/>
        <w:spacing w:before="10"/>
        <w:ind w:left="396"/>
      </w:pPr>
      <w:r>
        <w:rPr/>
        <w:br w:type="column"/>
      </w:r>
      <w:r>
        <w:rPr/>
        <w:t>请扫描以查询验证条款 </w:t>
      </w:r>
    </w:p>
    <w:p>
      <w:pPr>
        <w:spacing w:after="0"/>
        <w:sectPr>
          <w:type w:val="continuous"/>
          <w:pgSz w:w="11910" w:h="16840"/>
          <w:pgMar w:top="340" w:bottom="1120" w:left="1680" w:right="620"/>
          <w:cols w:num="2" w:equalWidth="0">
            <w:col w:w="6441" w:space="40"/>
            <w:col w:w="3129"/>
          </w:cols>
        </w:sectPr>
      </w:pPr>
    </w:p>
    <w:p>
      <w:pPr>
        <w:pStyle w:val="Heading2"/>
        <w:spacing w:line="356" w:lineRule="exact"/>
        <w:rPr>
          <w:sz w:val="28"/>
        </w:rPr>
      </w:pPr>
      <w:r>
        <w:rPr>
          <w:w w:val="95"/>
        </w:rPr>
        <w:t>国寿附加国寿福豁免保险费重大疾病保险（至尊版）利益条款</w:t>
      </w:r>
      <w:r>
        <w:rPr>
          <w:w w:val="99"/>
          <w:sz w:val="28"/>
        </w:rPr>
        <w:t> </w:t>
      </w:r>
    </w:p>
    <w:p>
      <w:pPr>
        <w:pStyle w:val="BodyText"/>
        <w:spacing w:before="9"/>
        <w:ind w:left="0"/>
        <w:rPr>
          <w:b/>
          <w:sz w:val="26"/>
        </w:rPr>
      </w:pPr>
    </w:p>
    <w:p>
      <w:pPr>
        <w:pStyle w:val="Heading3"/>
        <w:tabs>
          <w:tab w:pos="963" w:val="left" w:leader="none"/>
        </w:tabs>
        <w:spacing w:before="1"/>
        <w:ind w:left="120"/>
      </w:pPr>
      <w:r>
        <w:rPr/>
        <w:t>第一条</w:t>
        <w:tab/>
        <w:t>附加合同构成</w:t>
      </w:r>
    </w:p>
    <w:p>
      <w:pPr>
        <w:pStyle w:val="BodyText"/>
        <w:spacing w:line="273" w:lineRule="auto" w:before="18"/>
        <w:ind w:right="1070" w:firstLine="420"/>
      </w:pPr>
      <w:r>
        <w:rPr>
          <w:spacing w:val="-2"/>
        </w:rPr>
        <w:t>国寿附加国寿福豁免保险费重大疾病保险</w:t>
      </w:r>
      <w:r>
        <w:rPr/>
        <w:t>（至尊版</w:t>
      </w:r>
      <w:r>
        <w:rPr>
          <w:spacing w:val="-25"/>
        </w:rPr>
        <w:t>）</w:t>
      </w:r>
      <w:r>
        <w:rPr>
          <w:spacing w:val="-12"/>
        </w:rPr>
        <w:t>合同</w:t>
      </w:r>
      <w:r>
        <w:rPr/>
        <w:t>（以下简称本附加合同</w:t>
      </w:r>
      <w:r>
        <w:rPr>
          <w:spacing w:val="-25"/>
        </w:rPr>
        <w:t>）</w:t>
      </w:r>
      <w:r>
        <w:rPr/>
        <w:t>附加</w:t>
      </w:r>
      <w:r>
        <w:rPr>
          <w:spacing w:val="-3"/>
        </w:rPr>
        <w:t>于本公司所认可的人身保险合同</w:t>
      </w:r>
      <w:r>
        <w:rPr/>
        <w:t>（以下简称主合同</w:t>
      </w:r>
      <w:r>
        <w:rPr>
          <w:spacing w:val="-32"/>
        </w:rPr>
        <w:t>）</w:t>
      </w:r>
      <w:r>
        <w:rPr>
          <w:spacing w:val="-6"/>
        </w:rPr>
        <w:t>投保。本附加合同由保险单及所附国寿</w:t>
      </w:r>
      <w:r>
        <w:rPr>
          <w:spacing w:val="-9"/>
        </w:rPr>
        <w:t>附加国寿福豁免保险费重大疾病保险</w:t>
      </w:r>
      <w:r>
        <w:rPr/>
        <w:t>（至尊版</w:t>
      </w:r>
      <w:r>
        <w:rPr>
          <w:spacing w:val="-51"/>
        </w:rPr>
        <w:t>）</w:t>
      </w:r>
      <w:r>
        <w:rPr>
          <w:spacing w:val="-13"/>
        </w:rPr>
        <w:t>利益条款</w:t>
      </w:r>
      <w:r>
        <w:rPr/>
        <w:t>（以下简称本附加合同利益条款</w:t>
      </w:r>
      <w:r>
        <w:rPr>
          <w:spacing w:val="-50"/>
        </w:rPr>
        <w:t>）</w:t>
      </w:r>
      <w:r>
        <w:rPr/>
        <w:t>、</w:t>
      </w:r>
      <w:r>
        <w:rPr>
          <w:spacing w:val="-2"/>
        </w:rPr>
        <w:t>个人保险基本条款</w:t>
      </w:r>
      <w:r>
        <w:rPr/>
        <w:t>（以下简称本附加合同基本条款</w:t>
      </w:r>
      <w:r>
        <w:rPr>
          <w:spacing w:val="-16"/>
        </w:rPr>
        <w:t>）</w:t>
      </w:r>
      <w:r>
        <w:rPr>
          <w:spacing w:val="-8"/>
        </w:rPr>
        <w:t>、现金价值表、声明、批注、批单以及与本附加合同有关的投保单、复效申请书、健康声明书和其他书面协议共同构成。</w:t>
      </w:r>
    </w:p>
    <w:p>
      <w:pPr>
        <w:pStyle w:val="BodyText"/>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5" w:firstLine="420"/>
        <w:jc w:val="both"/>
      </w:pPr>
      <w:r>
        <w:rPr>
          <w:spacing w:val="-5"/>
        </w:rPr>
        <w:t>主合同的投保人与被保险人不为同一人时，十八周岁以上、六十周岁以下，身体健康的</w:t>
      </w:r>
      <w:r>
        <w:rPr>
          <w:spacing w:val="-10"/>
        </w:rPr>
        <w:t>主合同投保人可作为本附加合同的被保险人，由本人作为本附加合同的投保人向本公司投保本保险。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before="18"/>
        <w:ind w:left="540"/>
      </w:pPr>
      <w:r>
        <w:rPr/>
        <w:t>本附加合同的保险期间为主合同的剩余保险期间。</w:t>
      </w:r>
    </w:p>
    <w:p>
      <w:pPr>
        <w:pStyle w:val="BodyText"/>
        <w:spacing w:before="3"/>
        <w:ind w:left="0"/>
        <w:rPr>
          <w:sz w:val="27"/>
        </w:rPr>
      </w:pPr>
    </w:p>
    <w:p>
      <w:pPr>
        <w:pStyle w:val="Heading3"/>
        <w:tabs>
          <w:tab w:pos="963" w:val="left" w:leader="none"/>
        </w:tabs>
        <w:ind w:left="120"/>
      </w:pPr>
      <w:r>
        <w:rPr/>
        <w:t>第四条</w:t>
        <w:tab/>
        <w:t>重大疾病</w:t>
      </w:r>
    </w:p>
    <w:p>
      <w:pPr>
        <w:pStyle w:val="BodyText"/>
        <w:spacing w:line="273" w:lineRule="auto" w:before="17"/>
        <w:ind w:right="1070" w:firstLine="420"/>
        <w:jc w:val="both"/>
      </w:pPr>
      <w:r>
        <w:rPr>
          <w:spacing w:val="-6"/>
        </w:rPr>
        <w:t>本附加合同所指重大疾病，是被保险人发生符合以下定义所述条件的疾病、疾病状态或</w:t>
      </w:r>
      <w:r>
        <w:rPr>
          <w:spacing w:val="-10"/>
        </w:rPr>
        <w:t>手术，共计八十种，其中第一种至第二十五种为中国保险行业协会制定的《重大疾病保险的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7"/>
        <w:ind w:left="119" w:right="108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528"/>
      </w:pPr>
      <w:r>
        <w:rPr/>
        <w:t>下列疾病不在保障范围内： </w:t>
      </w:r>
      <w:r>
        <w:rPr>
          <w:w w:val="95"/>
        </w:rPr>
        <w:t>1．原位癌；</w:t>
      </w:r>
    </w:p>
    <w:p>
      <w:pPr>
        <w:spacing w:before="6"/>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17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pStyle w:val="BodyText"/>
        <w:spacing w:before="36"/>
        <w:ind w:left="540"/>
      </w:pPr>
      <w:r>
        <w:rPr/>
        <w:t>4．发病90天后，经检查证实左心室功能降低，如左心室射血分数低于50%。</w:t>
      </w:r>
    </w:p>
    <w:p>
      <w:pPr>
        <w:pStyle w:val="BodyText"/>
        <w:spacing w:line="273" w:lineRule="auto" w:before="36"/>
        <w:ind w:right="1177" w:firstLine="420"/>
      </w:pPr>
      <w:r>
        <w:rPr>
          <w:spacing w:val="-10"/>
        </w:rPr>
        <w:t>三、脑中风后遗症：指因脑血管的突发病变引起脑血管出血、栓塞或梗塞，并导致神经系统永久性的功能障碍。神经系统永久性的功能障碍，指疾病确诊180天后，仍遗留下列一</w:t>
      </w:r>
    </w:p>
    <w:p>
      <w:pPr>
        <w:spacing w:after="0" w:line="273" w:lineRule="auto"/>
        <w:sectPr>
          <w:type w:val="continuous"/>
          <w:pgSz w:w="11910" w:h="16840"/>
          <w:pgMar w:top="340" w:bottom="1120" w:left="1680" w:right="620"/>
        </w:sectPr>
      </w:pPr>
    </w:p>
    <w:p>
      <w:pPr>
        <w:pStyle w:val="BodyText"/>
        <w:spacing w:line="273" w:lineRule="auto" w:before="5"/>
        <w:ind w:left="540" w:right="3693" w:hanging="420"/>
      </w:pPr>
      <w:r>
        <w:rPr/>
        <w:t>种或一种以上障碍：                          </w:t>
      </w:r>
      <w:r>
        <w:rPr>
          <w:spacing w:val="-1"/>
        </w:rPr>
        <w:t>1．一肢或一肢以上肢体机能完全丧失（注1）；</w:t>
      </w:r>
    </w:p>
    <w:p>
      <w:pPr>
        <w:pStyle w:val="BodyText"/>
        <w:spacing w:before="7"/>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5"/>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9"/>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73" w:lineRule="auto" w:before="37"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8"/>
        <w:ind w:right="216" w:firstLine="420"/>
      </w:pPr>
      <w:r>
        <w:rPr>
          <w:spacing w:val="-11"/>
        </w:rPr>
        <w:t>十二、深度昏迷：指因疾病或意外伤害导致意识丧失,对外界刺激和体内需求均无反应, 昏迷程度按照格拉斯哥昏迷分级（Glasgow </w:t>
      </w:r>
      <w:r>
        <w:rPr/>
        <w:t>coma</w:t>
      </w:r>
      <w:r>
        <w:rPr>
          <w:spacing w:val="-59"/>
        </w:rPr>
        <w:t> </w:t>
      </w:r>
      <w:r>
        <w:rPr/>
        <w:t>scale）结果为5分或5分以下，且已经持续</w:t>
      </w:r>
    </w:p>
    <w:p>
      <w:pPr>
        <w:spacing w:after="0" w:line="273" w:lineRule="auto"/>
        <w:sectPr>
          <w:footerReference w:type="default" r:id="rId7"/>
          <w:pgSz w:w="11910" w:h="16840"/>
          <w:pgMar w:footer="940" w:header="0" w:top="1420" w:bottom="1120" w:left="1680" w:right="1580"/>
        </w:sectPr>
      </w:pPr>
    </w:p>
    <w:p>
      <w:pPr>
        <w:pStyle w:val="BodyText"/>
        <w:spacing w:before="5"/>
      </w:pPr>
      <w:r>
        <w:rPr/>
        <w:t>使用呼吸机及其它生命维持系统96小时以上。</w:t>
      </w:r>
    </w:p>
    <w:p>
      <w:pPr>
        <w:pStyle w:val="Heading3"/>
        <w:spacing w:before="44"/>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6"/>
        <w:ind w:left="539"/>
      </w:pPr>
      <w:r>
        <w:rPr/>
        <w:t>申请理赔时，须提供理赔当时的听力丧失诊断及检查证据。</w:t>
      </w:r>
    </w:p>
    <w:p>
      <w:pPr>
        <w:pStyle w:val="BodyText"/>
        <w:spacing w:line="254" w:lineRule="auto" w:before="3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6"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6"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7"/>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7"/>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pStyle w:val="BodyText"/>
        <w:spacing w:line="254" w:lineRule="auto" w:before="16"/>
        <w:ind w:left="119" w:right="217" w:firstLine="420"/>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w:t>
      </w:r>
    </w:p>
    <w:p>
      <w:pPr>
        <w:spacing w:after="0" w:line="254" w:lineRule="auto"/>
        <w:sectPr>
          <w:footerReference w:type="default" r:id="rId8"/>
          <w:pgSz w:w="11910" w:h="16840"/>
          <w:pgMar w:footer="940" w:header="0" w:top="1420" w:bottom="1120" w:left="1680" w:right="1580"/>
        </w:sectPr>
      </w:pPr>
    </w:p>
    <w:p>
      <w:pPr>
        <w:pStyle w:val="BodyText"/>
        <w:spacing w:line="273" w:lineRule="auto" w:before="5"/>
        <w:ind w:right="217"/>
      </w:pPr>
      <w:r>
        <w:rPr/>
        <w:t>自主生活能力完全丧失，无法独立完成六项基本日常生活活动（注3）中的三项或三项以上的条件。</w:t>
      </w:r>
    </w:p>
    <w:p>
      <w:pPr>
        <w:pStyle w:val="BodyText"/>
        <w:spacing w:line="273" w:lineRule="auto" w:before="7"/>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4"/>
        <w:ind w:left="542"/>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6" w:after="0"/>
        <w:ind w:left="854" w:right="0" w:hanging="314"/>
        <w:jc w:val="left"/>
        <w:rPr>
          <w:sz w:val="21"/>
        </w:rPr>
      </w:pPr>
      <w:r>
        <w:rPr>
          <w:spacing w:val="-1"/>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4"/>
        <w:ind w:left="542"/>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8"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8"/>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4"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上述临床症状反复发作、恶化及神经损伤的病史纪录。</w:t>
      </w:r>
    </w:p>
    <w:p>
      <w:pPr>
        <w:pStyle w:val="BodyText"/>
        <w:spacing w:line="268" w:lineRule="auto" w:before="37"/>
        <w:ind w:left="119" w:right="120" w:firstLine="4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261" w:lineRule="auto" w:before="19"/>
        <w:ind w:left="119" w:right="213" w:firstLine="422"/>
      </w:pPr>
      <w:r>
        <w:rPr/>
        <w:t>若无因此感染而导致麻痹性瘫痪的事实结果，以及其它病因所致的麻痹，例如格林巴利综合征则不属于本附加合同所指的脊髓灰质炎。</w:t>
      </w:r>
    </w:p>
    <w:p>
      <w:pPr>
        <w:pStyle w:val="BodyText"/>
        <w:spacing w:line="264" w:lineRule="auto"/>
        <w:ind w:left="119" w:right="217"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p>
    <w:p>
      <w:pPr>
        <w:spacing w:after="0" w:line="264" w:lineRule="auto"/>
        <w:jc w:val="both"/>
        <w:sectPr>
          <w:footerReference w:type="default" r:id="rId9"/>
          <w:pgSz w:w="11910" w:h="16840"/>
          <w:pgMar w:footer="940" w:header="0" w:top="1420" w:bottom="1120" w:left="1680" w:right="1580"/>
        </w:sectPr>
      </w:pPr>
    </w:p>
    <w:p>
      <w:pPr>
        <w:pStyle w:val="BodyText"/>
        <w:spacing w:line="273" w:lineRule="auto" w:before="5"/>
        <w:ind w:right="215"/>
      </w:pP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37" w:lineRule="auto"/>
        <w:ind w:right="216" w:firstLine="420"/>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9"/>
        <w:ind w:left="540"/>
      </w:pPr>
      <w:r>
        <w:rPr/>
        <w:t>为治疗因酒精中毒引起的急性坏死性胰腺炎的开腹手术不在保障范围内。</w:t>
      </w:r>
    </w:p>
    <w:p>
      <w:pPr>
        <w:pStyle w:val="BodyText"/>
        <w:spacing w:line="283" w:lineRule="exact"/>
        <w:ind w:left="540"/>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w:t>
      </w:r>
    </w:p>
    <w:p>
      <w:pPr>
        <w:spacing w:after="0" w:line="283" w:lineRule="exact"/>
        <w:sectPr>
          <w:footerReference w:type="default" r:id="rId10"/>
          <w:pgSz w:w="11910" w:h="16840"/>
          <w:pgMar w:footer="940" w:header="0" w:top="1420" w:bottom="1120" w:left="1680" w:right="1580"/>
        </w:sectPr>
      </w:pPr>
    </w:p>
    <w:p>
      <w:pPr>
        <w:pStyle w:val="BodyText"/>
        <w:spacing w:line="274" w:lineRule="exact" w:before="4"/>
      </w:pPr>
      <w:r>
        <w:rPr/>
        <w:t>且须满足下列全部条件：</w:t>
      </w:r>
    </w:p>
    <w:p>
      <w:pPr>
        <w:pStyle w:val="ListParagraph"/>
        <w:numPr>
          <w:ilvl w:val="0"/>
          <w:numId w:val="12"/>
        </w:numPr>
        <w:tabs>
          <w:tab w:pos="855" w:val="left" w:leader="none"/>
        </w:tabs>
        <w:spacing w:line="272"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2"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ind w:left="542"/>
      </w:pPr>
      <w:r>
        <w:rPr/>
        <w:t>神经官能症，精神疾病及酒精中毒所致脑损害不在保障范围内。</w:t>
      </w:r>
    </w:p>
    <w:p>
      <w:pPr>
        <w:pStyle w:val="BodyText"/>
        <w:spacing w:line="254" w:lineRule="auto" w:before="18"/>
        <w:ind w:right="2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6" w:after="0"/>
        <w:ind w:left="854" w:right="0" w:hanging="314"/>
        <w:jc w:val="left"/>
        <w:rPr>
          <w:sz w:val="21"/>
        </w:rPr>
      </w:pPr>
      <w:r>
        <w:rPr>
          <w:spacing w:val="-1"/>
          <w:sz w:val="21"/>
        </w:rPr>
        <w:t>疾病已经影响到肺脏、心脏或肾脏等内脏器官并且达到下列标准之一：</w:t>
      </w:r>
    </w:p>
    <w:p>
      <w:pPr>
        <w:pStyle w:val="BodyText"/>
        <w:spacing w:before="36"/>
        <w:ind w:left="540"/>
      </w:pPr>
      <w:r>
        <w:rPr/>
        <w:t>（1）肺脏：已造成肺脏纤维化，并同时出现肺动脉高压和肺心病；</w:t>
      </w:r>
    </w:p>
    <w:p>
      <w:pPr>
        <w:pStyle w:val="BodyText"/>
        <w:spacing w:before="36"/>
        <w:ind w:left="540"/>
      </w:pPr>
      <w:r>
        <w:rPr/>
        <w:t>（2）心脏：心脏功能衰竭程度达到美国纽约心脏病学会心功能状态分级 IV 级；</w:t>
      </w:r>
    </w:p>
    <w:p>
      <w:pPr>
        <w:pStyle w:val="BodyText"/>
        <w:spacing w:before="36"/>
        <w:ind w:left="540"/>
      </w:pPr>
      <w:r>
        <w:rPr/>
        <w:t>（3）肾脏：已造成肾脏损害，并出现肾功能衰竭。</w:t>
      </w:r>
    </w:p>
    <w:p>
      <w:pPr>
        <w:pStyle w:val="Heading3"/>
        <w:spacing w:before="44"/>
        <w:ind w:left="542"/>
      </w:pPr>
      <w:r>
        <w:rPr/>
        <w:t>局限性硬皮病、嗜酸细胞筋膜炎和 CREST 综合征不在保障范围内。</w:t>
      </w:r>
    </w:p>
    <w:p>
      <w:pPr>
        <w:pStyle w:val="BodyText"/>
        <w:spacing w:line="273" w:lineRule="auto" w:before="18"/>
        <w:ind w:right="216"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8"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受感染肢体被截肢（自腕关节或踝关节靠近躯干端）。</w:t>
      </w:r>
    </w:p>
    <w:p>
      <w:pPr>
        <w:pStyle w:val="BodyText"/>
        <w:spacing w:line="273" w:lineRule="auto" w:before="37"/>
        <w:ind w:right="216"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6"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6"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40"/>
      </w:pPr>
      <w:r>
        <w:rPr/>
        <w:t>四十四、</w:t>
      </w:r>
      <w:r>
        <w:rPr>
          <w:rFonts w:ascii="等线" w:eastAsia="等线" w:hint="eastAsia"/>
          <w:b/>
        </w:rPr>
        <w:t>严重</w:t>
      </w:r>
      <w:r>
        <w:rPr/>
        <w:t>感染性心内膜炎：指因细菌、真菌和其他微生物制剂感染而产生心脏瓣膜</w:t>
      </w:r>
    </w:p>
    <w:p>
      <w:pPr>
        <w:pStyle w:val="BodyText"/>
        <w:spacing w:before="18"/>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7"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line="254" w:lineRule="auto" w:before="2"/>
        <w:ind w:right="2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pStyle w:val="ListParagraph"/>
        <w:numPr>
          <w:ilvl w:val="0"/>
          <w:numId w:val="17"/>
        </w:numPr>
        <w:tabs>
          <w:tab w:pos="855" w:val="left" w:leader="none"/>
        </w:tabs>
        <w:spacing w:line="240" w:lineRule="auto" w:before="24"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spacing w:after="0" w:line="273" w:lineRule="auto"/>
        <w:jc w:val="left"/>
        <w:rPr>
          <w:sz w:val="21"/>
        </w:rPr>
        <w:sectPr>
          <w:footerReference w:type="default" r:id="rId11"/>
          <w:pgSz w:w="11910" w:h="16840"/>
          <w:pgMar w:footer="940" w:header="0" w:top="1400" w:bottom="1120" w:left="1680" w:right="1580"/>
        </w:sectPr>
      </w:pPr>
    </w:p>
    <w:p>
      <w:pPr>
        <w:pStyle w:val="BodyText"/>
        <w:spacing w:line="273" w:lineRule="auto" w:before="5"/>
        <w:ind w:right="216" w:firstLine="420"/>
      </w:pPr>
      <w:r>
        <w:rPr>
          <w:spacing w:val="-11"/>
        </w:rPr>
        <w:t>四十六、胰腺移植：指因胰腺功能衰竭，已经实施了在全身麻醉下进行的胰腺的异体器官移植手术（供体必须是人体器官）。</w:t>
      </w:r>
    </w:p>
    <w:p>
      <w:pPr>
        <w:pStyle w:val="Heading3"/>
        <w:spacing w:before="15"/>
        <w:ind w:left="542"/>
      </w:pPr>
      <w:r>
        <w:rPr/>
        <w:t>单纯胰岛移植、部分胰腺组织或细胞的移植不在保障范围内。</w:t>
      </w:r>
    </w:p>
    <w:p>
      <w:pPr>
        <w:pStyle w:val="BodyText"/>
        <w:spacing w:line="254" w:lineRule="auto" w:before="17"/>
        <w:ind w:right="2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7"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腹水。</w:t>
      </w:r>
    </w:p>
    <w:p>
      <w:pPr>
        <w:pStyle w:val="BodyText"/>
        <w:spacing w:line="264" w:lineRule="auto" w:before="36"/>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5"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6"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7"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7"/>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854" w:right="0" w:hanging="314"/>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6"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6" w:after="0"/>
        <w:ind w:left="854" w:right="0" w:hanging="314"/>
        <w:jc w:val="left"/>
        <w:rPr>
          <w:sz w:val="21"/>
        </w:rPr>
      </w:pPr>
      <w:r>
        <w:rPr>
          <w:spacing w:val="-1"/>
          <w:sz w:val="21"/>
        </w:rPr>
        <w:t>出现胆汁性肝硬化或门脉高压。</w:t>
      </w:r>
    </w:p>
    <w:p>
      <w:pPr>
        <w:pStyle w:val="Heading3"/>
        <w:spacing w:before="44"/>
        <w:ind w:left="542"/>
      </w:pPr>
      <w:r>
        <w:rPr/>
        <w:t>因肿瘤或胆管损伤等导致的继发性硬化性胆管炎不在保障范围内。</w:t>
      </w:r>
    </w:p>
    <w:p>
      <w:pPr>
        <w:pStyle w:val="BodyText"/>
        <w:spacing w:line="254" w:lineRule="auto" w:before="18"/>
        <w:ind w:right="217" w:firstLine="420"/>
      </w:pPr>
      <w:r>
        <w:rPr>
          <w:spacing w:val="-13"/>
        </w:rPr>
        <w:t>五十一、</w:t>
      </w:r>
      <w:r>
        <w:rPr>
          <w:rFonts w:ascii="等线" w:eastAsia="等线" w:hint="eastAsia"/>
          <w:b/>
        </w:rPr>
        <w:t>严重</w:t>
      </w:r>
      <w:r>
        <w:rPr>
          <w:spacing w:val="-7"/>
        </w:rPr>
        <w:t>大动脉炎：指经本公司认可医院的心脏或血管外科专科医生确诊的大动脉炎，须满足下列全部条件：</w:t>
      </w:r>
    </w:p>
    <w:p>
      <w:pPr>
        <w:pStyle w:val="ListParagraph"/>
        <w:numPr>
          <w:ilvl w:val="0"/>
          <w:numId w:val="22"/>
        </w:numPr>
        <w:tabs>
          <w:tab w:pos="855" w:val="left" w:leader="none"/>
        </w:tabs>
        <w:spacing w:line="240" w:lineRule="auto" w:before="24" w:after="0"/>
        <w:ind w:left="854" w:right="0" w:hanging="314"/>
        <w:jc w:val="left"/>
        <w:rPr>
          <w:sz w:val="21"/>
        </w:rPr>
      </w:pPr>
      <w:r>
        <w:rPr>
          <w:spacing w:val="-8"/>
          <w:sz w:val="21"/>
        </w:rPr>
        <w:t>红细胞沉降率及 </w:t>
      </w:r>
      <w:r>
        <w:rPr>
          <w:sz w:val="21"/>
        </w:rPr>
        <w:t>C</w:t>
      </w:r>
      <w:r>
        <w:rPr>
          <w:spacing w:val="-8"/>
          <w:sz w:val="21"/>
        </w:rPr>
        <w:t> 反应蛋白高于正常值；</w:t>
      </w:r>
    </w:p>
    <w:p>
      <w:pPr>
        <w:pStyle w:val="ListParagraph"/>
        <w:numPr>
          <w:ilvl w:val="0"/>
          <w:numId w:val="22"/>
        </w:numPr>
        <w:tabs>
          <w:tab w:pos="855" w:val="left" w:leader="none"/>
        </w:tabs>
        <w:spacing w:line="240" w:lineRule="auto" w:before="36" w:after="0"/>
        <w:ind w:left="854" w:right="0" w:hanging="314"/>
        <w:jc w:val="left"/>
        <w:rPr>
          <w:sz w:val="21"/>
        </w:rPr>
      </w:pPr>
      <w:r>
        <w:rPr>
          <w:sz w:val="21"/>
        </w:rPr>
        <w:t>超声检查、CTA</w:t>
      </w:r>
      <w:r>
        <w:rPr>
          <w:spacing w:val="-10"/>
          <w:sz w:val="21"/>
        </w:rPr>
        <w:t> 检查或血管造影检查证实主动脉及其主要分支存在狭窄。</w:t>
      </w:r>
    </w:p>
    <w:p>
      <w:pPr>
        <w:pStyle w:val="BodyText"/>
        <w:spacing w:line="273" w:lineRule="auto" w:before="36"/>
        <w:ind w:right="216" w:firstLine="420"/>
        <w:jc w:val="both"/>
      </w:pPr>
      <w:r>
        <w:rPr>
          <w:spacing w:val="-10"/>
        </w:rPr>
        <w:t>五十二、溶血性链球菌性坏疽：指包围肢体或者躯干的浅筋膜或者深筋膜受到溶血性链</w:t>
      </w:r>
      <w:r>
        <w:rPr>
          <w:spacing w:val="-12"/>
        </w:rPr>
        <w:t>球菌的感染，病情在短时间内急剧恶化，且已经立刻进行了手术。最后的诊断须由微生物或者病理学专家进行相关检查后证实。</w:t>
      </w:r>
    </w:p>
    <w:p>
      <w:pPr>
        <w:pStyle w:val="BodyText"/>
        <w:spacing w:line="273" w:lineRule="auto" w:before="7"/>
        <w:ind w:right="110" w:firstLine="420"/>
      </w:pPr>
      <w:r>
        <w:rPr/>
        <w:t>五十三、克-雅氏病（CJD、人类疯牛病</w:t>
      </w:r>
      <w:r>
        <w:rPr>
          <w:spacing w:val="-105"/>
        </w:rPr>
        <w:t>）</w:t>
      </w:r>
      <w:r>
        <w:rPr/>
        <w:t>：一种由动物传染而来的中枢神经系统变性疾</w:t>
      </w:r>
      <w:r>
        <w:rPr>
          <w:spacing w:val="-14"/>
        </w:rPr>
        <w:t>病，大脑呈海绵状改变伴神经元缺失和胶质化。临床表现为进行性痴呆、不随意运动及抽搐、行动困难等。须由权威医疗机构根据致病蛋白的发现而明确诊断。</w:t>
      </w:r>
    </w:p>
    <w:p>
      <w:pPr>
        <w:pStyle w:val="BodyText"/>
        <w:spacing w:line="273" w:lineRule="auto" w:before="7"/>
        <w:ind w:right="216" w:firstLine="420"/>
        <w:jc w:val="both"/>
      </w:pPr>
      <w:r>
        <w:rPr>
          <w:spacing w:val="-11"/>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p>
    <w:p>
      <w:pPr>
        <w:spacing w:after="0" w:line="273" w:lineRule="auto"/>
        <w:jc w:val="both"/>
        <w:sectPr>
          <w:footerReference w:type="default" r:id="rId12"/>
          <w:pgSz w:w="11910" w:h="16840"/>
          <w:pgMar w:footer="940" w:header="0" w:top="1420" w:bottom="1120" w:left="1680" w:right="1580"/>
        </w:sectPr>
      </w:pPr>
    </w:p>
    <w:p>
      <w:pPr>
        <w:pStyle w:val="BodyText"/>
        <w:spacing w:line="273" w:lineRule="auto" w:before="5"/>
        <w:ind w:right="216"/>
      </w:pPr>
      <w:r>
        <w:rPr>
          <w:spacing w:val="-32"/>
        </w:rPr>
        <w:t>动</w:t>
      </w:r>
      <w:r>
        <w:rPr/>
        <w:t>（</w:t>
      </w:r>
      <w:r>
        <w:rPr>
          <w:spacing w:val="-13"/>
        </w:rPr>
        <w:t>注 </w:t>
      </w:r>
      <w:r>
        <w:rPr>
          <w:spacing w:val="-17"/>
        </w:rPr>
        <w:t>3）</w:t>
      </w:r>
      <w:r>
        <w:rPr>
          <w:spacing w:val="-4"/>
        </w:rPr>
        <w:t>中的三项或三项以上。须经本公司认可医院的专科医生根据临床表现和微丝蚴的化验结果确诊。</w:t>
      </w:r>
    </w:p>
    <w:p>
      <w:pPr>
        <w:pStyle w:val="Heading3"/>
        <w:spacing w:line="261" w:lineRule="auto" w:before="15"/>
        <w:ind w:left="120" w:right="217" w:firstLine="420"/>
      </w:pPr>
      <w:r>
        <w:rPr/>
        <w:t>由性接触传染的疾病、创伤、手术后疤痕、充血性心力衰竭或先天性淋巴系统异常引起的淋巴水肿，以及急性淋巴管炎或其他原因引起的淋巴水肿不在保障范围内。</w:t>
      </w:r>
    </w:p>
    <w:p>
      <w:pPr>
        <w:pStyle w:val="BodyText"/>
        <w:spacing w:line="254" w:lineRule="auto"/>
        <w:ind w:left="119" w:right="216" w:firstLine="420"/>
      </w:pPr>
      <w:r>
        <w:rPr>
          <w:spacing w:val="-7"/>
        </w:rPr>
        <w:t>五十五、</w:t>
      </w:r>
      <w:r>
        <w:rPr>
          <w:rFonts w:ascii="等线" w:eastAsia="等线" w:hint="eastAsia"/>
          <w:b/>
        </w:rPr>
        <w:t>严重</w:t>
      </w:r>
      <w:r>
        <w:rPr>
          <w:spacing w:val="-5"/>
        </w:rPr>
        <w:t>继发性肺动脉高压：继发性肺动脉压力持续增高，导致右心室肥厚，已经</w:t>
      </w:r>
      <w:r>
        <w:rPr>
          <w:spacing w:val="-9"/>
        </w:rPr>
        <w:t>造成永久不可逆</w:t>
      </w:r>
      <w:r>
        <w:rPr/>
        <w:t>（</w:t>
      </w:r>
      <w:r>
        <w:rPr>
          <w:spacing w:val="-18"/>
        </w:rPr>
        <w:t>注 </w:t>
      </w:r>
      <w:r>
        <w:rPr>
          <w:spacing w:val="-17"/>
        </w:rPr>
        <w:t>4）</w:t>
      </w:r>
      <w:r>
        <w:rPr>
          <w:spacing w:val="-3"/>
        </w:rPr>
        <w:t>性的体力活动能力受限，达到美国纽约心脏病学会心功能状态分级</w:t>
      </w:r>
    </w:p>
    <w:p>
      <w:pPr>
        <w:pStyle w:val="BodyText"/>
        <w:spacing w:before="26"/>
        <w:ind w:left="119"/>
      </w:pPr>
      <w:r>
        <w:rPr/>
        <w:t>IV 级。须由心脏专科医生确诊，并且心导管检查报告显示静息状态下肺动脉平均压超过</w:t>
      </w:r>
    </w:p>
    <w:p>
      <w:pPr>
        <w:pStyle w:val="BodyText"/>
        <w:spacing w:before="36"/>
        <w:ind w:left="119"/>
      </w:pPr>
      <w:r>
        <w:rPr/>
        <w:t>30mmHg。</w:t>
      </w:r>
    </w:p>
    <w:p>
      <w:pPr>
        <w:pStyle w:val="Heading3"/>
        <w:spacing w:before="44"/>
        <w:ind w:left="542"/>
      </w:pPr>
      <w:r>
        <w:rPr/>
        <w:t>所有先天性心脏疾病直接或间接引起的肺动脉高压不在保障范围内。</w:t>
      </w:r>
    </w:p>
    <w:p>
      <w:pPr>
        <w:pStyle w:val="BodyText"/>
        <w:spacing w:line="254" w:lineRule="auto" w:before="18"/>
        <w:ind w:right="217" w:firstLine="420"/>
      </w:pPr>
      <w:r>
        <w:rPr>
          <w:spacing w:val="-13"/>
        </w:rPr>
        <w:t>五十六、</w:t>
      </w:r>
      <w:r>
        <w:rPr>
          <w:rFonts w:ascii="等线" w:eastAsia="等线" w:hint="eastAsia"/>
          <w:b/>
        </w:rPr>
        <w:t>严重</w:t>
      </w:r>
      <w:r>
        <w:rPr>
          <w:spacing w:val="-4"/>
        </w:rPr>
        <w:t>获得性或继发性肺泡蛋白质沉积症：因获得性或继发性原因导致双肺肺泡和细支气管腔内充满不可溶性富磷脂蛋白的疾病。须满足下列全部条件：</w:t>
      </w:r>
    </w:p>
    <w:p>
      <w:pPr>
        <w:pStyle w:val="ListParagraph"/>
        <w:numPr>
          <w:ilvl w:val="0"/>
          <w:numId w:val="23"/>
        </w:numPr>
        <w:tabs>
          <w:tab w:pos="855" w:val="left" w:leader="none"/>
        </w:tabs>
        <w:spacing w:line="273" w:lineRule="auto" w:before="24" w:after="0"/>
        <w:ind w:left="120" w:right="217" w:firstLine="420"/>
        <w:jc w:val="left"/>
        <w:rPr>
          <w:sz w:val="21"/>
        </w:rPr>
      </w:pPr>
      <w:r>
        <w:rPr>
          <w:spacing w:val="-2"/>
          <w:sz w:val="21"/>
        </w:rPr>
        <w:t>支气管镜活检或开胸肺活检病理检查证实肺泡内充满有过碘酸雪夫</w:t>
      </w:r>
      <w:r>
        <w:rPr>
          <w:spacing w:val="-11"/>
          <w:sz w:val="21"/>
        </w:rPr>
        <w:t>（PAS）</w:t>
      </w:r>
      <w:r>
        <w:rPr>
          <w:sz w:val="21"/>
        </w:rPr>
        <w:t>染色阳性的蛋白样物质；</w:t>
      </w:r>
    </w:p>
    <w:p>
      <w:pPr>
        <w:pStyle w:val="ListParagraph"/>
        <w:numPr>
          <w:ilvl w:val="0"/>
          <w:numId w:val="23"/>
        </w:numPr>
        <w:tabs>
          <w:tab w:pos="855" w:val="left" w:leader="none"/>
        </w:tabs>
        <w:spacing w:line="273" w:lineRule="auto" w:before="7" w:after="0"/>
        <w:ind w:left="540" w:right="216" w:firstLine="0"/>
        <w:jc w:val="left"/>
        <w:rPr>
          <w:sz w:val="21"/>
        </w:rPr>
      </w:pPr>
      <w:r>
        <w:rPr>
          <w:sz w:val="21"/>
        </w:rPr>
        <w:t>被保险人因中重度呼吸困难或低氧血症而实际已行全身麻醉下的全肺灌洗治疗。 </w:t>
      </w:r>
      <w:r>
        <w:rPr>
          <w:spacing w:val="-11"/>
          <w:sz w:val="21"/>
        </w:rPr>
        <w:t>五十七、胆道重建手术：指因疾病或胆道创伤导致接受涉及胆总管小肠吻合术的胆道重</w:t>
      </w:r>
    </w:p>
    <w:p>
      <w:pPr>
        <w:pStyle w:val="BodyText"/>
        <w:spacing w:line="259" w:lineRule="exact" w:before="7"/>
      </w:pPr>
      <w:r>
        <w:rPr/>
        <w:t>建手术。</w:t>
      </w:r>
    </w:p>
    <w:p>
      <w:pPr>
        <w:pStyle w:val="Heading3"/>
        <w:spacing w:line="312" w:lineRule="exact" w:before="48"/>
        <w:ind w:left="119" w:right="218" w:firstLine="420"/>
      </w:pPr>
      <w:r>
        <w:rPr/>
        <w:t>手术必须在专科医生认为是医疗所需的情况下进</w:t>
      </w:r>
      <w:r>
        <w:rPr>
          <w:rFonts w:ascii="Malgun Gothic" w:eastAsia="Malgun Gothic" w:hint="eastAsia"/>
        </w:rPr>
        <w:t>行。</w:t>
      </w:r>
      <w:r>
        <w:rPr/>
        <w:t>胆道闭锁及手术中误伤胆管不在保障范围内。</w:t>
      </w:r>
    </w:p>
    <w:p>
      <w:pPr>
        <w:pStyle w:val="BodyText"/>
        <w:spacing w:line="273" w:lineRule="auto" w:before="4"/>
        <w:ind w:left="119" w:right="122" w:firstLine="420"/>
      </w:pPr>
      <w:r>
        <w:rPr>
          <w:spacing w:val="-11"/>
        </w:rPr>
        <w:t>五十八、主动脉夹层动脉瘤：指主动脉的内膜破裂导致血液流入主动脉壁中形成夹层动脉瘤。主动脉指胸主动脉及腹主动脉而非其旁支。诊断必须由专科医生通过检验结果证实， </w:t>
      </w:r>
      <w:r>
        <w:rPr>
          <w:spacing w:val="-14"/>
        </w:rPr>
        <w:t>检查包括超声心动图、数字减影血管造影，磁共振扫描及磁共振血管造影或心导管检查的证明，并有必要进行紧急修补手术。</w:t>
      </w:r>
    </w:p>
    <w:p>
      <w:pPr>
        <w:pStyle w:val="BodyText"/>
        <w:spacing w:line="254" w:lineRule="auto" w:before="7"/>
        <w:ind w:left="119" w:right="217" w:firstLine="420"/>
      </w:pPr>
      <w:r>
        <w:rPr>
          <w:spacing w:val="-9"/>
        </w:rPr>
        <w:t>五十九、</w:t>
      </w:r>
      <w:r>
        <w:rPr>
          <w:rFonts w:ascii="等线" w:eastAsia="等线" w:hint="eastAsia"/>
          <w:b/>
        </w:rPr>
        <w:t>严重</w:t>
      </w:r>
      <w:r>
        <w:rPr>
          <w:spacing w:val="-6"/>
        </w:rPr>
        <w:t>结核性脑膜炎：由结核杆菌引起的脑膜和脊膜的非化脓性炎症性疾病。须满足下列全部条件：</w:t>
      </w:r>
    </w:p>
    <w:p>
      <w:pPr>
        <w:pStyle w:val="ListParagraph"/>
        <w:numPr>
          <w:ilvl w:val="0"/>
          <w:numId w:val="24"/>
        </w:numPr>
        <w:tabs>
          <w:tab w:pos="855" w:val="left" w:leader="none"/>
        </w:tabs>
        <w:spacing w:line="240" w:lineRule="auto" w:before="24" w:after="0"/>
        <w:ind w:left="854" w:right="0" w:hanging="314"/>
        <w:jc w:val="left"/>
        <w:rPr>
          <w:sz w:val="21"/>
        </w:rPr>
      </w:pPr>
      <w:r>
        <w:rPr>
          <w:spacing w:val="-1"/>
          <w:sz w:val="21"/>
        </w:rPr>
        <w:t>出现颅内压明显增高，表现头痛、呕吐和视乳头水肿；</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出现部分性、全身性癫痫发作或癫痫持续状态；</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昏睡或意识模糊；</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视力减退、复视和面神经麻痹。</w:t>
      </w:r>
    </w:p>
    <w:p>
      <w:pPr>
        <w:pStyle w:val="BodyText"/>
        <w:spacing w:line="266" w:lineRule="auto" w:before="37"/>
        <w:ind w:left="119" w:right="209" w:firstLine="420"/>
        <w:jc w:val="both"/>
      </w:pPr>
      <w:r>
        <w:rPr>
          <w:spacing w:val="-17"/>
        </w:rPr>
        <w:t>六十、</w:t>
      </w:r>
      <w:r>
        <w:rPr>
          <w:rFonts w:ascii="等线" w:eastAsia="等线" w:hint="eastAsia"/>
          <w:b/>
        </w:rPr>
        <w:t>严重</w:t>
      </w:r>
      <w:r>
        <w:rPr>
          <w:spacing w:val="-8"/>
        </w:rPr>
        <w:t>癫痫：诊断须由神经科或儿科专科医生根据典型临床症状和脑电图及断层扫</w:t>
      </w:r>
      <w:r>
        <w:rPr>
          <w:spacing w:val="-7"/>
        </w:rPr>
        <w:t>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105"/>
        </w:rPr>
        <w:t>）</w:t>
      </w:r>
      <w:r>
        <w:rPr>
          <w:spacing w:val="-4"/>
        </w:rPr>
        <w:t>、正电子发射断层扫描</w:t>
      </w:r>
      <w:r>
        <w:rPr>
          <w:spacing w:val="0"/>
        </w:rPr>
        <w:t>（</w:t>
      </w:r>
      <w:r>
        <w:rPr>
          <w:spacing w:val="-1"/>
        </w:rPr>
        <w:t>P</w:t>
      </w:r>
      <w:r>
        <w:rPr/>
        <w:t>ET</w:t>
      </w:r>
      <w:r>
        <w:rPr>
          <w:spacing w:val="-7"/>
        </w:rPr>
        <w:t>）</w:t>
      </w:r>
      <w:r>
        <w:rPr>
          <w:spacing w:val="-5"/>
        </w:rPr>
        <w:t>等影像学检查做出。须提供 </w:t>
      </w:r>
      <w:r>
        <w:rPr/>
        <w:t>6个月以上的相关病历记录证明被保险人存在经抗癫痫药物治疗无效而反复发作的强直阵挛</w:t>
      </w:r>
      <w:r>
        <w:rPr>
          <w:spacing w:val="-1"/>
        </w:rPr>
        <w:t>性发作或癫痫大发作，且已行神经外科手术以治疗反复发作的癫痫。</w:t>
      </w:r>
    </w:p>
    <w:p>
      <w:pPr>
        <w:pStyle w:val="Heading3"/>
        <w:spacing w:before="22"/>
        <w:ind w:left="542"/>
      </w:pPr>
      <w:r>
        <w:rPr/>
        <w:t>发热性惊厥以及没有全身性发作的失神发作（癫痫小发作）不在保障范围内。</w:t>
      </w:r>
    </w:p>
    <w:p>
      <w:pPr>
        <w:pStyle w:val="BodyText"/>
        <w:spacing w:line="273" w:lineRule="auto" w:before="18"/>
        <w:ind w:left="119" w:right="216" w:firstLine="420"/>
        <w:jc w:val="both"/>
      </w:pPr>
      <w:r>
        <w:rPr>
          <w:spacing w:val="-8"/>
        </w:rPr>
        <w:t>六十一、特发性慢性肾上腺皮质功能减退：指自身免疫性肾上腺炎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w:t>
      </w:r>
    </w:p>
    <w:p>
      <w:pPr>
        <w:pStyle w:val="ListParagraph"/>
        <w:numPr>
          <w:ilvl w:val="0"/>
          <w:numId w:val="25"/>
        </w:numPr>
        <w:tabs>
          <w:tab w:pos="855" w:val="left" w:leader="none"/>
        </w:tabs>
        <w:spacing w:line="240" w:lineRule="auto" w:before="7" w:after="0"/>
        <w:ind w:left="119" w:right="0" w:firstLine="420"/>
        <w:jc w:val="left"/>
        <w:rPr>
          <w:sz w:val="21"/>
        </w:rPr>
      </w:pPr>
      <w:r>
        <w:rPr>
          <w:sz w:val="21"/>
        </w:rPr>
        <w:t>血浆促肾上腺皮质激素(ACTH</w:t>
      </w:r>
      <w:r>
        <w:rPr>
          <w:spacing w:val="-11"/>
          <w:sz w:val="21"/>
        </w:rPr>
        <w:t>)水平测定大于 </w:t>
      </w:r>
      <w:r>
        <w:rPr>
          <w:sz w:val="21"/>
        </w:rPr>
        <w:t>100pg/ml；</w:t>
      </w:r>
    </w:p>
    <w:p>
      <w:pPr>
        <w:pStyle w:val="ListParagraph"/>
        <w:numPr>
          <w:ilvl w:val="0"/>
          <w:numId w:val="25"/>
        </w:numPr>
        <w:tabs>
          <w:tab w:pos="855" w:val="left" w:leader="none"/>
        </w:tabs>
        <w:spacing w:line="273" w:lineRule="auto" w:before="36" w:after="0"/>
        <w:ind w:left="119" w:right="111" w:firstLine="420"/>
        <w:jc w:val="left"/>
        <w:rPr>
          <w:sz w:val="21"/>
        </w:rPr>
      </w:pPr>
      <w:r>
        <w:rPr>
          <w:spacing w:val="-6"/>
          <w:sz w:val="21"/>
        </w:rPr>
        <w:t>血浆和尿游离皮质醇及尿 </w:t>
      </w:r>
      <w:r>
        <w:rPr>
          <w:sz w:val="21"/>
        </w:rPr>
        <w:t>17-</w:t>
      </w:r>
      <w:r>
        <w:rPr>
          <w:spacing w:val="-11"/>
          <w:sz w:val="21"/>
        </w:rPr>
        <w:t>羟皮质类固醇、</w:t>
      </w:r>
      <w:r>
        <w:rPr>
          <w:sz w:val="21"/>
        </w:rPr>
        <w:t>17-</w:t>
      </w:r>
      <w:r>
        <w:rPr>
          <w:spacing w:val="-9"/>
          <w:sz w:val="21"/>
        </w:rPr>
        <w:t>酮皮质类固醇测定、血浆肾素活性、</w:t>
      </w:r>
      <w:r>
        <w:rPr>
          <w:spacing w:val="-19"/>
          <w:sz w:val="21"/>
        </w:rPr>
        <w:t>血管紧张素 </w:t>
      </w:r>
      <w:r>
        <w:rPr>
          <w:sz w:val="21"/>
        </w:rPr>
        <w:t>II</w:t>
      </w:r>
      <w:r>
        <w:rPr>
          <w:spacing w:val="-9"/>
          <w:sz w:val="21"/>
        </w:rPr>
        <w:t> 和醛固酮测定，显示为原发性肾上腺皮质功能减退症；</w:t>
      </w:r>
    </w:p>
    <w:p>
      <w:pPr>
        <w:pStyle w:val="ListParagraph"/>
        <w:numPr>
          <w:ilvl w:val="0"/>
          <w:numId w:val="25"/>
        </w:numPr>
        <w:tabs>
          <w:tab w:pos="855" w:val="left" w:leader="none"/>
        </w:tabs>
        <w:spacing w:line="240" w:lineRule="auto" w:before="7" w:after="0"/>
        <w:ind w:left="119" w:right="0" w:firstLine="420"/>
        <w:jc w:val="left"/>
        <w:rPr>
          <w:sz w:val="21"/>
        </w:rPr>
      </w:pPr>
      <w:r>
        <w:rPr>
          <w:spacing w:val="-1"/>
          <w:sz w:val="21"/>
        </w:rPr>
        <w:t>促肾上腺皮质激素(ACTH)刺激试验显示为原发性肾上腺皮质功能减退症。</w:t>
      </w:r>
    </w:p>
    <w:p>
      <w:pPr>
        <w:pStyle w:val="Heading3"/>
        <w:spacing w:line="261" w:lineRule="auto" w:before="44"/>
        <w:ind w:left="119" w:right="167" w:firstLine="422"/>
      </w:pPr>
      <w:r>
        <w:rPr/>
        <w:t>本保障仅包括由自身免疫功能紊乱所导致的慢性肾上腺功能不全，其他成因（包括但不限于：肾上腺结核、HIV感染或艾滋病感染、肿瘤）所致的原发性肾上腺皮质功能减退和继发性肾上腺皮质功能减退均不在保障范围内。</w:t>
      </w:r>
    </w:p>
    <w:p>
      <w:pPr>
        <w:pStyle w:val="BodyText"/>
        <w:spacing w:line="273" w:lineRule="exact"/>
        <w:ind w:left="539"/>
      </w:pPr>
      <w:r>
        <w:rPr/>
        <w:t>六十二、慢性复发性胰腺炎：有腹痛等典型症状的胰腺炎反复发作，导致胰腺进行性破</w:t>
      </w:r>
    </w:p>
    <w:p>
      <w:pPr>
        <w:spacing w:after="0" w:line="273" w:lineRule="exact"/>
        <w:sectPr>
          <w:footerReference w:type="default" r:id="rId13"/>
          <w:pgSz w:w="11910" w:h="16840"/>
          <w:pgMar w:footer="940" w:header="0" w:top="1420" w:bottom="1120" w:left="1680" w:right="1580"/>
        </w:sectPr>
      </w:pPr>
    </w:p>
    <w:p>
      <w:pPr>
        <w:pStyle w:val="BodyText"/>
        <w:spacing w:line="273" w:lineRule="auto" w:before="5"/>
        <w:ind w:right="216"/>
        <w:jc w:val="both"/>
      </w:pPr>
      <w:r>
        <w:rPr>
          <w:spacing w:val="-7"/>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p>
    <w:p>
      <w:pPr>
        <w:pStyle w:val="Heading3"/>
        <w:spacing w:before="15"/>
        <w:ind w:left="542"/>
      </w:pPr>
      <w:r>
        <w:rPr/>
        <w:t>酒精导致的慢性复发性胰腺炎不在保障范围内。</w:t>
      </w:r>
    </w:p>
    <w:p>
      <w:pPr>
        <w:pStyle w:val="BodyText"/>
        <w:spacing w:line="266" w:lineRule="auto" w:before="17"/>
        <w:ind w:left="119" w:right="111" w:firstLine="420"/>
      </w:pPr>
      <w:r>
        <w:rPr>
          <w:spacing w:val="-13"/>
        </w:rPr>
        <w:t>六十三、</w:t>
      </w:r>
      <w:r>
        <w:rPr>
          <w:rFonts w:ascii="等线" w:eastAsia="等线"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w:t>
      </w:r>
      <w:r>
        <w:rPr>
          <w:spacing w:val="-8"/>
        </w:rPr>
        <w:t>注 </w:t>
      </w:r>
      <w:r>
        <w:rPr>
          <w:spacing w:val="-17"/>
        </w:rPr>
        <w:t>4）</w:t>
      </w:r>
      <w:r>
        <w:rPr/>
        <w:t>性的单个肢体功能障</w:t>
      </w:r>
      <w:r>
        <w:rPr>
          <w:spacing w:val="-5"/>
        </w:rPr>
        <w:t>碍或单眼失明。单眼失明指单眼视力永久不可逆</w:t>
      </w:r>
      <w:r>
        <w:rPr/>
        <w:t>（注 </w:t>
      </w:r>
      <w:r>
        <w:rPr>
          <w:spacing w:val="-13"/>
        </w:rPr>
        <w:t>4）</w:t>
      </w:r>
      <w:r>
        <w:rPr>
          <w:spacing w:val="-5"/>
        </w:rPr>
        <w:t>性丧失，患眼须满足下列至少一项条件：</w:t>
      </w:r>
    </w:p>
    <w:p>
      <w:pPr>
        <w:pStyle w:val="ListParagraph"/>
        <w:numPr>
          <w:ilvl w:val="0"/>
          <w:numId w:val="26"/>
        </w:numPr>
        <w:tabs>
          <w:tab w:pos="855" w:val="left" w:leader="none"/>
        </w:tabs>
        <w:spacing w:line="240" w:lineRule="auto" w:before="13" w:after="0"/>
        <w:ind w:left="854" w:right="0" w:hanging="314"/>
        <w:jc w:val="left"/>
        <w:rPr>
          <w:sz w:val="21"/>
        </w:rPr>
      </w:pPr>
      <w:r>
        <w:rPr>
          <w:spacing w:val="-1"/>
          <w:sz w:val="21"/>
        </w:rPr>
        <w:t>眼球缺失或者摘除；</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视野半径小于5度。</w:t>
      </w:r>
    </w:p>
    <w:p>
      <w:pPr>
        <w:pStyle w:val="BodyText"/>
        <w:spacing w:line="254" w:lineRule="auto" w:before="37"/>
        <w:ind w:right="217" w:firstLine="420"/>
      </w:pPr>
      <w:r>
        <w:rPr>
          <w:spacing w:val="-9"/>
        </w:rPr>
        <w:t>六十四、</w:t>
      </w:r>
      <w:r>
        <w:rPr>
          <w:rFonts w:ascii="等线" w:hAnsi="等线" w:eastAsia="等线" w:hint="eastAsia"/>
          <w:b/>
        </w:rPr>
        <w:t>严重</w:t>
      </w:r>
      <w:r>
        <w:rPr>
          <w:spacing w:val="-6"/>
        </w:rPr>
        <w:t>Ⅲ度房室传导阻滞：指心房激动在房室交界区、房室束及其分支内发生阻滞，不能正常地传到心室的心脏传导性疾病，须满足下列全部条件：</w:t>
      </w:r>
    </w:p>
    <w:p>
      <w:pPr>
        <w:pStyle w:val="ListParagraph"/>
        <w:numPr>
          <w:ilvl w:val="0"/>
          <w:numId w:val="27"/>
        </w:numPr>
        <w:tabs>
          <w:tab w:pos="855" w:val="left" w:leader="none"/>
        </w:tabs>
        <w:spacing w:line="240" w:lineRule="auto" w:before="24" w:after="0"/>
        <w:ind w:left="854" w:right="0" w:hanging="314"/>
        <w:jc w:val="left"/>
        <w:rPr>
          <w:sz w:val="21"/>
        </w:rPr>
      </w:pPr>
      <w:r>
        <w:rPr>
          <w:sz w:val="21"/>
        </w:rPr>
        <w:t>心电图显示房室搏动彼此独立，心室率&lt;50</w:t>
      </w:r>
      <w:r>
        <w:rPr>
          <w:spacing w:val="-39"/>
          <w:sz w:val="21"/>
        </w:rPr>
        <w:t> 次</w:t>
      </w:r>
      <w:r>
        <w:rPr>
          <w:sz w:val="21"/>
        </w:rPr>
        <w:t>/分钟；</w:t>
      </w:r>
    </w:p>
    <w:p>
      <w:pPr>
        <w:pStyle w:val="ListParagraph"/>
        <w:numPr>
          <w:ilvl w:val="0"/>
          <w:numId w:val="27"/>
        </w:numPr>
        <w:tabs>
          <w:tab w:pos="855" w:val="left" w:leader="none"/>
        </w:tabs>
        <w:spacing w:line="240" w:lineRule="auto" w:before="36" w:after="0"/>
        <w:ind w:left="854" w:right="0" w:hanging="314"/>
        <w:jc w:val="left"/>
        <w:rPr>
          <w:sz w:val="21"/>
        </w:rPr>
      </w:pPr>
      <w:r>
        <w:rPr>
          <w:spacing w:val="-1"/>
          <w:sz w:val="21"/>
        </w:rPr>
        <w:t>出现阿-斯综合征或心力衰竭的表现；</w:t>
      </w:r>
    </w:p>
    <w:p>
      <w:pPr>
        <w:pStyle w:val="ListParagraph"/>
        <w:numPr>
          <w:ilvl w:val="0"/>
          <w:numId w:val="27"/>
        </w:numPr>
        <w:tabs>
          <w:tab w:pos="855" w:val="left" w:leader="none"/>
        </w:tabs>
        <w:spacing w:line="240" w:lineRule="auto" w:before="36" w:after="0"/>
        <w:ind w:left="854" w:right="0" w:hanging="314"/>
        <w:jc w:val="left"/>
        <w:rPr>
          <w:sz w:val="21"/>
        </w:rPr>
      </w:pPr>
      <w:r>
        <w:rPr>
          <w:spacing w:val="-1"/>
          <w:sz w:val="21"/>
        </w:rPr>
        <w:t>必须持续性依赖心脏起搏器维持心脏正常功能，且已经放置心脏起搏器。</w:t>
      </w:r>
    </w:p>
    <w:p>
      <w:pPr>
        <w:pStyle w:val="BodyText"/>
        <w:spacing w:line="264" w:lineRule="auto" w:before="36"/>
        <w:ind w:right="122" w:firstLine="420"/>
        <w:jc w:val="both"/>
      </w:pPr>
      <w:r>
        <w:rPr/>
        <w:t>六十五、</w:t>
      </w:r>
      <w:r>
        <w:rPr>
          <w:rFonts w:ascii="等线" w:eastAsia="等线" w:hint="eastAsia"/>
          <w:b/>
        </w:rPr>
        <w:t>严重</w:t>
      </w:r>
      <w:r>
        <w:rPr/>
        <w:t>肺源性心脏病:指被保险人因慢性肺部疾病导致慢性心功能损害造成永久</w:t>
      </w:r>
      <w:r>
        <w:rPr>
          <w:spacing w:val="-11"/>
        </w:rPr>
        <w:t>不可逆</w:t>
      </w:r>
      <w:r>
        <w:rPr/>
        <w:t>（</w:t>
      </w:r>
      <w:r>
        <w:rPr>
          <w:spacing w:val="-8"/>
        </w:rPr>
        <w:t>注 </w:t>
      </w:r>
      <w:r>
        <w:rPr>
          <w:spacing w:val="-17"/>
        </w:rPr>
        <w:t>4）</w:t>
      </w:r>
      <w:r>
        <w:rPr>
          <w:spacing w:val="-4"/>
        </w:rPr>
        <w:t>性的心功能衰竭。心功能衰竭程度至少达到美国纽约心脏病学会心功能状态分级IV级。被保险人永久不可逆（注 4）性的体力活动能力受限，不能从事任何体力活动。</w:t>
      </w:r>
    </w:p>
    <w:p>
      <w:pPr>
        <w:pStyle w:val="BodyText"/>
        <w:spacing w:line="273" w:lineRule="auto" w:before="15"/>
        <w:ind w:right="122" w:firstLine="420"/>
      </w:pPr>
      <w:r>
        <w:rPr/>
        <w:t>六十六、细菌性脑脊髓膜炎后遗症：指因脑膜炎双球菌感染引起脑脊髓膜化脓性病变，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pPr>
      <w:r>
        <w:rPr/>
        <w:t>90 天以上仍无改善迹象。</w:t>
      </w:r>
    </w:p>
    <w:p>
      <w:pPr>
        <w:pStyle w:val="BodyText"/>
        <w:spacing w:line="273" w:lineRule="auto" w:before="37"/>
        <w:ind w:right="217" w:firstLine="420"/>
      </w:pPr>
      <w:r>
        <w:rPr>
          <w:spacing w:val="-9"/>
        </w:rPr>
        <w:t>六十七、进行性核上性麻痹：一种隐袭起病、逐渐加重的神经系统变性疾病。须由本公司认可的医院的神经科专科医生确诊，须满足下列全部条件：</w:t>
      </w:r>
    </w:p>
    <w:p>
      <w:pPr>
        <w:pStyle w:val="ListParagraph"/>
        <w:numPr>
          <w:ilvl w:val="0"/>
          <w:numId w:val="28"/>
        </w:numPr>
        <w:tabs>
          <w:tab w:pos="855" w:val="left" w:leader="none"/>
        </w:tabs>
        <w:spacing w:line="240" w:lineRule="auto" w:before="7" w:after="0"/>
        <w:ind w:left="854" w:right="0" w:hanging="314"/>
        <w:jc w:val="left"/>
        <w:rPr>
          <w:sz w:val="21"/>
        </w:rPr>
      </w:pPr>
      <w:r>
        <w:rPr>
          <w:spacing w:val="-1"/>
          <w:sz w:val="21"/>
        </w:rPr>
        <w:t>步态共济失调；</w:t>
      </w:r>
    </w:p>
    <w:p>
      <w:pPr>
        <w:pStyle w:val="ListParagraph"/>
        <w:numPr>
          <w:ilvl w:val="0"/>
          <w:numId w:val="28"/>
        </w:numPr>
        <w:tabs>
          <w:tab w:pos="855" w:val="left" w:leader="none"/>
        </w:tabs>
        <w:spacing w:line="240" w:lineRule="auto" w:before="36" w:after="0"/>
        <w:ind w:left="854" w:right="0" w:hanging="314"/>
        <w:jc w:val="left"/>
        <w:rPr>
          <w:sz w:val="21"/>
        </w:rPr>
      </w:pPr>
      <w:r>
        <w:rPr>
          <w:spacing w:val="-1"/>
          <w:sz w:val="21"/>
        </w:rPr>
        <w:t>对称性眼球垂直运动障碍；</w:t>
      </w:r>
    </w:p>
    <w:p>
      <w:pPr>
        <w:pStyle w:val="ListParagraph"/>
        <w:numPr>
          <w:ilvl w:val="0"/>
          <w:numId w:val="28"/>
        </w:numPr>
        <w:tabs>
          <w:tab w:pos="855" w:val="left" w:leader="none"/>
        </w:tabs>
        <w:spacing w:line="240" w:lineRule="auto" w:before="36" w:after="0"/>
        <w:ind w:left="854" w:right="0" w:hanging="314"/>
        <w:jc w:val="left"/>
        <w:rPr>
          <w:sz w:val="21"/>
        </w:rPr>
      </w:pPr>
      <w:r>
        <w:rPr>
          <w:spacing w:val="-1"/>
          <w:sz w:val="21"/>
        </w:rPr>
        <w:t>假性球麻痹，表现为构音障碍和吞咽困难。</w:t>
      </w:r>
    </w:p>
    <w:p>
      <w:pPr>
        <w:pStyle w:val="BodyText"/>
        <w:spacing w:line="273" w:lineRule="auto" w:before="36"/>
        <w:ind w:right="215" w:firstLine="420"/>
        <w:jc w:val="both"/>
      </w:pPr>
      <w:r>
        <w:rPr>
          <w:spacing w:val="-9"/>
        </w:rPr>
        <w:t>六十八、因职业关系导致的人类免疫缺陷病毒感染：被保险人在其常规职业工作过程中</w:t>
      </w:r>
      <w:r>
        <w:rPr>
          <w:spacing w:val="-8"/>
        </w:rPr>
        <w:t>遭遇外伤，或者职业需要处理血液或者其他体液时感染上人类免疫缺陷病毒</w:t>
      </w:r>
      <w:r>
        <w:rPr>
          <w:spacing w:val="-1"/>
        </w:rPr>
        <w:t>（HIV</w:t>
      </w:r>
      <w:r>
        <w:rPr>
          <w:spacing w:val="-104"/>
        </w:rPr>
        <w:t>）</w:t>
      </w:r>
      <w:r>
        <w:rPr>
          <w:spacing w:val="-9"/>
        </w:rPr>
        <w:t>，且须满足下列全部条件：</w:t>
      </w:r>
    </w:p>
    <w:p>
      <w:pPr>
        <w:pStyle w:val="ListParagraph"/>
        <w:numPr>
          <w:ilvl w:val="0"/>
          <w:numId w:val="29"/>
        </w:numPr>
        <w:tabs>
          <w:tab w:pos="856" w:val="left" w:leader="none"/>
        </w:tabs>
        <w:spacing w:line="273" w:lineRule="auto" w:before="7" w:after="0"/>
        <w:ind w:left="120" w:right="216" w:firstLine="420"/>
        <w:jc w:val="both"/>
        <w:rPr>
          <w:sz w:val="21"/>
        </w:rPr>
      </w:pPr>
      <w:r>
        <w:rPr>
          <w:sz w:val="21"/>
        </w:rPr>
        <w:t>感染必须是在被保险人正在从事其职业工作中发生，职业范围限定为: 医生和牙科</w:t>
      </w:r>
      <w:r>
        <w:rPr>
          <w:spacing w:val="-10"/>
          <w:sz w:val="21"/>
        </w:rPr>
        <w:t>医生、护士、医院化验室工作人员、医院护工、医生助理和牙医助理、救护车工作人员、助</w:t>
      </w:r>
      <w:r>
        <w:rPr>
          <w:spacing w:val="-1"/>
          <w:sz w:val="21"/>
        </w:rPr>
        <w:t>产士、消防队员、警察、狱警；</w:t>
      </w:r>
    </w:p>
    <w:p>
      <w:pPr>
        <w:pStyle w:val="ListParagraph"/>
        <w:numPr>
          <w:ilvl w:val="0"/>
          <w:numId w:val="29"/>
        </w:numPr>
        <w:tabs>
          <w:tab w:pos="855" w:val="left" w:leader="none"/>
        </w:tabs>
        <w:spacing w:line="273" w:lineRule="auto" w:before="7" w:after="0"/>
        <w:ind w:left="120" w:right="217" w:firstLine="420"/>
        <w:jc w:val="left"/>
        <w:rPr>
          <w:sz w:val="21"/>
        </w:rPr>
      </w:pPr>
      <w:r>
        <w:rPr>
          <w:spacing w:val="-4"/>
          <w:sz w:val="21"/>
        </w:rPr>
        <w:t>必须提供被保险人在所报事故发生后的 </w:t>
      </w:r>
      <w:r>
        <w:rPr>
          <w:sz w:val="21"/>
        </w:rPr>
        <w:t>5</w:t>
      </w:r>
      <w:r>
        <w:rPr>
          <w:spacing w:val="-8"/>
          <w:sz w:val="21"/>
        </w:rPr>
        <w:t> 天以内进行的检查报告，该报告必须显示</w:t>
      </w:r>
      <w:r>
        <w:rPr>
          <w:spacing w:val="-16"/>
          <w:sz w:val="21"/>
        </w:rPr>
        <w:t>被保险人血液 </w:t>
      </w:r>
      <w:r>
        <w:rPr>
          <w:sz w:val="21"/>
        </w:rPr>
        <w:t>HIV</w:t>
      </w:r>
      <w:r>
        <w:rPr>
          <w:spacing w:val="-17"/>
          <w:sz w:val="21"/>
        </w:rPr>
        <w:t> 病毒阴性或 </w:t>
      </w:r>
      <w:r>
        <w:rPr>
          <w:sz w:val="21"/>
        </w:rPr>
        <w:t>HIV</w:t>
      </w:r>
      <w:r>
        <w:rPr>
          <w:spacing w:val="-10"/>
          <w:sz w:val="21"/>
        </w:rPr>
        <w:t> 抗体阴性；</w:t>
      </w:r>
    </w:p>
    <w:p>
      <w:pPr>
        <w:pStyle w:val="ListParagraph"/>
        <w:numPr>
          <w:ilvl w:val="0"/>
          <w:numId w:val="29"/>
        </w:numPr>
        <w:tabs>
          <w:tab w:pos="855" w:val="left" w:leader="none"/>
        </w:tabs>
        <w:spacing w:line="240" w:lineRule="auto" w:before="7" w:after="0"/>
        <w:ind w:left="854" w:right="0" w:hanging="314"/>
        <w:jc w:val="left"/>
        <w:rPr>
          <w:sz w:val="21"/>
        </w:rPr>
      </w:pPr>
      <w:r>
        <w:rPr>
          <w:spacing w:val="-6"/>
          <w:sz w:val="21"/>
        </w:rPr>
        <w:t>必须在事故发生后的 </w:t>
      </w:r>
      <w:r>
        <w:rPr>
          <w:sz w:val="21"/>
        </w:rPr>
        <w:t>6</w:t>
      </w:r>
      <w:r>
        <w:rPr>
          <w:spacing w:val="-12"/>
          <w:sz w:val="21"/>
        </w:rPr>
        <w:t> 个月内证实被保险人体内存在 </w:t>
      </w:r>
      <w:r>
        <w:rPr>
          <w:sz w:val="21"/>
        </w:rPr>
        <w:t>HIV</w:t>
      </w:r>
      <w:r>
        <w:rPr>
          <w:spacing w:val="-24"/>
          <w:sz w:val="21"/>
        </w:rPr>
        <w:t> 病毒或 </w:t>
      </w:r>
      <w:r>
        <w:rPr>
          <w:sz w:val="21"/>
        </w:rPr>
        <w:t>HIV</w:t>
      </w:r>
      <w:r>
        <w:rPr>
          <w:spacing w:val="-15"/>
          <w:sz w:val="21"/>
        </w:rPr>
        <w:t> 抗体。</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24"/>
        <w:ind w:right="216" w:firstLine="420"/>
      </w:pPr>
      <w:r>
        <w:rPr>
          <w:spacing w:val="-9"/>
        </w:rPr>
        <w:t>六十九、因器官移植导致的人类免疫缺陷病毒感染：指因进行器官移植而感染上人类免</w:t>
      </w:r>
      <w:r>
        <w:rPr>
          <w:spacing w:val="-1"/>
        </w:rPr>
        <w:t>疫缺陷病毒（HIV</w:t>
      </w:r>
      <w:r>
        <w:rPr>
          <w:spacing w:val="-104"/>
        </w:rPr>
        <w:t>）</w:t>
      </w:r>
      <w:r>
        <w:rPr/>
        <w:t>，且须满足下列全部条件：</w:t>
      </w:r>
    </w:p>
    <w:p>
      <w:pPr>
        <w:pStyle w:val="ListParagraph"/>
        <w:numPr>
          <w:ilvl w:val="0"/>
          <w:numId w:val="30"/>
        </w:numPr>
        <w:tabs>
          <w:tab w:pos="856" w:val="left" w:leader="none"/>
        </w:tabs>
        <w:spacing w:line="273" w:lineRule="auto" w:before="8" w:after="0"/>
        <w:ind w:left="120" w:right="217" w:firstLine="420"/>
        <w:jc w:val="left"/>
        <w:rPr>
          <w:sz w:val="21"/>
        </w:rPr>
      </w:pPr>
      <w:r>
        <w:rPr>
          <w:sz w:val="21"/>
        </w:rPr>
        <w:t>在本附加合同生效（或最后复效）之日后，被保险人因治疗必须而实施器官移植， 并且因器官移植而感染人类免疫缺陷病毒；</w:t>
      </w:r>
    </w:p>
    <w:p>
      <w:pPr>
        <w:spacing w:after="0" w:line="273" w:lineRule="auto"/>
        <w:jc w:val="left"/>
        <w:rPr>
          <w:sz w:val="21"/>
        </w:rPr>
        <w:sectPr>
          <w:footerReference w:type="default" r:id="rId14"/>
          <w:pgSz w:w="11910" w:h="16840"/>
          <w:pgMar w:footer="940" w:header="0" w:top="1420" w:bottom="1120" w:left="1680" w:right="1580"/>
        </w:sectPr>
      </w:pPr>
    </w:p>
    <w:p>
      <w:pPr>
        <w:pStyle w:val="ListParagraph"/>
        <w:numPr>
          <w:ilvl w:val="0"/>
          <w:numId w:val="30"/>
        </w:numPr>
        <w:tabs>
          <w:tab w:pos="856" w:val="left" w:leader="none"/>
        </w:tabs>
        <w:spacing w:line="273" w:lineRule="auto" w:before="5" w:after="0"/>
        <w:ind w:left="120" w:right="217" w:firstLine="420"/>
        <w:jc w:val="left"/>
        <w:rPr>
          <w:sz w:val="21"/>
        </w:rPr>
      </w:pPr>
      <w:r>
        <w:rPr>
          <w:sz w:val="21"/>
        </w:rPr>
        <w:t>提供器官移植治疗的器官移植中心或医院出具的此次因器官移植感染人类免疫缺陷病毒，属于医疗事故的报告；</w:t>
      </w:r>
    </w:p>
    <w:p>
      <w:pPr>
        <w:pStyle w:val="ListParagraph"/>
        <w:numPr>
          <w:ilvl w:val="0"/>
          <w:numId w:val="30"/>
        </w:numPr>
        <w:tabs>
          <w:tab w:pos="855" w:val="left" w:leader="none"/>
        </w:tabs>
        <w:spacing w:line="240" w:lineRule="auto" w:before="7" w:after="0"/>
        <w:ind w:left="854" w:right="0" w:hanging="314"/>
        <w:jc w:val="left"/>
        <w:rPr>
          <w:sz w:val="21"/>
        </w:rPr>
      </w:pPr>
      <w:r>
        <w:rPr>
          <w:spacing w:val="-1"/>
          <w:sz w:val="21"/>
        </w:rPr>
        <w:t>提供器官移植治疗的器官移植中心或医院必须拥有合法经营执照。</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24"/>
        <w:ind w:right="216" w:firstLine="420"/>
      </w:pPr>
      <w:r>
        <w:rPr>
          <w:spacing w:val="-9"/>
        </w:rPr>
        <w:t>七十、脑动脉瘤破裂出血开颅夹闭手术：指因脑动脉瘤破裂造成蛛网膜下腔出血，被保险人实际接受了在全麻下进行的开颅动脉瘤夹闭手术。</w:t>
      </w:r>
    </w:p>
    <w:p>
      <w:pPr>
        <w:pStyle w:val="Heading3"/>
        <w:spacing w:line="261" w:lineRule="auto" w:before="15"/>
        <w:ind w:left="120" w:right="217" w:firstLine="420"/>
      </w:pPr>
      <w:r>
        <w:rPr/>
        <w:t>脑动脉瘤（未破裂）预防性手术、颅骨打孔手术、动脉瘤栓塞手术、血管内手术及其他颅脑手术不在保障范围内。</w:t>
      </w:r>
    </w:p>
    <w:p>
      <w:pPr>
        <w:pStyle w:val="BodyText"/>
        <w:spacing w:line="273" w:lineRule="auto"/>
        <w:ind w:right="216" w:firstLine="420"/>
      </w:pPr>
      <w:r>
        <w:rPr>
          <w:spacing w:val="-9"/>
        </w:rPr>
        <w:t>七十一、亚急性硬化性全脑炎：是麻疹病毒所致的一种中枢神经系统慢性感染。中枢神经系统呈现灰质和白质破坏为特征的慢性和急性混合存在的炎症。须满足下列全部条件：</w:t>
      </w:r>
    </w:p>
    <w:p>
      <w:pPr>
        <w:pStyle w:val="ListParagraph"/>
        <w:numPr>
          <w:ilvl w:val="0"/>
          <w:numId w:val="31"/>
        </w:numPr>
        <w:tabs>
          <w:tab w:pos="855" w:val="left" w:leader="none"/>
        </w:tabs>
        <w:spacing w:line="273" w:lineRule="auto" w:before="9" w:after="0"/>
        <w:ind w:left="120" w:right="217" w:firstLine="420"/>
        <w:jc w:val="left"/>
        <w:rPr>
          <w:sz w:val="21"/>
        </w:rPr>
      </w:pPr>
      <w:r>
        <w:rPr>
          <w:spacing w:val="-5"/>
          <w:sz w:val="21"/>
        </w:rPr>
        <w:t>脑电图存在周期性复合波、脑脊液</w:t>
      </w:r>
      <w:r>
        <w:rPr>
          <w:sz w:val="21"/>
        </w:rPr>
        <w:t>γ</w:t>
      </w:r>
      <w:r>
        <w:rPr>
          <w:spacing w:val="-7"/>
          <w:sz w:val="21"/>
        </w:rPr>
        <w:t>-球蛋白升高、脑脊液和血清中麻疹抗体滴定度升高；</w:t>
      </w:r>
    </w:p>
    <w:p>
      <w:pPr>
        <w:pStyle w:val="ListParagraph"/>
        <w:numPr>
          <w:ilvl w:val="0"/>
          <w:numId w:val="31"/>
        </w:numPr>
        <w:tabs>
          <w:tab w:pos="856" w:val="left" w:leader="none"/>
        </w:tabs>
        <w:spacing w:line="273" w:lineRule="auto" w:before="7" w:after="0"/>
        <w:ind w:left="120" w:right="217" w:firstLine="420"/>
        <w:jc w:val="left"/>
        <w:rPr>
          <w:sz w:val="21"/>
        </w:rPr>
      </w:pPr>
      <w:r>
        <w:rPr>
          <w:sz w:val="21"/>
        </w:rPr>
        <w:t>被保险人出现运动障碍，自主生活能力完全丧失，无法独立完成六项基本日常生活活动（注 3）中的三项或三项以上。</w:t>
      </w:r>
    </w:p>
    <w:p>
      <w:pPr>
        <w:pStyle w:val="BodyText"/>
        <w:spacing w:line="273" w:lineRule="auto" w:before="7"/>
        <w:ind w:right="216" w:firstLine="420"/>
      </w:pPr>
      <w:r>
        <w:rPr>
          <w:spacing w:val="-9"/>
        </w:rPr>
        <w:t>七十二、进行性多灶性白质脑病：是一种亚急性脱髓鞘性脑病，常常发现于免疫缺陷的病人。须由本公司认可的神经科专科医生根据脑组织活检确诊。</w:t>
      </w:r>
    </w:p>
    <w:p>
      <w:pPr>
        <w:pStyle w:val="BodyText"/>
        <w:spacing w:line="273" w:lineRule="auto" w:before="7"/>
        <w:ind w:right="216" w:firstLine="420"/>
      </w:pPr>
      <w:r>
        <w:rPr>
          <w:spacing w:val="-10"/>
        </w:rPr>
        <w:t>七十三、艾森门格综合征：因心脏病导致的严重肺动脉高血压及右向左分流。诊断必须</w:t>
      </w:r>
      <w:r>
        <w:rPr>
          <w:spacing w:val="-1"/>
        </w:rPr>
        <w:t>由医院专科医生经超声心动图和心导管检查证实及须符合以下所有标准:</w:t>
      </w:r>
    </w:p>
    <w:p>
      <w:pPr>
        <w:pStyle w:val="ListParagraph"/>
        <w:numPr>
          <w:ilvl w:val="0"/>
          <w:numId w:val="32"/>
        </w:numPr>
        <w:tabs>
          <w:tab w:pos="855" w:val="left" w:leader="none"/>
        </w:tabs>
        <w:spacing w:line="240" w:lineRule="auto" w:before="7" w:after="0"/>
        <w:ind w:left="854" w:right="0" w:hanging="314"/>
        <w:jc w:val="left"/>
        <w:rPr>
          <w:sz w:val="21"/>
        </w:rPr>
      </w:pPr>
      <w:r>
        <w:rPr>
          <w:spacing w:val="-8"/>
          <w:sz w:val="21"/>
        </w:rPr>
        <w:t>平均肺动脉压高于 </w:t>
      </w:r>
      <w:r>
        <w:rPr>
          <w:sz w:val="21"/>
        </w:rPr>
        <w:t>40mmHg；</w:t>
      </w:r>
    </w:p>
    <w:p>
      <w:pPr>
        <w:pStyle w:val="ListParagraph"/>
        <w:numPr>
          <w:ilvl w:val="0"/>
          <w:numId w:val="32"/>
        </w:numPr>
        <w:tabs>
          <w:tab w:pos="855" w:val="left" w:leader="none"/>
        </w:tabs>
        <w:spacing w:line="240" w:lineRule="auto" w:before="36" w:after="0"/>
        <w:ind w:left="855" w:right="0" w:hanging="315"/>
        <w:jc w:val="left"/>
        <w:rPr>
          <w:sz w:val="21"/>
        </w:rPr>
      </w:pPr>
      <w:r>
        <w:rPr>
          <w:spacing w:val="-7"/>
          <w:sz w:val="21"/>
        </w:rPr>
        <w:t>肺血管阻力高于 </w:t>
      </w:r>
      <w:r>
        <w:rPr>
          <w:sz w:val="21"/>
        </w:rPr>
        <w:t>3mm/L/min（Wood</w:t>
      </w:r>
      <w:r>
        <w:rPr>
          <w:spacing w:val="-18"/>
          <w:sz w:val="21"/>
        </w:rPr>
        <w:t> 单位</w:t>
      </w:r>
      <w:r>
        <w:rPr>
          <w:spacing w:val="-105"/>
          <w:sz w:val="21"/>
        </w:rPr>
        <w:t>）</w:t>
      </w:r>
      <w:r>
        <w:rPr>
          <w:sz w:val="21"/>
        </w:rPr>
        <w:t>；</w:t>
      </w:r>
    </w:p>
    <w:p>
      <w:pPr>
        <w:pStyle w:val="ListParagraph"/>
        <w:numPr>
          <w:ilvl w:val="0"/>
          <w:numId w:val="32"/>
        </w:numPr>
        <w:tabs>
          <w:tab w:pos="855" w:val="left" w:leader="none"/>
        </w:tabs>
        <w:spacing w:line="240" w:lineRule="auto" w:before="36" w:after="0"/>
        <w:ind w:left="854" w:right="0" w:hanging="314"/>
        <w:jc w:val="left"/>
        <w:rPr>
          <w:sz w:val="21"/>
        </w:rPr>
      </w:pPr>
      <w:r>
        <w:rPr>
          <w:spacing w:val="-7"/>
          <w:sz w:val="21"/>
        </w:rPr>
        <w:t>正常肺微血管楔压低于 </w:t>
      </w:r>
      <w:r>
        <w:rPr>
          <w:sz w:val="21"/>
        </w:rPr>
        <w:t>15mmHg。</w:t>
      </w:r>
    </w:p>
    <w:p>
      <w:pPr>
        <w:pStyle w:val="BodyText"/>
        <w:spacing w:line="254" w:lineRule="auto" w:before="36"/>
        <w:ind w:left="119" w:right="217" w:firstLine="420"/>
      </w:pPr>
      <w:r>
        <w:rPr/>
        <w:t>七十四、</w:t>
      </w:r>
      <w:r>
        <w:rPr>
          <w:rFonts w:ascii="等线" w:hAnsi="等线" w:eastAsia="等线" w:hint="eastAsia"/>
          <w:b/>
        </w:rPr>
        <w:t>严重</w:t>
      </w:r>
      <w:r>
        <w:rPr/>
        <w:t>面部烧伤:指面部烧伤程度为Ⅲ度，且Ⅲ度烧伤的面积达到面部表面积的80％或者 80％以上。</w:t>
      </w:r>
    </w:p>
    <w:p>
      <w:pPr>
        <w:pStyle w:val="BodyText"/>
        <w:spacing w:line="273" w:lineRule="auto" w:before="24"/>
        <w:ind w:left="119" w:right="216" w:firstLine="420"/>
      </w:pPr>
      <w:r>
        <w:rPr>
          <w:spacing w:val="-11"/>
        </w:rPr>
        <w:t>七十五、脊髓小脑变性症：脊髓小脑变性症为一组以小脑萎缩和共济失调为主要临床特点的疾病。须满足下列全部条件：</w:t>
      </w:r>
    </w:p>
    <w:p>
      <w:pPr>
        <w:pStyle w:val="ListParagraph"/>
        <w:numPr>
          <w:ilvl w:val="0"/>
          <w:numId w:val="33"/>
        </w:numPr>
        <w:tabs>
          <w:tab w:pos="855" w:val="left" w:leader="none"/>
        </w:tabs>
        <w:spacing w:line="240" w:lineRule="auto" w:before="8" w:after="0"/>
        <w:ind w:left="120" w:right="0" w:firstLine="420"/>
        <w:jc w:val="left"/>
        <w:rPr>
          <w:sz w:val="21"/>
        </w:rPr>
      </w:pPr>
      <w:r>
        <w:rPr>
          <w:spacing w:val="-1"/>
          <w:sz w:val="21"/>
        </w:rPr>
        <w:t>脊髓小脑变性症必须由医院诊断，并有以下证据支持：</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影像学检查证实存在小脑萎缩；</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临床表现存在共济失调、语言障碍和肌张力异常；</w:t>
      </w:r>
    </w:p>
    <w:p>
      <w:pPr>
        <w:pStyle w:val="ListParagraph"/>
        <w:numPr>
          <w:ilvl w:val="0"/>
          <w:numId w:val="33"/>
        </w:numPr>
        <w:tabs>
          <w:tab w:pos="856" w:val="left" w:leader="none"/>
        </w:tabs>
        <w:spacing w:line="273" w:lineRule="auto" w:before="37" w:after="0"/>
        <w:ind w:left="120" w:right="217" w:firstLine="420"/>
        <w:jc w:val="left"/>
        <w:rPr>
          <w:sz w:val="21"/>
        </w:rPr>
      </w:pPr>
      <w:r>
        <w:rPr>
          <w:sz w:val="21"/>
        </w:rPr>
        <w:t>被保险人运动功能严重障碍，自主生活能力完全丧失，无法独立完成六项基本日常生活活动（注 3）中的三项或三项以上。</w:t>
      </w:r>
    </w:p>
    <w:p>
      <w:pPr>
        <w:pStyle w:val="BodyText"/>
        <w:spacing w:line="273" w:lineRule="auto" w:before="7"/>
        <w:ind w:left="119" w:right="111" w:firstLine="420"/>
      </w:pPr>
      <w:r>
        <w:rPr>
          <w:spacing w:val="-16"/>
        </w:rPr>
        <w:t>七十六、多处臂丛神经根性撕脱：由于疾病或意外伤害导致至少两根臂丛神经根性撕脱， </w:t>
      </w:r>
      <w:r>
        <w:rPr>
          <w:spacing w:val="-19"/>
        </w:rPr>
        <w:t>造成永久不可逆</w:t>
      </w:r>
      <w:r>
        <w:rPr/>
        <w:t>（</w:t>
      </w:r>
      <w:r>
        <w:rPr>
          <w:spacing w:val="-8"/>
        </w:rPr>
        <w:t>注 </w:t>
      </w:r>
      <w:r>
        <w:rPr>
          <w:spacing w:val="-17"/>
        </w:rPr>
        <w:t>4）</w:t>
      </w:r>
      <w:r>
        <w:rPr>
          <w:spacing w:val="-2"/>
        </w:rPr>
        <w:t>性的手臂感觉功能与运动功能完全丧失。须由本公司认可的医院的专科医生确诊，并且有电生理检查结果证实。</w:t>
      </w:r>
    </w:p>
    <w:p>
      <w:pPr>
        <w:pStyle w:val="BodyText"/>
        <w:spacing w:line="254" w:lineRule="auto" w:before="7"/>
        <w:ind w:right="217" w:firstLine="420"/>
      </w:pPr>
      <w:r>
        <w:rPr>
          <w:spacing w:val="-13"/>
        </w:rPr>
        <w:t>七十七、</w:t>
      </w:r>
      <w:r>
        <w:rPr>
          <w:rFonts w:ascii="等线" w:eastAsia="等线" w:hint="eastAsia"/>
          <w:b/>
        </w:rPr>
        <w:t>严重</w:t>
      </w:r>
      <w:r>
        <w:rPr>
          <w:spacing w:val="-8"/>
        </w:rPr>
        <w:t>心肌炎：指被保险人因严重心肌炎性病变导致心功能损害造成持续的永久不可逆（</w:t>
      </w:r>
      <w:r>
        <w:rPr>
          <w:spacing w:val="-17"/>
        </w:rPr>
        <w:t>注 </w:t>
      </w:r>
      <w:r>
        <w:rPr/>
        <w:t>4）性的心功能衰竭。须满足下列全部条件：</w:t>
      </w:r>
    </w:p>
    <w:p>
      <w:pPr>
        <w:pStyle w:val="ListParagraph"/>
        <w:numPr>
          <w:ilvl w:val="0"/>
          <w:numId w:val="35"/>
        </w:numPr>
        <w:tabs>
          <w:tab w:pos="855" w:val="left" w:leader="none"/>
        </w:tabs>
        <w:spacing w:line="273" w:lineRule="auto" w:before="24" w:after="0"/>
        <w:ind w:left="120" w:right="217" w:firstLine="420"/>
        <w:jc w:val="left"/>
        <w:rPr>
          <w:sz w:val="21"/>
        </w:rPr>
      </w:pPr>
      <w:r>
        <w:rPr>
          <w:spacing w:val="-3"/>
          <w:sz w:val="21"/>
        </w:rPr>
        <w:t>心功能衰竭程度至少达到美国纽约心脏病学会心功能状态分级 </w:t>
      </w:r>
      <w:r>
        <w:rPr>
          <w:sz w:val="21"/>
        </w:rPr>
        <w:t>IV</w:t>
      </w:r>
      <w:r>
        <w:rPr>
          <w:spacing w:val="-19"/>
          <w:sz w:val="21"/>
        </w:rPr>
        <w:t> 级，或左室射血分</w:t>
      </w:r>
      <w:r>
        <w:rPr>
          <w:spacing w:val="-29"/>
          <w:sz w:val="21"/>
        </w:rPr>
        <w:t>数低于 </w:t>
      </w:r>
      <w:r>
        <w:rPr>
          <w:sz w:val="21"/>
        </w:rPr>
        <w:t>30%；</w:t>
      </w:r>
    </w:p>
    <w:p>
      <w:pPr>
        <w:pStyle w:val="ListParagraph"/>
        <w:numPr>
          <w:ilvl w:val="0"/>
          <w:numId w:val="35"/>
        </w:numPr>
        <w:tabs>
          <w:tab w:pos="855" w:val="left" w:leader="none"/>
        </w:tabs>
        <w:spacing w:line="240" w:lineRule="auto" w:before="7" w:after="0"/>
        <w:ind w:left="854" w:right="0" w:hanging="314"/>
        <w:jc w:val="left"/>
        <w:rPr>
          <w:sz w:val="21"/>
        </w:rPr>
      </w:pPr>
      <w:r>
        <w:rPr>
          <w:spacing w:val="-10"/>
          <w:sz w:val="21"/>
        </w:rPr>
        <w:t>持续不间断 </w:t>
      </w:r>
      <w:r>
        <w:rPr>
          <w:sz w:val="21"/>
        </w:rPr>
        <w:t>180</w:t>
      </w:r>
      <w:r>
        <w:rPr>
          <w:spacing w:val="-12"/>
          <w:sz w:val="21"/>
        </w:rPr>
        <w:t> 天以上；</w:t>
      </w:r>
    </w:p>
    <w:p>
      <w:pPr>
        <w:pStyle w:val="ListParagraph"/>
        <w:numPr>
          <w:ilvl w:val="0"/>
          <w:numId w:val="35"/>
        </w:numPr>
        <w:tabs>
          <w:tab w:pos="855" w:val="left" w:leader="none"/>
        </w:tabs>
        <w:spacing w:line="273" w:lineRule="auto" w:before="36" w:after="0"/>
        <w:ind w:left="540" w:right="217" w:firstLine="0"/>
        <w:jc w:val="left"/>
        <w:rPr>
          <w:sz w:val="21"/>
        </w:rPr>
      </w:pPr>
      <w:r>
        <w:rPr>
          <w:sz w:val="21"/>
        </w:rPr>
        <w:t>被保险人永久不可逆（</w:t>
      </w:r>
      <w:r>
        <w:rPr>
          <w:spacing w:val="8"/>
          <w:sz w:val="21"/>
        </w:rPr>
        <w:t>注 </w:t>
      </w:r>
      <w:r>
        <w:rPr>
          <w:sz w:val="21"/>
        </w:rPr>
        <w:t>4）性的体力活动能力受限，不能从事任何体力活动。七</w:t>
      </w:r>
      <w:r>
        <w:rPr>
          <w:spacing w:val="-5"/>
          <w:sz w:val="21"/>
        </w:rPr>
        <w:t>十八、</w:t>
      </w:r>
      <w:r>
        <w:rPr>
          <w:sz w:val="21"/>
        </w:rPr>
        <w:t>Brugada</w:t>
      </w:r>
      <w:r>
        <w:rPr>
          <w:spacing w:val="-10"/>
          <w:sz w:val="21"/>
        </w:rPr>
        <w:t> 综合征：由心脏科专科医生根据临床症状和典型心电图表现，明确诊</w:t>
      </w:r>
    </w:p>
    <w:p>
      <w:pPr>
        <w:pStyle w:val="BodyText"/>
        <w:spacing w:before="7"/>
      </w:pPr>
      <w:r>
        <w:rPr/>
        <w:t>断为 Brugada 综合征。</w:t>
      </w:r>
    </w:p>
    <w:p>
      <w:pPr>
        <w:pStyle w:val="Heading3"/>
        <w:spacing w:before="44"/>
        <w:ind w:left="540"/>
      </w:pPr>
      <w:r>
        <w:rPr/>
        <w:t>经医生判断认为医疗必须安装且实际已安装永久性心脏除颤器。</w:t>
      </w:r>
    </w:p>
    <w:p>
      <w:pPr>
        <w:spacing w:after="0"/>
        <w:sectPr>
          <w:footerReference w:type="default" r:id="rId15"/>
          <w:pgSz w:w="11910" w:h="16840"/>
          <w:pgMar w:footer="940" w:header="0" w:top="1420" w:bottom="1120" w:left="1680" w:right="1580"/>
        </w:sectPr>
      </w:pPr>
    </w:p>
    <w:p>
      <w:pPr>
        <w:pStyle w:val="BodyText"/>
        <w:spacing w:line="264" w:lineRule="auto" w:before="5"/>
        <w:ind w:right="216" w:firstLine="420"/>
        <w:jc w:val="both"/>
      </w:pPr>
      <w:r>
        <w:rPr>
          <w:spacing w:val="-9"/>
        </w:rPr>
        <w:t>七十九、</w:t>
      </w:r>
      <w:r>
        <w:rPr>
          <w:rFonts w:ascii="等线" w:eastAsia="等线"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36"/>
        </w:numPr>
        <w:tabs>
          <w:tab w:pos="855" w:val="left" w:leader="none"/>
        </w:tabs>
        <w:spacing w:line="240" w:lineRule="auto" w:before="16" w:after="0"/>
        <w:ind w:left="120" w:right="0" w:firstLine="420"/>
        <w:jc w:val="left"/>
        <w:rPr>
          <w:sz w:val="21"/>
        </w:rPr>
      </w:pPr>
      <w:r>
        <w:rPr>
          <w:spacing w:val="-1"/>
          <w:sz w:val="21"/>
        </w:rPr>
        <w:t>血浆渗漏致休克或胸腔积液伴呼吸困难；</w:t>
      </w:r>
    </w:p>
    <w:p>
      <w:pPr>
        <w:pStyle w:val="ListParagraph"/>
        <w:numPr>
          <w:ilvl w:val="0"/>
          <w:numId w:val="36"/>
        </w:numPr>
        <w:tabs>
          <w:tab w:pos="856" w:val="left" w:leader="none"/>
        </w:tabs>
        <w:spacing w:line="273" w:lineRule="auto" w:before="37" w:after="0"/>
        <w:ind w:left="120" w:right="217" w:firstLine="420"/>
        <w:jc w:val="left"/>
        <w:rPr>
          <w:sz w:val="21"/>
        </w:rPr>
      </w:pPr>
      <w:r>
        <w:rPr>
          <w:sz w:val="21"/>
        </w:rPr>
        <w:t>严重出血：消化道出血、阴道大出血、颅内出血、肉眼血尿或皮下血肿（不包括皮下出血点</w:t>
      </w:r>
      <w:r>
        <w:rPr>
          <w:spacing w:val="-105"/>
          <w:sz w:val="21"/>
        </w:rPr>
        <w:t>）</w:t>
      </w:r>
      <w:r>
        <w:rPr>
          <w:sz w:val="21"/>
        </w:rPr>
        <w:t>；</w:t>
      </w:r>
    </w:p>
    <w:p>
      <w:pPr>
        <w:pStyle w:val="ListParagraph"/>
        <w:numPr>
          <w:ilvl w:val="0"/>
          <w:numId w:val="36"/>
        </w:numPr>
        <w:tabs>
          <w:tab w:pos="855" w:val="left" w:leader="none"/>
        </w:tabs>
        <w:spacing w:line="273" w:lineRule="auto" w:before="7" w:after="0"/>
        <w:ind w:left="120" w:right="217" w:firstLine="420"/>
        <w:jc w:val="left"/>
        <w:rPr>
          <w:sz w:val="21"/>
        </w:rPr>
      </w:pPr>
      <w:r>
        <w:rPr>
          <w:spacing w:val="-6"/>
          <w:sz w:val="21"/>
        </w:rPr>
        <w:t>严重器官损害或衰竭：肝脏损伤</w:t>
      </w:r>
      <w:r>
        <w:rPr>
          <w:spacing w:val="-1"/>
          <w:sz w:val="21"/>
        </w:rPr>
        <w:t>（AL</w:t>
      </w:r>
      <w:r>
        <w:rPr>
          <w:sz w:val="21"/>
        </w:rPr>
        <w:t>T</w:t>
      </w:r>
      <w:r>
        <w:rPr>
          <w:spacing w:val="-36"/>
          <w:sz w:val="21"/>
        </w:rPr>
        <w:t> 或 </w:t>
      </w:r>
      <w:r>
        <w:rPr>
          <w:sz w:val="21"/>
        </w:rPr>
        <w:t>A</w:t>
      </w:r>
      <w:r>
        <w:rPr>
          <w:spacing w:val="-1"/>
          <w:sz w:val="21"/>
        </w:rPr>
        <w:t>ST&gt;1000IU/L</w:t>
      </w:r>
      <w:r>
        <w:rPr>
          <w:spacing w:val="-104"/>
          <w:sz w:val="21"/>
        </w:rPr>
        <w:t>）</w:t>
      </w:r>
      <w:r>
        <w:rPr>
          <w:spacing w:val="-23"/>
          <w:sz w:val="21"/>
        </w:rPr>
        <w:t>、</w:t>
      </w:r>
      <w:r>
        <w:rPr>
          <w:spacing w:val="-1"/>
          <w:sz w:val="21"/>
        </w:rPr>
        <w:t>A</w:t>
      </w:r>
      <w:r>
        <w:rPr>
          <w:sz w:val="21"/>
        </w:rPr>
        <w:t>RD</w:t>
      </w:r>
      <w:r>
        <w:rPr>
          <w:spacing w:val="-24"/>
          <w:sz w:val="21"/>
        </w:rPr>
        <w:t>S</w:t>
      </w:r>
      <w:r>
        <w:rPr>
          <w:sz w:val="21"/>
        </w:rPr>
        <w:t>（急性呼吸窘迫综合</w:t>
      </w:r>
      <w:r>
        <w:rPr>
          <w:spacing w:val="-1"/>
          <w:sz w:val="21"/>
        </w:rPr>
        <w:t>征</w:t>
      </w:r>
      <w:r>
        <w:rPr>
          <w:spacing w:val="-105"/>
          <w:sz w:val="21"/>
        </w:rPr>
        <w:t>）</w:t>
      </w:r>
      <w:r>
        <w:rPr>
          <w:spacing w:val="-1"/>
          <w:sz w:val="21"/>
        </w:rPr>
        <w:t>、急性心功能衰竭、急性肾功能衰竭、脑病。</w:t>
      </w:r>
    </w:p>
    <w:p>
      <w:pPr>
        <w:pStyle w:val="BodyText"/>
        <w:spacing w:line="273" w:lineRule="auto" w:before="7"/>
        <w:ind w:right="217" w:firstLine="420"/>
      </w:pPr>
      <w:r>
        <w:rPr/>
        <w:t>八十、侵蚀性葡萄胎（或称恶性葡萄胎</w:t>
      </w:r>
      <w:r>
        <w:rPr>
          <w:spacing w:val="-105"/>
        </w:rPr>
        <w:t>）</w:t>
      </w:r>
      <w:r>
        <w:rPr/>
        <w:t>：指异常增生的绒毛组织浸润性生长浸入子宫肌层或者转移至其他器官或者组织的葡萄胎，并已经进行化疗或者手术治疗。</w:t>
      </w:r>
    </w:p>
    <w:p>
      <w:pPr>
        <w:pStyle w:val="BodyText"/>
        <w:spacing w:line="273" w:lineRule="auto" w:before="7"/>
        <w:ind w:left="540" w:right="228"/>
      </w:pPr>
      <w:r>
        <w:rPr/>
        <w:t>注 ：                                                                    </w:t>
      </w:r>
      <w:r>
        <w:rPr>
          <w:spacing w:val="-1"/>
        </w:rPr>
        <w:t>1．肢体机能完全丧失：指肢体的三大关节中的两大关节僵硬，或不能随意识活动。肢</w:t>
      </w:r>
    </w:p>
    <w:p>
      <w:pPr>
        <w:pStyle w:val="BodyText"/>
        <w:spacing w:line="273" w:lineRule="auto" w:before="7"/>
        <w:ind w:left="540" w:right="228" w:hanging="420"/>
      </w:pPr>
      <w:r>
        <w:rPr/>
        <w:t>体是指包括肩关节的整个上肢或包括髋关节的整个下肢。                           </w:t>
      </w:r>
      <w:r>
        <w:rPr>
          <w:spacing w:val="-1"/>
        </w:rPr>
        <w:t>2．语言能力或咀嚼吞咽能力完全丧失：语言能力完全丧失，指无法发出四种语音（包</w:t>
      </w:r>
    </w:p>
    <w:p>
      <w:pPr>
        <w:pStyle w:val="BodyText"/>
        <w:spacing w:line="273" w:lineRule="auto" w:before="7"/>
        <w:ind w:right="111"/>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36"/>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rPr>
          <w:sz w:val="24"/>
        </w:rPr>
      </w:pPr>
    </w:p>
    <w:p>
      <w:pPr>
        <w:pStyle w:val="Heading3"/>
        <w:tabs>
          <w:tab w:pos="963" w:val="left" w:leader="none"/>
        </w:tabs>
        <w:ind w:left="120"/>
      </w:pPr>
      <w:r>
        <w:rPr/>
        <w:t>第五条</w:t>
        <w:tab/>
        <w:t>保险责任</w:t>
      </w:r>
    </w:p>
    <w:p>
      <w:pPr>
        <w:spacing w:line="278" w:lineRule="auto" w:before="17"/>
        <w:ind w:left="540" w:right="316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一、重大疾病豁免保险费</w:t>
      </w:r>
    </w:p>
    <w:p>
      <w:pPr>
        <w:pStyle w:val="BodyText"/>
        <w:spacing w:line="258" w:lineRule="exact"/>
        <w:ind w:left="540"/>
      </w:pPr>
      <w:r>
        <w:rPr/>
        <w:t>被保险人于本附加合同生效之日起一百八十日内，因首次发生并经确诊的疾病导致被保</w:t>
      </w:r>
    </w:p>
    <w:p>
      <w:pPr>
        <w:pStyle w:val="BodyText"/>
        <w:spacing w:line="273" w:lineRule="auto" w:before="37"/>
        <w:ind w:right="215"/>
        <w:jc w:val="both"/>
      </w:pPr>
      <w:r>
        <w:rPr>
          <w:spacing w:val="-2"/>
        </w:rPr>
        <w:t>险人初次发生并经专科医生明确诊断患本附加合同所指的重大疾病</w:t>
      </w:r>
      <w:r>
        <w:rPr/>
        <w:t>（无论一种或多种</w:t>
      </w:r>
      <w:r>
        <w:rPr>
          <w:spacing w:val="-32"/>
        </w:rPr>
        <w:t>），</w:t>
      </w:r>
      <w:r>
        <w:rPr/>
        <w:t>本</w:t>
      </w:r>
      <w:r>
        <w:rPr>
          <w:spacing w:val="-5"/>
        </w:rPr>
        <w:t>附加合同终止，本公司退还本附加合同所交保险费</w:t>
      </w:r>
      <w:r>
        <w:rPr/>
        <w:t>（不计利息</w:t>
      </w:r>
      <w:r>
        <w:rPr>
          <w:spacing w:val="-24"/>
        </w:rPr>
        <w:t>）</w:t>
      </w:r>
      <w:r>
        <w:rPr>
          <w:spacing w:val="-5"/>
        </w:rPr>
        <w:t>；被保险人于本附加合同生</w:t>
      </w:r>
      <w:r>
        <w:rPr>
          <w:spacing w:val="-12"/>
        </w:rPr>
        <w:t>效之日起一百八十日后，因首次发生并经确诊的疾病导致被保险人初次发生并经专科医生明</w:t>
      </w:r>
      <w:r>
        <w:rPr>
          <w:spacing w:val="-13"/>
        </w:rPr>
        <w:t>确诊断患本附加合同所指的重大疾病</w:t>
      </w:r>
      <w:r>
        <w:rPr/>
        <w:t>（无论一种或多种</w:t>
      </w:r>
      <w:r>
        <w:rPr>
          <w:spacing w:val="-24"/>
        </w:rPr>
        <w:t>）</w:t>
      </w:r>
      <w:r>
        <w:rPr>
          <w:spacing w:val="-8"/>
        </w:rPr>
        <w:t>，本附加合同终止，本公司自被保</w:t>
      </w:r>
      <w:r>
        <w:rPr>
          <w:spacing w:val="-13"/>
        </w:rPr>
        <w:t>险人重大疾病确诊日起，于主合同及本公司所认可的其他人身保险合同每个保单年度的各保</w:t>
      </w:r>
      <w:r>
        <w:rPr>
          <w:spacing w:val="-16"/>
        </w:rPr>
        <w:t>险费交付日期免予收取主合同及本公司所认可的其他人身保险合同的当期应付保险费。若因意外伤害导致上述情形，不受一百八十日的限制。</w:t>
      </w:r>
    </w:p>
    <w:p>
      <w:pPr>
        <w:pStyle w:val="Heading3"/>
        <w:spacing w:before="15"/>
        <w:ind w:left="542"/>
      </w:pPr>
      <w:r>
        <w:rPr/>
        <w:t>二、身故豁免保险费</w:t>
      </w:r>
    </w:p>
    <w:p>
      <w:pPr>
        <w:pStyle w:val="BodyText"/>
        <w:spacing w:line="273" w:lineRule="auto" w:before="18"/>
        <w:ind w:right="111" w:firstLine="420"/>
      </w:pPr>
      <w:r>
        <w:rPr>
          <w:spacing w:val="-4"/>
        </w:rPr>
        <w:t>被保险人于本附加合同生效之日起一百八十日内因疾病身故，本附加合同终止，本公司</w:t>
      </w:r>
      <w:r>
        <w:rPr>
          <w:spacing w:val="-7"/>
        </w:rPr>
        <w:t>退还本附加合同所交保险费</w:t>
      </w:r>
      <w:r>
        <w:rPr/>
        <w:t>（不计利息</w:t>
      </w:r>
      <w:r>
        <w:rPr>
          <w:spacing w:val="-69"/>
        </w:rPr>
        <w:t>）</w:t>
      </w:r>
      <w:r>
        <w:rPr>
          <w:spacing w:val="-11"/>
        </w:rPr>
        <w:t>；被保险人因前述以外情形身故，本附加合同终止， </w:t>
      </w:r>
      <w:r>
        <w:rPr>
          <w:spacing w:val="-15"/>
        </w:rPr>
        <w:t>本公司自被保险人身故日起，于主合同及本公司所认可的其他人身保险合同每个保单年度的各保险费交付日期免予收取主合同及本公司所认可的其他人身保险合同的当期应付保险费。</w:t>
      </w:r>
    </w:p>
    <w:p>
      <w:pPr>
        <w:pStyle w:val="Heading3"/>
        <w:spacing w:before="15"/>
        <w:ind w:left="540"/>
      </w:pPr>
      <w:r>
        <w:rPr/>
        <w:t>三、身体高度残疾豁免保险费</w:t>
      </w:r>
    </w:p>
    <w:p>
      <w:pPr>
        <w:pStyle w:val="BodyText"/>
        <w:spacing w:line="273" w:lineRule="auto" w:before="17"/>
        <w:ind w:right="215" w:firstLine="420"/>
        <w:jc w:val="both"/>
      </w:pPr>
      <w:r>
        <w:rPr>
          <w:spacing w:val="-3"/>
        </w:rPr>
        <w:t>被保险人于本附加合同生效之日起一百八十日内因疾病导致身体高度残疾，本附加合同</w:t>
      </w:r>
      <w:r>
        <w:rPr>
          <w:spacing w:val="-8"/>
        </w:rPr>
        <w:t>终止，本公司退还本附加合同所交保险费</w:t>
      </w:r>
      <w:r>
        <w:rPr/>
        <w:t>（不计利息</w:t>
      </w:r>
      <w:r>
        <w:rPr>
          <w:spacing w:val="-24"/>
        </w:rPr>
        <w:t>）</w:t>
      </w:r>
      <w:r>
        <w:rPr>
          <w:spacing w:val="-5"/>
        </w:rPr>
        <w:t>；被保险人因前述以外情形导致身体</w:t>
      </w:r>
      <w:r>
        <w:rPr>
          <w:spacing w:val="-11"/>
        </w:rPr>
        <w:t>高度残疾，本附加合同终止，本公司自被保险人身体高度残疾确认日起，于主合同及本公司</w:t>
      </w:r>
    </w:p>
    <w:p>
      <w:pPr>
        <w:spacing w:after="0" w:line="273" w:lineRule="auto"/>
        <w:jc w:val="both"/>
        <w:sectPr>
          <w:footerReference w:type="default" r:id="rId16"/>
          <w:pgSz w:w="11910" w:h="16840"/>
          <w:pgMar w:footer="940" w:header="0" w:top="1420" w:bottom="1120" w:left="1680" w:right="1580"/>
        </w:sectPr>
      </w:pPr>
    </w:p>
    <w:p>
      <w:pPr>
        <w:pStyle w:val="BodyText"/>
        <w:spacing w:line="273" w:lineRule="auto" w:before="5"/>
        <w:ind w:right="209"/>
      </w:pPr>
      <w:r>
        <w:rPr/>
        <w:t>所认可的其他人身保险合同每个保单年度的各保险费交付日期免予收取主合同及本公司所认可的其他人身保险合同的当期应付保险费。</w:t>
      </w:r>
    </w:p>
    <w:p>
      <w:pPr>
        <w:pStyle w:val="BodyText"/>
        <w:spacing w:line="273" w:lineRule="auto" w:before="7"/>
        <w:ind w:right="216" w:firstLine="420"/>
      </w:pPr>
      <w:r>
        <w:rPr>
          <w:spacing w:val="-5"/>
        </w:rPr>
        <w:t>本附加合同的重大疾病豁免保险费、身故豁免保险费和身体高度残疾豁免保险费，本公司仅承担一项。</w:t>
      </w:r>
    </w:p>
    <w:p>
      <w:pPr>
        <w:pStyle w:val="BodyText"/>
        <w:spacing w:before="12"/>
        <w:ind w:left="0"/>
        <w:rPr>
          <w:sz w:val="24"/>
        </w:rPr>
      </w:pPr>
    </w:p>
    <w:p>
      <w:pPr>
        <w:pStyle w:val="Heading3"/>
        <w:tabs>
          <w:tab w:pos="963" w:val="left" w:leader="none"/>
        </w:tabs>
        <w:ind w:left="120"/>
      </w:pPr>
      <w:r>
        <w:rPr/>
        <w:t>第六条</w:t>
        <w:tab/>
        <w:t>责任免除</w:t>
      </w:r>
    </w:p>
    <w:p>
      <w:pPr>
        <w:spacing w:line="228" w:lineRule="auto" w:before="19"/>
        <w:ind w:left="120" w:right="306" w:firstLine="420"/>
        <w:jc w:val="left"/>
        <w:rPr>
          <w:rFonts w:ascii="等线" w:eastAsia="等线" w:hint="eastAsia"/>
          <w:b/>
          <w:sz w:val="21"/>
        </w:rPr>
      </w:pPr>
      <w:r>
        <w:rPr>
          <w:rFonts w:ascii="等线" w:eastAsia="等线" w:hint="eastAsia"/>
          <w:b/>
          <w:sz w:val="21"/>
        </w:rPr>
        <w:t>因下列任何情形之一导致被保险人发生本附加合同所指重大疾病、身故或身体高度残疾，本公司不承担豁免保险费的责任：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40" w:right="4308"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20" w:right="217" w:firstLine="420"/>
        <w:jc w:val="left"/>
        <w:rPr>
          <w:rFonts w:ascii="等线" w:eastAsia="等线" w:hint="eastAsia"/>
          <w:b/>
          <w:sz w:val="21"/>
        </w:rPr>
      </w:pPr>
      <w:r>
        <w:rPr>
          <w:rFonts w:ascii="等线" w:eastAsia="等线" w:hint="eastAsia"/>
          <w:b/>
          <w:sz w:val="21"/>
        </w:rPr>
        <w:t>九、遗传性疾病（不包括严重肾髓质囊性病、肝豆状核变性(Wilson 病)和脊髓小脑变</w:t>
      </w:r>
      <w:r>
        <w:rPr>
          <w:rFonts w:ascii="等线" w:eastAsia="等线" w:hint="eastAsia"/>
          <w:b/>
          <w:spacing w:val="0"/>
          <w:sz w:val="21"/>
        </w:rPr>
        <w:t>性症</w:t>
      </w:r>
      <w:r>
        <w:rPr>
          <w:rFonts w:ascii="等线" w:eastAsia="等线" w:hint="eastAsia"/>
          <w:b/>
          <w:spacing w:val="-105"/>
          <w:sz w:val="21"/>
        </w:rPr>
        <w:t>）</w:t>
      </w:r>
      <w:r>
        <w:rPr>
          <w:rFonts w:ascii="等线" w:eastAsia="等线" w:hint="eastAsia"/>
          <w:b/>
          <w:sz w:val="21"/>
        </w:rPr>
        <w:t>，先天性畸形（不包括艾森门格综合征</w:t>
      </w:r>
      <w:r>
        <w:rPr>
          <w:rFonts w:ascii="等线" w:eastAsia="等线" w:hint="eastAsia"/>
          <w:b/>
          <w:spacing w:val="-106"/>
          <w:sz w:val="21"/>
        </w:rPr>
        <w:t>）</w:t>
      </w:r>
      <w:r>
        <w:rPr>
          <w:rFonts w:ascii="等线" w:eastAsia="等线" w:hint="eastAsia"/>
          <w:b/>
          <w:sz w:val="21"/>
        </w:rPr>
        <w:t>、变形或染色体异常。</w:t>
      </w:r>
    </w:p>
    <w:p>
      <w:pPr>
        <w:spacing w:line="228" w:lineRule="auto" w:before="0"/>
        <w:ind w:left="119" w:right="302" w:firstLine="420"/>
        <w:jc w:val="both"/>
        <w:rPr>
          <w:rFonts w:ascii="等线" w:eastAsia="等线" w:hint="eastAsia"/>
          <w:b/>
          <w:sz w:val="21"/>
        </w:rPr>
      </w:pPr>
      <w:r>
        <w:rPr>
          <w:rFonts w:ascii="等线" w:eastAsia="等线" w:hint="eastAsia"/>
          <w:b/>
          <w:sz w:val="21"/>
        </w:rPr>
        <w:t>无论上述何种情形发生，导致被保险人发生本附加合同所指重大疾病、身故或身体高度残疾的，本附加合同终止，本公司向投保人退还本附加合同的现金价值。投保人对被保险人故意杀害或伤害造成被保险人身故的，本公司退还本附加合同的现金价值，作为被保险人遗产处理，但法律另有规定的除外；投保人对被保险人故意杀害或伤害造成被保险人发生本附加合同所指重大疾病或身体高度残疾的，本公司向被保险人退还本附加合同的现金价值。</w:t>
      </w:r>
    </w:p>
    <w:p>
      <w:pPr>
        <w:pStyle w:val="BodyText"/>
        <w:spacing w:before="4"/>
        <w:ind w:left="0"/>
        <w:rPr>
          <w:rFonts w:ascii="等线"/>
          <w:b/>
          <w:sz w:val="23"/>
        </w:rPr>
      </w:pPr>
    </w:p>
    <w:p>
      <w:pPr>
        <w:tabs>
          <w:tab w:pos="962" w:val="left" w:leader="none"/>
        </w:tabs>
        <w:spacing w:line="285" w:lineRule="exact" w:before="0"/>
        <w:ind w:left="119" w:right="0" w:firstLine="0"/>
        <w:jc w:val="left"/>
        <w:rPr>
          <w:rFonts w:ascii="等线" w:eastAsia="等线" w:hint="eastAsia"/>
          <w:b/>
          <w:sz w:val="21"/>
        </w:rPr>
      </w:pPr>
      <w:r>
        <w:rPr>
          <w:rFonts w:ascii="等线" w:eastAsia="等线" w:hint="eastAsia"/>
          <w:b/>
          <w:sz w:val="21"/>
        </w:rPr>
        <w:t>第七条</w:t>
        <w:tab/>
        <w:t>保险费</w:t>
      </w:r>
    </w:p>
    <w:p>
      <w:pPr>
        <w:pStyle w:val="BodyText"/>
        <w:spacing w:line="237" w:lineRule="auto" w:before="1"/>
        <w:ind w:left="119" w:right="215" w:firstLine="420"/>
      </w:pPr>
      <w:r>
        <w:rPr>
          <w:spacing w:val="-6"/>
        </w:rPr>
        <w:t>保险费交付方式为分期交付，交费期间分为三年、五年、十年、十五年、二十年和三十年六种，交付方式分为年交和月交两种，由投保人在投保时选择。</w:t>
      </w:r>
    </w:p>
    <w:p>
      <w:pPr>
        <w:pStyle w:val="BodyText"/>
        <w:spacing w:before="2"/>
        <w:ind w:left="0"/>
      </w:pPr>
    </w:p>
    <w:p>
      <w:pPr>
        <w:pStyle w:val="Heading3"/>
        <w:tabs>
          <w:tab w:pos="963" w:val="left" w:leader="none"/>
        </w:tabs>
        <w:spacing w:line="276" w:lineRule="exact"/>
        <w:ind w:left="119"/>
      </w:pPr>
      <w:r>
        <w:rPr/>
        <w:t>第八条</w:t>
        <w:tab/>
        <w:t>附加合同效力恢复（复效）</w:t>
      </w:r>
    </w:p>
    <w:p>
      <w:pPr>
        <w:pStyle w:val="BodyText"/>
        <w:spacing w:line="264" w:lineRule="exact"/>
        <w:ind w:left="539"/>
      </w:pPr>
      <w:r>
        <w:rPr/>
        <w:t>主合同效力中止期间，本附加合同不能单独申请恢复合同效力。</w:t>
      </w:r>
    </w:p>
    <w:p>
      <w:pPr>
        <w:pStyle w:val="BodyText"/>
        <w:spacing w:before="10"/>
        <w:ind w:left="0"/>
        <w:rPr>
          <w:sz w:val="25"/>
        </w:rPr>
      </w:pPr>
    </w:p>
    <w:p>
      <w:pPr>
        <w:pStyle w:val="Heading3"/>
        <w:tabs>
          <w:tab w:pos="963" w:val="left" w:leader="none"/>
        </w:tabs>
        <w:ind w:left="119"/>
      </w:pPr>
      <w:r>
        <w:rPr/>
        <w:t>第九条</w:t>
        <w:tab/>
        <w:t>身体高度残疾鉴定</w:t>
      </w:r>
    </w:p>
    <w:p>
      <w:pPr>
        <w:pStyle w:val="BodyText"/>
        <w:spacing w:line="273" w:lineRule="auto" w:before="17"/>
        <w:ind w:left="119" w:right="110" w:firstLine="420"/>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r>
        <w:rPr>
          <w:spacing w:val="-16"/>
        </w:rPr>
        <w:t>险人遭受意外伤害或患病之日起一百八十日内治疗仍未结束，按第一百八十日的身体情况出具资料或进行司法鉴定。</w:t>
      </w:r>
    </w:p>
    <w:p>
      <w:pPr>
        <w:pStyle w:val="BodyText"/>
        <w:spacing w:line="273" w:lineRule="auto" w:before="7"/>
        <w:ind w:left="119" w:right="332" w:firstLine="420"/>
      </w:pPr>
      <w:r>
        <w:rPr/>
        <w:t>被保险人身体高度残疾确认日为本附加合同约定的医疗机构或者鉴定机构出具能够证明被保险人身体高度残疾资料的日期。</w:t>
      </w:r>
    </w:p>
    <w:p>
      <w:pPr>
        <w:pStyle w:val="BodyText"/>
        <w:spacing w:before="12"/>
        <w:ind w:left="0"/>
        <w:rPr>
          <w:sz w:val="24"/>
        </w:rPr>
      </w:pPr>
    </w:p>
    <w:p>
      <w:pPr>
        <w:pStyle w:val="Heading3"/>
        <w:tabs>
          <w:tab w:pos="963" w:val="left" w:leader="none"/>
        </w:tabs>
        <w:ind w:left="119"/>
      </w:pPr>
      <w:r>
        <w:rPr/>
        <w:t>第十条</w:t>
        <w:tab/>
        <w:t>保险金申请所需证明和资料</w:t>
      </w:r>
    </w:p>
    <w:p>
      <w:pPr>
        <w:pStyle w:val="BodyText"/>
        <w:spacing w:line="273" w:lineRule="auto" w:before="17"/>
        <w:ind w:left="119" w:right="216" w:firstLine="420"/>
      </w:pPr>
      <w:r>
        <w:rPr>
          <w:spacing w:val="-9"/>
        </w:rPr>
        <w:t>一、在本附加合同保险期间内，被保险人患本附加合同所指重大疾病的，申请重大疾病豁免保险费时，所需的证明和资料为：</w:t>
      </w:r>
    </w:p>
    <w:p>
      <w:pPr>
        <w:pStyle w:val="BodyText"/>
        <w:spacing w:before="7"/>
        <w:ind w:left="539"/>
      </w:pPr>
      <w:r>
        <w:rPr/>
        <w:t>1．保险单；</w:t>
      </w:r>
    </w:p>
    <w:p>
      <w:pPr>
        <w:pStyle w:val="BodyText"/>
        <w:spacing w:before="36"/>
        <w:ind w:left="539"/>
      </w:pPr>
      <w:r>
        <w:rPr/>
        <w:t>2．申请人法定身份证明；</w:t>
      </w:r>
    </w:p>
    <w:p>
      <w:pPr>
        <w:spacing w:after="0"/>
        <w:sectPr>
          <w:footerReference w:type="default" r:id="rId17"/>
          <w:pgSz w:w="11910" w:h="16840"/>
          <w:pgMar w:footer="940" w:header="0" w:top="1420" w:bottom="1120" w:left="1680" w:right="1580"/>
        </w:sectPr>
      </w:pPr>
    </w:p>
    <w:p>
      <w:pPr>
        <w:pStyle w:val="BodyText"/>
        <w:spacing w:before="5"/>
        <w:ind w:left="540"/>
      </w:pPr>
      <w:r>
        <w:rPr/>
        <w:t>3．专科医生出具的诊断证明（含相关的诊断依据）、病历、住院及出院证明文件；</w:t>
      </w:r>
    </w:p>
    <w:p>
      <w:pPr>
        <w:pStyle w:val="ListParagraph"/>
        <w:numPr>
          <w:ilvl w:val="0"/>
          <w:numId w:val="37"/>
        </w:numPr>
        <w:tabs>
          <w:tab w:pos="855" w:val="left" w:leader="none"/>
        </w:tabs>
        <w:spacing w:line="237" w:lineRule="auto" w:before="19"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right="217" w:firstLine="420"/>
      </w:pPr>
      <w:r>
        <w:rPr>
          <w:spacing w:val="-9"/>
        </w:rPr>
        <w:t>二、在本附加合同保险期间内，被保险人身故的，申请身故豁免保险费时，所需的证明和资料为：</w:t>
      </w:r>
    </w:p>
    <w:p>
      <w:pPr>
        <w:pStyle w:val="BodyText"/>
        <w:spacing w:line="271" w:lineRule="exact"/>
        <w:ind w:left="540"/>
      </w:pPr>
      <w:r>
        <w:rPr/>
        <w:t>1．保险单；</w:t>
      </w:r>
    </w:p>
    <w:p>
      <w:pPr>
        <w:pStyle w:val="BodyText"/>
        <w:spacing w:line="272" w:lineRule="exact"/>
        <w:ind w:left="540"/>
      </w:pPr>
      <w:r>
        <w:rPr/>
        <w:t>2．申请人法定身份证明；</w:t>
      </w:r>
    </w:p>
    <w:p>
      <w:pPr>
        <w:pStyle w:val="BodyText"/>
        <w:spacing w:line="272" w:lineRule="exact"/>
        <w:ind w:left="540"/>
      </w:pPr>
      <w:r>
        <w:rPr/>
        <w:t>3．公安部门或二级以上(含二级)医院出具的被保险人死亡证明书；</w:t>
      </w:r>
    </w:p>
    <w:p>
      <w:pPr>
        <w:pStyle w:val="BodyText"/>
        <w:spacing w:line="272" w:lineRule="exact"/>
        <w:ind w:left="540"/>
      </w:pPr>
      <w:r>
        <w:rPr/>
        <w:t>4．被保险人的户籍注销证明；</w:t>
      </w:r>
    </w:p>
    <w:p>
      <w:pPr>
        <w:pStyle w:val="ListParagraph"/>
        <w:numPr>
          <w:ilvl w:val="0"/>
          <w:numId w:val="37"/>
        </w:numPr>
        <w:tabs>
          <w:tab w:pos="855" w:val="left" w:leader="none"/>
        </w:tabs>
        <w:spacing w:line="237" w:lineRule="auto" w:before="1"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right="216" w:firstLine="420"/>
      </w:pPr>
      <w:r>
        <w:rPr>
          <w:spacing w:val="-9"/>
        </w:rPr>
        <w:t>三、在本附加合同保险期间内，被保险人身体高度残疾的，申请身体高度残疾豁免保险费时，所需的证明和资料为：</w:t>
      </w:r>
    </w:p>
    <w:p>
      <w:pPr>
        <w:pStyle w:val="BodyText"/>
        <w:spacing w:line="271" w:lineRule="exact"/>
        <w:ind w:left="540"/>
      </w:pPr>
      <w:r>
        <w:rPr/>
        <w:t>1．保险单；</w:t>
      </w:r>
    </w:p>
    <w:p>
      <w:pPr>
        <w:pStyle w:val="BodyText"/>
        <w:spacing w:line="272" w:lineRule="exact"/>
        <w:ind w:left="540"/>
      </w:pPr>
      <w:r>
        <w:rPr/>
        <w:t>2．申请人法定身份证明；</w:t>
      </w:r>
    </w:p>
    <w:p>
      <w:pPr>
        <w:pStyle w:val="BodyText"/>
        <w:spacing w:line="272" w:lineRule="exact"/>
        <w:ind w:left="540"/>
      </w:pPr>
      <w:r>
        <w:rPr/>
        <w:t>3．二级以上（含二级）医院或司法鉴定机构出具的被保险人身体残疾程度鉴定书；</w:t>
      </w:r>
    </w:p>
    <w:p>
      <w:pPr>
        <w:pStyle w:val="BodyText"/>
        <w:spacing w:line="237" w:lineRule="auto" w:before="1"/>
        <w:ind w:right="2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20"/>
      </w:pPr>
      <w:r>
        <w:rPr/>
        <w:t>第十一条</w:t>
        <w:tab/>
        <w:t>附加合同终止</w:t>
      </w:r>
    </w:p>
    <w:p>
      <w:pPr>
        <w:pStyle w:val="BodyText"/>
        <w:spacing w:line="237" w:lineRule="auto"/>
        <w:ind w:left="540" w:right="4322"/>
      </w:pPr>
      <w:r>
        <w:rPr/>
        <w:t>发生下列情况之一时，本附加合同终止： 一、主合同终止；</w:t>
      </w:r>
    </w:p>
    <w:p>
      <w:pPr>
        <w:pStyle w:val="BodyText"/>
        <w:spacing w:line="237" w:lineRule="auto" w:before="9"/>
        <w:ind w:left="540" w:right="3902"/>
      </w:pPr>
      <w:r>
        <w:rPr/>
        <w:t>二、主合同保险费已由本公司其他合同豁免； 三、本附加合同保险期间届满；</w:t>
      </w:r>
    </w:p>
    <w:p>
      <w:pPr>
        <w:pStyle w:val="BodyText"/>
        <w:spacing w:line="272" w:lineRule="exact"/>
        <w:ind w:left="540"/>
      </w:pPr>
      <w:r>
        <w:rPr/>
        <w:t>四、本附加合同约定的其他终止事项。</w:t>
      </w:r>
    </w:p>
    <w:p>
      <w:pPr>
        <w:pStyle w:val="BodyText"/>
        <w:spacing w:before="10"/>
        <w:ind w:left="0"/>
        <w:rPr>
          <w:sz w:val="22"/>
        </w:rPr>
      </w:pPr>
    </w:p>
    <w:p>
      <w:pPr>
        <w:pStyle w:val="Heading3"/>
        <w:tabs>
          <w:tab w:pos="1173" w:val="left" w:leader="none"/>
        </w:tabs>
        <w:spacing w:line="285" w:lineRule="exact"/>
        <w:ind w:left="120"/>
      </w:pPr>
      <w:r>
        <w:rPr/>
        <w:t>第十二条</w:t>
        <w:tab/>
        <w:t>附则</w:t>
      </w:r>
    </w:p>
    <w:p>
      <w:pPr>
        <w:pStyle w:val="BodyText"/>
        <w:spacing w:line="272" w:lineRule="exact"/>
        <w:ind w:left="540"/>
      </w:pPr>
      <w:r>
        <w:rPr/>
        <w:t>一、本附加合同基本条款中“借款”事项不适用于本附加合同。</w:t>
      </w:r>
    </w:p>
    <w:p>
      <w:pPr>
        <w:pStyle w:val="BodyText"/>
        <w:spacing w:line="237" w:lineRule="auto" w:before="1"/>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pPr>
      <w:r>
        <w:rPr/>
        <w:t>款互有冲突，则以本附加合同条款规定为准。</w:t>
      </w:r>
    </w:p>
    <w:p>
      <w:pPr>
        <w:pStyle w:val="BodyText"/>
        <w:spacing w:line="274" w:lineRule="exact"/>
        <w:ind w:left="540"/>
      </w:pPr>
      <w:r>
        <w:rPr/>
        <w:t>四、主合同无效，本附加合同亦无效；主合同效力中止，本附加合同效力亦同时中止。</w:t>
      </w:r>
    </w:p>
    <w:p>
      <w:pPr>
        <w:pStyle w:val="BodyText"/>
        <w:spacing w:before="9"/>
        <w:ind w:left="0"/>
        <w:rPr>
          <w:sz w:val="25"/>
        </w:rPr>
      </w:pPr>
    </w:p>
    <w:p>
      <w:pPr>
        <w:pStyle w:val="Heading3"/>
        <w:tabs>
          <w:tab w:pos="1173" w:val="left" w:leader="none"/>
        </w:tabs>
        <w:spacing w:before="1"/>
        <w:ind w:left="120"/>
      </w:pPr>
      <w:r>
        <w:rPr/>
        <w:t>第十三条</w:t>
        <w:tab/>
        <w:t>释义</w:t>
      </w:r>
    </w:p>
    <w:p>
      <w:pPr>
        <w:pStyle w:val="BodyText"/>
        <w:spacing w:line="273" w:lineRule="auto" w:before="18"/>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5" w:firstLine="420"/>
        <w:jc w:val="both"/>
      </w:pPr>
      <w:r>
        <w:rPr>
          <w:u w:val="single"/>
        </w:rPr>
        <w:t>主合同及本公司所认可的其他人身保险合同的当期应付保险费</w:t>
      </w:r>
      <w:r>
        <w:rPr>
          <w:spacing w:val="-11"/>
        </w:rPr>
        <w:t>：指在主合同及本公司所</w:t>
      </w:r>
      <w:r>
        <w:rPr>
          <w:spacing w:val="-14"/>
        </w:rPr>
        <w:t>认可的其他人身保险合同保险费的交付日期应交纳的当期保险费，尚未到达保险费交付日期的各期保险费不在此列。</w:t>
      </w:r>
    </w:p>
    <w:p>
      <w:pPr>
        <w:pStyle w:val="BodyText"/>
        <w:spacing w:line="273" w:lineRule="auto" w:before="7"/>
        <w:ind w:right="217" w:firstLine="420"/>
      </w:pPr>
      <w:r>
        <w:rPr>
          <w:u w:val="single"/>
        </w:rPr>
        <w:t>意外伤害</w:t>
      </w:r>
      <w:r>
        <w:rPr>
          <w:spacing w:val="-11"/>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spacing w:before="37"/>
        <w:ind w:left="540"/>
      </w:pPr>
      <w:r>
        <w:rPr/>
        <w:t>（1）双目永久完全失明的；(注 1)</w:t>
      </w:r>
    </w:p>
    <w:p>
      <w:pPr>
        <w:spacing w:after="0"/>
        <w:sectPr>
          <w:footerReference w:type="default" r:id="rId18"/>
          <w:pgSz w:w="11910" w:h="16840"/>
          <w:pgMar w:footer="940" w:header="0" w:top="1420" w:bottom="1120" w:left="1680" w:right="1580"/>
        </w:sectPr>
      </w:pPr>
    </w:p>
    <w:p>
      <w:pPr>
        <w:pStyle w:val="BodyText"/>
        <w:spacing w:before="5"/>
        <w:ind w:left="540"/>
      </w:pPr>
      <w:r>
        <w:rPr/>
        <w:t>（2）两上肢腕关节以上或两下肢踝关节以上缺失的；</w:t>
      </w:r>
    </w:p>
    <w:p>
      <w:pPr>
        <w:pStyle w:val="BodyText"/>
        <w:spacing w:before="37"/>
        <w:ind w:left="540"/>
      </w:pPr>
      <w:r>
        <w:rPr/>
        <w:t>（3）一上肢腕关节以上及一下肢踝关节以上缺失的；</w:t>
      </w:r>
    </w:p>
    <w:p>
      <w:pPr>
        <w:pStyle w:val="BodyText"/>
        <w:spacing w:before="37"/>
        <w:ind w:left="540"/>
      </w:pPr>
      <w:r>
        <w:rPr/>
        <w:t>（4）一目永久完全失明及一上肢腕关节以上缺失的；</w:t>
      </w:r>
    </w:p>
    <w:p>
      <w:pPr>
        <w:pStyle w:val="BodyText"/>
        <w:spacing w:before="37"/>
        <w:ind w:left="540"/>
      </w:pPr>
      <w:r>
        <w:rPr/>
        <w:t>（5）一目永久完全失明及一下肢踝关节以上缺失的；</w:t>
      </w:r>
    </w:p>
    <w:p>
      <w:pPr>
        <w:pStyle w:val="BodyText"/>
        <w:spacing w:before="37"/>
        <w:ind w:left="540"/>
      </w:pPr>
      <w:r>
        <w:rPr>
          <w:spacing w:val="-1"/>
        </w:rPr>
        <w:t>（6）</w:t>
      </w:r>
      <w:r>
        <w:rPr>
          <w:spacing w:val="-9"/>
        </w:rPr>
        <w:t>四肢关节机能永久完全丧失的；</w:t>
      </w:r>
      <w:r>
        <w:rPr>
          <w:spacing w:val="-1"/>
        </w:rPr>
        <w:t>（</w:t>
      </w:r>
      <w:r>
        <w:rPr>
          <w:spacing w:val="-27"/>
        </w:rPr>
        <w:t>注 </w:t>
      </w:r>
      <w:r>
        <w:rPr>
          <w:spacing w:val="-1"/>
        </w:rPr>
        <w:t>2）</w:t>
      </w:r>
    </w:p>
    <w:p>
      <w:pPr>
        <w:pStyle w:val="BodyText"/>
        <w:spacing w:before="37"/>
        <w:ind w:left="540"/>
      </w:pPr>
      <w:r>
        <w:rPr/>
        <w:t>（7）咀嚼、吞咽机能永久完全丧失的；(注 3)</w:t>
      </w:r>
    </w:p>
    <w:p>
      <w:pPr>
        <w:pStyle w:val="BodyText"/>
        <w:spacing w:line="273" w:lineRule="auto" w:before="37"/>
        <w:ind w:right="217" w:firstLine="420"/>
      </w:pPr>
      <w:r>
        <w:rPr/>
        <w:t>（8）中枢神经系统机能或胸、腹部脏器机能极度障碍，终身不能从事任何工作，为维持生命必要的日常生活活动，全需他人扶助的。(注 4)</w:t>
      </w:r>
    </w:p>
    <w:p>
      <w:pPr>
        <w:pStyle w:val="BodyText"/>
        <w:spacing w:before="7"/>
        <w:ind w:left="540"/>
      </w:pPr>
      <w:r>
        <w:rPr/>
        <w:t>注：</w:t>
      </w:r>
    </w:p>
    <w:p>
      <w:pPr>
        <w:pStyle w:val="BodyText"/>
        <w:spacing w:line="273" w:lineRule="auto" w:before="36"/>
        <w:ind w:right="217" w:firstLine="420"/>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w:t>
      </w:r>
    </w:p>
    <w:p>
      <w:pPr>
        <w:pStyle w:val="BodyText"/>
        <w:spacing w:before="7"/>
        <w:ind w:left="540"/>
      </w:pPr>
      <w:r>
        <w:rPr/>
        <w:t>2．关节机能的丧失系指关节永久完全僵硬、或麻痹、或关节不能随意识活动。</w:t>
      </w:r>
    </w:p>
    <w:p>
      <w:pPr>
        <w:pStyle w:val="BodyText"/>
        <w:spacing w:line="273" w:lineRule="auto" w:before="37"/>
        <w:ind w:right="217" w:firstLine="420"/>
      </w:pPr>
      <w:r>
        <w:rPr/>
        <w:t>3．咀嚼、吞咽机能的丧失系指由于牙齿以外的原因引起器质障碍或机能障碍，以致不能做咀嚼、吞咽运动，除流质食物外不能摄取或吞咽的状态。</w:t>
      </w:r>
    </w:p>
    <w:p>
      <w:pPr>
        <w:pStyle w:val="BodyText"/>
        <w:spacing w:line="273" w:lineRule="auto" w:before="8"/>
        <w:ind w:right="228" w:firstLine="420"/>
      </w:pPr>
      <w:r>
        <w:rPr/>
        <w:t>4．为维持生命必要之日常生活活动，全需他人扶助系指食物摄取、大小便始末、穿脱衣服、起居、步行、入浴等，皆不能自己为之，需要他人帮助。</w:t>
      </w:r>
    </w:p>
    <w:p>
      <w:pPr>
        <w:pStyle w:val="BodyText"/>
        <w:spacing w:line="273" w:lineRule="auto" w:before="8"/>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8"/>
        <w:ind w:left="540"/>
      </w:pPr>
      <w:r>
        <w:rPr>
          <w:u w:val="single"/>
        </w:rPr>
        <w:t>无合法有效驾驶证驾驶</w:t>
      </w:r>
      <w:r>
        <w:rPr/>
        <w:t>：指下列情形之一：</w:t>
      </w:r>
    </w:p>
    <w:p>
      <w:pPr>
        <w:pStyle w:val="BodyText"/>
        <w:spacing w:before="37"/>
        <w:ind w:left="551"/>
      </w:pPr>
      <w:r>
        <w:rPr/>
        <w:t>（1）没有取得驾驶资格；</w:t>
      </w:r>
    </w:p>
    <w:p>
      <w:pPr>
        <w:pStyle w:val="BodyText"/>
        <w:spacing w:before="37"/>
        <w:ind w:left="551"/>
      </w:pPr>
      <w:r>
        <w:rPr/>
        <w:t>（2）驾驶与驾驶证准驾车型不相符合的车辆；</w:t>
      </w:r>
    </w:p>
    <w:p>
      <w:pPr>
        <w:pStyle w:val="BodyText"/>
        <w:spacing w:before="37"/>
        <w:ind w:left="551"/>
      </w:pPr>
      <w:r>
        <w:rPr/>
        <w:t>（3）持审验不合格的驾驶证驾驶；</w:t>
      </w:r>
    </w:p>
    <w:p>
      <w:pPr>
        <w:pStyle w:val="BodyText"/>
        <w:spacing w:line="273" w:lineRule="auto" w:before="37"/>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8"/>
        <w:ind w:left="540"/>
      </w:pPr>
      <w:r>
        <w:rPr/>
        <w:t>（1）机动车被依法注销登记的；</w:t>
      </w:r>
    </w:p>
    <w:p>
      <w:pPr>
        <w:pStyle w:val="BodyText"/>
        <w:spacing w:before="37"/>
        <w:ind w:left="540"/>
      </w:pPr>
      <w:r>
        <w:rPr/>
        <w:t>（2）未依法按时进行或通过机动车安全技术检验。</w:t>
      </w:r>
    </w:p>
    <w:p>
      <w:pPr>
        <w:pStyle w:val="BodyText"/>
        <w:spacing w:line="273" w:lineRule="auto" w:before="37"/>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8"/>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8"/>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8"/>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8"/>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8"/>
      </w:pPr>
      <w:r>
        <w:rPr/>
        <w:t>（ICD-10）确定。</w:t>
      </w:r>
    </w:p>
    <w:p>
      <w:pPr>
        <w:spacing w:after="0"/>
        <w:sectPr>
          <w:footerReference w:type="default" r:id="rId19"/>
          <w:pgSz w:w="11910" w:h="16840"/>
          <w:pgMar w:footer="940" w:header="0" w:top="1420" w:bottom="1120" w:left="1680" w:right="1580"/>
        </w:sectPr>
      </w:pPr>
    </w:p>
    <w:p>
      <w:pPr>
        <w:pStyle w:val="Heading1"/>
        <w:spacing w:line="470" w:lineRule="exact"/>
        <w:ind w:left="2264"/>
        <w:rPr>
          <w:rFonts w:ascii="Malgun Gothic" w:hAnsi="Malgun Gothic" w:cs="Malgun Gothic" w:eastAsia="Malgun Gothic" w:hint="eastAsia"/>
        </w:rPr>
      </w:pPr>
      <w:r>
        <w:rPr>
          <w:b w:val="0"/>
          <w:bCs w:val="0"/>
        </w:rPr>
      </w:r>
      <w:r>
        <w:rPr>
          <w:rFonts w:ascii="Malgun Gothic" w:hAnsi="Malgun Gothic" w:cs="Malgun Gothic" w:eastAsia="Malgun Gothic" w:hint="eastAsia"/>
          <w:color w:val="231F20"/>
          <w:w w:val="130"/>
        </w:rPr>
        <w:t>͝భϪᄯԍ䮙㗑Э᰹䮀</w:t>
      </w:r>
      <w:r>
        <w:rPr>
          <w:rFonts w:ascii="Malgun Gothic" w:hAnsi="Malgun Gothic" w:cs="Malgun Gothic" w:eastAsia="Malgun Gothic" w:hint="eastAsia"/>
          <w:color w:val="231F20"/>
          <w:w w:val="130"/>
          <w:rtl/>
        </w:rPr>
        <w:t>ڜ</w:t>
      </w:r>
      <w:r>
        <w:rPr>
          <w:rFonts w:ascii="Malgun Gothic" w:hAnsi="Malgun Gothic" w:cs="Malgun Gothic" w:eastAsia="Malgun Gothic" w:hint="eastAsia"/>
          <w:color w:val="231F20"/>
          <w:w w:val="130"/>
        </w:rPr>
        <w:t>न</w:t>
      </w:r>
    </w:p>
    <w:p>
      <w:pPr>
        <w:pStyle w:val="Heading2"/>
        <w:spacing w:before="18"/>
        <w:ind w:left="3211" w:right="3212"/>
        <w:jc w:val="center"/>
        <w:rPr>
          <w:rFonts w:ascii="Tahoma" w:hAnsi="Tahoma" w:cs="Tahoma" w:eastAsia="Tahoma"/>
        </w:rPr>
      </w:pPr>
      <w:r>
        <w:rPr>
          <w:rFonts w:ascii="Tahoma" w:hAnsi="Tahoma" w:cs="Tahoma" w:eastAsia="Tahoma"/>
          <w:color w:val="231F20"/>
          <w:spacing w:val="0"/>
          <w:w w:val="109"/>
        </w:rPr>
        <w:t>њ</w:t>
      </w:r>
      <w:r>
        <w:rPr>
          <w:rFonts w:ascii="Tahoma" w:hAnsi="Tahoma" w:cs="Tahoma" w:eastAsia="Tahoma"/>
          <w:color w:val="231F20"/>
          <w:spacing w:val="0"/>
          <w:w w:val="129"/>
        </w:rPr>
        <w:t>Ӫ</w:t>
      </w:r>
      <w:r>
        <w:rPr>
          <w:rFonts w:ascii="Tahoma" w:hAnsi="Tahoma" w:cs="Tahoma" w:eastAsia="Tahoma"/>
          <w:color w:val="231F20"/>
          <w:spacing w:val="0"/>
          <w:w w:val="309"/>
          <w:rtl/>
        </w:rPr>
        <w:t>؍</w:t>
      </w:r>
      <w:r>
        <w:rPr>
          <w:rFonts w:ascii="Tahoma" w:hAnsi="Tahoma" w:cs="Tahoma" w:eastAsia="Tahoma"/>
          <w:color w:val="231F20"/>
          <w:spacing w:val="0"/>
        </w:rPr>
        <w:t>䲙</w:t>
      </w:r>
      <w:r>
        <w:rPr>
          <w:rFonts w:ascii="Tahoma" w:hAnsi="Tahoma" w:cs="Tahoma" w:eastAsia="Tahoma"/>
          <w:color w:val="231F20"/>
          <w:spacing w:val="0"/>
          <w:w w:val="155"/>
        </w:rPr>
        <w:t>ส</w:t>
      </w:r>
      <w:r>
        <w:rPr>
          <w:rFonts w:ascii="Tahoma" w:hAnsi="Tahoma" w:cs="Tahoma" w:eastAsia="Tahoma"/>
          <w:color w:val="231F20"/>
          <w:spacing w:val="0"/>
          <w:w w:val="216"/>
        </w:rPr>
        <w:t>ᵜ</w:t>
      </w:r>
      <w:r>
        <w:rPr>
          <w:rFonts w:ascii="Tahoma" w:hAnsi="Tahoma" w:cs="Tahoma" w:eastAsia="Tahoma"/>
          <w:color w:val="231F20"/>
          <w:spacing w:val="0"/>
          <w:w w:val="158"/>
        </w:rPr>
        <w:t>ᶑ</w:t>
      </w:r>
      <w:r>
        <w:rPr>
          <w:rFonts w:ascii="Tahoma" w:hAnsi="Tahoma" w:cs="Tahoma" w:eastAsia="Tahoma"/>
          <w:color w:val="231F20"/>
          <w:w w:val="132"/>
        </w:rPr>
        <w:t>Ⅾ</w:t>
      </w:r>
    </w:p>
    <w:p>
      <w:pPr>
        <w:pStyle w:val="Heading3"/>
        <w:tabs>
          <w:tab w:pos="946" w:val="left" w:leader="none"/>
        </w:tabs>
        <w:spacing w:line="317" w:lineRule="exact" w:before="199"/>
        <w:ind w:left="103"/>
        <w:rPr>
          <w:rFonts w:ascii="微软雅黑" w:hAnsi="微软雅黑" w:cs="微软雅黑" w:eastAsia="微软雅黑" w:hint="eastAsia"/>
        </w:rPr>
      </w:pPr>
      <w:r>
        <w:rPr>
          <w:rFonts w:ascii="微软雅黑" w:hAnsi="微软雅黑" w:cs="微软雅黑" w:eastAsia="微软雅黑" w:hint="eastAsia"/>
          <w:color w:val="231F20"/>
          <w:w w:val="125"/>
        </w:rPr>
        <w:t>せ̯Ა</w:t>
        <w:tab/>
        <w:t>Ԍ䮘षऻ᜿⿺Ƞ⩎᩷঻Ԍ䮘䉒Ъᐯ໺</w:t>
      </w:r>
    </w:p>
    <w:p>
      <w:pPr>
        <w:pStyle w:val="BodyText"/>
        <w:spacing w:line="180" w:lineRule="auto" w:before="44"/>
        <w:ind w:left="521" w:right="99"/>
        <w:rPr>
          <w:rFonts w:ascii="微软雅黑" w:hAnsi="微软雅黑" w:cs="微软雅黑" w:eastAsia="微软雅黑" w:hint="eastAsia"/>
        </w:rPr>
      </w:pPr>
      <w:r>
        <w:rPr>
          <w:rFonts w:ascii="微软雅黑" w:hAnsi="微软雅黑" w:cs="微软雅黑" w:eastAsia="微软雅黑" w:hint="eastAsia"/>
          <w:color w:val="231F20"/>
          <w:w w:val="130"/>
        </w:rPr>
        <w:t>ោԌϩ᣿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Ԍ䮘⩢䄦Ƞᱛ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धऻᘾឮԌ喌ᱛषऻ᜿⿺喌षऻ᜿⿺</w:t>
      </w:r>
      <w:r>
        <w:rPr>
          <w:rFonts w:ascii="微软雅黑" w:hAnsi="微软雅黑" w:cs="微软雅黑" w:eastAsia="微软雅黑" w:hint="eastAsia"/>
          <w:color w:val="231F20"/>
          <w:spacing w:val="-278"/>
          <w:w w:val="130"/>
        </w:rPr>
        <w:t>ᬔᱎ౗Ԍ</w:t>
      </w:r>
      <w:r>
        <w:rPr>
          <w:rFonts w:ascii="微软雅黑" w:hAnsi="微软雅黑" w:cs="微软雅黑" w:eastAsia="微软雅黑" w:hint="eastAsia"/>
          <w:color w:val="231F20"/>
          <w:w w:val="130"/>
        </w:rPr>
        <w:t>䮘ࢄ̹䒬ᬽȡ㜙ᱛषऻ᜿⿺Ƞᱛ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धᩥअ仅ᱎԌ䮘䉨ᎥキऀԌ䮘ࢄ⮳⁐ᬔ䰥ᬥ䊦ᱛषऻ⩎᩷喌षऻ⩎</w:t>
      </w:r>
      <w:r>
        <w:rPr>
          <w:rFonts w:ascii="微软雅黑" w:hAnsi="微软雅黑" w:cs="微软雅黑" w:eastAsia="微软雅黑" w:hint="eastAsia"/>
          <w:color w:val="231F20"/>
          <w:w w:val="130"/>
        </w:rPr>
        <w:t>᩷</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ᬔᱎ౗Ԍ䮘ࢄ̹䒬ᬽȡ⩎᩷ᄨᏃᬔȠԌࢄᎣᏕ౶Д䄔ᬔᱎ䃐テȡ</w:t>
      </w:r>
    </w:p>
    <w:p>
      <w:pPr>
        <w:pStyle w:val="BodyText"/>
        <w:spacing w:line="317"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䮓क᰸㏕჉ๅ喌ᱛषऻ⩎᩷⮳ᬔᱎͩᱛ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धᐯ໺ឮ៴Ԍ䮘䉒</w:t>
      </w:r>
      <w:r>
        <w:rPr>
          <w:rFonts w:ascii="微软雅黑" w:hAnsi="微软雅黑" w:cs="微软雅黑" w:eastAsia="微软雅黑" w:hint="eastAsia"/>
          <w:color w:val="231F20"/>
          <w:spacing w:val="-269"/>
          <w:w w:val="130"/>
        </w:rPr>
        <w:t>Ъ⮳ᬔᱎ</w:t>
      </w:r>
      <w:r>
        <w:rPr>
          <w:rFonts w:ascii="微软雅黑" w:hAnsi="微软雅黑" w:cs="微软雅黑" w:eastAsia="微软雅黑" w:hint="eastAsia"/>
          <w:color w:val="231F20"/>
          <w:spacing w:val="-269"/>
          <w:w w:val="130"/>
        </w:rPr>
        <w:t>ȡ</w:t>
      </w:r>
    </w:p>
    <w:p>
      <w:pPr>
        <w:pStyle w:val="Heading3"/>
        <w:tabs>
          <w:tab w:pos="945" w:val="left" w:leader="none"/>
        </w:tabs>
        <w:spacing w:line="317" w:lineRule="exact" w:before="181"/>
        <w:rPr>
          <w:rFonts w:ascii="微软雅黑" w:hAnsi="微软雅黑" w:cs="微软雅黑" w:eastAsia="微软雅黑" w:hint="eastAsia"/>
        </w:rPr>
      </w:pPr>
      <w:r>
        <w:rPr>
          <w:rFonts w:ascii="微软雅黑" w:hAnsi="微软雅黑" w:cs="微软雅黑" w:eastAsia="微软雅黑" w:hint="eastAsia"/>
          <w:color w:val="231F20"/>
          <w:spacing w:val="0"/>
        </w:rPr>
        <w:t>せ</w:t>
      </w:r>
      <w:r>
        <w:rPr>
          <w:rFonts w:ascii="微软雅黑" w:hAnsi="微软雅黑" w:cs="微软雅黑" w:eastAsia="微软雅黑" w:hint="eastAsia"/>
          <w:color w:val="231F20"/>
          <w:spacing w:val="0"/>
          <w:w w:val="170"/>
        </w:rPr>
        <w:t>λ</w:t>
      </w:r>
      <w:r>
        <w:rPr>
          <w:rFonts w:ascii="微软雅黑" w:hAnsi="微软雅黑" w:cs="微软雅黑" w:eastAsia="微软雅黑" w:hint="eastAsia"/>
          <w:color w:val="231F20"/>
          <w:w w:val="143"/>
        </w:rPr>
        <w:t>Ა</w:t>
      </w:r>
      <w:r>
        <w:rPr>
          <w:rFonts w:ascii="微软雅黑" w:hAnsi="微软雅黑" w:cs="微软雅黑" w:eastAsia="微软雅黑" w:hint="eastAsia"/>
          <w:color w:val="231F20"/>
        </w:rPr>
        <w:tab/>
        <w:t>仅</w:t>
      </w:r>
      <w:r>
        <w:rPr>
          <w:rFonts w:ascii="微软雅黑" w:hAnsi="微软雅黑" w:cs="微软雅黑" w:eastAsia="微软雅黑" w:hint="eastAsia"/>
          <w:color w:val="231F20"/>
          <w:spacing w:val="0"/>
          <w:w w:val="143"/>
        </w:rPr>
        <w:t>ᱎऽԌ</w:t>
      </w:r>
      <w:r>
        <w:rPr>
          <w:rFonts w:ascii="微软雅黑" w:hAnsi="微软雅黑" w:cs="微软雅黑" w:eastAsia="微软雅黑" w:hint="eastAsia"/>
          <w:color w:val="231F20"/>
        </w:rPr>
        <w:t>䮘䉨</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16"/>
        </w:rPr>
        <w:t>ϓ</w:t>
      </w:r>
      <w:r>
        <w:rPr>
          <w:rFonts w:ascii="微软雅黑" w:hAnsi="微软雅黑" w:cs="微软雅黑" w:eastAsia="微软雅黑" w:hint="eastAsia"/>
          <w:color w:val="231F20"/>
          <w:spacing w:val="0"/>
          <w:w w:val="298"/>
        </w:rPr>
        <w:t>Ї</w:t>
      </w:r>
      <w:r>
        <w:rPr>
          <w:rFonts w:ascii="微软雅黑" w:hAnsi="微软雅黑" w:cs="微软雅黑" w:eastAsia="微软雅黑" w:hint="eastAsia"/>
          <w:color w:val="231F20"/>
          <w:w w:val="143"/>
        </w:rPr>
        <w:t>Ƞწ</w:t>
      </w:r>
      <w:r>
        <w:rPr>
          <w:rFonts w:ascii="微软雅黑" w:hAnsi="微软雅黑" w:cs="微软雅黑" w:eastAsia="微软雅黑" w:hint="eastAsia"/>
          <w:color w:val="231F20"/>
          <w:spacing w:val="0"/>
        </w:rPr>
        <w:t>䭿</w:t>
      </w:r>
      <w:r>
        <w:rPr>
          <w:rFonts w:ascii="微软雅黑" w:hAnsi="微软雅黑" w:cs="微软雅黑" w:eastAsia="微软雅黑" w:hint="eastAsia"/>
          <w:color w:val="231F20"/>
          <w:spacing w:val="0"/>
          <w:w w:val="143"/>
        </w:rPr>
        <w:t>ᱎ</w:t>
      </w:r>
      <w:r>
        <w:rPr>
          <w:rFonts w:ascii="微软雅黑" w:hAnsi="微软雅黑" w:cs="微软雅黑" w:eastAsia="微软雅黑" w:hint="eastAsia"/>
          <w:color w:val="231F20"/>
          <w:spacing w:val="0"/>
        </w:rPr>
        <w:t>䬣</w:t>
      </w:r>
      <w:r>
        <w:rPr>
          <w:rFonts w:ascii="微软雅黑" w:hAnsi="微软雅黑" w:cs="微软雅黑" w:eastAsia="微软雅黑" w:hint="eastAsia"/>
          <w:color w:val="231F20"/>
          <w:w w:val="143"/>
        </w:rPr>
        <w:t>ࣹष</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43"/>
          <w:rtl/>
        </w:rPr>
        <w:t>ߊ</w:t>
      </w:r>
      <w:r>
        <w:rPr>
          <w:rFonts w:ascii="微软雅黑" w:hAnsi="微软雅黑" w:cs="微软雅黑" w:eastAsia="微软雅黑" w:hint="eastAsia"/>
          <w:color w:val="231F20"/>
          <w:w w:val="143"/>
        </w:rPr>
        <w:t>͜</w:t>
      </w:r>
      <w:r>
        <w:rPr>
          <w:rFonts w:ascii="微软雅黑" w:hAnsi="微软雅黑" w:cs="微软雅黑" w:eastAsia="微软雅黑" w:hint="eastAsia"/>
          <w:color w:val="231F20"/>
          <w:w w:val="143"/>
        </w:rPr>
        <w:t>ₑ</w:t>
      </w:r>
    </w:p>
    <w:p>
      <w:pPr>
        <w:pStyle w:val="BodyText"/>
        <w:spacing w:line="180" w:lineRule="auto" w:before="45"/>
        <w:ind w:left="101" w:right="-889" w:firstLine="419"/>
        <w:rPr>
          <w:rFonts w:ascii="微软雅黑" w:hAnsi="微软雅黑" w:cs="微软雅黑" w:eastAsia="微软雅黑" w:hint="eastAsia"/>
        </w:rPr>
      </w:pPr>
      <w:r>
        <w:rPr>
          <w:rFonts w:ascii="微软雅黑" w:hAnsi="微软雅黑" w:cs="微软雅黑" w:eastAsia="微软雅黑" w:hint="eastAsia"/>
          <w:color w:val="231F20"/>
          <w:spacing w:val="0"/>
          <w:w w:val="138"/>
          <w:rtl/>
        </w:rPr>
        <w:t>ܵ</w:t>
      </w:r>
      <w:r>
        <w:rPr>
          <w:rFonts w:ascii="微软雅黑" w:hAnsi="微软雅黑" w:cs="微软雅黑" w:eastAsia="微软雅黑" w:hint="eastAsia"/>
          <w:color w:val="231F20"/>
          <w:spacing w:val="0"/>
          <w:w w:val="138"/>
        </w:rPr>
        <w:t>ᱎ</w:t>
      </w:r>
      <w:r>
        <w:rPr>
          <w:rFonts w:ascii="微软雅黑" w:hAnsi="微软雅黑" w:cs="微软雅黑" w:eastAsia="微软雅黑" w:hint="eastAsia"/>
          <w:color w:val="231F20"/>
          <w:spacing w:val="1"/>
          <w:w w:val="138"/>
        </w:rPr>
        <w:t>ϓ</w:t>
      </w:r>
      <w:r>
        <w:rPr>
          <w:rFonts w:ascii="微软雅黑" w:hAnsi="微软雅黑" w:cs="微软雅黑" w:eastAsia="微软雅黑" w:hint="eastAsia"/>
          <w:color w:val="231F20"/>
          <w:spacing w:val="0"/>
          <w:w w:val="135"/>
        </w:rPr>
        <w:t>ЇԌ</w:t>
      </w:r>
      <w:r>
        <w:rPr>
          <w:rFonts w:ascii="微软雅黑" w:hAnsi="微软雅黑" w:cs="微软雅黑" w:eastAsia="微软雅黑" w:hint="eastAsia"/>
          <w:color w:val="231F20"/>
          <w:w w:val="135"/>
        </w:rPr>
        <w:t>䮘䉨⮳</w:t>
      </w:r>
      <w:r>
        <w:rPr>
          <w:rFonts w:ascii="微软雅黑" w:hAnsi="微软雅黑" w:cs="微软雅黑" w:eastAsia="微软雅黑" w:hint="eastAsia"/>
          <w:color w:val="231F20"/>
          <w:spacing w:val="0"/>
          <w:w w:val="113"/>
        </w:rPr>
        <w:t>喌仅ᱎԌ</w:t>
      </w:r>
      <w:r>
        <w:rPr>
          <w:rFonts w:ascii="微软雅黑" w:hAnsi="微软雅黑" w:cs="微软雅黑" w:eastAsia="微软雅黑" w:hint="eastAsia"/>
          <w:color w:val="231F20"/>
          <w:spacing w:val="1"/>
          <w:w w:val="113"/>
        </w:rPr>
        <w:t>䮘</w:t>
      </w:r>
      <w:r>
        <w:rPr>
          <w:rFonts w:ascii="微软雅黑" w:hAnsi="微软雅黑" w:cs="微软雅黑" w:eastAsia="微软雅黑" w:hint="eastAsia"/>
          <w:color w:val="231F20"/>
          <w:spacing w:val="0"/>
          <w:w w:val="129"/>
        </w:rPr>
        <w:t>䉨ऽ⮳Ꭳ</w:t>
      </w:r>
      <w:r>
        <w:rPr>
          <w:rFonts w:ascii="微软雅黑" w:hAnsi="微软雅黑" w:cs="微软雅黑" w:eastAsia="微软雅黑" w:hint="eastAsia"/>
          <w:color w:val="231F20"/>
          <w:spacing w:val="1"/>
          <w:w w:val="129"/>
        </w:rPr>
        <w:t>ϓ</w:t>
      </w:r>
      <w:r>
        <w:rPr>
          <w:rFonts w:ascii="微软雅黑" w:hAnsi="微软雅黑" w:cs="微软雅黑" w:eastAsia="微软雅黑" w:hint="eastAsia"/>
          <w:color w:val="231F20"/>
          <w:spacing w:val="0"/>
          <w:w w:val="140"/>
        </w:rPr>
        <w:t>ȠࡹᎣϓ</w:t>
      </w:r>
      <w:r>
        <w:rPr>
          <w:rFonts w:ascii="微软雅黑" w:hAnsi="微软雅黑" w:cs="微软雅黑" w:eastAsia="微软雅黑" w:hint="eastAsia"/>
          <w:color w:val="231F20"/>
          <w:spacing w:val="1"/>
          <w:w w:val="140"/>
        </w:rPr>
        <w:t>Ƞ</w:t>
      </w:r>
      <w:r>
        <w:rPr>
          <w:rFonts w:ascii="微软雅黑" w:hAnsi="微软雅黑" w:cs="微软雅黑" w:eastAsia="微软雅黑" w:hint="eastAsia"/>
          <w:color w:val="231F20"/>
          <w:spacing w:val="0"/>
          <w:w w:val="137"/>
        </w:rPr>
        <w:t>႒ϓᝅ᰷</w:t>
      </w:r>
      <w:r>
        <w:rPr>
          <w:rFonts w:ascii="微软雅黑" w:hAnsi="微软雅黑" w:cs="微软雅黑" w:eastAsia="微软雅黑" w:hint="eastAsia"/>
          <w:color w:val="231F20"/>
          <w:spacing w:val="1"/>
          <w:w w:val="137"/>
        </w:rPr>
        <w:t>ϓ</w:t>
      </w:r>
      <w:r>
        <w:rPr>
          <w:rFonts w:ascii="微软雅黑" w:hAnsi="微软雅黑" w:cs="微软雅黑" w:eastAsia="微软雅黑" w:hint="eastAsia"/>
          <w:color w:val="231F20"/>
          <w:spacing w:val="0"/>
          <w:w w:val="138"/>
        </w:rPr>
        <w:t>Ԍ䮘䉨</w:t>
      </w:r>
      <w:r>
        <w:rPr>
          <w:rFonts w:ascii="微软雅黑" w:hAnsi="微软雅黑" w:cs="微软雅黑" w:eastAsia="微软雅黑" w:hint="eastAsia"/>
          <w:color w:val="231F20"/>
          <w:spacing w:val="-1976"/>
          <w:w w:val="138"/>
        </w:rPr>
        <w:t>⮳ϓЇᬔᱎ</w:t>
      </w:r>
      <w:r>
        <w:rPr>
          <w:rFonts w:ascii="微软雅黑" w:hAnsi="微软雅黑" w:cs="微软雅黑" w:eastAsia="微软雅黑" w:hint="eastAsia"/>
          <w:color w:val="231F20"/>
          <w:spacing w:val="-1976"/>
          <w:w w:val="138"/>
          <w:rtl/>
        </w:rPr>
        <w:t>ݚܵ</w:t>
      </w:r>
      <w:r>
        <w:rPr>
          <w:rFonts w:ascii="微软雅黑" w:hAnsi="微软雅黑" w:cs="微软雅黑" w:eastAsia="微软雅黑" w:hint="eastAsia"/>
          <w:color w:val="231F20"/>
          <w:spacing w:val="-1976"/>
          <w:w w:val="138"/>
        </w:rPr>
        <w:t>ͩ</w:t>
      </w:r>
      <w:r>
        <w:rPr>
          <w:rFonts w:ascii="微软雅黑" w:hAnsi="微软雅黑" w:cs="微软雅黑" w:eastAsia="微软雅黑" w:hint="eastAsia"/>
          <w:color w:val="231F20"/>
          <w:spacing w:val="0"/>
          <w:w w:val="138"/>
        </w:rPr>
        <w:t> </w:t>
      </w:r>
      <w:r>
        <w:rPr>
          <w:rFonts w:ascii="微软雅黑" w:hAnsi="微软雅黑" w:cs="微软雅黑" w:eastAsia="微软雅黑" w:hint="eastAsia"/>
          <w:color w:val="231F20"/>
          <w:w w:val="143"/>
        </w:rPr>
        <w:t>ᱛषऻᎣ⩎᩷ᄨᏃᬔȠࡹᎣ⩎᩷ᄨᏃᬔȠ႒⩎᩷ᄨᏃᬔᝅ᰷⩎᩷ᄨᏃᬔ</w:t>
      </w:r>
      <w:r>
        <w:rPr>
          <w:rFonts w:ascii="微软雅黑" w:hAnsi="微软雅黑" w:cs="微软雅黑" w:eastAsia="微软雅黑" w:hint="eastAsia"/>
          <w:color w:val="231F20"/>
          <w:w w:val="143"/>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ោԌϩ᱙ᠸ̹䔟㻳჉ᬔᱎϓЇԌ䮘䉨⮳喌㜙⁐ᬔ䊦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ࡰᬔͩწ䭿ᱎ䬣喛</w:t>
      </w:r>
      <w:r>
        <w:rPr>
          <w:rFonts w:ascii="微软雅黑" w:hAnsi="微软雅黑" w:cs="微软雅黑" w:eastAsia="微软雅黑" w:hint="eastAsia"/>
          <w:color w:val="231F20"/>
          <w:spacing w:val="-199"/>
          <w:w w:val="130"/>
        </w:rPr>
        <w:t>౗წ</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5"/>
        </w:rPr>
        <w:t>䭿ᱎ䬣</w:t>
      </w:r>
      <w:r>
        <w:rPr>
          <w:rFonts w:ascii="微软雅黑" w:hAnsi="微软雅黑" w:cs="微软雅黑" w:eastAsia="微软雅黑" w:hint="eastAsia"/>
          <w:color w:val="231F20"/>
          <w:w w:val="125"/>
          <w:rtl/>
        </w:rPr>
        <w:t>ڴ</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w:t>
      </w:r>
    </w:p>
    <w:p>
      <w:pPr>
        <w:tabs>
          <w:tab w:pos="3671" w:val="left" w:leader="none"/>
        </w:tabs>
        <w:spacing w:line="273"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color w:val="231F20"/>
          <w:w w:val="126"/>
          <w:sz w:val="21"/>
          <w:szCs w:val="21"/>
        </w:rPr>
        <w:t>Ԍ䮘κᩴ喌ᱛ</w:t>
      </w:r>
      <w:r>
        <w:rPr>
          <w:rFonts w:ascii="微软雅黑" w:hAnsi="微软雅黑" w:cs="微软雅黑" w:eastAsia="微软雅黑" w:hint="eastAsia"/>
          <w:color w:val="231F20"/>
          <w:w w:val="126"/>
          <w:sz w:val="21"/>
          <w:szCs w:val="21"/>
          <w:rtl/>
        </w:rPr>
        <w:t>ڛ</w:t>
      </w:r>
      <w:r>
        <w:rPr>
          <w:rFonts w:ascii="微软雅黑" w:hAnsi="微软雅黑" w:cs="微软雅黑" w:eastAsia="微软雅黑" w:hint="eastAsia"/>
          <w:color w:val="231F20"/>
          <w:w w:val="126"/>
          <w:sz w:val="21"/>
          <w:szCs w:val="21"/>
        </w:rPr>
        <w:t>धϼឮ៴Ԍ䮘䉒Ъ喛</w:t>
      </w:r>
      <w:r>
        <w:rPr>
          <w:rFonts w:ascii="微软雅黑" w:hAnsi="微软雅黑" w:cs="微软雅黑" w:eastAsia="微软雅黑" w:hint="eastAsia"/>
          <w:color w:val="231F20"/>
          <w:sz w:val="21"/>
          <w:szCs w:val="21"/>
        </w:rPr>
        <w:tab/>
      </w:r>
      <w:r>
        <w:rPr>
          <w:rFonts w:ascii="微软雅黑" w:hAnsi="微软雅黑" w:cs="微软雅黑" w:eastAsia="微软雅黑" w:hint="eastAsia"/>
          <w:b/>
          <w:bCs/>
          <w:color w:val="231F20"/>
          <w:spacing w:val="0"/>
          <w:sz w:val="21"/>
          <w:szCs w:val="21"/>
        </w:rPr>
        <w:t>䓶</w:t>
      </w:r>
      <w:r>
        <w:rPr>
          <w:rFonts w:ascii="微软雅黑" w:hAnsi="微软雅黑" w:cs="微软雅黑" w:eastAsia="微软雅黑" w:hint="eastAsia"/>
          <w:b/>
          <w:bCs/>
          <w:color w:val="231F20"/>
          <w:spacing w:val="0"/>
          <w:w w:val="143"/>
          <w:sz w:val="21"/>
          <w:szCs w:val="21"/>
        </w:rPr>
        <w:t>წ</w:t>
      </w:r>
      <w:r>
        <w:rPr>
          <w:rFonts w:ascii="微软雅黑" w:hAnsi="微软雅黑" w:cs="微软雅黑" w:eastAsia="微软雅黑" w:hint="eastAsia"/>
          <w:b/>
          <w:bCs/>
          <w:color w:val="231F20"/>
          <w:sz w:val="21"/>
          <w:szCs w:val="21"/>
        </w:rPr>
        <w:t>䭿</w:t>
      </w:r>
      <w:r>
        <w:rPr>
          <w:rFonts w:ascii="微软雅黑" w:hAnsi="微软雅黑" w:cs="微软雅黑" w:eastAsia="微软雅黑" w:hint="eastAsia"/>
          <w:b/>
          <w:bCs/>
          <w:color w:val="231F20"/>
          <w:spacing w:val="0"/>
          <w:w w:val="143"/>
          <w:sz w:val="21"/>
          <w:szCs w:val="21"/>
        </w:rPr>
        <w:t>ᱎ</w:t>
      </w:r>
      <w:r>
        <w:rPr>
          <w:rFonts w:ascii="微软雅黑" w:hAnsi="微软雅黑" w:cs="微软雅黑" w:eastAsia="微软雅黑" w:hint="eastAsia"/>
          <w:b/>
          <w:bCs/>
          <w:color w:val="231F20"/>
          <w:spacing w:val="0"/>
          <w:sz w:val="21"/>
          <w:szCs w:val="21"/>
        </w:rPr>
        <w:t>䬣</w:t>
      </w:r>
      <w:r>
        <w:rPr>
          <w:rFonts w:ascii="微软雅黑" w:hAnsi="微软雅黑" w:cs="微软雅黑" w:eastAsia="微软雅黑" w:hint="eastAsia"/>
          <w:b/>
          <w:bCs/>
          <w:color w:val="231F20"/>
          <w:spacing w:val="0"/>
          <w:w w:val="143"/>
          <w:sz w:val="21"/>
          <w:szCs w:val="21"/>
        </w:rPr>
        <w:t>ϼ</w:t>
      </w:r>
      <w:r>
        <w:rPr>
          <w:rFonts w:ascii="微软雅黑" w:hAnsi="微软雅黑" w:cs="微软雅黑" w:eastAsia="微软雅黑" w:hint="eastAsia"/>
          <w:b/>
          <w:bCs/>
          <w:color w:val="231F20"/>
          <w:w w:val="143"/>
          <w:sz w:val="21"/>
          <w:szCs w:val="21"/>
        </w:rPr>
        <w:t>᱙</w:t>
      </w:r>
      <w:r>
        <w:rPr>
          <w:rFonts w:ascii="微软雅黑" w:hAnsi="微软雅黑" w:cs="微软雅黑" w:eastAsia="微软雅黑" w:hint="eastAsia"/>
          <w:b/>
          <w:bCs/>
          <w:color w:val="231F20"/>
          <w:w w:val="116"/>
          <w:sz w:val="21"/>
          <w:szCs w:val="21"/>
        </w:rPr>
        <w:t>ϓ</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0"/>
          <w:sz w:val="21"/>
          <w:szCs w:val="21"/>
        </w:rPr>
        <w:t>䮘</w:t>
      </w:r>
      <w:r>
        <w:rPr>
          <w:rFonts w:ascii="微软雅黑" w:hAnsi="微软雅黑" w:cs="微软雅黑" w:eastAsia="微软雅黑" w:hint="eastAsia"/>
          <w:b/>
          <w:bCs/>
          <w:color w:val="231F20"/>
          <w:sz w:val="21"/>
          <w:szCs w:val="21"/>
        </w:rPr>
        <w:t>䉨</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67"/>
          <w:w w:val="143"/>
          <w:sz w:val="21"/>
          <w:szCs w:val="21"/>
        </w:rPr>
        <w:t>ᱛष</w:t>
      </w:r>
      <w:r>
        <w:rPr>
          <w:rFonts w:ascii="微软雅黑" w:hAnsi="微软雅黑" w:cs="微软雅黑" w:eastAsia="微软雅黑" w:hint="eastAsia"/>
          <w:b/>
          <w:bCs/>
          <w:color w:val="231F20"/>
          <w:spacing w:val="-68"/>
          <w:w w:val="143"/>
          <w:sz w:val="21"/>
          <w:szCs w:val="21"/>
        </w:rPr>
        <w:t>ऻ᩷</w:t>
      </w:r>
      <w:r>
        <w:rPr>
          <w:rFonts w:ascii="微软雅黑" w:hAnsi="微软雅黑" w:cs="微软雅黑" w:eastAsia="微软雅黑" w:hint="eastAsia"/>
          <w:b/>
          <w:bCs/>
          <w:color w:val="231F20"/>
          <w:spacing w:val="-67"/>
          <w:w w:val="143"/>
          <w:sz w:val="21"/>
          <w:szCs w:val="21"/>
          <w:rtl/>
        </w:rPr>
        <w:t>ߊ</w:t>
      </w:r>
      <w:r>
        <w:rPr>
          <w:rFonts w:ascii="微软雅黑" w:hAnsi="微软雅黑" w:cs="微软雅黑" w:eastAsia="微软雅黑" w:hint="eastAsia"/>
          <w:b/>
          <w:bCs/>
          <w:color w:val="231F20"/>
          <w:w w:val="115"/>
          <w:sz w:val="21"/>
          <w:szCs w:val="21"/>
        </w:rPr>
        <w:t>㜙წ䭿ᱎ</w:t>
      </w:r>
      <w:r>
        <w:rPr>
          <w:rFonts w:ascii="微软雅黑" w:hAnsi="微软雅黑" w:cs="微软雅黑" w:eastAsia="微软雅黑" w:hint="eastAsia"/>
          <w:b/>
          <w:bCs/>
          <w:color w:val="231F20"/>
          <w:w w:val="115"/>
          <w:sz w:val="21"/>
          <w:szCs w:val="21"/>
        </w:rPr>
        <w:t>䬣</w:t>
      </w:r>
    </w:p>
    <w:p>
      <w:pPr>
        <w:pStyle w:val="Heading3"/>
        <w:spacing w:line="272" w:lineRule="exact"/>
        <w:rPr>
          <w:rFonts w:ascii="微软雅黑" w:hAnsi="微软雅黑" w:cs="微软雅黑" w:eastAsia="微软雅黑" w:hint="eastAsia"/>
        </w:rPr>
      </w:pPr>
      <w:r>
        <w:rPr>
          <w:rFonts w:ascii="微软雅黑" w:hAnsi="微软雅黑" w:cs="微软雅黑" w:eastAsia="微软雅黑" w:hint="eastAsia"/>
          <w:color w:val="231F20"/>
          <w:w w:val="125"/>
        </w:rPr>
        <w:t>ᅹ␐⮳⁐ᬔ䊦͜ₑȡ౗ᱛषऻ᩷</w:t>
      </w:r>
      <w:r>
        <w:rPr>
          <w:rFonts w:ascii="微软雅黑" w:hAnsi="微软雅黑" w:cs="微软雅黑" w:eastAsia="微软雅黑" w:hint="eastAsia"/>
          <w:color w:val="231F20"/>
          <w:w w:val="125"/>
          <w:rtl/>
        </w:rPr>
        <w:t>ߊ</w:t>
      </w:r>
      <w:r>
        <w:rPr>
          <w:rFonts w:ascii="微软雅黑" w:hAnsi="微软雅黑" w:cs="微软雅黑" w:eastAsia="微软雅黑" w:hint="eastAsia"/>
          <w:color w:val="231F20"/>
          <w:w w:val="125"/>
        </w:rPr>
        <w:t>͜ₑᱎ䬣喌ᱛ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ध̼ឮ៴Ԍ䮘䉒Ъ</w:t>
      </w:r>
      <w:r>
        <w:rPr>
          <w:rFonts w:ascii="微软雅黑" w:hAnsi="微软雅黑" w:cs="微软雅黑" w:eastAsia="微软雅黑" w:hint="eastAsia"/>
          <w:color w:val="231F20"/>
          <w:w w:val="125"/>
        </w:rPr>
        <w:t>ȡ</w:t>
      </w:r>
    </w:p>
    <w:p>
      <w:pPr>
        <w:tabs>
          <w:tab w:pos="945" w:val="left" w:leader="none"/>
        </w:tabs>
        <w:spacing w:line="317"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せ̸Ა</w:t>
        <w:tab/>
        <w:t>षऻ᩷</w:t>
      </w:r>
      <w:r>
        <w:rPr>
          <w:rFonts w:ascii="微软雅黑" w:hAnsi="微软雅黑" w:cs="微软雅黑" w:eastAsia="微软雅黑" w:hint="eastAsia"/>
          <w:b/>
          <w:bCs/>
          <w:color w:val="231F20"/>
          <w:w w:val="125"/>
          <w:sz w:val="21"/>
          <w:szCs w:val="21"/>
          <w:rtl/>
        </w:rPr>
        <w:t>ߊ</w:t>
      </w:r>
      <w:r>
        <w:rPr>
          <w:rFonts w:ascii="微软雅黑" w:hAnsi="微软雅黑" w:cs="微软雅黑" w:eastAsia="微软雅黑" w:hint="eastAsia"/>
          <w:b/>
          <w:bCs/>
          <w:color w:val="231F20"/>
          <w:w w:val="125"/>
          <w:sz w:val="21"/>
          <w:szCs w:val="21"/>
        </w:rPr>
        <w:t>ᖑ฼喈฼᩷</w:t>
      </w:r>
      <w:r>
        <w:rPr>
          <w:rFonts w:ascii="微软雅黑" w:hAnsi="微软雅黑" w:cs="微软雅黑" w:eastAsia="微软雅黑" w:hint="eastAsia"/>
          <w:b/>
          <w:bCs/>
          <w:color w:val="231F20"/>
          <w:w w:val="125"/>
          <w:sz w:val="21"/>
          <w:szCs w:val="21"/>
        </w:rPr>
        <w:t>喉</w:t>
      </w:r>
    </w:p>
    <w:p>
      <w:pPr>
        <w:pStyle w:val="BodyText"/>
        <w:spacing w:line="180" w:lineRule="auto" w:before="45"/>
        <w:ind w:left="101" w:right="101" w:firstLine="419"/>
        <w:jc w:val="both"/>
        <w:rPr>
          <w:rFonts w:ascii="微软雅黑" w:hAnsi="微软雅黑" w:cs="微软雅黑" w:eastAsia="微软雅黑" w:hint="eastAsia"/>
        </w:rPr>
      </w:pPr>
      <w:r>
        <w:rPr>
          <w:rFonts w:ascii="微软雅黑" w:hAnsi="微软雅黑" w:cs="微软雅黑" w:eastAsia="微软雅黑" w:hint="eastAsia"/>
          <w:color w:val="231F20"/>
          <w:spacing w:val="-1"/>
          <w:w w:val="140"/>
        </w:rPr>
        <w:t>౗ᱛषऻ᩷</w:t>
      </w:r>
      <w:r>
        <w:rPr>
          <w:rFonts w:ascii="微软雅黑" w:hAnsi="微软雅黑" w:cs="微软雅黑" w:eastAsia="微软雅黑" w:hint="eastAsia"/>
          <w:color w:val="231F20"/>
          <w:spacing w:val="-1"/>
          <w:w w:val="140"/>
          <w:rtl/>
        </w:rPr>
        <w:t>ߊ</w:t>
      </w:r>
      <w:r>
        <w:rPr>
          <w:rFonts w:ascii="微软雅黑" w:hAnsi="微软雅黑" w:cs="微软雅黑" w:eastAsia="微软雅黑" w:hint="eastAsia"/>
          <w:color w:val="231F20"/>
          <w:spacing w:val="-1"/>
          <w:w w:val="140"/>
        </w:rPr>
        <w:t>͜ₑͺᬔ䊦λᎣ</w:t>
      </w:r>
      <w:r>
        <w:rPr>
          <w:rFonts w:ascii="微软雅黑" w:hAnsi="微软雅黑" w:cs="微软雅黑" w:eastAsia="微软雅黑" w:hint="eastAsia"/>
          <w:color w:val="231F20"/>
          <w:spacing w:val="-1"/>
          <w:w w:val="140"/>
          <w:rtl/>
        </w:rPr>
        <w:t>ڴ</w:t>
      </w:r>
      <w:r>
        <w:rPr>
          <w:rFonts w:ascii="微软雅黑" w:hAnsi="微软雅黑" w:cs="微软雅黑" w:eastAsia="微软雅黑" w:hint="eastAsia"/>
          <w:color w:val="231F20"/>
          <w:spacing w:val="-1"/>
          <w:w w:val="140"/>
        </w:rPr>
        <w:t>,ោԌϩञක</w:t>
      </w:r>
      <w:r>
        <w:rPr>
          <w:rFonts w:ascii="微软雅黑" w:hAnsi="微软雅黑" w:cs="微软雅黑" w:eastAsia="微软雅黑" w:hint="eastAsia"/>
          <w:color w:val="231F20"/>
          <w:spacing w:val="-1"/>
          <w:w w:val="140"/>
          <w:rtl/>
        </w:rPr>
        <w:t>ۈ</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40"/>
        </w:rPr>
        <w:t>䄦Ε</w:t>
      </w:r>
      <w:r>
        <w:rPr>
          <w:rFonts w:ascii="微软雅黑" w:hAnsi="微软雅黑" w:cs="微软雅黑" w:eastAsia="微软雅黑" w:hint="eastAsia"/>
          <w:color w:val="231F20"/>
          <w:spacing w:val="-53"/>
          <w:w w:val="130"/>
        </w:rPr>
        <w:t>喌</w:t>
      </w:r>
      <w:r>
        <w:rPr>
          <w:rFonts w:ascii="微软雅黑" w:hAnsi="微软雅黑" w:cs="微软雅黑" w:eastAsia="微软雅黑" w:hint="eastAsia"/>
          <w:color w:val="231F20"/>
          <w:w w:val="140"/>
        </w:rPr>
        <w:t>Ꭵ᣿ӊ</w:t>
      </w:r>
      <w:r>
        <w:rPr>
          <w:rFonts w:ascii="微软雅黑" w:hAnsi="微软雅黑" w:cs="微软雅黑" w:eastAsia="微软雅黑" w:hint="eastAsia"/>
          <w:color w:val="231F20"/>
          <w:spacing w:val="-247"/>
          <w:w w:val="140"/>
        </w:rPr>
        <w:t>㷚</w:t>
      </w:r>
      <w:r>
        <w:rPr>
          <w:rFonts w:ascii="微软雅黑" w:hAnsi="微软雅黑" w:cs="微软雅黑" w:eastAsia="微软雅黑" w:hint="eastAsia"/>
          <w:color w:val="231F20"/>
          <w:w w:val="140"/>
        </w:rPr>
        <w:t>Ԍ䮘ϩ⮳</w:t>
      </w:r>
      <w:r>
        <w:rPr>
          <w:rFonts w:ascii="微软雅黑" w:hAnsi="微软雅黑" w:cs="微软雅黑" w:eastAsia="微软雅黑" w:hint="eastAsia"/>
          <w:color w:val="231F20"/>
          <w:w w:val="140"/>
          <w:rtl/>
        </w:rPr>
        <w:t>֔</w:t>
      </w:r>
      <w:r>
        <w:rPr>
          <w:rFonts w:ascii="微软雅黑" w:hAnsi="微软雅黑" w:cs="微软雅黑" w:eastAsia="微软雅黑" w:hint="eastAsia"/>
          <w:color w:val="231F20"/>
          <w:w w:val="140"/>
        </w:rPr>
        <w:t>ᏦฟᬽΕ ᝅλ㏖Д̹喈ग़λ㏖喉ࡪ䮑</w:t>
      </w:r>
      <w:r>
        <w:rPr>
          <w:rFonts w:ascii="微软雅黑" w:hAnsi="微软雅黑" w:cs="微软雅黑" w:eastAsia="微软雅黑" w:hint="eastAsia"/>
          <w:color w:val="231F20"/>
          <w:w w:val="140"/>
          <w:rtl/>
        </w:rPr>
        <w:t>ڦܩ</w:t>
      </w:r>
      <w:r>
        <w:rPr>
          <w:rFonts w:ascii="微软雅黑" w:hAnsi="微软雅黑" w:cs="微软雅黑" w:eastAsia="微软雅黑" w:hint="eastAsia"/>
          <w:color w:val="231F20"/>
          <w:w w:val="140"/>
        </w:rPr>
        <w:t>⮳҂ᷯ។ॹΕ喌⩢ 䄦ᖑ฼षऻ᩷</w:t>
      </w:r>
      <w:r>
        <w:rPr>
          <w:rFonts w:ascii="微软雅黑" w:hAnsi="微软雅黑" w:cs="微软雅黑" w:eastAsia="微软雅黑" w:hint="eastAsia"/>
          <w:color w:val="231F20"/>
          <w:w w:val="140"/>
          <w:rtl/>
        </w:rPr>
        <w:t>ߊ</w:t>
      </w:r>
      <w:r>
        <w:rPr>
          <w:rFonts w:ascii="微软雅黑" w:hAnsi="微软雅黑" w:cs="微软雅黑" w:eastAsia="微软雅黑" w:hint="eastAsia"/>
          <w:color w:val="231F20"/>
          <w:w w:val="140"/>
        </w:rPr>
        <w:t>ȡ㏾ᱛ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ध̽ោԌϩࡾੵᎥ䓭᜿ࡾ䃝喌㜙ោԌϩ㶔</w:t>
      </w:r>
      <w:r>
        <w:rPr>
          <w:rFonts w:ascii="微软雅黑" w:hAnsi="微软雅黑" w:cs="微软雅黑" w:eastAsia="微软雅黑" w:hint="eastAsia"/>
          <w:color w:val="231F20"/>
          <w:w w:val="130"/>
        </w:rPr>
        <w:t>ϓᝯ⁏⮳Ԍ䮘䉨ࣹ</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ᖞ⮳⁐ᬔ䊦喌ᱛषऻ᩷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ᖑ฼</w:t>
      </w:r>
      <w:r>
        <w:rPr>
          <w:rFonts w:ascii="微软雅黑" w:hAnsi="微软雅黑" w:cs="微软雅黑" w:eastAsia="微软雅黑" w:hint="eastAsia"/>
          <w:color w:val="231F20"/>
          <w:w w:val="130"/>
        </w:rPr>
        <w:t>ȡ</w:t>
      </w:r>
    </w:p>
    <w:p>
      <w:pPr>
        <w:pStyle w:val="Heading3"/>
        <w:spacing w:line="180" w:lineRule="auto"/>
        <w:ind w:right="124" w:firstLine="419"/>
        <w:rPr>
          <w:rFonts w:ascii="微软雅黑" w:hAnsi="微软雅黑" w:cs="微软雅黑" w:eastAsia="微软雅黑" w:hint="eastAsia"/>
        </w:rPr>
      </w:pPr>
      <w:r>
        <w:rPr>
          <w:rFonts w:ascii="微软雅黑" w:hAnsi="微软雅黑" w:cs="微软雅黑" w:eastAsia="微软雅黑" w:hint="eastAsia"/>
          <w:color w:val="231F20"/>
          <w:w w:val="125"/>
        </w:rPr>
        <w:t>㜙</w:t>
      </w:r>
      <w:r>
        <w:rPr>
          <w:rFonts w:ascii="微软雅黑" w:hAnsi="微软雅黑" w:cs="微软雅黑" w:eastAsia="微软雅黑" w:hint="eastAsia"/>
          <w:color w:val="231F20"/>
          <w:w w:val="135"/>
        </w:rPr>
        <w:t>ᱛषऻ᩷</w:t>
      </w:r>
      <w:r>
        <w:rPr>
          <w:rFonts w:ascii="微软雅黑" w:hAnsi="微软雅黑" w:cs="微软雅黑" w:eastAsia="微软雅黑" w:hint="eastAsia"/>
          <w:color w:val="231F20"/>
          <w:w w:val="135"/>
          <w:rtl/>
        </w:rPr>
        <w:t>ߊ</w:t>
      </w:r>
      <w:r>
        <w:rPr>
          <w:rFonts w:ascii="微软雅黑" w:hAnsi="微软雅黑" w:cs="微软雅黑" w:eastAsia="微软雅黑" w:hint="eastAsia"/>
          <w:color w:val="231F20"/>
          <w:w w:val="135"/>
        </w:rPr>
        <w:t>͜ₑͺᬔ</w:t>
      </w:r>
      <w:r>
        <w:rPr>
          <w:rFonts w:ascii="微软雅黑" w:hAnsi="微软雅黑" w:cs="微软雅黑" w:eastAsia="微软雅黑" w:hint="eastAsia"/>
          <w:color w:val="231F20"/>
          <w:w w:val="125"/>
        </w:rPr>
        <w:t>䊦</w:t>
      </w:r>
      <w:r>
        <w:rPr>
          <w:rFonts w:ascii="微软雅黑" w:hAnsi="微软雅黑" w:cs="微软雅黑" w:eastAsia="微软雅黑" w:hint="eastAsia"/>
          <w:color w:val="231F20"/>
          <w:w w:val="135"/>
        </w:rPr>
        <w:t>λᎣ</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ࣻ᫨᱙</w:t>
      </w:r>
      <w:r>
        <w:rPr>
          <w:rFonts w:ascii="微软雅黑" w:hAnsi="微软雅黑" w:cs="微软雅黑" w:eastAsia="微软雅黑" w:hint="eastAsia"/>
          <w:color w:val="231F20"/>
          <w:w w:val="125"/>
        </w:rPr>
        <w:t>䓭</w:t>
      </w:r>
      <w:r>
        <w:rPr>
          <w:rFonts w:ascii="微软雅黑" w:hAnsi="微软雅黑" w:cs="微软雅黑" w:eastAsia="微软雅黑" w:hint="eastAsia"/>
          <w:color w:val="231F20"/>
          <w:w w:val="135"/>
        </w:rPr>
        <w:t>᜿ࡾ</w:t>
      </w:r>
      <w:r>
        <w:rPr>
          <w:rFonts w:ascii="微软雅黑" w:hAnsi="微软雅黑" w:cs="微软雅黑" w:eastAsia="微软雅黑" w:hint="eastAsia"/>
          <w:color w:val="231F20"/>
          <w:w w:val="125"/>
        </w:rPr>
        <w:t>䃝</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w:t>
      </w:r>
      <w:r>
        <w:rPr>
          <w:rFonts w:ascii="微软雅黑" w:hAnsi="微软雅黑" w:cs="微软雅黑" w:eastAsia="微软雅黑" w:hint="eastAsia"/>
          <w:color w:val="231F20"/>
          <w:spacing w:val="-57"/>
          <w:w w:val="125"/>
        </w:rPr>
        <w:t>㼒䮓</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ᎥीោԌϩ</w:t>
      </w:r>
      <w:r>
        <w:rPr>
          <w:rFonts w:ascii="微软雅黑" w:hAnsi="微软雅黑" w:cs="微软雅黑" w:eastAsia="微软雅黑" w:hint="eastAsia"/>
          <w:color w:val="231F20"/>
          <w:spacing w:val="-1"/>
          <w:w w:val="125"/>
        </w:rPr>
        <w:t>䔯䔇</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w w:val="125"/>
        </w:rPr>
        <w:t>䜀</w:t>
      </w:r>
      <w:r>
        <w:rPr>
          <w:rFonts w:ascii="微软雅黑" w:hAnsi="微软雅黑" w:cs="微软雅黑" w:eastAsia="微软雅黑" w:hint="eastAsia"/>
          <w:color w:val="231F20"/>
          <w:w w:val="135"/>
        </w:rPr>
        <w:t>Цի</w:t>
      </w:r>
      <w:r>
        <w:rPr>
          <w:rFonts w:ascii="微软雅黑" w:hAnsi="微软雅黑" w:cs="微软雅黑" w:eastAsia="微软雅黑" w:hint="eastAsia"/>
          <w:color w:val="231F20"/>
          <w:w w:val="135"/>
        </w:rPr>
        <w:t>ȡ</w:t>
      </w:r>
    </w:p>
    <w:p>
      <w:pPr>
        <w:tabs>
          <w:tab w:pos="945" w:val="left" w:leader="none"/>
        </w:tabs>
        <w:spacing w:line="318"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せఊᲐ</w:t>
        <w:tab/>
        <w:t>ᬽ⶝䄣ᬽ̽ັჍॹⴔ</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䃑⿺ᱛषऻᬥ喌ᱛ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धᏃीោԌϩᬽ⶝䄣ᬽᱛषऻ⮳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შȡᄨԌ䮘</w:t>
      </w:r>
      <w:r>
        <w:rPr>
          <w:rFonts w:ascii="微软雅黑" w:hAnsi="微软雅黑" w:cs="微软雅黑" w:eastAsia="微软雅黑" w:hint="eastAsia"/>
          <w:color w:val="231F20"/>
          <w:spacing w:val="-268"/>
          <w:w w:val="130"/>
        </w:rPr>
        <w:t>Ა⁭͜</w:t>
      </w:r>
      <w:r>
        <w:rPr>
          <w:rFonts w:ascii="微软雅黑" w:hAnsi="微软雅黑" w:cs="微软雅黑" w:eastAsia="微软雅黑" w:hint="eastAsia"/>
          <w:color w:val="231F20"/>
          <w:spacing w:val="-268"/>
          <w:w w:val="130"/>
          <w:rtl/>
        </w:rPr>
        <w:t>ټ</w:t>
      </w:r>
      <w:r>
        <w:rPr>
          <w:rFonts w:ascii="微软雅黑" w:hAnsi="微软雅黑" w:cs="微软雅黑" w:eastAsia="微软雅黑" w:hint="eastAsia"/>
          <w:color w:val="231F20"/>
          <w:spacing w:val="203"/>
          <w:w w:val="130"/>
        </w:rPr>
        <w:t> </w:t>
      </w:r>
      <w:r>
        <w:rPr>
          <w:rFonts w:ascii="微软雅黑" w:hAnsi="微软雅黑" w:cs="微软雅黑" w:eastAsia="微软雅黑" w:hint="eastAsia"/>
          <w:color w:val="231F20"/>
          <w:w w:val="125"/>
        </w:rPr>
        <w:t>䮓ᱛ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ध䉒</w:t>
      </w:r>
      <w:r>
        <w:rPr>
          <w:rFonts w:ascii="微软雅黑" w:hAnsi="微软雅黑" w:cs="微软雅黑" w:eastAsia="微软雅黑" w:hint="eastAsia"/>
          <w:color w:val="231F20"/>
          <w:w w:val="125"/>
        </w:rPr>
        <w:t>Ъ</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⮳Ა⁭喌ᱛ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ध౗䃑⿺षऻᬥᏃᒂ౗ោԌࢄȠԌ䮘ࢄᝅ㔴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w:t>
      </w:r>
      <w:r>
        <w:rPr>
          <w:rFonts w:ascii="微软雅黑" w:hAnsi="微软雅黑" w:cs="微软雅黑" w:eastAsia="微软雅黑" w:hint="eastAsia"/>
          <w:color w:val="231F20"/>
          <w:spacing w:val="-275"/>
          <w:w w:val="130"/>
        </w:rPr>
        <w:t>̹ҋ</w:t>
      </w:r>
      <w:r>
        <w:rPr>
          <w:rFonts w:ascii="微软雅黑" w:hAnsi="微软雅黑" w:cs="微软雅黑" w:eastAsia="微软雅黑" w:hint="eastAsia"/>
          <w:color w:val="231F20"/>
          <w:spacing w:val="-275"/>
          <w:w w:val="130"/>
          <w:rtl/>
        </w:rPr>
        <w:t>ܩ</w:t>
      </w:r>
      <w:r>
        <w:rPr>
          <w:rFonts w:ascii="微软雅黑" w:hAnsi="微软雅黑" w:cs="微软雅黑" w:eastAsia="微软雅黑" w:hint="eastAsia"/>
          <w:color w:val="231F20"/>
          <w:w w:val="130"/>
        </w:rPr>
        <w:t>䋢</w:t>
      </w:r>
      <w:r>
        <w:rPr>
          <w:rFonts w:ascii="微软雅黑" w:hAnsi="微软雅黑" w:cs="微软雅黑" w:eastAsia="微软雅黑" w:hint="eastAsia"/>
          <w:color w:val="231F20"/>
          <w:spacing w:val="-7"/>
          <w:w w:val="130"/>
        </w:rPr>
        <w:t>Дᑄ</w:t>
      </w:r>
      <w:r>
        <w:rPr>
          <w:rFonts w:ascii="微软雅黑" w:hAnsi="微软雅黑" w:cs="微软雅黑" w:eastAsia="微软雅黑" w:hint="eastAsia"/>
          <w:color w:val="231F20"/>
          <w:spacing w:val="-6"/>
          <w:w w:val="130"/>
        </w:rPr>
        <w:t>䊦ោԌ</w:t>
      </w:r>
      <w:r>
        <w:rPr>
          <w:rFonts w:ascii="微软雅黑" w:hAnsi="微软雅黑" w:cs="微软雅黑" w:eastAsia="微软雅黑" w:hint="eastAsia"/>
          <w:color w:val="231F20"/>
          <w:spacing w:val="-6"/>
          <w:w w:val="130"/>
        </w:rPr>
        <w:t>ϩ</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5"/>
        </w:rPr>
        <w:t>∗ᘾ⮳᣿⹩喌Ꭵᄨ䄔Ა⁭⮳</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შДΕ䲑ᝅ㔴ऒ๣ᒑᐾीោԌϩҋ</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w:t>
      </w:r>
      <w:r>
        <w:rPr>
          <w:rFonts w:ascii="微软雅黑" w:hAnsi="微软雅黑" w:cs="微软雅黑" w:eastAsia="微软雅黑" w:hint="eastAsia"/>
          <w:color w:val="231F20"/>
          <w:spacing w:val="-68"/>
          <w:w w:val="135"/>
        </w:rPr>
        <w:t>䄣</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धञДᅠោԌϩȠ㷚Ԍ䮘ϩ⮳᰸</w:t>
      </w:r>
      <w:r>
        <w:rPr>
          <w:rFonts w:ascii="微软雅黑" w:hAnsi="微软雅黑" w:cs="微软雅黑" w:eastAsia="微软雅黑" w:hint="eastAsia"/>
          <w:color w:val="231F20"/>
          <w:w w:val="135"/>
          <w:rtl/>
        </w:rPr>
        <w:t>ڢ</w:t>
      </w:r>
      <w:r>
        <w:rPr>
          <w:rFonts w:ascii="微软雅黑" w:hAnsi="微软雅黑" w:cs="微软雅黑" w:eastAsia="微软雅黑" w:hint="eastAsia"/>
          <w:color w:val="231F20"/>
          <w:w w:val="135"/>
        </w:rPr>
        <w:t>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䄑䬝喌</w:t>
      </w:r>
      <w:r>
        <w:rPr>
          <w:rFonts w:ascii="微软雅黑" w:hAnsi="微软雅黑" w:cs="微软雅黑" w:eastAsia="微软雅黑" w:hint="eastAsia"/>
          <w:color w:val="231F20"/>
          <w:spacing w:val="-126"/>
          <w:w w:val="139"/>
        </w:rPr>
        <w:t>ោԌϩ</w:t>
      </w:r>
      <w:r>
        <w:rPr>
          <w:rFonts w:ascii="微软雅黑" w:hAnsi="微软雅黑" w:cs="微软雅黑" w:eastAsia="微软雅黑" w:hint="eastAsia"/>
          <w:color w:val="231F20"/>
          <w:spacing w:val="-125"/>
          <w:w w:val="139"/>
        </w:rPr>
        <w:t>Ꮓ</w:t>
      </w:r>
      <w:r>
        <w:rPr>
          <w:rFonts w:ascii="微软雅黑" w:hAnsi="微软雅黑" w:cs="微软雅黑" w:eastAsia="微软雅黑" w:hint="eastAsia"/>
          <w:color w:val="231F20"/>
          <w:spacing w:val="0"/>
          <w:w w:val="137"/>
        </w:rPr>
        <w:t>ᒂັჍॹⴔȡ</w:t>
      </w:r>
      <w:r>
        <w:rPr>
          <w:rFonts w:ascii="微软雅黑" w:hAnsi="微软雅黑" w:cs="微软雅黑" w:eastAsia="微软雅黑" w:hint="eastAsia"/>
          <w:color w:val="231F20"/>
          <w:spacing w:val="-63"/>
          <w:w w:val="137"/>
        </w:rPr>
        <w:t>⩢䄦</w:t>
      </w:r>
      <w:r>
        <w:rPr>
          <w:rFonts w:ascii="微软雅黑" w:hAnsi="微软雅黑" w:cs="微软雅黑" w:eastAsia="微软雅黑" w:hint="eastAsia"/>
          <w:color w:val="231F20"/>
          <w:spacing w:val="0"/>
          <w:w w:val="137"/>
        </w:rPr>
        <w:t>ᖑ฼ᱛ </w:t>
      </w:r>
      <w:r>
        <w:rPr>
          <w:rFonts w:ascii="微软雅黑" w:hAnsi="微软雅黑" w:cs="微软雅黑" w:eastAsia="微软雅黑" w:hint="eastAsia"/>
          <w:color w:val="231F20"/>
          <w:w w:val="139"/>
        </w:rPr>
        <w:t>षऻ᩷</w:t>
      </w:r>
      <w:r>
        <w:rPr>
          <w:rFonts w:ascii="微软雅黑" w:hAnsi="微软雅黑" w:cs="微软雅黑" w:eastAsia="微软雅黑" w:hint="eastAsia"/>
          <w:color w:val="231F20"/>
          <w:w w:val="139"/>
          <w:rtl/>
        </w:rPr>
        <w:t>ߊ</w:t>
      </w:r>
      <w:r>
        <w:rPr>
          <w:rFonts w:ascii="微软雅黑" w:hAnsi="微软雅黑" w:cs="微软雅黑" w:eastAsia="微软雅黑" w:hint="eastAsia"/>
          <w:color w:val="231F20"/>
          <w:w w:val="139"/>
        </w:rPr>
        <w:t>ᬥ喌ោԌϩᏃັჍॹⴔ㷚Ԍ䮘</w:t>
      </w:r>
      <w:r>
        <w:rPr>
          <w:rFonts w:ascii="微软雅黑" w:hAnsi="微软雅黑" w:cs="微软雅黑" w:eastAsia="微软雅黑" w:hint="eastAsia"/>
          <w:color w:val="231F20"/>
          <w:w w:val="135"/>
        </w:rPr>
        <w:t>ϩᒂᬥ⮳</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Ꮶ⟥</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w w:val="130"/>
        </w:rPr>
        <w:t>ោԌϩᩴᘾᝅ㔴ఏ䛼๖䓶๠᱙ᆔ㵻</w:t>
      </w:r>
      <w:r>
        <w:rPr>
          <w:rFonts w:ascii="微软雅黑" w:hAnsi="微软雅黑" w:cs="微软雅黑" w:eastAsia="微软雅黑" w:hint="eastAsia"/>
          <w:color w:val="231F20"/>
          <w:w w:val="130"/>
          <w:rtl/>
        </w:rPr>
        <w:t>ݼ</w:t>
      </w:r>
      <w:r>
        <w:rPr>
          <w:rFonts w:ascii="微软雅黑" w:hAnsi="微软雅黑" w:cs="微软雅黑" w:eastAsia="微软雅黑" w:hint="eastAsia"/>
          <w:color w:val="231F20"/>
          <w:w w:val="130"/>
        </w:rPr>
        <w:t>⁭㻳჉⮳ັჍॹⴔ͸</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喌䋢      </w:t>
      </w:r>
      <w:r>
        <w:rPr>
          <w:rFonts w:ascii="微软雅黑" w:hAnsi="微软雅黑" w:cs="微软雅黑" w:eastAsia="微软雅黑" w:hint="eastAsia"/>
          <w:color w:val="231F20"/>
          <w:spacing w:val="-237"/>
          <w:w w:val="130"/>
        </w:rPr>
        <w:t>Дᒠৼᱛ</w:t>
      </w:r>
      <w:r>
        <w:rPr>
          <w:rFonts w:ascii="微软雅黑" w:hAnsi="微软雅黑" w:cs="微软雅黑" w:eastAsia="微软雅黑" w:hint="eastAsia"/>
          <w:color w:val="231F20"/>
          <w:spacing w:val="-237"/>
          <w:w w:val="130"/>
          <w:rtl/>
        </w:rPr>
        <w:t>ڛ</w:t>
      </w:r>
      <w:r>
        <w:rPr>
          <w:rFonts w:ascii="微软雅黑" w:hAnsi="微软雅黑" w:cs="微软雅黑" w:eastAsia="微软雅黑" w:hint="eastAsia"/>
          <w:color w:val="231F20"/>
          <w:spacing w:val="-237"/>
          <w:w w:val="130"/>
        </w:rPr>
        <w:t>ध</w:t>
      </w:r>
      <w:r>
        <w:rPr>
          <w:rFonts w:ascii="微软雅黑" w:hAnsi="微软雅黑" w:cs="微软雅黑" w:eastAsia="微软雅黑" w:hint="eastAsia"/>
          <w:color w:val="231F20"/>
          <w:spacing w:val="-237"/>
          <w:w w:val="130"/>
          <w:rtl/>
        </w:rPr>
        <w:t>ۢ</w:t>
      </w:r>
      <w:r>
        <w:rPr>
          <w:rFonts w:ascii="微软雅黑" w:hAnsi="微软雅黑" w:cs="微软雅黑" w:eastAsia="微软雅黑" w:hint="eastAsia"/>
          <w:color w:val="231F20"/>
          <w:spacing w:val="-237"/>
          <w:w w:val="130"/>
        </w:rPr>
        <w:t>჉᭞ॕ</w:t>
      </w:r>
      <w:r>
        <w:rPr>
          <w:rFonts w:ascii="微软雅黑" w:hAnsi="微软雅黑" w:cs="微软雅黑" w:eastAsia="微软雅黑" w:hint="eastAsia"/>
          <w:color w:val="231F20"/>
          <w:spacing w:val="-237"/>
          <w:w w:val="130"/>
        </w:rPr>
        <w:t>ऻ</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ᘾឮԌᝅ㔴᣿倇Ԍ䮘䉨⢶⮳喌ᱛ</w:t>
      </w:r>
      <w:r>
        <w:rPr>
          <w:rFonts w:ascii="微软雅黑" w:hAnsi="微软雅黑" w:cs="微软雅黑" w:eastAsia="微软雅黑" w:hint="eastAsia"/>
          <w:b/>
          <w:bCs/>
          <w:color w:val="231F20"/>
          <w:w w:val="125"/>
          <w:sz w:val="21"/>
          <w:szCs w:val="21"/>
          <w:rtl/>
        </w:rPr>
        <w:t>ڛ</w:t>
      </w:r>
      <w:r>
        <w:rPr>
          <w:rFonts w:ascii="微软雅黑" w:hAnsi="微软雅黑" w:cs="微软雅黑" w:eastAsia="微软雅黑" w:hint="eastAsia"/>
          <w:b/>
          <w:bCs/>
          <w:color w:val="231F20"/>
          <w:w w:val="125"/>
          <w:sz w:val="21"/>
          <w:szCs w:val="21"/>
        </w:rPr>
        <w:t>ध᰸ᱲ㼒䮓षऻ</w:t>
      </w:r>
      <w:r>
        <w:rPr>
          <w:rFonts w:ascii="微软雅黑" w:hAnsi="微软雅黑" w:cs="微软雅黑" w:eastAsia="微软雅黑" w:hint="eastAsia"/>
          <w:b/>
          <w:bCs/>
          <w:color w:val="231F20"/>
          <w:w w:val="125"/>
          <w:sz w:val="21"/>
          <w:szCs w:val="21"/>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20"/>
          <w:rtl/>
        </w:rPr>
        <w:t>ݼ</w:t>
      </w:r>
      <w:r>
        <w:rPr>
          <w:rFonts w:ascii="微软雅黑" w:hAnsi="微软雅黑" w:cs="微软雅黑" w:eastAsia="微软雅黑" w:hint="eastAsia"/>
          <w:color w:val="231F20"/>
          <w:w w:val="120"/>
        </w:rPr>
        <w:t>⁭㻳჉⮳षऻ㼒䮓ᱲ喌㜙ᱛ</w:t>
      </w:r>
      <w:r>
        <w:rPr>
          <w:rFonts w:ascii="微软雅黑" w:hAnsi="微软雅黑" w:cs="微软雅黑" w:eastAsia="微软雅黑" w:hint="eastAsia"/>
          <w:color w:val="231F20"/>
          <w:w w:val="120"/>
          <w:rtl/>
        </w:rPr>
        <w:t>ڛ</w:t>
      </w:r>
      <w:r>
        <w:rPr>
          <w:rFonts w:ascii="微软雅黑" w:hAnsi="微软雅黑" w:cs="微软雅黑" w:eastAsia="微软雅黑" w:hint="eastAsia"/>
          <w:color w:val="231F20"/>
          <w:w w:val="120"/>
        </w:rPr>
        <w:t>धⴔ䖂᰸㼒䮓κ⩠ͺᬔ䊦喌䊴䓶̸ࡰᬔ̼</w:t>
      </w:r>
      <w:r>
        <w:rPr>
          <w:rFonts w:ascii="微软雅黑" w:hAnsi="微软雅黑" w:cs="微软雅黑" w:eastAsia="微软雅黑" w:hint="eastAsia"/>
          <w:color w:val="231F20"/>
          <w:spacing w:val="-93"/>
          <w:w w:val="120"/>
        </w:rPr>
        <w:t>㵻 </w:t>
      </w:r>
      <w:r>
        <w:rPr>
          <w:rFonts w:ascii="微软雅黑" w:hAnsi="微软雅黑" w:cs="微软雅黑" w:eastAsia="微软雅黑" w:hint="eastAsia"/>
          <w:color w:val="231F20"/>
          <w:w w:val="120"/>
        </w:rPr>
        <w:t>Ү㔻⊷▜ȡ</w:t>
      </w:r>
      <w:r>
        <w:rPr>
          <w:rFonts w:ascii="微软雅黑" w:hAnsi="微软雅黑" w:cs="微软雅黑" w:eastAsia="微软雅黑" w:hint="eastAsia"/>
          <w:color w:val="231F20"/>
          <w:w w:val="120"/>
        </w:rPr>
        <w:t>㜙</w:t>
      </w:r>
    </w:p>
    <w:p>
      <w:pPr>
        <w:pStyle w:val="BodyText"/>
        <w:spacing w:line="180" w:lineRule="auto" w:before="46"/>
        <w:ind w:left="101" w:right="103"/>
        <w:rPr>
          <w:rFonts w:ascii="微软雅黑" w:hAnsi="微软雅黑" w:cs="微软雅黑" w:eastAsia="微软雅黑" w:hint="eastAsia"/>
        </w:rPr>
      </w:pPr>
      <w:r>
        <w:rPr>
          <w:rFonts w:ascii="微软雅黑" w:hAnsi="微软雅黑" w:cs="微软雅黑" w:eastAsia="微软雅黑" w:hint="eastAsia"/>
          <w:color w:val="231F20"/>
          <w:w w:val="130"/>
        </w:rPr>
        <w:t>ᱛषऻ᜿⿺ͺᬔ䊦䊴䓶λᎣ⮳喌ᱛ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ध̼ᓆ㼒䮓षऻ喛ऀ⩎Ԍ䮘κᩴ⮳喌</w:t>
      </w:r>
      <w:r>
        <w:rPr>
          <w:rFonts w:ascii="微软雅黑" w:hAnsi="微软雅黑" w:cs="微软雅黑" w:eastAsia="微软雅黑" w:hint="eastAsia"/>
          <w:color w:val="231F20"/>
          <w:spacing w:val="-275"/>
          <w:w w:val="130"/>
        </w:rPr>
        <w:t>ᱛ</w:t>
      </w:r>
      <w:r>
        <w:rPr>
          <w:rFonts w:ascii="微软雅黑" w:hAnsi="微软雅黑" w:cs="微软雅黑" w:eastAsia="微软雅黑" w:hint="eastAsia"/>
          <w:color w:val="231F20"/>
          <w:spacing w:val="-275"/>
          <w:w w:val="130"/>
          <w:rtl/>
        </w:rPr>
        <w:t>ڛ</w:t>
      </w:r>
      <w:r>
        <w:rPr>
          <w:rFonts w:ascii="微软雅黑" w:hAnsi="微软雅黑" w:cs="微软雅黑" w:eastAsia="微软雅黑" w:hint="eastAsia"/>
          <w:color w:val="231F20"/>
          <w:spacing w:val="-275"/>
          <w:w w:val="130"/>
        </w:rPr>
        <w:t>धឮ៴</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0"/>
        </w:rPr>
        <w:t>㐈ЇԌ䮘䜀⮳䉒Ъ</w:t>
      </w:r>
      <w:r>
        <w:rPr>
          <w:rFonts w:ascii="微软雅黑" w:hAnsi="微软雅黑" w:cs="微软雅黑" w:eastAsia="微软雅黑" w:hint="eastAsia"/>
          <w:color w:val="231F20"/>
          <w:w w:val="120"/>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spacing w:val="-1"/>
          <w:w w:val="140"/>
        </w:rPr>
        <w:t>ោԌϩᩴᘾ̼ᆔ</w:t>
      </w:r>
      <w:r>
        <w:rPr>
          <w:rFonts w:ascii="微软雅黑" w:hAnsi="微软雅黑" w:cs="微软雅黑" w:eastAsia="微软雅黑" w:hint="eastAsia"/>
          <w:color w:val="231F20"/>
          <w:spacing w:val="-1"/>
          <w:w w:val="120"/>
        </w:rPr>
        <w:t>㵻</w:t>
      </w:r>
      <w:r>
        <w:rPr>
          <w:rFonts w:ascii="微软雅黑" w:hAnsi="微软雅黑" w:cs="微软雅黑" w:eastAsia="微软雅黑" w:hint="eastAsia"/>
          <w:color w:val="231F20"/>
          <w:spacing w:val="-1"/>
          <w:w w:val="140"/>
        </w:rPr>
        <w:t>ັჍॹⴔ͸</w:t>
      </w:r>
      <w:r>
        <w:rPr>
          <w:rFonts w:ascii="微软雅黑" w:hAnsi="微软雅黑" w:cs="微软雅黑" w:eastAsia="微软雅黑" w:hint="eastAsia"/>
          <w:color w:val="231F20"/>
          <w:spacing w:val="-1"/>
          <w:w w:val="140"/>
          <w:rtl/>
        </w:rPr>
        <w:t>ߐ</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धᄨνषऻ</w:t>
      </w:r>
      <w:r>
        <w:rPr>
          <w:rFonts w:ascii="微软雅黑" w:hAnsi="微软雅黑" w:cs="微软雅黑" w:eastAsia="微软雅黑" w:hint="eastAsia"/>
          <w:color w:val="231F20"/>
          <w:w w:val="120"/>
        </w:rPr>
        <w:t>㼒䮓</w:t>
      </w:r>
      <w:r>
        <w:rPr>
          <w:rFonts w:ascii="微软雅黑" w:hAnsi="微软雅黑" w:cs="微软雅黑" w:eastAsia="微软雅黑" w:hint="eastAsia"/>
          <w:color w:val="231F20"/>
          <w:spacing w:val="-37"/>
          <w:w w:val="140"/>
          <w:rtl/>
        </w:rPr>
        <w:t>ݼ</w:t>
      </w:r>
      <w:r>
        <w:rPr>
          <w:rFonts w:ascii="微软雅黑" w:hAnsi="微软雅黑" w:cs="微软雅黑" w:eastAsia="微软雅黑" w:hint="eastAsia"/>
          <w:color w:val="231F20"/>
          <w:spacing w:val="-37"/>
          <w:w w:val="140"/>
        </w:rPr>
        <w:t>ऀ⩎⮳Ԍ </w:t>
      </w:r>
      <w:r>
        <w:rPr>
          <w:rFonts w:ascii="微软雅黑" w:hAnsi="微软雅黑" w:cs="微软雅黑" w:eastAsia="微软雅黑" w:hint="eastAsia"/>
          <w:color w:val="231F20"/>
          <w:w w:val="120"/>
        </w:rPr>
        <w:t>䮘</w:t>
      </w:r>
      <w:r>
        <w:rPr>
          <w:rFonts w:ascii="微软雅黑" w:hAnsi="微软雅黑" w:cs="微软雅黑" w:eastAsia="微软雅黑" w:hint="eastAsia"/>
          <w:color w:val="231F20"/>
          <w:w w:val="140"/>
        </w:rPr>
        <w:t>κᩴ</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̼ឮ៴</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215"/>
        </w:rPr>
        <w:t>Ї</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15"/>
          <w:sz w:val="21"/>
          <w:szCs w:val="21"/>
        </w:rPr>
        <w:t>Ԍ䮘䜀⮳䉒Ъ喌Ꭵ̼䔯䔇Ԍ䮘䉨ȡ</w:t>
      </w:r>
    </w:p>
    <w:p>
      <w:pPr>
        <w:spacing w:line="272" w:lineRule="exact" w:before="0"/>
        <w:ind w:left="523"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1"/>
          <w:w w:val="130"/>
          <w:sz w:val="21"/>
          <w:szCs w:val="21"/>
        </w:rPr>
        <w:t>ោԌϩఏ</w:t>
      </w:r>
      <w:r>
        <w:rPr>
          <w:rFonts w:ascii="微软雅黑" w:hAnsi="微软雅黑" w:cs="微软雅黑" w:eastAsia="微软雅黑" w:hint="eastAsia"/>
          <w:b/>
          <w:bCs/>
          <w:color w:val="231F20"/>
          <w:w w:val="130"/>
          <w:sz w:val="21"/>
          <w:szCs w:val="21"/>
        </w:rPr>
        <w:t>䛼๖䓶๠᱙ᆔ㵻ັჍॹⴔ͸</w:t>
      </w:r>
      <w:r>
        <w:rPr>
          <w:rFonts w:ascii="微软雅黑" w:hAnsi="微软雅黑" w:cs="微软雅黑" w:eastAsia="微软雅黑" w:hint="eastAsia"/>
          <w:b/>
          <w:bCs/>
          <w:color w:val="231F20"/>
          <w:w w:val="130"/>
          <w:sz w:val="21"/>
          <w:szCs w:val="21"/>
          <w:rtl/>
        </w:rPr>
        <w:t>ߐ</w:t>
      </w:r>
      <w:r>
        <w:rPr>
          <w:rFonts w:ascii="微软雅黑" w:hAnsi="微软雅黑" w:cs="微软雅黑" w:eastAsia="微软雅黑" w:hint="eastAsia"/>
          <w:b/>
          <w:bCs/>
          <w:color w:val="231F20"/>
          <w:w w:val="130"/>
          <w:sz w:val="21"/>
          <w:szCs w:val="21"/>
        </w:rPr>
        <w:t>喌ᄨԌ䮘κᩴ⮳ऀ⩎᰸͔䛼</w:t>
      </w:r>
      <w:r>
        <w:rPr>
          <w:rFonts w:ascii="微软雅黑" w:hAnsi="微软雅黑" w:cs="微软雅黑" w:eastAsia="微软雅黑" w:hint="eastAsia"/>
          <w:b/>
          <w:bCs/>
          <w:color w:val="231F20"/>
          <w:spacing w:val="-202"/>
          <w:w w:val="130"/>
          <w:sz w:val="21"/>
          <w:szCs w:val="21"/>
        </w:rPr>
        <w:t>ᒠৼ⮳</w:t>
      </w:r>
      <w:r>
        <w:rPr>
          <w:rFonts w:ascii="微软雅黑" w:hAnsi="微软雅黑" w:cs="微软雅黑" w:eastAsia="微软雅黑" w:hint="eastAsia"/>
          <w:b/>
          <w:bCs/>
          <w:color w:val="231F20"/>
          <w:spacing w:val="161"/>
          <w:w w:val="130"/>
          <w:sz w:val="21"/>
          <w:szCs w:val="21"/>
        </w:rPr>
        <w:t> </w:t>
      </w:r>
      <w:r>
        <w:rPr>
          <w:rFonts w:ascii="微软雅黑" w:hAnsi="微软雅黑" w:cs="微软雅黑" w:eastAsia="微软雅黑" w:hint="eastAsia"/>
          <w:b/>
          <w:bCs/>
          <w:color w:val="231F20"/>
          <w:spacing w:val="-2"/>
          <w:w w:val="130"/>
          <w:sz w:val="21"/>
          <w:szCs w:val="21"/>
        </w:rPr>
        <w:t>喌ᱛ</w:t>
      </w:r>
      <w:r>
        <w:rPr>
          <w:rFonts w:ascii="微软雅黑" w:hAnsi="微软雅黑" w:cs="微软雅黑" w:eastAsia="微软雅黑" w:hint="eastAsia"/>
          <w:b/>
          <w:bCs/>
          <w:color w:val="231F20"/>
          <w:spacing w:val="-2"/>
          <w:w w:val="130"/>
          <w:sz w:val="21"/>
          <w:szCs w:val="21"/>
          <w:rtl/>
        </w:rPr>
        <w:t>ڛ</w:t>
      </w:r>
      <w:r>
        <w:rPr>
          <w:rFonts w:ascii="微软雅黑" w:hAnsi="微软雅黑" w:cs="微软雅黑" w:eastAsia="微软雅黑" w:hint="eastAsia"/>
          <w:b/>
          <w:bCs/>
          <w:color w:val="231F20"/>
          <w:spacing w:val="-2"/>
          <w:w w:val="130"/>
          <w:sz w:val="21"/>
          <w:szCs w:val="21"/>
        </w:rPr>
        <w:t>धᄨν</w:t>
      </w:r>
      <w:r>
        <w:rPr>
          <w:rFonts w:ascii="微软雅黑" w:hAnsi="微软雅黑" w:cs="微软雅黑" w:eastAsia="微软雅黑" w:hint="eastAsia"/>
          <w:b/>
          <w:bCs/>
          <w:color w:val="231F20"/>
          <w:spacing w:val="-2"/>
          <w:w w:val="130"/>
          <w:sz w:val="21"/>
          <w:szCs w:val="21"/>
        </w:rPr>
        <w:t>ष</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㼒䮓</w:t>
      </w:r>
      <w:r>
        <w:rPr>
          <w:rFonts w:ascii="微软雅黑" w:hAnsi="微软雅黑" w:cs="微软雅黑" w:eastAsia="微软雅黑" w:hint="eastAsia"/>
          <w:b/>
          <w:bCs/>
          <w:color w:val="231F20"/>
          <w:w w:val="143"/>
          <w:sz w:val="21"/>
          <w:szCs w:val="21"/>
          <w:rtl/>
        </w:rPr>
        <w:t>ݼ</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w:t>
      </w:r>
      <w:r>
        <w:rPr>
          <w:rFonts w:ascii="微软雅黑" w:hAnsi="微软雅黑" w:cs="微软雅黑" w:eastAsia="微软雅黑" w:hint="eastAsia"/>
          <w:b/>
          <w:bCs/>
          <w:color w:val="231F20"/>
          <w:w w:val="163"/>
          <w:sz w:val="21"/>
          <w:szCs w:val="21"/>
        </w:rPr>
        <w:t>κ</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b/>
          <w:bCs/>
          <w:color w:val="231F20"/>
          <w:sz w:val="21"/>
          <w:szCs w:val="21"/>
        </w:rPr>
        <w:t>喌</w:t>
      </w:r>
      <w:r>
        <w:rPr>
          <w:rFonts w:ascii="微软雅黑" w:hAnsi="微软雅黑" w:cs="微软雅黑" w:eastAsia="微软雅黑" w:hint="eastAsia"/>
          <w:b/>
          <w:bCs/>
          <w:color w:val="231F20"/>
          <w:w w:val="143"/>
          <w:sz w:val="21"/>
          <w:szCs w:val="21"/>
        </w:rPr>
        <w:t>ѵ</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䮘䉨</w:t>
      </w:r>
      <w:r>
        <w:rPr>
          <w:rFonts w:ascii="微软雅黑" w:hAnsi="微软雅黑" w:cs="微软雅黑" w:eastAsia="微软雅黑" w:hint="eastAsia"/>
          <w:b/>
          <w:bCs/>
          <w:color w:val="231F20"/>
          <w:w w:val="143"/>
          <w:sz w:val="21"/>
          <w:szCs w:val="21"/>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ध౗ᱛषऻ䃑⿺ᬥጡ㏾ⴔ䖂ោԌϩ᱙ັჍॹⴔ⮳ᗴ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w:t>
      </w:r>
      <w:r>
        <w:rPr>
          <w:rFonts w:ascii="微软雅黑" w:hAnsi="微软雅黑" w:cs="微软雅黑" w:eastAsia="微软雅黑" w:hint="eastAsia"/>
          <w:color w:val="231F20"/>
          <w:spacing w:val="-151"/>
          <w:w w:val="131"/>
        </w:rPr>
        <w:t>ᱛ</w:t>
      </w:r>
      <w:r>
        <w:rPr>
          <w:rFonts w:ascii="微软雅黑" w:hAnsi="微软雅黑" w:cs="微软雅黑" w:eastAsia="微软雅黑" w:hint="eastAsia"/>
          <w:color w:val="231F20"/>
          <w:spacing w:val="0"/>
          <w:w w:val="128"/>
          <w:rtl/>
        </w:rPr>
        <w:t>ڛ</w:t>
      </w:r>
      <w:r>
        <w:rPr>
          <w:rFonts w:ascii="微软雅黑" w:hAnsi="微软雅黑" w:cs="微软雅黑" w:eastAsia="微软雅黑" w:hint="eastAsia"/>
          <w:color w:val="231F20"/>
          <w:spacing w:val="0"/>
          <w:w w:val="128"/>
        </w:rPr>
        <w:t>ध̼</w:t>
      </w:r>
      <w:r>
        <w:rPr>
          <w:rFonts w:ascii="微软雅黑" w:hAnsi="微软雅黑" w:cs="微软雅黑" w:eastAsia="微软雅黑" w:hint="eastAsia"/>
          <w:color w:val="231F20"/>
          <w:spacing w:val="-152"/>
          <w:w w:val="128"/>
        </w:rPr>
        <w:t>ᓆ</w:t>
      </w:r>
      <w:r>
        <w:rPr>
          <w:rFonts w:ascii="微软雅黑" w:hAnsi="微软雅黑" w:cs="微软雅黑" w:eastAsia="微软雅黑" w:hint="eastAsia"/>
          <w:color w:val="231F20"/>
          <w:w w:val="128"/>
        </w:rPr>
        <w:t>㼒䮓</w:t>
      </w:r>
      <w:r>
        <w:rPr>
          <w:rFonts w:ascii="微软雅黑" w:hAnsi="微软雅黑" w:cs="微软雅黑" w:eastAsia="微软雅黑" w:hint="eastAsia"/>
          <w:color w:val="231F20"/>
          <w:spacing w:val="0"/>
          <w:w w:val="128"/>
        </w:rPr>
        <w:t>षऻ喛ऀ⩎ </w:t>
      </w:r>
      <w:r>
        <w:rPr>
          <w:rFonts w:ascii="微软雅黑" w:hAnsi="微软雅黑" w:cs="微软雅黑" w:eastAsia="微软雅黑" w:hint="eastAsia"/>
          <w:color w:val="231F20"/>
          <w:w w:val="130"/>
        </w:rPr>
        <w:t>Ԍ䮘κᩴ⮳喌ᱛ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धឮ៴㐈ЇԌ䮘䜀⮳䉒Ъ</w:t>
      </w:r>
      <w:r>
        <w:rPr>
          <w:rFonts w:ascii="微软雅黑" w:hAnsi="微软雅黑" w:cs="微软雅黑" w:eastAsia="微软雅黑" w:hint="eastAsia"/>
          <w:color w:val="231F20"/>
          <w:w w:val="130"/>
        </w:rPr>
        <w:t>ȡ</w:t>
      </w:r>
    </w:p>
    <w:p>
      <w:pPr>
        <w:pStyle w:val="BodyText"/>
        <w:spacing w:before="11"/>
        <w:ind w:left="0"/>
        <w:rPr>
          <w:rFonts w:ascii="微软雅黑"/>
          <w:sz w:val="15"/>
        </w:rPr>
      </w:pPr>
    </w:p>
    <w:p>
      <w:pPr>
        <w:tabs>
          <w:tab w:pos="945" w:val="left" w:leader="none"/>
        </w:tabs>
        <w:spacing w:line="180" w:lineRule="auto" w:before="1"/>
        <w:ind w:left="521" w:right="99"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σᲐ</w:t>
        <w:tab/>
        <w:t>आ⯹ϩ                                                                    </w:t>
      </w:r>
      <w:r>
        <w:rPr>
          <w:rFonts w:ascii="微软雅黑" w:hAnsi="微软雅黑" w:cs="微软雅黑" w:eastAsia="微软雅黑" w:hint="eastAsia"/>
          <w:color w:val="231F20"/>
          <w:w w:val="135"/>
          <w:sz w:val="21"/>
          <w:szCs w:val="21"/>
        </w:rPr>
        <w:t>ᱛषऻ</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ग़䏚ᩴԌ䮘䉒Ъ⮳喌㷚Ԍ䮘ϩᝅោԌϩञᠶ჉̯ϩᝅ᪟ϩͩ䏚</w:t>
      </w:r>
      <w:r>
        <w:rPr>
          <w:rFonts w:ascii="微软雅黑" w:hAnsi="微软雅黑" w:cs="微软雅黑" w:eastAsia="微软雅黑" w:hint="eastAsia"/>
          <w:color w:val="231F20"/>
          <w:spacing w:val="-283"/>
          <w:w w:val="135"/>
          <w:sz w:val="21"/>
          <w:szCs w:val="21"/>
        </w:rPr>
        <w:t>ᩴԌ</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䮘䜀आ⯹ϩȡ䮓ᱛषऻक᰸ᠶ჉ๅ喌ᱛषऻ㏕჉⮳䮓䏚ᩴԌ䮘䜀</w:t>
      </w:r>
      <w:r>
        <w:rPr>
          <w:rFonts w:ascii="微软雅黑" w:hAnsi="微软雅黑" w:cs="微软雅黑" w:eastAsia="微软雅黑" w:hint="eastAsia"/>
          <w:color w:val="231F20"/>
          <w:w w:val="130"/>
          <w:sz w:val="21"/>
          <w:szCs w:val="21"/>
        </w:rPr>
        <w:t>ๅ⮳</w:t>
      </w:r>
      <w:r>
        <w:rPr>
          <w:rFonts w:ascii="微软雅黑" w:hAnsi="微软雅黑" w:cs="微软雅黑" w:eastAsia="微软雅黑" w:hint="eastAsia"/>
          <w:color w:val="231F20"/>
          <w:w w:val="130"/>
          <w:sz w:val="21"/>
          <w:szCs w:val="21"/>
          <w:rtl/>
        </w:rPr>
        <w:t>ڥ</w:t>
      </w:r>
      <w:r>
        <w:rPr>
          <w:rFonts w:ascii="微软雅黑" w:hAnsi="微软雅黑" w:cs="微软雅黑" w:eastAsia="微软雅黑" w:hint="eastAsia"/>
          <w:color w:val="231F20"/>
          <w:w w:val="130"/>
          <w:sz w:val="21"/>
          <w:szCs w:val="21"/>
        </w:rPr>
        <w:t>ЅԌ䮘䜀⮳आ⯹ϩͩ㷚Ԍ䮘ϩ</w:t>
      </w:r>
      <w:r>
        <w:rPr>
          <w:rFonts w:ascii="微软雅黑" w:hAnsi="微软雅黑" w:cs="微软雅黑" w:eastAsia="微软雅黑" w:hint="eastAsia"/>
          <w:color w:val="231F20"/>
          <w:w w:val="130"/>
          <w:sz w:val="21"/>
          <w:szCs w:val="21"/>
        </w:rPr>
        <w:t>ᱛ</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65"/>
        </w:rPr>
        <w:t>ϩȡ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40"/>
        </w:rPr>
        <w:t>आ⯹ϩͩ᪟ϩ⮳喌ञД⶝჉आ⯹䶩Ꮎ঻आ⯹Ь䷌喛᱙⶝჉आ⯹Ь䷌⮳</w:t>
      </w:r>
      <w:r>
        <w:rPr>
          <w:rFonts w:ascii="微软雅黑" w:hAnsi="微软雅黑" w:cs="微软雅黑" w:eastAsia="微软雅黑" w:hint="eastAsia"/>
          <w:color w:val="231F20"/>
          <w:spacing w:val="-237"/>
          <w:w w:val="140"/>
        </w:rPr>
        <w:t>喌</w:t>
      </w:r>
      <w:r>
        <w:rPr>
          <w:rFonts w:ascii="微软雅黑" w:hAnsi="微软雅黑" w:cs="微软雅黑" w:eastAsia="微软雅黑" w:hint="eastAsia"/>
          <w:color w:val="231F20"/>
          <w:w w:val="135"/>
        </w:rPr>
        <w:t>आ⯹ϩᠸ⚖ⰧへЬ</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45"/>
        </w:rPr>
        <w:t>䷌Ϛ᰸आ⯹ᱲȡ</w:t>
      </w:r>
    </w:p>
    <w:p>
      <w:pPr>
        <w:pStyle w:val="BodyText"/>
        <w:spacing w:line="180" w:lineRule="auto" w:before="45"/>
        <w:ind w:left="521" w:right="99"/>
        <w:rPr>
          <w:rFonts w:ascii="微软雅黑" w:hAnsi="微软雅黑" w:cs="微软雅黑" w:eastAsia="微软雅黑" w:hint="eastAsia"/>
        </w:rPr>
      </w:pPr>
      <w:r>
        <w:rPr>
          <w:rFonts w:ascii="微软雅黑" w:hAnsi="微软雅黑" w:cs="微软雅黑" w:eastAsia="微软雅黑" w:hint="eastAsia"/>
          <w:color w:val="231F20"/>
          <w:w w:val="130"/>
        </w:rPr>
        <w:t>㷚Ԍ䮘ϩͩᬏ⅀κ㵻ͩ㘬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ϩᝅ䭿</w:t>
      </w:r>
      <w:r>
        <w:rPr>
          <w:rFonts w:ascii="微软雅黑" w:hAnsi="微软雅黑" w:cs="微软雅黑" w:eastAsia="微软雅黑" w:hint="eastAsia"/>
          <w:color w:val="231F20"/>
          <w:w w:val="130"/>
          <w:rtl/>
        </w:rPr>
        <w:t>ݥ</w:t>
      </w:r>
      <w:r>
        <w:rPr>
          <w:rFonts w:ascii="微软雅黑" w:hAnsi="微软雅黑" w:cs="微软雅黑" w:eastAsia="微软雅黑" w:hint="eastAsia"/>
          <w:color w:val="231F20"/>
          <w:w w:val="130"/>
        </w:rPr>
        <w:t>⅀κ㵻ͩ㘬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ϩ⮳喌</w:t>
      </w:r>
      <w:r>
        <w:rPr>
          <w:rFonts w:ascii="微软雅黑" w:hAnsi="微软雅黑" w:cs="微软雅黑" w:eastAsia="微软雅黑" w:hint="eastAsia"/>
          <w:color w:val="231F20"/>
          <w:spacing w:val="-261"/>
          <w:w w:val="130"/>
        </w:rPr>
        <w:t>ञД⩠</w:t>
      </w:r>
      <w:r>
        <w:rPr>
          <w:rFonts w:ascii="微软雅黑" w:hAnsi="微软雅黑" w:cs="微软雅黑" w:eastAsia="微软雅黑" w:hint="eastAsia"/>
          <w:color w:val="231F20"/>
          <w:spacing w:val="-261"/>
          <w:w w:val="130"/>
          <w:rtl/>
        </w:rPr>
        <w:t>ڥ</w:t>
      </w:r>
      <w:r>
        <w:rPr>
          <w:rFonts w:ascii="微软雅黑" w:hAnsi="微软雅黑" w:cs="微软雅黑" w:eastAsia="微软雅黑" w:hint="eastAsia"/>
          <w:color w:val="231F20"/>
          <w:spacing w:val="-261"/>
          <w:w w:val="130"/>
        </w:rPr>
        <w:t>Ⰰ៓ϩᠶ჉आ⯹ϩȡ</w:t>
      </w:r>
      <w:r>
        <w:rPr>
          <w:rFonts w:ascii="微软雅黑" w:hAnsi="微软雅黑" w:cs="微软雅黑" w:eastAsia="微软雅黑" w:hint="eastAsia"/>
          <w:color w:val="231F20"/>
          <w:w w:val="130"/>
        </w:rPr>
        <w:t>㷚Ԍ䮘ϩᝅោԌϩञДइᰣ䏚ᩴԌ䮘䜀आ⯹ϩ喌ѵ䰯Ε䲑䕉ⴔᱛ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w:t>
      </w:r>
      <w:r>
        <w:rPr>
          <w:rFonts w:ascii="微软雅黑" w:hAnsi="微软雅黑" w:cs="微软雅黑" w:eastAsia="微软雅黑" w:hint="eastAsia"/>
          <w:color w:val="231F20"/>
          <w:w w:val="130"/>
        </w:rPr>
        <w:t>ࢄ</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w:t>
      </w:r>
      <w:r>
        <w:rPr>
          <w:rFonts w:ascii="微软雅黑" w:hAnsi="微软雅黑" w:cs="微软雅黑" w:eastAsia="微软雅黑" w:hint="eastAsia"/>
          <w:color w:val="231F20"/>
          <w:w w:val="125"/>
          <w:rtl/>
        </w:rPr>
        <w:t>ܜ</w:t>
      </w:r>
      <w:r>
        <w:rPr>
          <w:rFonts w:ascii="微软雅黑" w:hAnsi="微软雅黑" w:cs="微软雅黑" w:eastAsia="微软雅黑" w:hint="eastAsia"/>
          <w:color w:val="231F20"/>
          <w:w w:val="125"/>
        </w:rPr>
        <w:t>䃰̹ឨ∗ᝅ㔴䭳䉣ឨࢄ</w:t>
      </w:r>
      <w:r>
        <w:rPr>
          <w:rFonts w:ascii="微软雅黑" w:hAnsi="微软雅黑" w:cs="微软雅黑" w:eastAsia="微软雅黑" w:hint="eastAsia"/>
          <w:color w:val="231F20"/>
          <w:w w:val="125"/>
        </w:rPr>
        <w:t>ȡ</w:t>
      </w:r>
    </w:p>
    <w:p>
      <w:pPr>
        <w:spacing w:after="0" w:line="272" w:lineRule="exact"/>
        <w:rPr>
          <w:rFonts w:ascii="微软雅黑" w:hAnsi="微软雅黑" w:cs="微软雅黑" w:eastAsia="微软雅黑" w:hint="eastAsia"/>
        </w:rPr>
        <w:sectPr>
          <w:footerReference w:type="default" r:id="rId20"/>
          <w:pgSz w:w="11910" w:h="16840"/>
          <w:pgMar w:footer="949" w:header="0" w:top="1420" w:bottom="1140" w:left="1520" w:right="1520"/>
        </w:sectPr>
      </w:pPr>
    </w:p>
    <w:p>
      <w:pPr>
        <w:pStyle w:val="BodyText"/>
        <w:spacing w:line="261"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ោԌϩᠶ჉ᝅइᰣ䏚ᩴԌ䮘䜀आ⯹ϩᬥ䶪㏾㷚Ԍ䮘ϩऻᘾȡ</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0"/>
        </w:rPr>
        <w:t>㷚Ԍ䮘ϩ䏚ᩴऽ喌᰸̺</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ᗴᒑͺ̯⮳喌Ԍ䮘䜀ҋͩ㷚Ԍ䮘ϩ⮳䖆ϖ喌</w:t>
      </w:r>
      <w:r>
        <w:rPr>
          <w:rFonts w:ascii="微软雅黑" w:hAnsi="微软雅黑" w:cs="微软雅黑" w:eastAsia="微软雅黑" w:hint="eastAsia"/>
          <w:color w:val="231F20"/>
          <w:spacing w:val="-284"/>
          <w:w w:val="130"/>
        </w:rPr>
        <w:t>⩠ᱛ</w:t>
      </w:r>
      <w:r>
        <w:rPr>
          <w:rFonts w:ascii="微软雅黑" w:hAnsi="微软雅黑" w:cs="微软雅黑" w:eastAsia="微软雅黑" w:hint="eastAsia"/>
          <w:color w:val="231F20"/>
          <w:spacing w:val="-284"/>
          <w:w w:val="130"/>
          <w:rtl/>
        </w:rPr>
        <w:t>ڛ</w:t>
      </w:r>
      <w:r>
        <w:rPr>
          <w:rFonts w:ascii="微软雅黑" w:hAnsi="微软雅黑" w:cs="微软雅黑" w:eastAsia="微软雅黑" w:hint="eastAsia"/>
          <w:color w:val="231F20"/>
          <w:spacing w:val="-284"/>
          <w:w w:val="130"/>
        </w:rPr>
        <w:t>धӌ⚖Ȩ͜ࡽ</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30"/>
        </w:rPr>
        <w:t>ϩ⅀</w:t>
      </w:r>
      <w:r>
        <w:rPr>
          <w:rFonts w:ascii="微软雅黑" w:hAnsi="微软雅黑" w:cs="微软雅黑" w:eastAsia="微软雅黑" w:hint="eastAsia"/>
          <w:color w:val="231F20"/>
          <w:w w:val="130"/>
          <w:rtl/>
        </w:rPr>
        <w:t>ڠ</w:t>
      </w:r>
      <w:r>
        <w:rPr>
          <w:rFonts w:ascii="微软雅黑" w:hAnsi="微软雅黑" w:cs="微软雅黑" w:eastAsia="微软雅黑" w:hint="eastAsia"/>
          <w:color w:val="231F20"/>
          <w:w w:val="130"/>
        </w:rPr>
        <w:t>঻బ㐖ឮ∄ȩ⮳㻳჉ᆔ㵻㐈ЇԌ䮘䜀⮳͸</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喚</w:t>
      </w:r>
    </w:p>
    <w:p>
      <w:pPr>
        <w:pStyle w:val="BodyText"/>
        <w:spacing w:line="180" w:lineRule="auto"/>
        <w:ind w:left="521" w:right="3108"/>
        <w:rPr>
          <w:rFonts w:ascii="微软雅黑" w:hAnsi="微软雅黑" w:cs="微软雅黑" w:eastAsia="微软雅黑" w:hint="eastAsia"/>
        </w:rPr>
      </w:pPr>
      <w:r>
        <w:rPr>
          <w:rFonts w:ascii="微软雅黑" w:hAnsi="微软雅黑" w:cs="微软雅黑" w:eastAsia="微软雅黑" w:hint="eastAsia"/>
          <w:color w:val="231F20"/>
          <w:w w:val="135"/>
        </w:rPr>
        <w:t>喈1喉⇐᰸ᠶ჉आ⯹ϩ喌ᝅ㔴</w:t>
      </w:r>
      <w:r>
        <w:rPr>
          <w:rFonts w:ascii="微软雅黑" w:hAnsi="微软雅黑" w:cs="微软雅黑" w:eastAsia="微软雅黑" w:hint="eastAsia"/>
          <w:color w:val="231F20"/>
          <w:spacing w:val="-269"/>
          <w:w w:val="135"/>
        </w:rPr>
        <w:t>आ⯹ϩᠶ჉̼ᬽᬏ∄⶝჉⮳</w:t>
      </w:r>
      <w:r>
        <w:rPr>
          <w:rFonts w:ascii="微软雅黑" w:hAnsi="微软雅黑" w:cs="微软雅黑" w:eastAsia="微软雅黑" w:hint="eastAsia"/>
          <w:color w:val="231F20"/>
          <w:w w:val="135"/>
        </w:rPr>
        <w:t>喛喈²喉</w:t>
      </w:r>
      <w:r>
        <w:rPr>
          <w:rFonts w:ascii="微软雅黑" w:hAnsi="微软雅黑" w:cs="微软雅黑" w:eastAsia="微软雅黑" w:hint="eastAsia"/>
          <w:color w:val="231F20"/>
          <w:spacing w:val="-1"/>
          <w:w w:val="130"/>
        </w:rPr>
        <w:t>आ⯹ϩ</w:t>
      </w:r>
      <w:r>
        <w:rPr>
          <w:rFonts w:ascii="微软雅黑" w:hAnsi="微软雅黑" w:cs="微软雅黑" w:eastAsia="微软雅黑" w:hint="eastAsia"/>
          <w:color w:val="231F20"/>
          <w:spacing w:val="-1"/>
          <w:w w:val="130"/>
          <w:rtl/>
        </w:rPr>
        <w:t>ٷ</w:t>
      </w:r>
      <w:r>
        <w:rPr>
          <w:rFonts w:ascii="微软雅黑" w:hAnsi="微软雅黑" w:cs="微软雅黑" w:eastAsia="微软雅黑" w:hint="eastAsia"/>
          <w:color w:val="231F20"/>
          <w:spacing w:val="-1"/>
          <w:w w:val="130"/>
        </w:rPr>
        <w:t>ν㷚Ԍ䮘ϩ䏚ᩴ喌⇐᰸</w:t>
      </w:r>
      <w:r>
        <w:rPr>
          <w:rFonts w:ascii="微软雅黑" w:hAnsi="微软雅黑" w:cs="微软雅黑" w:eastAsia="微软雅黑" w:hint="eastAsia"/>
          <w:color w:val="231F20"/>
          <w:spacing w:val="-1"/>
          <w:w w:val="130"/>
          <w:rtl/>
        </w:rPr>
        <w:t>ڥ</w:t>
      </w:r>
      <w:r>
        <w:rPr>
          <w:rFonts w:ascii="微软雅黑" w:hAnsi="微软雅黑" w:cs="微软雅黑" w:eastAsia="微软雅黑" w:hint="eastAsia"/>
          <w:color w:val="231F20"/>
          <w:spacing w:val="-1"/>
          <w:w w:val="130"/>
        </w:rPr>
        <w:t>Ѕआ⯹ϩ⮳</w:t>
      </w:r>
      <w:r>
        <w:rPr>
          <w:rFonts w:ascii="微软雅黑" w:hAnsi="微软雅黑" w:cs="微软雅黑" w:eastAsia="微软雅黑" w:hint="eastAsia"/>
          <w:color w:val="231F20"/>
          <w:spacing w:val="-1"/>
          <w:w w:val="130"/>
        </w:rPr>
        <w:t>喛</w:t>
      </w:r>
    </w:p>
    <w:p>
      <w:pPr>
        <w:pStyle w:val="BodyText"/>
        <w:spacing w:line="227" w:lineRule="exact"/>
        <w:ind w:left="521"/>
        <w:rPr>
          <w:rFonts w:ascii="微软雅黑" w:hAnsi="微软雅黑" w:cs="微软雅黑" w:eastAsia="微软雅黑" w:hint="eastAsia"/>
        </w:rPr>
      </w:pPr>
      <w:r>
        <w:rPr>
          <w:rFonts w:ascii="微软雅黑" w:hAnsi="微软雅黑" w:cs="微软雅黑" w:eastAsia="微软雅黑" w:hint="eastAsia"/>
          <w:color w:val="231F20"/>
          <w:w w:val="135"/>
        </w:rPr>
        <w:t>喈3喉आ⯹ϩӌ∄͖๠आ⯹ᱲᝅ㔴ᩭᐲआ⯹ᱲ喌⇐᰸</w:t>
      </w:r>
      <w:r>
        <w:rPr>
          <w:rFonts w:ascii="微软雅黑" w:hAnsi="微软雅黑" w:cs="微软雅黑" w:eastAsia="微软雅黑" w:hint="eastAsia"/>
          <w:color w:val="231F20"/>
          <w:w w:val="135"/>
          <w:rtl/>
        </w:rPr>
        <w:t>ڥ</w:t>
      </w:r>
      <w:r>
        <w:rPr>
          <w:rFonts w:ascii="微软雅黑" w:hAnsi="微软雅黑" w:cs="微软雅黑" w:eastAsia="微软雅黑" w:hint="eastAsia"/>
          <w:color w:val="231F20"/>
          <w:w w:val="135"/>
        </w:rPr>
        <w:t>Ѕआ⯹ϩ⮳</w:t>
      </w:r>
      <w:r>
        <w:rPr>
          <w:rFonts w:ascii="微软雅黑" w:hAnsi="微软雅黑" w:cs="微软雅黑" w:eastAsia="微软雅黑" w:hint="eastAsia"/>
          <w:color w:val="231F20"/>
          <w:w w:val="135"/>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9"/>
        </w:rPr>
        <w:t>आ⯹ϩ̽㷚Ԍ䮘ϩ౗ऻ̯κХ͜䏚ᩴ</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w w:val="129"/>
        </w:rPr>
        <w:t>̼̓㘬⶝჉䏚ᩴ</w:t>
      </w:r>
      <w:r>
        <w:rPr>
          <w:rFonts w:ascii="微软雅黑" w:hAnsi="微软雅黑" w:cs="微软雅黑" w:eastAsia="微软雅黑" w:hint="eastAsia"/>
          <w:color w:val="231F20"/>
          <w:w w:val="129"/>
          <w:rtl/>
        </w:rPr>
        <w:t>ٷ</w:t>
      </w:r>
      <w:r>
        <w:rPr>
          <w:rFonts w:ascii="微软雅黑" w:hAnsi="微软雅黑" w:cs="微软雅黑" w:eastAsia="微软雅黑" w:hint="eastAsia"/>
          <w:color w:val="231F20"/>
          <w:w w:val="129"/>
        </w:rPr>
        <w:t>ऽ䶩Ꮎ⮳</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spacing w:val="-665"/>
          <w:w w:val="141"/>
        </w:rPr>
        <w:t>ᣗ჉आ⯹ϩ</w:t>
      </w:r>
      <w:r>
        <w:rPr>
          <w:rFonts w:ascii="微软雅黑" w:hAnsi="微软雅黑" w:cs="微软雅黑" w:eastAsia="微软雅黑" w:hint="eastAsia"/>
          <w:color w:val="231F20"/>
          <w:w w:val="141"/>
        </w:rPr>
        <w:t>䏚</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ٷ</w:t>
      </w:r>
      <w:r>
        <w:rPr>
          <w:rFonts w:ascii="微软雅黑" w:hAnsi="微软雅黑" w:cs="微软雅黑" w:eastAsia="微软雅黑" w:hint="eastAsia"/>
          <w:color w:val="231F20"/>
          <w:w w:val="135"/>
        </w:rPr>
        <w:t>ȡ</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4"/>
          <w:w w:val="140"/>
        </w:rPr>
        <w:t>आ⯹ϩᩴᘾ</w:t>
      </w:r>
      <w:r>
        <w:rPr>
          <w:rFonts w:ascii="微软雅黑" w:hAnsi="微软雅黑" w:cs="微软雅黑" w:eastAsia="微软雅黑" w:hint="eastAsia"/>
          <w:color w:val="231F20"/>
          <w:spacing w:val="-4"/>
          <w:w w:val="130"/>
        </w:rPr>
        <w:t>䕏</w:t>
      </w:r>
      <w:r>
        <w:rPr>
          <w:rFonts w:ascii="微软雅黑" w:hAnsi="微软雅黑" w:cs="微软雅黑" w:eastAsia="微软雅黑" w:hint="eastAsia"/>
          <w:color w:val="231F20"/>
          <w:spacing w:val="-4"/>
          <w:w w:val="140"/>
        </w:rPr>
        <w:t>᜿</w:t>
      </w:r>
      <w:r>
        <w:rPr>
          <w:rFonts w:ascii="微软雅黑" w:hAnsi="微软雅黑" w:cs="微软雅黑" w:eastAsia="微软雅黑" w:hint="eastAsia"/>
          <w:color w:val="231F20"/>
          <w:spacing w:val="-4"/>
          <w:w w:val="130"/>
        </w:rPr>
        <w:t>㷚</w:t>
      </w:r>
      <w:r>
        <w:rPr>
          <w:rFonts w:ascii="微软雅黑" w:hAnsi="微软雅黑" w:cs="微软雅黑" w:eastAsia="微软雅黑" w:hint="eastAsia"/>
          <w:color w:val="231F20"/>
          <w:spacing w:val="-4"/>
          <w:w w:val="140"/>
        </w:rPr>
        <w:t>Ԍ</w:t>
      </w:r>
      <w:r>
        <w:rPr>
          <w:rFonts w:ascii="微软雅黑" w:hAnsi="微软雅黑" w:cs="微软雅黑" w:eastAsia="微软雅黑" w:hint="eastAsia"/>
          <w:color w:val="231F20"/>
          <w:spacing w:val="-4"/>
          <w:w w:val="130"/>
        </w:rPr>
        <w:t>䮘</w:t>
      </w:r>
      <w:r>
        <w:rPr>
          <w:rFonts w:ascii="微软雅黑" w:hAnsi="微软雅黑" w:cs="微软雅黑" w:eastAsia="微软雅黑" w:hint="eastAsia"/>
          <w:color w:val="231F20"/>
          <w:spacing w:val="-4"/>
          <w:w w:val="140"/>
        </w:rPr>
        <w:t>ϩ₪ϐȠѓ₺Ƞ⫭⫴⮳</w:t>
      </w:r>
      <w:r>
        <w:rPr>
          <w:rFonts w:ascii="微软雅黑" w:hAnsi="微软雅黑" w:cs="微软雅黑" w:eastAsia="微软雅黑" w:hint="eastAsia"/>
          <w:color w:val="231F20"/>
          <w:spacing w:val="-4"/>
          <w:w w:val="130"/>
        </w:rPr>
        <w:t>喌</w:t>
      </w:r>
      <w:r>
        <w:rPr>
          <w:rFonts w:ascii="微软雅黑" w:hAnsi="微软雅黑" w:cs="微软雅黑" w:eastAsia="微软雅黑" w:hint="eastAsia"/>
          <w:color w:val="231F20"/>
          <w:spacing w:val="-4"/>
          <w:w w:val="140"/>
        </w:rPr>
        <w:t>ᝅ</w:t>
      </w:r>
      <w:r>
        <w:rPr>
          <w:rFonts w:ascii="微软雅黑" w:hAnsi="微软雅黑" w:cs="微软雅黑" w:eastAsia="微软雅黑" w:hint="eastAsia"/>
          <w:color w:val="231F20"/>
          <w:spacing w:val="-4"/>
          <w:w w:val="130"/>
        </w:rPr>
        <w:t>㔴</w:t>
      </w:r>
      <w:r>
        <w:rPr>
          <w:rFonts w:ascii="微软雅黑" w:hAnsi="微软雅黑" w:cs="微软雅黑" w:eastAsia="微软雅黑" w:hint="eastAsia"/>
          <w:color w:val="231F20"/>
          <w:spacing w:val="-4"/>
          <w:w w:val="140"/>
        </w:rPr>
        <w:t>ᩴᘾᱯტ</w:t>
      </w:r>
      <w:r>
        <w:rPr>
          <w:rFonts w:ascii="微软雅黑" w:hAnsi="微软雅黑" w:cs="微软雅黑" w:eastAsia="微软雅黑" w:hint="eastAsia"/>
          <w:color w:val="231F20"/>
          <w:spacing w:val="-3"/>
          <w:w w:val="130"/>
        </w:rPr>
        <w:t>㷚</w:t>
      </w:r>
      <w:r>
        <w:rPr>
          <w:rFonts w:ascii="微软雅黑" w:hAnsi="微软雅黑" w:cs="微软雅黑" w:eastAsia="微软雅黑" w:hint="eastAsia"/>
          <w:color w:val="231F20"/>
          <w:spacing w:val="-3"/>
          <w:w w:val="140"/>
        </w:rPr>
        <w:t>Ԍ</w:t>
      </w:r>
      <w:r>
        <w:rPr>
          <w:rFonts w:ascii="微软雅黑" w:hAnsi="微软雅黑" w:cs="微软雅黑" w:eastAsia="微软雅黑" w:hint="eastAsia"/>
          <w:color w:val="231F20"/>
          <w:spacing w:val="-3"/>
          <w:w w:val="130"/>
        </w:rPr>
        <w:t>䮘</w:t>
      </w:r>
      <w:r>
        <w:rPr>
          <w:rFonts w:ascii="微软雅黑" w:hAnsi="微软雅黑" w:cs="微软雅黑" w:eastAsia="微软雅黑" w:hint="eastAsia"/>
          <w:color w:val="231F20"/>
          <w:spacing w:val="-17"/>
          <w:w w:val="140"/>
        </w:rPr>
        <w:t>ϩ᱙ </w:t>
      </w:r>
      <w:r>
        <w:rPr>
          <w:rFonts w:ascii="微软雅黑" w:hAnsi="微软雅黑" w:cs="微软雅黑" w:eastAsia="微软雅黑" w:hint="eastAsia"/>
          <w:color w:val="231F20"/>
          <w:spacing w:val="-3"/>
          <w:w w:val="125"/>
        </w:rPr>
        <w:t>䕱⮳喌䄔आ⯹ϩ</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5"/>
          <w:sz w:val="21"/>
          <w:szCs w:val="21"/>
        </w:rPr>
        <w:t>͖๠आ⯹ᱲȡ</w:t>
      </w:r>
    </w:p>
    <w:p>
      <w:pPr>
        <w:tabs>
          <w:tab w:pos="945" w:val="left" w:leader="none"/>
        </w:tabs>
        <w:spacing w:line="318" w:lineRule="exact" w:before="15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0"/>
          <w:sz w:val="21"/>
          <w:szCs w:val="21"/>
          <w:rtl/>
        </w:rPr>
        <w:t>ڜ</w:t>
      </w:r>
      <w:r>
        <w:rPr>
          <w:rFonts w:ascii="微软雅黑" w:hAnsi="微软雅黑" w:cs="微软雅黑" w:eastAsia="微软雅黑" w:hint="eastAsia"/>
          <w:b/>
          <w:bCs/>
          <w:color w:val="231F20"/>
          <w:w w:val="130"/>
          <w:sz w:val="21"/>
          <w:szCs w:val="21"/>
        </w:rPr>
        <w:t>Ა</w:t>
        <w:tab/>
      </w:r>
      <w:r>
        <w:rPr>
          <w:rFonts w:ascii="微软雅黑" w:hAnsi="微软雅黑" w:cs="微软雅黑" w:eastAsia="微软雅黑" w:hint="eastAsia"/>
          <w:b/>
          <w:bCs/>
          <w:color w:val="231F20"/>
          <w:spacing w:val="-2"/>
          <w:w w:val="130"/>
          <w:sz w:val="21"/>
          <w:szCs w:val="21"/>
        </w:rPr>
        <w:t>Ԍ䮘</w:t>
      </w:r>
      <w:r>
        <w:rPr>
          <w:rFonts w:ascii="微软雅黑" w:hAnsi="微软雅黑" w:cs="微软雅黑" w:eastAsia="微软雅黑" w:hint="eastAsia"/>
          <w:b/>
          <w:bCs/>
          <w:color w:val="231F20"/>
          <w:spacing w:val="-1"/>
          <w:w w:val="130"/>
          <w:sz w:val="21"/>
          <w:szCs w:val="21"/>
        </w:rPr>
        <w:t>κᩴ⮳䕉</w:t>
      </w:r>
      <w:r>
        <w:rPr>
          <w:rFonts w:ascii="微软雅黑" w:hAnsi="微软雅黑" w:cs="微软雅黑" w:eastAsia="微软雅黑" w:hint="eastAsia"/>
          <w:b/>
          <w:bCs/>
          <w:color w:val="231F20"/>
          <w:spacing w:val="-1"/>
          <w:w w:val="130"/>
          <w:sz w:val="21"/>
          <w:szCs w:val="21"/>
        </w:rPr>
        <w:t>ⴔ</w:t>
      </w:r>
    </w:p>
    <w:p>
      <w:pPr>
        <w:pStyle w:val="BodyText"/>
        <w:spacing w:line="272" w:lineRule="exact"/>
        <w:ind w:left="521"/>
        <w:rPr>
          <w:rFonts w:ascii="微软雅黑" w:hAnsi="微软雅黑" w:cs="微软雅黑" w:eastAsia="微软雅黑" w:hint="eastAsia"/>
          <w:b/>
          <w:bCs/>
        </w:rPr>
      </w:pPr>
      <w:r>
        <w:rPr>
          <w:rFonts w:ascii="微软雅黑" w:hAnsi="微软雅黑" w:cs="微软雅黑" w:eastAsia="微软雅黑" w:hint="eastAsia"/>
          <w:color w:val="231F20"/>
          <w:w w:val="130"/>
        </w:rPr>
        <w:t>ោԌϩȠ㷚Ԍ䮘ϩᝅआ⯹ϩⴔ䖂Ԍ䮘κᩴऀ⩎ऽ喌Ꮓࣹᬥ䕉ⴔᱛ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धȡ</w:t>
      </w:r>
      <w:r>
        <w:rPr>
          <w:rFonts w:ascii="微软雅黑" w:hAnsi="微软雅黑" w:cs="微软雅黑" w:eastAsia="微软雅黑" w:hint="eastAsia"/>
          <w:color w:val="231F20"/>
          <w:spacing w:val="-165"/>
          <w:w w:val="130"/>
        </w:rPr>
        <w:t>㠔㠔</w:t>
      </w:r>
      <w:r>
        <w:rPr>
          <w:rFonts w:ascii="微软雅黑" w:hAnsi="微软雅黑" w:cs="微软雅黑" w:eastAsia="微软雅黑" w:hint="eastAsia"/>
          <w:b/>
          <w:bCs/>
          <w:color w:val="231F20"/>
          <w:w w:val="130"/>
        </w:rPr>
        <w:t>ఏᩴᘾᝅ㔴ఏ</w:t>
      </w:r>
      <w:r>
        <w:rPr>
          <w:rFonts w:ascii="微软雅黑" w:hAnsi="微软雅黑" w:cs="微软雅黑" w:eastAsia="微软雅黑" w:hint="eastAsia"/>
          <w:b/>
          <w:bCs/>
          <w:color w:val="231F20"/>
          <w:w w:val="130"/>
        </w:rPr>
        <w:t>䛼</w:t>
      </w:r>
    </w:p>
    <w:p>
      <w:pPr>
        <w:pStyle w:val="Heading3"/>
        <w:spacing w:line="272" w:lineRule="exact"/>
        <w:rPr>
          <w:rFonts w:ascii="微软雅黑" w:hAnsi="微软雅黑" w:cs="微软雅黑" w:eastAsia="微软雅黑" w:hint="eastAsia"/>
        </w:rPr>
      </w:pPr>
      <w:r>
        <w:rPr>
          <w:rFonts w:ascii="微软雅黑" w:hAnsi="微软雅黑" w:cs="微软雅黑" w:eastAsia="微软雅黑" w:hint="eastAsia"/>
          <w:color w:val="231F20"/>
          <w:w w:val="125"/>
        </w:rPr>
        <w:t>๖䓶๠᱙ࣹᬥ䕉ⴔ喌㜣ҮԌ䮘κᩴ⮳ᕖ䉗Ƞ࣎ఏȠᢎ๠⼺Ꮥへ䯭Д⶝჉⮳喌</w:t>
      </w:r>
      <w:r>
        <w:rPr>
          <w:rFonts w:ascii="微软雅黑" w:hAnsi="微软雅黑" w:cs="微软雅黑" w:eastAsia="微软雅黑" w:hint="eastAsia"/>
          <w:color w:val="231F20"/>
          <w:spacing w:val="-302"/>
          <w:w w:val="125"/>
        </w:rPr>
        <w:t>ᱛ</w:t>
      </w:r>
      <w:r>
        <w:rPr>
          <w:rFonts w:ascii="微软雅黑" w:hAnsi="微软雅黑" w:cs="微软雅黑" w:eastAsia="微软雅黑" w:hint="eastAsia"/>
          <w:color w:val="231F20"/>
          <w:spacing w:val="-302"/>
          <w:w w:val="125"/>
          <w:rtl/>
        </w:rPr>
        <w:t>ڛ</w:t>
      </w:r>
      <w:r>
        <w:rPr>
          <w:rFonts w:ascii="微软雅黑" w:hAnsi="微软雅黑" w:cs="微软雅黑" w:eastAsia="微软雅黑" w:hint="eastAsia"/>
          <w:color w:val="231F20"/>
          <w:spacing w:val="-302"/>
          <w:w w:val="125"/>
        </w:rPr>
        <w:t>धᄨᬏ∄⶝</w:t>
      </w:r>
      <w:r>
        <w:rPr>
          <w:rFonts w:ascii="微软雅黑" w:hAnsi="微软雅黑" w:cs="微软雅黑" w:eastAsia="微软雅黑" w:hint="eastAsia"/>
          <w:color w:val="231F20"/>
          <w:spacing w:val="-302"/>
          <w:w w:val="125"/>
        </w:rPr>
        <w:t>჉</w:t>
      </w:r>
    </w:p>
    <w:p>
      <w:pPr>
        <w:spacing w:line="180" w:lineRule="auto" w:before="45"/>
        <w:ind w:left="101" w:right="220"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43"/>
          <w:sz w:val="21"/>
          <w:szCs w:val="21"/>
        </w:rPr>
        <w:t>⮳</w:t>
      </w:r>
      <w:r>
        <w:rPr>
          <w:rFonts w:ascii="微软雅黑" w:hAnsi="微软雅黑" w:cs="微软雅黑" w:eastAsia="微软雅黑" w:hint="eastAsia"/>
          <w:b/>
          <w:bCs/>
          <w:color w:val="231F20"/>
          <w:spacing w:val="1"/>
          <w:sz w:val="21"/>
          <w:szCs w:val="21"/>
        </w:rPr>
        <w:t>䘗</w:t>
      </w:r>
      <w:r>
        <w:rPr>
          <w:rFonts w:ascii="微软雅黑" w:hAnsi="微软雅黑" w:cs="微软雅黑" w:eastAsia="微软雅黑" w:hint="eastAsia"/>
          <w:b/>
          <w:bCs/>
          <w:color w:val="231F20"/>
          <w:spacing w:val="0"/>
          <w:w w:val="143"/>
          <w:sz w:val="21"/>
          <w:szCs w:val="21"/>
          <w:rtl/>
        </w:rPr>
        <w:t>ܵ</w:t>
      </w:r>
      <w:r>
        <w:rPr>
          <w:rFonts w:ascii="微软雅黑" w:hAnsi="微软雅黑" w:cs="微软雅黑" w:eastAsia="微软雅黑" w:hint="eastAsia"/>
          <w:b/>
          <w:bCs/>
          <w:color w:val="231F20"/>
          <w:spacing w:val="1"/>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1"/>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1"/>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color w:val="231F20"/>
          <w:spacing w:val="0"/>
          <w:w w:val="131"/>
          <w:sz w:val="21"/>
          <w:szCs w:val="21"/>
        </w:rPr>
        <w:t>喌ѵᱛ</w:t>
      </w:r>
      <w:r>
        <w:rPr>
          <w:rFonts w:ascii="微软雅黑" w:hAnsi="微软雅黑" w:cs="微软雅黑" w:eastAsia="微软雅黑" w:hint="eastAsia"/>
          <w:color w:val="231F20"/>
          <w:spacing w:val="0"/>
          <w:w w:val="131"/>
          <w:sz w:val="21"/>
          <w:szCs w:val="21"/>
          <w:rtl/>
        </w:rPr>
        <w:t>ڛ</w:t>
      </w:r>
      <w:r>
        <w:rPr>
          <w:rFonts w:ascii="微软雅黑" w:hAnsi="微软雅黑" w:cs="微软雅黑" w:eastAsia="微软雅黑" w:hint="eastAsia"/>
          <w:color w:val="231F20"/>
          <w:w w:val="131"/>
          <w:sz w:val="21"/>
          <w:szCs w:val="21"/>
        </w:rPr>
        <w:t>ध</w:t>
      </w:r>
      <w:r>
        <w:rPr>
          <w:rFonts w:ascii="微软雅黑" w:hAnsi="微软雅黑" w:cs="微软雅黑" w:eastAsia="微软雅黑" w:hint="eastAsia"/>
          <w:color w:val="231F20"/>
          <w:spacing w:val="0"/>
          <w:w w:val="116"/>
          <w:sz w:val="21"/>
          <w:szCs w:val="21"/>
        </w:rPr>
        <w:t>䕉䓶</w:t>
      </w:r>
      <w:r>
        <w:rPr>
          <w:rFonts w:ascii="微软雅黑" w:hAnsi="微软雅黑" w:cs="微软雅黑" w:eastAsia="微软雅黑" w:hint="eastAsia"/>
          <w:color w:val="231F20"/>
          <w:spacing w:val="0"/>
          <w:w w:val="116"/>
          <w:sz w:val="21"/>
          <w:szCs w:val="21"/>
          <w:rtl/>
        </w:rPr>
        <w:t>ڥ</w:t>
      </w:r>
      <w:r>
        <w:rPr>
          <w:rFonts w:ascii="微软雅黑" w:hAnsi="微软雅黑" w:cs="微软雅黑" w:eastAsia="微软雅黑" w:hint="eastAsia"/>
          <w:color w:val="231F20"/>
          <w:spacing w:val="0"/>
          <w:w w:val="116"/>
          <w:sz w:val="21"/>
          <w:szCs w:val="21"/>
        </w:rPr>
        <w:t>Ѕ</w:t>
      </w:r>
      <w:r>
        <w:rPr>
          <w:rFonts w:ascii="微软雅黑" w:hAnsi="微软雅黑" w:cs="微软雅黑" w:eastAsia="微软雅黑" w:hint="eastAsia"/>
          <w:color w:val="231F20"/>
          <w:w w:val="116"/>
          <w:sz w:val="21"/>
          <w:szCs w:val="21"/>
        </w:rPr>
        <w:t>䕃</w:t>
      </w:r>
      <w:r>
        <w:rPr>
          <w:rFonts w:ascii="微软雅黑" w:hAnsi="微软雅黑" w:cs="微软雅黑" w:eastAsia="微软雅黑" w:hint="eastAsia"/>
          <w:color w:val="231F20"/>
          <w:spacing w:val="0"/>
          <w:w w:val="143"/>
          <w:sz w:val="21"/>
          <w:szCs w:val="21"/>
        </w:rPr>
        <w:t>ᒳጡ㏾ࣹ</w:t>
      </w:r>
      <w:r>
        <w:rPr>
          <w:rFonts w:ascii="微软雅黑" w:hAnsi="微软雅黑" w:cs="微软雅黑" w:eastAsia="微软雅黑" w:hint="eastAsia"/>
          <w:color w:val="231F20"/>
          <w:w w:val="143"/>
          <w:sz w:val="21"/>
          <w:szCs w:val="21"/>
        </w:rPr>
        <w:t>ᬥ</w:t>
      </w:r>
      <w:r>
        <w:rPr>
          <w:rFonts w:ascii="微软雅黑" w:hAnsi="微软雅黑" w:cs="微软雅黑" w:eastAsia="微软雅黑" w:hint="eastAsia"/>
          <w:color w:val="231F20"/>
          <w:spacing w:val="0"/>
          <w:w w:val="122"/>
          <w:sz w:val="21"/>
          <w:szCs w:val="21"/>
        </w:rPr>
        <w:t>ⴔ䖂ᝅ</w:t>
      </w:r>
      <w:r>
        <w:rPr>
          <w:rFonts w:ascii="微软雅黑" w:hAnsi="微软雅黑" w:cs="微软雅黑" w:eastAsia="微软雅黑" w:hint="eastAsia"/>
          <w:color w:val="231F20"/>
          <w:spacing w:val="-215"/>
          <w:w w:val="122"/>
          <w:sz w:val="21"/>
          <w:szCs w:val="21"/>
        </w:rPr>
        <w:t>㔴</w:t>
      </w:r>
      <w:r>
        <w:rPr>
          <w:rFonts w:ascii="微软雅黑" w:hAnsi="微软雅黑" w:cs="微软雅黑" w:eastAsia="微软雅黑" w:hint="eastAsia"/>
          <w:color w:val="231F20"/>
          <w:w w:val="130"/>
          <w:sz w:val="21"/>
          <w:szCs w:val="21"/>
        </w:rPr>
        <w:t>Ꮓᒂࣹᬥⴔ䖂Ԍ䮘κᩴऀ⩎⮳䮓ๅ</w:t>
      </w:r>
      <w:r>
        <w:rPr>
          <w:rFonts w:ascii="微软雅黑" w:hAnsi="微软雅黑" w:cs="微软雅黑" w:eastAsia="微软雅黑" w:hint="eastAsia"/>
          <w:color w:val="231F20"/>
          <w:w w:val="130"/>
          <w:sz w:val="21"/>
          <w:szCs w:val="21"/>
        </w:rPr>
        <w:t>ȡ</w:t>
      </w:r>
    </w:p>
    <w:p>
      <w:pPr>
        <w:pStyle w:val="Heading3"/>
        <w:tabs>
          <w:tab w:pos="945" w:val="left" w:leader="none"/>
        </w:tabs>
        <w:spacing w:line="317" w:lineRule="exact" w:before="18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̲Ა</w:t>
        <w:tab/>
        <w:t>Ԍ</w:t>
      </w:r>
      <w:r>
        <w:rPr>
          <w:rFonts w:ascii="微软雅黑" w:hAnsi="微软雅黑" w:cs="微软雅黑" w:eastAsia="微软雅黑" w:hint="eastAsia"/>
          <w:color w:val="231F20"/>
          <w:w w:val="120"/>
        </w:rPr>
        <w:t>䮘䜀</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䄦</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135"/>
        </w:rPr>
        <w:t>Ї</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̯ȠԌ䮘䜀⩢䄦ᬥ喌⩠आ⯹ϩҋͩ⩢䄦ϩ喌ක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Ԍ䮘䜀㐈Ї⩢䄦Ε喌</w:t>
      </w:r>
      <w:r>
        <w:rPr>
          <w:rFonts w:ascii="微软雅黑" w:hAnsi="微软雅黑" w:cs="微软雅黑" w:eastAsia="微软雅黑" w:hint="eastAsia"/>
          <w:color w:val="231F20"/>
          <w:spacing w:val="-277"/>
          <w:w w:val="130"/>
        </w:rPr>
        <w:t>Ꭵ᣿ӊᱛषऻ</w:t>
      </w:r>
      <w:r>
        <w:rPr>
          <w:rFonts w:ascii="微软雅黑" w:hAnsi="微软雅黑" w:cs="微软雅黑" w:eastAsia="微软雅黑" w:hint="eastAsia"/>
          <w:color w:val="231F20"/>
          <w:spacing w:val="-277"/>
          <w:w w:val="130"/>
          <w:rtl/>
        </w:rPr>
        <w:t>ݘ</w:t>
      </w:r>
      <w:r>
        <w:rPr>
          <w:rFonts w:ascii="微软雅黑" w:hAnsi="微软雅黑" w:cs="微软雅黑" w:eastAsia="微软雅黑" w:hint="eastAsia"/>
          <w:color w:val="231F20"/>
          <w:spacing w:val="-277"/>
          <w:w w:val="130"/>
        </w:rPr>
        <w:t>⯹</w:t>
      </w:r>
      <w:r>
        <w:rPr>
          <w:rFonts w:ascii="微软雅黑" w:hAnsi="微软雅黑" w:cs="微软雅黑" w:eastAsia="微软雅黑" w:hint="eastAsia"/>
          <w:color w:val="231F20"/>
          <w:spacing w:val="-277"/>
          <w:w w:val="130"/>
        </w:rPr>
        <w:t>Ა</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0"/>
        </w:rPr>
        <w:t>⁭ᝯ</w:t>
      </w:r>
      <w:r>
        <w:rPr>
          <w:rFonts w:ascii="微软雅黑" w:hAnsi="微软雅黑" w:cs="微软雅黑" w:eastAsia="微软雅黑" w:hint="eastAsia"/>
          <w:color w:val="231F20"/>
          <w:w w:val="120"/>
          <w:rtl/>
        </w:rPr>
        <w:t>݆</w:t>
      </w:r>
      <w:r>
        <w:rPr>
          <w:rFonts w:ascii="微软雅黑" w:hAnsi="微软雅黑" w:cs="微软雅黑" w:eastAsia="微软雅黑" w:hint="eastAsia"/>
          <w:color w:val="231F20"/>
          <w:w w:val="120"/>
        </w:rPr>
        <w:t>⮳Ԍ䮘䜀⩢䄦ᝯ䰯䃰ᬽ঻䉳᫈</w:t>
      </w:r>
      <w:r>
        <w:rPr>
          <w:rFonts w:ascii="微软雅黑" w:hAnsi="微软雅黑" w:cs="微软雅黑" w:eastAsia="微软雅黑" w:hint="eastAsia"/>
          <w:color w:val="231F20"/>
          <w:w w:val="120"/>
        </w:rPr>
        <w:t>ȡ</w:t>
      </w:r>
    </w:p>
    <w:p>
      <w:pPr>
        <w:pStyle w:val="BodyText"/>
        <w:spacing w:line="180" w:lineRule="auto" w:before="45"/>
        <w:ind w:left="521" w:right="273"/>
        <w:rPr>
          <w:rFonts w:ascii="微软雅黑" w:hAnsi="微软雅黑" w:cs="微软雅黑" w:eastAsia="微软雅黑" w:hint="eastAsia"/>
        </w:rPr>
      </w:pPr>
      <w:r>
        <w:rPr>
          <w:rFonts w:ascii="微软雅黑" w:hAnsi="微软雅黑" w:cs="微软雅黑" w:eastAsia="微软雅黑" w:hint="eastAsia"/>
          <w:color w:val="231F20"/>
          <w:w w:val="130"/>
        </w:rPr>
        <w:t>̹䔟䃰ᬽ঻䉳̼᫈Ⴛ᪣⮳喌ᱛ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धᄵࣹᬥ̯⁐ᕖ䕉ⴔ⩢䄦ϩ㶔</w:t>
      </w:r>
      <w:r>
        <w:rPr>
          <w:rFonts w:ascii="微软雅黑" w:hAnsi="微软雅黑" w:cs="微软雅黑" w:eastAsia="微软雅黑" w:hint="eastAsia"/>
          <w:color w:val="231F20"/>
          <w:spacing w:val="-275"/>
          <w:w w:val="130"/>
          <w:rtl/>
        </w:rPr>
        <w:t>ٴ</w:t>
      </w:r>
      <w:r>
        <w:rPr>
          <w:rFonts w:ascii="微软雅黑" w:hAnsi="微软雅黑" w:cs="微软雅黑" w:eastAsia="微软雅黑" w:hint="eastAsia"/>
          <w:color w:val="231F20"/>
          <w:spacing w:val="-275"/>
          <w:w w:val="130"/>
        </w:rPr>
        <w:t>᣿ӊ᰸</w:t>
      </w:r>
      <w:r>
        <w:rPr>
          <w:rFonts w:ascii="微软雅黑" w:hAnsi="微软雅黑" w:cs="微软雅黑" w:eastAsia="微软雅黑" w:hint="eastAsia"/>
          <w:color w:val="231F20"/>
          <w:spacing w:val="-275"/>
          <w:w w:val="130"/>
          <w:rtl/>
        </w:rPr>
        <w:t>ڢ</w:t>
      </w:r>
      <w:r>
        <w:rPr>
          <w:rFonts w:ascii="微软雅黑" w:hAnsi="微软雅黑" w:cs="微软雅黑" w:eastAsia="微软雅黑" w:hint="eastAsia"/>
          <w:color w:val="231F20"/>
          <w:w w:val="130"/>
        </w:rPr>
        <w:t>䃰ᬽ঻ 䉳᫈ȡ λȠᱛ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⩢䄦ϩ⮳Ԍ䮘䜀㐈Ї⩢䄦Εࣹ̹䔟䃰ᬽ঻䉳᫈ऽ 喌ᄵࣹᬥҋ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ᵧ჉喛ᗴ</w:t>
      </w:r>
      <w:r>
        <w:rPr>
          <w:rFonts w:ascii="微软雅黑" w:hAnsi="微软雅黑" w:cs="微软雅黑" w:eastAsia="微软雅黑" w:hint="eastAsia"/>
          <w:color w:val="231F20"/>
          <w:w w:val="130"/>
        </w:rPr>
        <w:t>ᒑ</w:t>
      </w:r>
    </w:p>
    <w:p>
      <w:pPr>
        <w:pStyle w:val="BodyText"/>
        <w:spacing w:line="180" w:lineRule="auto"/>
        <w:ind w:left="101" w:right="273"/>
        <w:rPr>
          <w:rFonts w:ascii="微软雅黑" w:hAnsi="微软雅黑" w:cs="微软雅黑" w:eastAsia="微软雅黑" w:hint="eastAsia"/>
        </w:rPr>
      </w:pPr>
      <w:r>
        <w:rPr>
          <w:rFonts w:ascii="微软雅黑" w:hAnsi="微软雅黑" w:cs="微软雅黑" w:eastAsia="微软雅黑" w:hint="eastAsia"/>
          <w:color w:val="231F20"/>
          <w:w w:val="130"/>
        </w:rPr>
        <w:t>฼ᱱ⮳喌ᄵ౗̸ࡰᬔ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ᵧ჉喌ѵᱛषऻक᰸㏕჉⮳䮓ๅȡ㏾</w:t>
      </w:r>
      <w:r>
        <w:rPr>
          <w:rFonts w:ascii="微软雅黑" w:hAnsi="微软雅黑" w:cs="微软雅黑" w:eastAsia="微软雅黑" w:hint="eastAsia"/>
          <w:color w:val="231F20"/>
          <w:spacing w:val="-267"/>
          <w:w w:val="130"/>
        </w:rPr>
        <w:t>ᵧ჉ऽ⶝჉ᆍνԌ</w:t>
      </w:r>
      <w:r>
        <w:rPr>
          <w:rFonts w:ascii="微软雅黑" w:hAnsi="微软雅黑" w:cs="微软雅黑" w:eastAsia="微软雅黑" w:hint="eastAsia"/>
          <w:color w:val="231F20"/>
          <w:w w:val="130"/>
        </w:rPr>
        <w:t>䮘䉒 Ъ⮳</w:t>
      </w:r>
      <w:r>
        <w:rPr>
          <w:rFonts w:ascii="微软雅黑" w:hAnsi="微软雅黑" w:cs="微软雅黑" w:eastAsia="微软雅黑" w:hint="eastAsia"/>
          <w:color w:val="231F20"/>
          <w:spacing w:val="-6"/>
          <w:w w:val="130"/>
        </w:rPr>
        <w:t>喌 </w:t>
      </w:r>
      <w:r>
        <w:rPr>
          <w:rFonts w:ascii="微软雅黑" w:hAnsi="微软雅黑" w:cs="微软雅黑" w:eastAsia="微软雅黑" w:hint="eastAsia"/>
          <w:color w:val="231F20"/>
          <w:w w:val="130"/>
        </w:rPr>
        <w:t>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ध౗̽⩢䄦ϩ䓭᜿㐈ЇԌ䮘䜀⮳ࡾ䃝ऽࡰᬔ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喌ᆔ㵻㐈ЇԌ䮘䜀</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喛̼ᆍνԌ䮘䉒</w:t>
      </w:r>
      <w:r>
        <w:rPr>
          <w:rFonts w:ascii="微软雅黑" w:hAnsi="微软雅黑" w:cs="微软雅黑" w:eastAsia="微软雅黑" w:hint="eastAsia"/>
          <w:color w:val="231F20"/>
          <w:w w:val="125"/>
        </w:rPr>
        <w:t>Ъ</w:t>
      </w:r>
    </w:p>
    <w:p>
      <w:pPr>
        <w:pStyle w:val="BodyText"/>
        <w:spacing w:line="180" w:lineRule="auto"/>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धᄵ㜙ҋ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ᵧ჉ͺᬔ䊦̸ᬔ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ी⩢䄦ϩऀ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᠁㐌㐈ЇԌ䮘䜀䕉ⴔΕ 喌Ꭵ䄣ᬽ⤵⩠ȡ 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ध㜙ᩥ</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 䉳᫈ͺᬔ䊦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喌ᄨᆍνԌ</w:t>
      </w:r>
      <w:r>
        <w:rPr>
          <w:rFonts w:ascii="微软雅黑" w:hAnsi="微软雅黑" w:cs="微软雅黑" w:eastAsia="微软雅黑" w:hint="eastAsia"/>
          <w:color w:val="231F20"/>
          <w:w w:val="130"/>
        </w:rPr>
        <w:t>䮘</w:t>
      </w:r>
    </w:p>
    <w:p>
      <w:pPr>
        <w:pStyle w:val="BodyText"/>
        <w:spacing w:line="180" w:lineRule="auto"/>
        <w:ind w:left="101" w:right="273"/>
        <w:rPr>
          <w:rFonts w:ascii="微软雅黑" w:hAnsi="微软雅黑" w:cs="微软雅黑" w:eastAsia="微软雅黑" w:hint="eastAsia"/>
        </w:rPr>
      </w:pPr>
      <w:r>
        <w:rPr>
          <w:rFonts w:ascii="微软雅黑" w:hAnsi="微软雅黑" w:cs="微软雅黑" w:eastAsia="微软雅黑" w:hint="eastAsia"/>
          <w:color w:val="231F20"/>
          <w:w w:val="130"/>
        </w:rPr>
        <w:t>䉒Ъ㔻㐈ЇԌ䮘䜀⮳᪟䷌̼㘬⶝჉⮳喌ᵨᢝጡ᰸䃰ᬽ঻䉳᫈喌</w:t>
      </w:r>
      <w:r>
        <w:rPr>
          <w:rFonts w:ascii="微软雅黑" w:hAnsi="微软雅黑" w:cs="微软雅黑" w:eastAsia="微软雅黑" w:hint="eastAsia"/>
          <w:color w:val="231F20"/>
          <w:spacing w:val="-268"/>
          <w:w w:val="130"/>
        </w:rPr>
        <w:t>ᠸञД⶝჉⮳᪟</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tl/>
        </w:rPr>
        <w:t>ٷ</w:t>
      </w:r>
      <w:r>
        <w:rPr>
          <w:rFonts w:ascii="微软雅黑" w:hAnsi="微软雅黑" w:cs="微软雅黑" w:eastAsia="微软雅黑" w:hint="eastAsia"/>
          <w:color w:val="231F20"/>
          <w:w w:val="130"/>
        </w:rPr>
        <w:t>ηᩞЇ喌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spacing w:val="20"/>
          <w:w w:val="135"/>
        </w:rPr>
        <w:t>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धᰯ㏷⶝჉㐈ЇԌ䮘䜀⮳᪟䷌ऽ喌ᩞЇⰧᏃ⮳ጝ䷌</w:t>
      </w:r>
      <w:r>
        <w:rPr>
          <w:rFonts w:ascii="微软雅黑" w:hAnsi="微软雅黑" w:cs="微软雅黑" w:eastAsia="微软雅黑" w:hint="eastAsia"/>
          <w:color w:val="231F20"/>
          <w:w w:val="135"/>
        </w:rPr>
        <w:t>ȡ</w:t>
      </w:r>
    </w:p>
    <w:p>
      <w:pPr>
        <w:pStyle w:val="BodyText"/>
        <w:spacing w:line="180" w:lineRule="auto"/>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25"/>
        </w:rPr>
        <w:t≯ȠϩᄮԌ䮘⮳⩢䄦ϩीᱛ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ध䄦ⅱ㐈ЇԌ䮘䜀⮳䃸䃫ᬥ᩷ᱎ䬣ͩσᎣ</w:t>
      </w:r>
      <w:r>
        <w:rPr>
          <w:rFonts w:ascii="微软雅黑" w:hAnsi="微软雅黑" w:cs="微软雅黑" w:eastAsia="微软雅黑" w:hint="eastAsia"/>
          <w:color w:val="231F20"/>
          <w:spacing w:val="-53"/>
          <w:w w:val="125"/>
        </w:rPr>
        <w:t>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ⴔ䖂ᝅ㔴Ꮓ</w:t>
      </w:r>
      <w:r>
        <w:rPr>
          <w:rFonts w:ascii="微软雅黑" w:hAnsi="微软雅黑" w:cs="微软雅黑" w:eastAsia="微软雅黑" w:hint="eastAsia"/>
          <w:color w:val="231F20"/>
          <w:spacing w:val="66"/>
          <w:w w:val="125"/>
        </w:rPr>
        <w:t> </w:t>
      </w:r>
      <w:r>
        <w:rPr>
          <w:rFonts w:ascii="微软雅黑" w:hAnsi="微软雅黑" w:cs="微软雅黑" w:eastAsia="微软雅黑" w:hint="eastAsia"/>
          <w:color w:val="231F20"/>
          <w:w w:val="125"/>
        </w:rPr>
        <w:t>ᒂⴔ䖂Ԍ䮘κᩴऀ⩎ͺᬔ䊦䃐テȡϩᄮԌ䮘Дๅ⮳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ЅԌ䮘⮳⩢䄦ϩ喌ीᱛ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ध䄦ⅱ㐈ЇԌ䮘䜀⮳䃸䃫ᬥ᩷ᱎ䬣ͩλᎣ喌㜙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w:t>
      </w:r>
      <w:r>
        <w:rPr>
          <w:rFonts w:ascii="微软雅黑" w:hAnsi="微软雅黑" w:cs="微软雅黑" w:eastAsia="微软雅黑" w:hint="eastAsia"/>
          <w:color w:val="231F20"/>
          <w:w w:val="120"/>
        </w:rPr>
        <w:t>Ꮓᒂⴔ䖂Ԍ䮘κᩴऀ⩎ͺᬔ䊦䃐テ</w:t>
      </w:r>
      <w:r>
        <w:rPr>
          <w:rFonts w:ascii="微软雅黑" w:hAnsi="微软雅黑" w:cs="微软雅黑" w:eastAsia="微软雅黑" w:hint="eastAsia"/>
          <w:color w:val="231F20"/>
          <w:w w:val="120"/>
        </w:rPr>
        <w:t>ȡ</w:t>
      </w:r>
    </w:p>
    <w:p>
      <w:pPr>
        <w:pStyle w:val="Heading3"/>
        <w:tabs>
          <w:tab w:pos="945" w:val="left" w:leader="none"/>
        </w:tabs>
        <w:spacing w:line="318" w:lineRule="exact" w:before="182"/>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0"/>
          <w:rtl/>
        </w:rPr>
        <w:t>ښ</w:t>
      </w:r>
      <w:r>
        <w:rPr>
          <w:rFonts w:ascii="微软雅黑" w:hAnsi="微软雅黑" w:cs="微软雅黑" w:eastAsia="微软雅黑" w:hint="eastAsia"/>
          <w:color w:val="231F20"/>
          <w:w w:val="130"/>
        </w:rPr>
        <w:t>Ა</w:t>
        <w:tab/>
        <w:t>Վ</w:t>
      </w:r>
      <w:r>
        <w:rPr>
          <w:rFonts w:ascii="微软雅黑" w:hAnsi="微软雅黑" w:cs="微软雅黑" w:eastAsia="微软雅黑" w:hint="eastAsia"/>
          <w:color w:val="231F20"/>
          <w:w w:val="130"/>
        </w:rPr>
        <w:t>⁭</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౗ᱛषऻԌ䮘ᱎ䬣</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喌ັ᳋ᱛषऻጡ㏾</w:t>
      </w:r>
      <w:r>
        <w:rPr>
          <w:rFonts w:ascii="微软雅黑" w:hAnsi="微软雅黑" w:cs="微软雅黑" w:eastAsia="微软雅黑" w:hint="eastAsia"/>
          <w:color w:val="231F20"/>
          <w:w w:val="130"/>
          <w:rtl/>
        </w:rPr>
        <w:t>ڦ</w:t>
      </w:r>
      <w:r>
        <w:rPr>
          <w:rFonts w:ascii="微软雅黑" w:hAnsi="微软雅黑" w:cs="微软雅黑" w:eastAsia="微软雅黑" w:hint="eastAsia"/>
          <w:color w:val="231F20"/>
          <w:w w:val="130"/>
        </w:rPr>
        <w:t>᰸⣟䜀Цի喌ោԌϩञДΕ</w:t>
      </w:r>
      <w:r>
        <w:rPr>
          <w:rFonts w:ascii="微软雅黑" w:hAnsi="微软雅黑" w:cs="微软雅黑" w:eastAsia="微软雅黑" w:hint="eastAsia"/>
          <w:color w:val="231F20"/>
          <w:spacing w:val="-143"/>
          <w:w w:val="130"/>
        </w:rPr>
        <w:t>䲑</w:t>
      </w:r>
      <w:r>
        <w:rPr>
          <w:rFonts w:ascii="微软雅黑" w:hAnsi="微软雅黑" w:cs="微软雅黑" w:eastAsia="微软雅黑" w:hint="eastAsia"/>
          <w:color w:val="231F20"/>
          <w:w w:val="130"/>
        </w:rPr>
        <w:t>ᒑᐾीᱛ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spacing w:val="8"/>
          <w:w w:val="130"/>
        </w:rPr>
        <w:t>䄦 </w:t>
      </w:r>
      <w:r>
        <w:rPr>
          <w:rFonts w:ascii="微软雅黑" w:hAnsi="微软雅黑" w:cs="微软雅黑" w:eastAsia="微软雅黑" w:hint="eastAsia"/>
          <w:color w:val="231F20"/>
          <w:w w:val="130"/>
        </w:rPr>
        <w:t>Վ⁭喌ѵᰯ倇Վ⁭䜀䷌̼ᓆ䊴䓶ᱛषऻᒂᬥ⮳⣟䜀Цիធ䮓⁏ϓԌ䮘䉨ȠՎ⁭ࣹ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ᖞऽ҈䷌</w:t>
      </w:r>
      <w:r>
        <w:rPr>
          <w:rFonts w:ascii="微软雅黑" w:hAnsi="微软雅黑" w:cs="微软雅黑" w:eastAsia="微软雅黑" w:hint="eastAsia"/>
          <w:color w:val="231F20"/>
          <w:w w:val="130"/>
        </w:rPr>
        <w:t>⮳</w:t>
      </w:r>
    </w:p>
    <w:p>
      <w:pPr>
        <w:pStyle w:val="BodyText"/>
        <w:spacing w:line="180" w:lineRule="auto"/>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ͺ</w:t>
      </w:r>
      <w:r>
        <w:rPr>
          <w:rFonts w:ascii="微软雅黑" w:hAnsi="微软雅黑" w:cs="微软雅黑" w:eastAsia="微软雅黑" w:hint="eastAsia"/>
          <w:color w:val="231F20"/>
          <w:w w:val="135"/>
          <w:rtl/>
        </w:rPr>
        <w:t>ښ</w:t>
      </w:r>
      <w:r>
        <w:rPr>
          <w:rFonts w:ascii="微软雅黑" w:hAnsi="微软雅黑" w:cs="微软雅黑" w:eastAsia="微软雅黑" w:hint="eastAsia"/>
          <w:color w:val="231F20"/>
          <w:w w:val="135"/>
        </w:rPr>
        <w:t>ࡰ 喌 ̓⃾⁐Վ⁭ᱎ 䭿 ̼ᓆ 䊴 䓶 </w:t>
      </w:r>
      <w:r>
        <w:rPr>
          <w:rFonts w:ascii="微软雅黑" w:hAnsi="微软雅黑" w:cs="微软雅黑" w:eastAsia="微软雅黑" w:hint="eastAsia"/>
          <w:color w:val="231F20"/>
          <w:w w:val="135"/>
          <w:rtl/>
        </w:rPr>
        <w:t>ڜ</w:t>
      </w:r>
      <w:r>
        <w:rPr>
          <w:rFonts w:ascii="微软雅黑" w:hAnsi="微软雅黑" w:cs="微软雅黑" w:eastAsia="微软雅黑" w:hint="eastAsia"/>
          <w:color w:val="231F20"/>
          <w:w w:val="135"/>
        </w:rPr>
        <w:t>᰷͙ȡ Վ⁭ࣹ</w:t>
      </w:r>
      <w:r>
        <w:rPr>
          <w:rFonts w:ascii="微软雅黑" w:hAnsi="微软雅黑" w:cs="微软雅黑" w:eastAsia="微软雅黑" w:hint="eastAsia"/>
          <w:color w:val="231F20"/>
          <w:w w:val="135"/>
          <w:rtl/>
        </w:rPr>
        <w:t>ݘ</w:t>
      </w:r>
      <w:r>
        <w:rPr>
          <w:rFonts w:ascii="微软雅黑" w:hAnsi="微软雅黑" w:cs="微软雅黑" w:eastAsia="微软雅黑" w:hint="eastAsia"/>
          <w:color w:val="231F20"/>
          <w:w w:val="135"/>
        </w:rPr>
        <w:t>ᖞᏃ౗Վ⁭ᱎ䭿ᅹ␐ᬔ</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䔇ȡ᱙㘬ᠸᱎ</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䔇⮳喌</w:t>
      </w:r>
      <w:r>
        <w:rPr>
          <w:rFonts w:ascii="微软雅黑" w:hAnsi="微软雅黑" w:cs="微软雅黑" w:eastAsia="微软雅黑" w:hint="eastAsia"/>
          <w:color w:val="231F20"/>
          <w:spacing w:val="-280"/>
          <w:w w:val="135"/>
          <w:rtl/>
        </w:rPr>
        <w:t>݈</w:t>
      </w:r>
      <w:r>
        <w:rPr>
          <w:rFonts w:ascii="微软雅黑" w:hAnsi="微软雅黑" w:cs="微软雅黑" w:eastAsia="微软雅黑" w:hint="eastAsia"/>
          <w:color w:val="231F20"/>
          <w:spacing w:val="-280"/>
          <w:w w:val="135"/>
        </w:rPr>
        <w:t>ᝯ᰸</w:t>
      </w:r>
      <w:r>
        <w:rPr>
          <w:rFonts w:ascii="微软雅黑" w:hAnsi="微软雅黑" w:cs="微软雅黑" w:eastAsia="微软雅黑" w:hint="eastAsia"/>
          <w:color w:val="231F20"/>
          <w:spacing w:val="-280"/>
          <w:w w:val="135"/>
          <w:rtl/>
        </w:rPr>
        <w:t>ݘ</w:t>
      </w:r>
      <w:r>
        <w:rPr>
          <w:rFonts w:ascii="微软雅黑" w:hAnsi="微软雅黑" w:cs="微软雅黑" w:eastAsia="微软雅黑" w:hint="eastAsia"/>
          <w:color w:val="231F20"/>
          <w:spacing w:val="-280"/>
          <w:w w:val="135"/>
        </w:rPr>
        <w:t>ᖞᄵ</w:t>
      </w:r>
      <w:r>
        <w:rPr>
          <w:rFonts w:ascii="微软雅黑" w:hAnsi="微软雅黑" w:cs="微软雅黑" w:eastAsia="微软雅黑" w:hint="eastAsia"/>
          <w:color w:val="231F20"/>
          <w:w w:val="135"/>
        </w:rPr>
        <w:t>㷚</w:t>
      </w:r>
      <w:r>
        <w:rPr>
          <w:rFonts w:ascii="微软雅黑" w:hAnsi="微软雅黑" w:cs="微软雅黑" w:eastAsia="微软雅黑" w:hint="eastAsia"/>
          <w:color w:val="231F20"/>
          <w:w w:val="130"/>
        </w:rPr>
        <w:t>Ꭵ</w:t>
      </w:r>
      <w:r>
        <w:rPr>
          <w:rFonts w:ascii="微软雅黑" w:hAnsi="微软雅黑" w:cs="微软雅黑" w:eastAsia="微软雅黑" w:hint="eastAsia"/>
          <w:color w:val="231F20"/>
          <w:w w:val="130"/>
          <w:rtl/>
        </w:rPr>
        <w:t>ڔ</w:t>
      </w:r>
      <w:r>
        <w:rPr>
          <w:rFonts w:ascii="微软雅黑" w:hAnsi="微软雅黑" w:cs="微软雅黑" w:eastAsia="微软雅黑" w:hint="eastAsia"/>
          <w:color w:val="231F20"/>
          <w:w w:val="130"/>
        </w:rPr>
        <w:t>࣎Վ⁭䜀</w:t>
      </w:r>
      <w:r>
        <w:rPr>
          <w:rFonts w:ascii="微软雅黑" w:hAnsi="微软雅黑" w:cs="微软雅黑" w:eastAsia="微软雅黑" w:hint="eastAsia"/>
          <w:color w:val="231F20"/>
          <w:w w:val="130"/>
        </w:rPr>
        <w:t>䷌</w:t>
      </w:r>
    </w:p>
    <w:p>
      <w:pPr>
        <w:pStyle w:val="BodyText"/>
        <w:spacing w:line="180" w:lineRule="auto"/>
        <w:ind w:left="521" w:right="483" w:hanging="420"/>
        <w:rPr>
          <w:rFonts w:ascii="微软雅黑" w:hAnsi="微软雅黑" w:cs="微软雅黑" w:eastAsia="微软雅黑" w:hint="eastAsia"/>
        </w:rPr>
      </w:pPr>
      <w:r>
        <w:rPr>
          <w:rFonts w:ascii="微软雅黑" w:hAnsi="微软雅黑" w:cs="微软雅黑" w:eastAsia="微软雅黑" w:hint="eastAsia"/>
          <w:color w:val="231F20"/>
          <w:w w:val="130"/>
        </w:rPr>
        <w:t>͜ 喌 㻵 ऻ 䛼 ᫟Վ⁭ȡ                                          ᒂᱛषऻᒂᬥ⮳⣟䜀Цի̼䋢Д៤</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⁏ϓ⮳Ԍ䮘䉨</w:t>
      </w:r>
      <w:r>
        <w:rPr>
          <w:rFonts w:ascii="微软雅黑" w:hAnsi="微软雅黑" w:cs="微软雅黑" w:eastAsia="微软雅黑" w:hint="eastAsia"/>
          <w:color w:val="231F20"/>
          <w:spacing w:val="-33"/>
          <w:w w:val="130"/>
        </w:rPr>
        <w:t>ȠՎ⁭ࣹ</w:t>
      </w:r>
      <w:r>
        <w:rPr>
          <w:rFonts w:ascii="微软雅黑" w:hAnsi="微软雅黑" w:cs="微软雅黑" w:eastAsia="微软雅黑" w:hint="eastAsia"/>
          <w:color w:val="231F20"/>
          <w:spacing w:val="-33"/>
          <w:w w:val="130"/>
          <w:rtl/>
        </w:rPr>
        <w:t>ݘ</w:t>
      </w:r>
      <w:r>
        <w:rPr>
          <w:rFonts w:ascii="微软雅黑" w:hAnsi="微软雅黑" w:cs="微软雅黑" w:eastAsia="微软雅黑" w:hint="eastAsia"/>
          <w:color w:val="231F20"/>
          <w:spacing w:val="-33"/>
          <w:w w:val="130"/>
        </w:rPr>
        <w:t>ᖞᬥ     </w:t>
      </w:r>
      <w:r>
        <w:rPr>
          <w:rFonts w:ascii="微软雅黑" w:hAnsi="微软雅黑" w:cs="微软雅黑" w:eastAsia="微软雅黑" w:hint="eastAsia"/>
          <w:color w:val="231F20"/>
          <w:w w:val="130"/>
        </w:rPr>
        <w:t>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͜ₑ</w:t>
      </w:r>
      <w:r>
        <w:rPr>
          <w:rFonts w:ascii="微软雅黑" w:hAnsi="微软雅黑" w:cs="微软雅黑" w:eastAsia="微软雅黑" w:hint="eastAsia"/>
          <w:color w:val="231F20"/>
          <w:w w:val="130"/>
        </w:rPr>
        <w:t>ȡ</w:t>
      </w:r>
    </w:p>
    <w:p>
      <w:pPr>
        <w:pStyle w:val="Heading3"/>
        <w:tabs>
          <w:tab w:pos="945" w:val="left" w:leader="none"/>
        </w:tabs>
        <w:spacing w:line="317" w:lineRule="exact" w:before="180"/>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25"/>
        </w:rPr>
        <w:t>ΌᲐ</w:t>
        <w:tab/>
        <w:t>⁏⁭ធ</w:t>
      </w:r>
      <w:r>
        <w:rPr>
          <w:rFonts w:ascii="微软雅黑" w:hAnsi="微软雅黑" w:cs="微软雅黑" w:eastAsia="微软雅黑" w:hint="eastAsia"/>
          <w:color w:val="231F20"/>
          <w:w w:val="120"/>
        </w:rPr>
        <w:t>䮓</w:t>
      </w:r>
    </w:p>
    <w:p>
      <w:pPr>
        <w:spacing w:line="272" w:lineRule="exact" w:before="0"/>
        <w:ind w:left="524"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ᱛ</w:t>
      </w:r>
      <w:r>
        <w:rPr>
          <w:rFonts w:ascii="微软雅黑" w:hAnsi="微软雅黑" w:cs="微软雅黑" w:eastAsia="微软雅黑" w:hint="eastAsia"/>
          <w:b/>
          <w:bCs/>
          <w:color w:val="231F20"/>
          <w:spacing w:val="0"/>
          <w:w w:val="143"/>
          <w:sz w:val="21"/>
          <w:szCs w:val="21"/>
          <w:rtl/>
        </w:rPr>
        <w:t>ڛ</w:t>
      </w:r>
      <w:r>
        <w:rPr>
          <w:rFonts w:ascii="微软雅黑" w:hAnsi="微软雅黑" w:cs="微软雅黑" w:eastAsia="微软雅黑" w:hint="eastAsia"/>
          <w:b/>
          <w:bCs/>
          <w:color w:val="231F20"/>
          <w:spacing w:val="0"/>
          <w:w w:val="143"/>
          <w:sz w:val="21"/>
          <w:szCs w:val="21"/>
        </w:rPr>
        <w:t>ध</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w w:val="143"/>
          <w:sz w:val="21"/>
          <w:szCs w:val="21"/>
        </w:rPr>
        <w:t>Ƞ</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w w:val="143"/>
          <w:sz w:val="21"/>
          <w:szCs w:val="21"/>
          <w:rtl/>
        </w:rPr>
        <w:t>ݘ</w:t>
      </w:r>
      <w:r>
        <w:rPr>
          <w:rFonts w:ascii="微软雅黑" w:hAnsi="微软雅黑" w:cs="微软雅黑" w:eastAsia="微软雅黑" w:hint="eastAsia"/>
          <w:b/>
          <w:bCs/>
          <w:color w:val="231F20"/>
          <w:sz w:val="21"/>
          <w:szCs w:val="21"/>
        </w:rPr>
        <w:t>喈</w:t>
      </w:r>
      <w:r>
        <w:rPr>
          <w:rFonts w:ascii="微软雅黑" w:hAnsi="微软雅黑" w:cs="微软雅黑" w:eastAsia="微软雅黑" w:hint="eastAsia"/>
          <w:b/>
          <w:bCs/>
          <w:color w:val="231F20"/>
          <w:spacing w:val="0"/>
          <w:w w:val="122"/>
          <w:sz w:val="21"/>
          <w:szCs w:val="21"/>
        </w:rPr>
        <w:t>ϴ</w:t>
      </w:r>
      <w:r>
        <w:rPr>
          <w:rFonts w:ascii="微软雅黑" w:hAnsi="微软雅黑" w:cs="微软雅黑" w:eastAsia="微软雅黑" w:hint="eastAsia"/>
          <w:b/>
          <w:bCs/>
          <w:color w:val="231F20"/>
          <w:spacing w:val="0"/>
          <w:sz w:val="21"/>
          <w:szCs w:val="21"/>
        </w:rPr>
        <w:t>䔱</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68"/>
          <w:sz w:val="21"/>
          <w:szCs w:val="21"/>
        </w:rPr>
        <w:t>ν</w:t>
      </w:r>
      <w:r>
        <w:rPr>
          <w:rFonts w:ascii="微软雅黑" w:hAnsi="微软雅黑" w:cs="微软雅黑" w:eastAsia="微软雅黑" w:hint="eastAsia"/>
          <w:b/>
          <w:bCs/>
          <w:color w:val="231F20"/>
          <w:w w:val="143"/>
          <w:sz w:val="21"/>
          <w:szCs w:val="21"/>
          <w:rtl/>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䮘喉</w:t>
      </w:r>
      <w:r>
        <w:rPr>
          <w:rFonts w:ascii="微软雅黑" w:hAnsi="微软雅黑" w:cs="微软雅黑" w:eastAsia="微软雅黑" w:hint="eastAsia"/>
          <w:b/>
          <w:bCs/>
          <w:color w:val="231F20"/>
          <w:spacing w:val="0"/>
          <w:w w:val="143"/>
          <w:sz w:val="21"/>
          <w:szCs w:val="21"/>
        </w:rPr>
        <w:t>Ƞ</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w w:val="143"/>
          <w:sz w:val="21"/>
          <w:szCs w:val="21"/>
        </w:rPr>
        <w:t>ᱛष</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41"/>
          <w:sz w:val="21"/>
          <w:szCs w:val="21"/>
        </w:rPr>
        <w:t>䜀</w:t>
      </w:r>
      <w:r>
        <w:rPr>
          <w:rFonts w:ascii="微软雅黑" w:hAnsi="微软雅黑" w:cs="微软雅黑" w:eastAsia="微软雅黑" w:hint="eastAsia"/>
          <w:b/>
          <w:bCs/>
          <w:color w:val="231F20"/>
          <w:w w:val="125"/>
          <w:sz w:val="21"/>
          <w:szCs w:val="21"/>
        </w:rPr>
        <w:t>ЦիᝅԌ</w:t>
      </w:r>
      <w:r>
        <w:rPr>
          <w:rFonts w:ascii="微软雅黑" w:hAnsi="微软雅黑" w:cs="微软雅黑" w:eastAsia="微软雅黑" w:hint="eastAsia"/>
          <w:b/>
          <w:bCs/>
          <w:color w:val="231F20"/>
          <w:w w:val="120"/>
          <w:sz w:val="21"/>
          <w:szCs w:val="21"/>
        </w:rPr>
        <w:t>䮘</w:t>
      </w:r>
      <w:r>
        <w:rPr>
          <w:rFonts w:ascii="微软雅黑" w:hAnsi="微软雅黑" w:cs="微软雅黑" w:eastAsia="微软雅黑" w:hint="eastAsia"/>
          <w:b/>
          <w:bCs/>
          <w:color w:val="231F20"/>
          <w:w w:val="120"/>
          <w:sz w:val="21"/>
          <w:szCs w:val="21"/>
        </w:rPr>
        <w:t>䉨</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0"/>
          <w:sz w:val="21"/>
          <w:szCs w:val="21"/>
        </w:rPr>
        <w:t>ᬥ</w:t>
      </w:r>
      <w:r>
        <w:rPr>
          <w:rFonts w:ascii="微软雅黑" w:hAnsi="微软雅黑" w:cs="微软雅黑" w:eastAsia="微软雅黑" w:hint="eastAsia"/>
          <w:b/>
          <w:bCs/>
          <w:color w:val="231F20"/>
          <w:w w:val="125"/>
          <w:sz w:val="21"/>
          <w:szCs w:val="21"/>
        </w:rPr>
        <w:t>喌</w:t>
      </w:r>
      <w:r>
        <w:rPr>
          <w:rFonts w:ascii="微软雅黑" w:hAnsi="微软雅黑" w:cs="微软雅黑" w:eastAsia="微软雅黑" w:hint="eastAsia"/>
          <w:b/>
          <w:bCs/>
          <w:color w:val="231F20"/>
          <w:w w:val="140"/>
          <w:sz w:val="21"/>
          <w:szCs w:val="21"/>
        </w:rPr>
        <w:t>ັោԌϩ᰸⁏ϓԌ</w:t>
      </w:r>
      <w:r>
        <w:rPr>
          <w:rFonts w:ascii="微软雅黑" w:hAnsi="微软雅黑" w:cs="微软雅黑" w:eastAsia="微软雅黑" w:hint="eastAsia"/>
          <w:b/>
          <w:bCs/>
          <w:color w:val="231F20"/>
          <w:w w:val="125"/>
          <w:sz w:val="21"/>
          <w:szCs w:val="21"/>
        </w:rPr>
        <w:t>䮘䉨</w:t>
      </w:r>
      <w:r>
        <w:rPr>
          <w:rFonts w:ascii="微软雅黑" w:hAnsi="微软雅黑" w:cs="微软雅黑" w:eastAsia="微软雅黑" w:hint="eastAsia"/>
          <w:b/>
          <w:bCs/>
          <w:color w:val="231F20"/>
          <w:w w:val="140"/>
          <w:sz w:val="21"/>
          <w:szCs w:val="21"/>
        </w:rPr>
        <w:t>ᝅԌ</w:t>
      </w:r>
      <w:r>
        <w:rPr>
          <w:rFonts w:ascii="微软雅黑" w:hAnsi="微软雅黑" w:cs="微软雅黑" w:eastAsia="微软雅黑" w:hint="eastAsia"/>
          <w:b/>
          <w:bCs/>
          <w:color w:val="231F20"/>
          <w:w w:val="125"/>
          <w:sz w:val="21"/>
          <w:szCs w:val="21"/>
        </w:rPr>
        <w:t>䮘</w:t>
      </w:r>
      <w:r>
        <w:rPr>
          <w:rFonts w:ascii="微软雅黑" w:hAnsi="微软雅黑" w:cs="微软雅黑" w:eastAsia="微软雅黑" w:hint="eastAsia"/>
          <w:b/>
          <w:bCs/>
          <w:color w:val="231F20"/>
          <w:w w:val="140"/>
          <w:sz w:val="21"/>
          <w:szCs w:val="21"/>
        </w:rPr>
        <w:t>ࢄՎ⁭᱙</w:t>
      </w:r>
      <w:r>
        <w:rPr>
          <w:rFonts w:ascii="微软雅黑" w:hAnsi="微软雅黑" w:cs="微软雅黑" w:eastAsia="微软雅黑" w:hint="eastAsia"/>
          <w:b/>
          <w:bCs/>
          <w:color w:val="231F20"/>
          <w:w w:val="125"/>
          <w:sz w:val="21"/>
          <w:szCs w:val="21"/>
        </w:rPr>
        <w:t>䔇</w:t>
      </w:r>
      <w:r>
        <w:rPr>
          <w:rFonts w:ascii="微软雅黑" w:hAnsi="微软雅黑" w:cs="微软雅黑" w:eastAsia="微软雅黑" w:hint="eastAsia"/>
          <w:b/>
          <w:bCs/>
          <w:color w:val="231F20"/>
          <w:w w:val="140"/>
          <w:sz w:val="21"/>
          <w:szCs w:val="21"/>
        </w:rPr>
        <w:t>⌴</w:t>
      </w:r>
      <w:r>
        <w:rPr>
          <w:rFonts w:ascii="微软雅黑" w:hAnsi="微软雅黑" w:cs="微软雅黑" w:eastAsia="微软雅黑" w:hint="eastAsia"/>
          <w:b/>
          <w:bCs/>
          <w:color w:val="231F20"/>
          <w:w w:val="125"/>
          <w:sz w:val="21"/>
          <w:szCs w:val="21"/>
        </w:rPr>
        <w:t>㔴喌</w:t>
      </w:r>
      <w:r>
        <w:rPr>
          <w:rFonts w:ascii="微软雅黑" w:hAnsi="微软雅黑" w:cs="微软雅黑" w:eastAsia="微软雅黑" w:hint="eastAsia"/>
          <w:b/>
          <w:bCs/>
          <w:color w:val="231F20"/>
          <w:w w:val="140"/>
          <w:sz w:val="21"/>
          <w:szCs w:val="21"/>
        </w:rPr>
        <w:t>ᱛ</w:t>
      </w:r>
      <w:r>
        <w:rPr>
          <w:rFonts w:ascii="微软雅黑" w:hAnsi="微软雅黑" w:cs="微软雅黑" w:eastAsia="微软雅黑" w:hint="eastAsia"/>
          <w:b/>
          <w:bCs/>
          <w:color w:val="231F20"/>
          <w:w w:val="140"/>
          <w:sz w:val="21"/>
          <w:szCs w:val="21"/>
          <w:rtl/>
        </w:rPr>
        <w:t>ڛ</w:t>
      </w:r>
      <w:r>
        <w:rPr>
          <w:rFonts w:ascii="微软雅黑" w:hAnsi="微软雅黑" w:cs="微软雅黑" w:eastAsia="微软雅黑" w:hint="eastAsia"/>
          <w:b/>
          <w:bCs/>
          <w:color w:val="231F20"/>
          <w:w w:val="140"/>
          <w:sz w:val="21"/>
          <w:szCs w:val="21"/>
        </w:rPr>
        <w:t>ध᰸ᱲ</w:t>
      </w:r>
      <w:r>
        <w:rPr>
          <w:rFonts w:ascii="微软雅黑" w:hAnsi="微软雅黑" w:cs="微软雅黑" w:eastAsia="微软雅黑" w:hint="eastAsia"/>
          <w:b/>
          <w:bCs/>
          <w:color w:val="231F20"/>
          <w:w w:val="140"/>
          <w:sz w:val="21"/>
          <w:szCs w:val="21"/>
          <w:rtl/>
        </w:rPr>
        <w:t>ٷ</w:t>
      </w:r>
      <w:r>
        <w:rPr>
          <w:rFonts w:ascii="微软雅黑" w:hAnsi="微软雅黑" w:cs="微软雅黑" w:eastAsia="微软雅黑" w:hint="eastAsia"/>
          <w:b/>
          <w:bCs/>
          <w:color w:val="231F20"/>
          <w:w w:val="140"/>
          <w:sz w:val="21"/>
          <w:szCs w:val="21"/>
        </w:rPr>
        <w:t>ធ</w:t>
      </w:r>
      <w:r>
        <w:rPr>
          <w:rFonts w:ascii="微软雅黑" w:hAnsi="微软雅黑" w:cs="微软雅黑" w:eastAsia="微软雅黑" w:hint="eastAsia"/>
          <w:b/>
          <w:bCs/>
          <w:color w:val="231F20"/>
          <w:w w:val="125"/>
          <w:sz w:val="21"/>
          <w:szCs w:val="21"/>
        </w:rPr>
        <w:t>䮓</w:t>
      </w:r>
      <w:r>
        <w:rPr>
          <w:rFonts w:ascii="微软雅黑" w:hAnsi="微软雅黑" w:cs="微软雅黑" w:eastAsia="微软雅黑" w:hint="eastAsia"/>
          <w:b/>
          <w:bCs/>
          <w:color w:val="231F20"/>
          <w:spacing w:val="-243"/>
          <w:w w:val="143"/>
          <w:sz w:val="21"/>
          <w:szCs w:val="21"/>
        </w:rPr>
        <w:t>⁏⁭</w:t>
      </w:r>
      <w:r>
        <w:rPr>
          <w:rFonts w:ascii="微软雅黑" w:hAnsi="微软雅黑" w:cs="微软雅黑" w:eastAsia="微软雅黑" w:hint="eastAsia"/>
          <w:b/>
          <w:bCs/>
          <w:color w:val="231F20"/>
          <w:spacing w:val="-244"/>
          <w:w w:val="143"/>
          <w:sz w:val="21"/>
          <w:szCs w:val="21"/>
        </w:rPr>
        <w:t>ࣹ</w:t>
      </w:r>
      <w:r>
        <w:rPr>
          <w:rFonts w:ascii="微软雅黑" w:hAnsi="微软雅黑" w:cs="微软雅黑" w:eastAsia="微软雅黑" w:hint="eastAsia"/>
          <w:b/>
          <w:bCs/>
          <w:color w:val="231F20"/>
          <w:spacing w:val="-244"/>
          <w:w w:val="143"/>
          <w:sz w:val="21"/>
          <w:szCs w:val="21"/>
          <w:rtl/>
        </w:rPr>
        <w:t>ڥ</w:t>
      </w:r>
      <w:r>
        <w:rPr>
          <w:rFonts w:ascii="微软雅黑" w:hAnsi="微软雅黑" w:cs="微软雅黑" w:eastAsia="微软雅黑" w:hint="eastAsia"/>
          <w:b/>
          <w:bCs/>
          <w:color w:val="231F20"/>
          <w:spacing w:val="-243"/>
          <w:w w:val="143"/>
          <w:sz w:val="21"/>
          <w:szCs w:val="21"/>
        </w:rPr>
        <w:t>Ꮓ</w:t>
      </w:r>
      <w:r>
        <w:rPr>
          <w:rFonts w:ascii="微软雅黑" w:hAnsi="微软雅黑" w:cs="微软雅黑" w:eastAsia="微软雅黑" w:hint="eastAsia"/>
          <w:b/>
          <w:bCs/>
          <w:color w:val="231F20"/>
          <w:spacing w:val="-243"/>
          <w:w w:val="298"/>
          <w:sz w:val="21"/>
          <w:szCs w:val="21"/>
        </w:rPr>
        <w:t>Ї</w:t>
      </w:r>
      <w:r>
        <w:rPr>
          <w:rFonts w:ascii="微软雅黑" w:hAnsi="微软雅黑" w:cs="微软雅黑" w:eastAsia="微软雅黑" w:hint="eastAsia"/>
          <w:b/>
          <w:bCs/>
          <w:color w:val="231F20"/>
          <w:spacing w:val="-243"/>
          <w:w w:val="143"/>
          <w:sz w:val="21"/>
          <w:szCs w:val="21"/>
          <w:rtl/>
        </w:rPr>
        <w:t>ݘ</w:t>
      </w:r>
      <w:r>
        <w:rPr>
          <w:rFonts w:ascii="微软雅黑" w:hAnsi="微软雅黑" w:cs="微软雅黑" w:eastAsia="微软雅黑" w:hint="eastAsia"/>
          <w:b/>
          <w:bCs/>
          <w:color w:val="231F20"/>
          <w:w w:val="143"/>
          <w:sz w:val="21"/>
          <w:szCs w:val="21"/>
        </w:rPr>
        <w:t>ᖞ</w:t>
      </w:r>
      <w:r>
        <w:rPr>
          <w:rFonts w:ascii="微软雅黑" w:hAnsi="微软雅黑" w:cs="微软雅黑" w:eastAsia="微软雅黑" w:hint="eastAsia"/>
          <w:b/>
          <w:bCs/>
          <w:color w:val="231F20"/>
          <w:spacing w:val="-244"/>
          <w:w w:val="143"/>
          <w:sz w:val="21"/>
          <w:szCs w:val="21"/>
        </w:rPr>
        <w:t>ȡ</w:t>
      </w:r>
    </w:p>
    <w:p>
      <w:pPr>
        <w:tabs>
          <w:tab w:pos="945" w:val="left" w:leader="none"/>
        </w:tabs>
        <w:spacing w:line="318" w:lineRule="exact" w:before="18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せࡰᲐ</w:t>
        <w:tab/>
        <w:t>षऻ</w:t>
      </w:r>
      <w:r>
        <w:rPr>
          <w:rFonts w:ascii="微软雅黑" w:hAnsi="微软雅黑" w:cs="微软雅黑" w:eastAsia="微软雅黑" w:hint="eastAsia"/>
          <w:b/>
          <w:bCs/>
          <w:color w:val="231F20"/>
          <w:w w:val="130"/>
          <w:sz w:val="21"/>
          <w:szCs w:val="21"/>
          <w:rtl/>
        </w:rPr>
        <w:t>ڴ</w:t>
      </w:r>
      <w:r>
        <w:rPr>
          <w:rFonts w:ascii="微软雅黑" w:hAnsi="微软雅黑" w:cs="微软雅黑" w:eastAsia="微软雅黑" w:hint="eastAsia"/>
          <w:b/>
          <w:bCs/>
          <w:color w:val="231F20"/>
          <w:w w:val="130"/>
          <w:sz w:val="21"/>
          <w:szCs w:val="21"/>
        </w:rPr>
        <w:t>შइ</w:t>
      </w:r>
      <w:r>
        <w:rPr>
          <w:rFonts w:ascii="微软雅黑" w:hAnsi="微软雅黑" w:cs="微软雅黑" w:eastAsia="微软雅黑" w:hint="eastAsia"/>
          <w:b/>
          <w:bCs/>
          <w:color w:val="231F20"/>
          <w:w w:val="130"/>
          <w:sz w:val="21"/>
          <w:szCs w:val="21"/>
        </w:rPr>
        <w:t>ᰣ</w:t>
      </w:r>
    </w:p>
    <w:p>
      <w:pPr>
        <w:pStyle w:val="BodyText"/>
        <w:spacing w:line="180" w:lineRule="auto" w:before="44"/>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धञДࡾੵइᰣᱛषऻ⮳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შȡइᰣᱛषऻᬥ喌</w:t>
      </w:r>
      <w:r>
        <w:rPr>
          <w:rFonts w:ascii="微软雅黑" w:hAnsi="微软雅黑" w:cs="微软雅黑" w:eastAsia="微软雅黑" w:hint="eastAsia"/>
          <w:color w:val="231F20"/>
          <w:spacing w:val="-286"/>
          <w:w w:val="130"/>
        </w:rPr>
        <w:t>ោԌϩᏃක</w:t>
      </w:r>
      <w:r>
        <w:rPr>
          <w:rFonts w:ascii="微软雅黑" w:hAnsi="微软雅黑" w:cs="微软雅黑" w:eastAsia="微软雅黑" w:hint="eastAsia"/>
          <w:color w:val="231F20"/>
          <w:spacing w:val="-286"/>
          <w:w w:val="130"/>
          <w:rtl/>
        </w:rPr>
        <w:t>ۈ</w:t>
      </w:r>
      <w:r>
        <w:rPr>
          <w:rFonts w:ascii="微软雅黑" w:hAnsi="微软雅黑" w:cs="微软雅黑" w:eastAsia="微软雅黑" w:hint="eastAsia"/>
          <w:color w:val="231F20"/>
          <w:spacing w:val="-286"/>
          <w:w w:val="130"/>
        </w:rPr>
        <w:t>इᰣषऻ⩢</w:t>
      </w:r>
      <w:r>
        <w:rPr>
          <w:rFonts w:ascii="微软雅黑" w:hAnsi="微软雅黑" w:cs="微软雅黑" w:eastAsia="微软雅黑" w:hint="eastAsia"/>
          <w:color w:val="231F20"/>
          <w:w w:val="130"/>
        </w:rPr>
        <w:t>䄦           Ε喌㏾ᱛ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धაᵧऻᘾऽ喌⩠ᱛ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䃰̹ឨ∗ᝅ </w:t>
      </w:r>
      <w:r>
        <w:rPr>
          <w:rFonts w:ascii="微软雅黑" w:hAnsi="微软雅黑" w:cs="微软雅黑" w:eastAsia="微软雅黑" w:hint="eastAsia"/>
          <w:color w:val="231F20"/>
          <w:w w:val="125"/>
        </w:rPr>
        <w:t>㔴䭳䉣ឨࢄ喌ᝅ㔴</w:t>
      </w:r>
      <w:r>
        <w:rPr>
          <w:rFonts w:ascii="微软雅黑" w:hAnsi="微软雅黑" w:cs="微软雅黑" w:eastAsia="微软雅黑" w:hint="eastAsia"/>
          <w:color w:val="231F20"/>
          <w:w w:val="125"/>
        </w:rPr>
        <w:t>⩠</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ध䃑⿺इᰣ⮳Ε䲑ࡾ䃝</w:t>
      </w:r>
      <w:r>
        <w:rPr>
          <w:rFonts w:ascii="微软雅黑" w:hAnsi="微软雅黑" w:cs="微软雅黑" w:eastAsia="微软雅黑" w:hint="eastAsia"/>
          <w:color w:val="231F20"/>
          <w:w w:val="130"/>
        </w:rPr>
        <w:t>ȡ</w:t>
      </w:r>
    </w:p>
    <w:p>
      <w:pPr>
        <w:pStyle w:val="Heading3"/>
        <w:tabs>
          <w:tab w:pos="1154" w:val="left" w:leader="none"/>
        </w:tabs>
        <w:spacing w:line="318" w:lineRule="exact" w:before="182"/>
        <w:rPr>
          <w:rFonts w:ascii="微软雅黑" w:hAnsi="微软雅黑" w:cs="微软雅黑" w:eastAsia="微软雅黑" w:hint="eastAsia"/>
        </w:rPr>
      </w:pPr>
      <w:r>
        <w:rPr>
          <w:rFonts w:ascii="微软雅黑" w:hAnsi="微软雅黑" w:cs="微软雅黑" w:eastAsia="微软雅黑" w:hint="eastAsia"/>
          <w:color w:val="231F20"/>
          <w:w w:val="125"/>
        </w:rPr>
        <w:t>せࡰ̯Ა</w:t>
        <w:tab/>
        <w:t>Ѿᝯᝅ䕉䃞౟౯इᰣ</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ោԌϩ⮳Ѿᝯᝅ䕉䃞౟౯इᰣᬥ喌ᏃࣹᬥДΕ䲑ᒑᐾ䕉</w:t>
      </w:r>
      <w:r>
        <w:rPr>
          <w:rFonts w:ascii="微软雅黑" w:hAnsi="微软雅黑" w:cs="微软雅黑" w:eastAsia="微软雅黑" w:hint="eastAsia"/>
          <w:color w:val="231F20"/>
          <w:spacing w:val="-98"/>
          <w:w w:val="131"/>
        </w:rPr>
        <w:t>ⴔᱛ</w:t>
      </w:r>
      <w:r>
        <w:rPr>
          <w:rFonts w:ascii="微软雅黑" w:hAnsi="微软雅黑" w:cs="微软雅黑" w:eastAsia="微软雅黑" w:hint="eastAsia"/>
          <w:color w:val="231F20"/>
          <w:spacing w:val="-98"/>
          <w:w w:val="131"/>
          <w:rtl/>
        </w:rPr>
        <w:t>ڛ</w:t>
      </w:r>
      <w:r>
        <w:rPr>
          <w:rFonts w:ascii="微软雅黑" w:hAnsi="微软雅黑" w:cs="微软雅黑" w:eastAsia="微软雅黑" w:hint="eastAsia"/>
          <w:color w:val="231F20"/>
          <w:spacing w:val="-97"/>
          <w:w w:val="131"/>
        </w:rPr>
        <w:t>ध</w:t>
      </w:r>
      <w:r>
        <w:rPr>
          <w:rFonts w:ascii="微软雅黑" w:hAnsi="微软雅黑" w:cs="微软雅黑" w:eastAsia="微软雅黑" w:hint="eastAsia"/>
          <w:color w:val="231F20"/>
          <w:spacing w:val="0"/>
          <w:w w:val="137"/>
        </w:rPr>
        <w:t>ȡោԌϩ᱙Д</w:t>
      </w:r>
      <w:r>
        <w:rPr>
          <w:rFonts w:ascii="微软雅黑" w:hAnsi="微软雅黑" w:cs="微软雅黑" w:eastAsia="微软雅黑" w:hint="eastAsia"/>
          <w:color w:val="231F20"/>
          <w:spacing w:val="-98"/>
          <w:w w:val="137"/>
        </w:rPr>
        <w:t>Ε</w:t>
      </w:r>
      <w:r>
        <w:rPr>
          <w:rFonts w:ascii="微软雅黑" w:hAnsi="微软雅黑" w:cs="微软雅黑" w:eastAsia="微软雅黑" w:hint="eastAsia"/>
          <w:color w:val="231F20"/>
          <w:w w:val="137"/>
        </w:rPr>
        <w:t>䲑</w:t>
      </w:r>
      <w:r>
        <w:rPr>
          <w:rFonts w:ascii="微软雅黑" w:hAnsi="微软雅黑" w:cs="微软雅黑" w:eastAsia="微软雅黑" w:hint="eastAsia"/>
          <w:color w:val="231F20"/>
          <w:spacing w:val="0"/>
          <w:w w:val="137"/>
        </w:rPr>
        <w:t>ᒑᐾ䕉 </w:t>
      </w:r>
      <w:r>
        <w:rPr>
          <w:rFonts w:ascii="微软雅黑" w:hAnsi="微软雅黑" w:cs="微软雅黑" w:eastAsia="微软雅黑" w:hint="eastAsia"/>
          <w:color w:val="231F20"/>
          <w:w w:val="134"/>
        </w:rPr>
        <w:t>ⴔ⮳喌ᱛ</w:t>
      </w:r>
      <w:r>
        <w:rPr>
          <w:rFonts w:ascii="微软雅黑" w:hAnsi="微软雅黑" w:cs="微软雅黑" w:eastAsia="微软雅黑" w:hint="eastAsia"/>
          <w:color w:val="231F20"/>
          <w:w w:val="134"/>
          <w:rtl/>
        </w:rPr>
        <w:t>ڛ</w:t>
      </w:r>
      <w:r>
        <w:rPr>
          <w:rFonts w:ascii="微软雅黑" w:hAnsi="微软雅黑" w:cs="微软雅黑" w:eastAsia="微软雅黑" w:hint="eastAsia"/>
          <w:color w:val="231F20"/>
          <w:w w:val="134"/>
        </w:rPr>
        <w:t>धᠸᝯⴔᰯऽ⮳ោԌϩѾᝯᝅ</w:t>
      </w:r>
      <w:r>
        <w:rPr>
          <w:rFonts w:ascii="微软雅黑" w:hAnsi="微软雅黑" w:cs="微软雅黑" w:eastAsia="微软雅黑" w:hint="eastAsia"/>
          <w:color w:val="231F20"/>
          <w:w w:val="130"/>
        </w:rPr>
        <w:t>䕉䃞౟౯ऀ䔰᰸</w:t>
      </w:r>
      <w:r>
        <w:rPr>
          <w:rFonts w:ascii="微软雅黑" w:hAnsi="微软雅黑" w:cs="微软雅黑" w:eastAsia="微软雅黑" w:hint="eastAsia"/>
          <w:color w:val="231F20"/>
          <w:w w:val="130"/>
          <w:rtl/>
        </w:rPr>
        <w:t>ڢ</w:t>
      </w:r>
      <w:r>
        <w:rPr>
          <w:rFonts w:ascii="微软雅黑" w:hAnsi="微软雅黑" w:cs="微软雅黑" w:eastAsia="微软雅黑" w:hint="eastAsia"/>
          <w:color w:val="231F20"/>
          <w:w w:val="130"/>
        </w:rPr>
        <w:t>䕉ⴔ</w:t>
      </w:r>
      <w:r>
        <w:rPr>
          <w:rFonts w:ascii="微软雅黑" w:hAnsi="微软雅黑" w:cs="微软雅黑" w:eastAsia="微软雅黑" w:hint="eastAsia"/>
          <w:color w:val="231F20"/>
          <w:w w:val="130"/>
        </w:rPr>
        <w:t>ȡ</w:t>
      </w:r>
    </w:p>
    <w:p>
      <w:pPr>
        <w:spacing w:after="0" w:line="180" w:lineRule="auto"/>
        <w:rPr>
          <w:rFonts w:ascii="微软雅黑" w:hAnsi="微软雅黑" w:cs="微软雅黑" w:eastAsia="微软雅黑" w:hint="eastAsia"/>
        </w:rPr>
        <w:sectPr>
          <w:footerReference w:type="default" r:id="rId21"/>
          <w:pgSz w:w="11910" w:h="16840"/>
          <w:pgMar w:footer="949" w:header="0" w:top="1400" w:bottom="1140" w:left="1520" w:right="1400"/>
        </w:sectPr>
      </w:pPr>
    </w:p>
    <w:p>
      <w:pPr>
        <w:pStyle w:val="Heading3"/>
        <w:tabs>
          <w:tab w:pos="1154" w:val="left" w:leader="none"/>
        </w:tabs>
        <w:spacing w:line="317" w:lineRule="exact" w:before="15"/>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ࡰλᲐ</w:t>
        <w:tab/>
      </w:r>
      <w:r>
        <w:rPr>
          <w:rFonts w:ascii="微软雅黑" w:hAnsi="微软雅黑" w:cs="微软雅黑" w:eastAsia="微软雅黑" w:hint="eastAsia"/>
          <w:color w:val="231F20"/>
          <w:w w:val="115"/>
        </w:rPr>
        <w:t>Ꭳ咳䃐テࣹ䩈䄞ำ⤵</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㷚Ԍ䮘ϩ⮳ោԌᎣ咳ᠸগᆰ䃐テȡោԌϩᏃ౗ោԌᱛԌ䮘ᬥᄵ㷚Ԍ䮘</w:t>
      </w:r>
      <w:r>
        <w:rPr>
          <w:rFonts w:ascii="微软雅黑" w:hAnsi="微软雅黑" w:cs="微软雅黑" w:eastAsia="微软雅黑" w:hint="eastAsia"/>
          <w:color w:val="231F20"/>
          <w:spacing w:val="-252"/>
          <w:w w:val="130"/>
        </w:rPr>
        <w:t>ϩ⮳ⱎჍᎣ</w:t>
      </w:r>
      <w:r>
        <w:rPr>
          <w:rFonts w:ascii="微软雅黑" w:hAnsi="微软雅黑" w:cs="微软雅黑" w:eastAsia="微软雅黑" w:hint="eastAsia"/>
          <w:color w:val="231F20"/>
          <w:w w:val="130"/>
        </w:rPr>
        <w:t>咳</w:t>
      </w:r>
      <w:r>
        <w:rPr>
          <w:rFonts w:ascii="微软雅黑" w:hAnsi="微软雅黑" w:cs="微软雅黑" w:eastAsia="微软雅黑" w:hint="eastAsia"/>
          <w:color w:val="231F20"/>
          <w:w w:val="135"/>
        </w:rPr>
        <w:t>౗ោԌ</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ࢄ̹කᬽ喌ັ᳋ऀ⩎䩈䄞喌䮓ᱛषऻक᰸㏕჉ๅ喌ᱛ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धᠸ⚖̺</w:t>
      </w:r>
      <w:r>
        <w:rPr>
          <w:rFonts w:ascii="微软雅黑" w:hAnsi="微软雅黑" w:cs="微软雅黑" w:eastAsia="微软雅黑" w:hint="eastAsia"/>
          <w:color w:val="231F20"/>
          <w:w w:val="125"/>
          <w:rtl/>
        </w:rPr>
        <w:t>݆</w:t>
      </w:r>
      <w:r>
        <w:rPr>
          <w:rFonts w:ascii="微软雅黑" w:hAnsi="微软雅黑" w:cs="微软雅黑" w:eastAsia="微软雅黑" w:hint="eastAsia"/>
          <w:color w:val="231F20"/>
          <w:w w:val="125"/>
        </w:rPr>
        <w:t>㻳</w:t>
      </w:r>
      <w:r>
        <w:rPr>
          <w:rFonts w:ascii="微软雅黑" w:hAnsi="微软雅黑" w:cs="微软雅黑" w:eastAsia="微软雅黑" w:hint="eastAsia"/>
          <w:color w:val="231F20"/>
          <w:spacing w:val="-41"/>
          <w:w w:val="125"/>
        </w:rPr>
        <w:t>჉</w:t>
      </w:r>
      <w:r>
        <w:rPr>
          <w:rFonts w:ascii="微软雅黑" w:hAnsi="微软雅黑" w:cs="微软雅黑" w:eastAsia="微软雅黑" w:hint="eastAsia"/>
          <w:color w:val="231F20"/>
          <w:spacing w:val="-41"/>
          <w:w w:val="125"/>
          <w:rtl/>
        </w:rPr>
        <w:t>ߍ</w:t>
      </w:r>
      <w:r>
        <w:rPr>
          <w:rFonts w:ascii="微软雅黑" w:hAnsi="微软雅黑" w:cs="微软雅黑" w:eastAsia="微软雅黑" w:hint="eastAsia"/>
          <w:color w:val="231F20"/>
          <w:spacing w:val="-41"/>
          <w:w w:val="125"/>
        </w:rPr>
        <w:t>⤵   </w:t>
      </w:r>
      <w:r>
        <w:rPr>
          <w:rFonts w:ascii="微软雅黑" w:hAnsi="微软雅黑" w:cs="微软雅黑" w:eastAsia="微软雅黑" w:hint="eastAsia"/>
          <w:color w:val="231F20"/>
          <w:w w:val="130"/>
        </w:rPr>
        <w:t>喚</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1"/>
          <w:w w:val="135"/>
        </w:rPr>
        <w:t>̯ȠោԌϩ⩢។⮳</w:t>
      </w:r>
      <w:r>
        <w:rPr>
          <w:rFonts w:ascii="微软雅黑" w:hAnsi="微软雅黑" w:cs="微软雅黑" w:eastAsia="微软雅黑" w:hint="eastAsia"/>
          <w:color w:val="231F20"/>
          <w:spacing w:val="-1"/>
          <w:w w:val="125"/>
        </w:rPr>
        <w:t>㷚</w:t>
      </w:r>
      <w:r>
        <w:rPr>
          <w:rFonts w:ascii="微软雅黑" w:hAnsi="微软雅黑" w:cs="微软雅黑" w:eastAsia="微软雅黑" w:hint="eastAsia"/>
          <w:color w:val="231F20"/>
          <w:spacing w:val="-1"/>
          <w:w w:val="135"/>
        </w:rPr>
        <w:t>Ԍ</w:t>
      </w:r>
      <w:r>
        <w:rPr>
          <w:rFonts w:ascii="微软雅黑" w:hAnsi="微软雅黑" w:cs="微软雅黑" w:eastAsia="微软雅黑" w:hint="eastAsia"/>
          <w:color w:val="231F20"/>
          <w:spacing w:val="-1"/>
          <w:w w:val="125"/>
        </w:rPr>
        <w:t>䮘</w:t>
      </w:r>
      <w:r>
        <w:rPr>
          <w:rFonts w:ascii="微软雅黑" w:hAnsi="微软雅黑" w:cs="微软雅黑" w:eastAsia="微软雅黑" w:hint="eastAsia"/>
          <w:color w:val="231F20"/>
          <w:spacing w:val="-1"/>
          <w:w w:val="135"/>
        </w:rPr>
        <w:t>ϩᎣ</w:t>
      </w:r>
      <w:r>
        <w:rPr>
          <w:rFonts w:ascii="微软雅黑" w:hAnsi="微软雅黑" w:cs="微软雅黑" w:eastAsia="微软雅黑" w:hint="eastAsia"/>
          <w:color w:val="231F20"/>
          <w:spacing w:val="-1"/>
          <w:w w:val="125"/>
        </w:rPr>
        <w:t>咳</w:t>
      </w:r>
      <w:r>
        <w:rPr>
          <w:rFonts w:ascii="微软雅黑" w:hAnsi="微软雅黑" w:cs="微软雅黑" w:eastAsia="微软雅黑" w:hint="eastAsia"/>
          <w:color w:val="231F20"/>
          <w:spacing w:val="-1"/>
          <w:w w:val="135"/>
        </w:rPr>
        <w:t>̼ⱎჍ</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w:t>
      </w:r>
      <w:r>
        <w:rPr>
          <w:rFonts w:ascii="微软雅黑" w:hAnsi="微软雅黑" w:cs="微软雅黑" w:eastAsia="微软雅黑" w:hint="eastAsia"/>
          <w:color w:val="231F20"/>
          <w:spacing w:val="-1"/>
          <w:w w:val="135"/>
          <w:rtl/>
        </w:rPr>
        <w:t>ڥ</w:t>
      </w:r>
      <w:r>
        <w:rPr>
          <w:rFonts w:ascii="微软雅黑" w:hAnsi="微软雅黑" w:cs="微软雅黑" w:eastAsia="微软雅黑" w:hint="eastAsia"/>
          <w:color w:val="231F20"/>
          <w:spacing w:val="-1"/>
          <w:w w:val="135"/>
        </w:rPr>
        <w:t>ⱎჍᎣ</w:t>
      </w:r>
      <w:r>
        <w:rPr>
          <w:rFonts w:ascii="微软雅黑" w:hAnsi="微软雅黑" w:cs="微软雅黑" w:eastAsia="微软雅黑" w:hint="eastAsia"/>
          <w:color w:val="231F20"/>
          <w:w w:val="125"/>
        </w:rPr>
        <w:t>咳</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さ</w:t>
      </w:r>
      <w:r>
        <w:rPr>
          <w:rFonts w:ascii="微软雅黑" w:hAnsi="微软雅黑" w:cs="微软雅黑" w:eastAsia="微软雅黑" w:hint="eastAsia"/>
          <w:color w:val="231F20"/>
          <w:w w:val="135"/>
        </w:rPr>
        <w:t>षषऻ</w:t>
      </w:r>
      <w:r>
        <w:rPr>
          <w:rFonts w:ascii="微软雅黑" w:hAnsi="微软雅黑" w:cs="微软雅黑" w:eastAsia="微软雅黑" w:hint="eastAsia"/>
          <w:color w:val="231F20"/>
          <w:spacing w:val="-81"/>
          <w:w w:val="125"/>
        </w:rPr>
        <w:t>㏕</w:t>
      </w:r>
      <w:r>
        <w:rPr>
          <w:rFonts w:ascii="微软雅黑" w:hAnsi="微软雅黑" w:cs="微软雅黑" w:eastAsia="微软雅黑" w:hint="eastAsia"/>
          <w:color w:val="231F20"/>
          <w:w w:val="125"/>
        </w:rPr>
        <w:t>჉⮳Ꭳ咳䭿</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喌</w:t>
      </w:r>
    </w:p>
    <w:p>
      <w:pPr>
        <w:spacing w:line="180" w:lineRule="auto" w:before="46"/>
        <w:ind w:left="101" w:right="117"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35"/>
          <w:sz w:val="21"/>
          <w:szCs w:val="21"/>
        </w:rPr>
        <w:t>ᱛ</w:t>
      </w:r>
      <w:r>
        <w:rPr>
          <w:rFonts w:ascii="微软雅黑" w:hAnsi="微软雅黑" w:cs="微软雅黑" w:eastAsia="微软雅黑" w:hint="eastAsia"/>
          <w:b/>
          <w:bCs/>
          <w:color w:val="231F20"/>
          <w:spacing w:val="-1"/>
          <w:w w:val="135"/>
          <w:sz w:val="21"/>
          <w:szCs w:val="21"/>
          <w:rtl/>
        </w:rPr>
        <w:t>ڛ</w:t>
      </w:r>
      <w:r>
        <w:rPr>
          <w:rFonts w:ascii="微软雅黑" w:hAnsi="微软雅黑" w:cs="微软雅黑" w:eastAsia="微软雅黑" w:hint="eastAsia"/>
          <w:b/>
          <w:bCs/>
          <w:color w:val="231F20"/>
          <w:spacing w:val="-1"/>
          <w:w w:val="135"/>
          <w:sz w:val="21"/>
          <w:szCs w:val="21"/>
        </w:rPr>
        <w:t>ध᰸ᱲ౗ⴔ</w:t>
      </w:r>
      <w:r>
        <w:rPr>
          <w:rFonts w:ascii="微软雅黑" w:hAnsi="微软雅黑" w:cs="微软雅黑" w:eastAsia="微软雅黑" w:hint="eastAsia"/>
          <w:b/>
          <w:bCs/>
          <w:color w:val="231F20"/>
          <w:spacing w:val="-1"/>
          <w:w w:val="125"/>
          <w:sz w:val="21"/>
          <w:szCs w:val="21"/>
        </w:rPr>
        <w:t>䖂</w:t>
      </w:r>
      <w:r>
        <w:rPr>
          <w:rFonts w:ascii="微软雅黑" w:hAnsi="微软雅黑" w:cs="微软雅黑" w:eastAsia="微软雅黑" w:hint="eastAsia"/>
          <w:b/>
          <w:bCs/>
          <w:color w:val="231F20"/>
          <w:spacing w:val="-1"/>
          <w:w w:val="135"/>
          <w:sz w:val="21"/>
          <w:szCs w:val="21"/>
        </w:rPr>
        <w:t>᰸</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κ⩠ͺᬔ</w:t>
      </w:r>
      <w:r>
        <w:rPr>
          <w:rFonts w:ascii="微软雅黑" w:hAnsi="微软雅黑" w:cs="微软雅黑" w:eastAsia="微软雅黑" w:hint="eastAsia"/>
          <w:b/>
          <w:bCs/>
          <w:color w:val="231F20"/>
          <w:w w:val="125"/>
          <w:sz w:val="21"/>
          <w:szCs w:val="21"/>
        </w:rPr>
        <w:t>䊦</w:t>
      </w:r>
      <w:r>
        <w:rPr>
          <w:rFonts w:ascii="微软雅黑" w:hAnsi="微软雅黑" w:cs="微软雅黑" w:eastAsia="微软雅黑" w:hint="eastAsia"/>
          <w:b/>
          <w:bCs/>
          <w:color w:val="231F20"/>
          <w:w w:val="135"/>
          <w:sz w:val="21"/>
          <w:szCs w:val="21"/>
        </w:rPr>
        <w:t≯ࡰᬔ</w:t>
      </w:r>
      <w:r>
        <w:rPr>
          <w:rFonts w:ascii="微软雅黑" w:hAnsi="微软雅黑" w:cs="微软雅黑" w:eastAsia="微软雅黑" w:hint="eastAsia"/>
          <w:b/>
          <w:bCs/>
          <w:color w:val="231F20"/>
          <w:w w:val="135"/>
          <w:sz w:val="21"/>
          <w:szCs w:val="21"/>
          <w:rtl/>
        </w:rPr>
        <w:t>ڴ</w:t>
      </w:r>
      <w:r>
        <w:rPr>
          <w:rFonts w:ascii="微软雅黑" w:hAnsi="微软雅黑" w:cs="微软雅黑" w:eastAsia="微软雅黑" w:hint="eastAsia"/>
          <w:b/>
          <w:bCs/>
          <w:color w:val="231F20"/>
          <w:w w:val="125"/>
          <w:sz w:val="21"/>
          <w:szCs w:val="21"/>
        </w:rPr>
        <w:t>㼒䮓</w:t>
      </w:r>
      <w:r>
        <w:rPr>
          <w:rFonts w:ascii="微软雅黑" w:hAnsi="微软雅黑" w:cs="微软雅黑" w:eastAsia="微软雅黑" w:hint="eastAsia"/>
          <w:b/>
          <w:bCs/>
          <w:color w:val="231F20"/>
          <w:w w:val="135"/>
          <w:sz w:val="21"/>
          <w:szCs w:val="21"/>
        </w:rPr>
        <w:t>ᱛषऻ</w:t>
      </w:r>
      <w:r>
        <w:rPr>
          <w:rFonts w:ascii="微软雅黑" w:hAnsi="微软雅黑" w:cs="微软雅黑" w:eastAsia="微软雅黑" w:hint="eastAsia"/>
          <w:b/>
          <w:bCs/>
          <w:color w:val="231F20"/>
          <w:spacing w:val="-87"/>
          <w:w w:val="125"/>
          <w:sz w:val="21"/>
          <w:szCs w:val="21"/>
        </w:rPr>
        <w:t>喌</w:t>
      </w:r>
      <w:r>
        <w:rPr>
          <w:rFonts w:ascii="微软雅黑" w:hAnsi="微软雅黑" w:cs="微软雅黑" w:eastAsia="微软雅黑" w:hint="eastAsia"/>
          <w:b/>
          <w:bCs/>
          <w:color w:val="231F20"/>
          <w:w w:val="135"/>
          <w:sz w:val="21"/>
          <w:szCs w:val="21"/>
        </w:rPr>
        <w:t>ᎥीោԌϩ</w:t>
      </w:r>
      <w:r>
        <w:rPr>
          <w:rFonts w:ascii="微软雅黑" w:hAnsi="微软雅黑" w:cs="微软雅黑" w:eastAsia="微软雅黑" w:hint="eastAsia"/>
          <w:b/>
          <w:bCs/>
          <w:color w:val="231F20"/>
          <w:spacing w:val="-56"/>
          <w:w w:val="125"/>
          <w:sz w:val="21"/>
          <w:szCs w:val="21"/>
        </w:rPr>
        <w:t>䔯䔇</w:t>
      </w:r>
      <w:r>
        <w:rPr>
          <w:rFonts w:ascii="微软雅黑" w:hAnsi="微软雅黑" w:cs="微软雅黑" w:eastAsia="微软雅黑" w:hint="eastAsia"/>
          <w:b/>
          <w:bCs/>
          <w:color w:val="231F20"/>
          <w:w w:val="125"/>
          <w:sz w:val="21"/>
          <w:szCs w:val="21"/>
        </w:rPr>
        <w:t>ᱛषऻ⮳⣟䜀Цի喌   </w:t>
      </w:r>
      <w:r>
        <w:rPr>
          <w:rFonts w:ascii="微软雅黑" w:hAnsi="微软雅黑" w:cs="微软雅黑" w:eastAsia="微软雅黑" w:hint="eastAsia"/>
          <w:color w:val="231F20"/>
          <w:w w:val="125"/>
          <w:sz w:val="21"/>
          <w:szCs w:val="21"/>
        </w:rPr>
        <w:t>ѵ㜙ᱛषऻ᜿⿺ͺᬔ䊦䊴䓶λᎣ⮳䮓ๅ</w:t>
      </w:r>
      <w:r>
        <w:rPr>
          <w:rFonts w:ascii="微软雅黑" w:hAnsi="微软雅黑" w:cs="微软雅黑" w:eastAsia="微软雅黑" w:hint="eastAsia"/>
          <w:color w:val="231F20"/>
          <w:w w:val="125"/>
          <w:sz w:val="21"/>
          <w:szCs w:val="21"/>
        </w:rPr>
        <w:t>ȡ</w:t>
      </w:r>
    </w:p>
    <w:p>
      <w:pPr>
        <w:pStyle w:val="BodyText"/>
        <w:spacing w:line="180" w:lineRule="auto"/>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35"/>
        </w:rPr>
        <w:t>λȠោԌϩ⩢។⮳㷚Ԍ䮘ϩᎣ咳̼ⱎჍ喌㜣ҮោԌϩᩞЇ⮳Ԍ䮘䉨</w:t>
      </w:r>
      <w:r>
        <w:rPr>
          <w:rFonts w:ascii="微软雅黑" w:hAnsi="微软雅黑" w:cs="微软雅黑" w:eastAsia="微软雅黑" w:hint="eastAsia"/>
          <w:color w:val="231F20"/>
          <w:spacing w:val="-223"/>
          <w:w w:val="135"/>
        </w:rPr>
        <w:t>ᅀνᏃЇԌ</w:t>
      </w:r>
      <w:r>
        <w:rPr>
          <w:rFonts w:ascii="微软雅黑" w:hAnsi="微软雅黑" w:cs="微软雅黑" w:eastAsia="微软雅黑" w:hint="eastAsia"/>
          <w:color w:val="231F20"/>
          <w:w w:val="135"/>
        </w:rPr>
        <w:t>䮘䉨⮳喌ᱛ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ध᰸ᱲᰣₒᎥ㺰ⅱោԌϩ㶔ϓԌ䮘䉨喌ᝅ౗㐈ЇԌ䮘䜀ᬥᠸ⚖ჍЇԌ䮘䉨̽ᏃЇԌ</w:t>
      </w:r>
      <w:r>
        <w:rPr>
          <w:rFonts w:ascii="微软雅黑" w:hAnsi="微软雅黑" w:cs="微软雅黑" w:eastAsia="微软雅黑" w:hint="eastAsia"/>
          <w:color w:val="231F20"/>
          <w:spacing w:val="0"/>
          <w:w w:val="135"/>
        </w:rPr>
        <w:t>䮘䉨⮳℃ </w:t>
      </w:r>
      <w:r>
        <w:rPr>
          <w:rFonts w:ascii="微软雅黑" w:hAnsi="微软雅黑" w:cs="微软雅黑" w:eastAsia="微软雅黑" w:hint="eastAsia"/>
          <w:color w:val="231F20"/>
          <w:w w:val="145"/>
        </w:rPr>
        <w:t>ҺᩞЇ</w:t>
      </w:r>
      <w:r>
        <w:rPr>
          <w:rFonts w:ascii="微软雅黑" w:hAnsi="微软雅黑" w:cs="微软雅黑" w:eastAsia="微软雅黑" w:hint="eastAsia"/>
          <w:color w:val="231F20"/>
          <w:w w:val="145"/>
        </w:rPr>
        <w:t>ȡ</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rPr>
        <w:t≯ȠោԌϩ⩢។⮳㷚Ԍ䮘ϩᎣ咳̼ⱎჍ喌㜣ҮោԌϩᩞЇ⮳Ԍ䮘䉨</w:t>
      </w:r>
      <w:r>
        <w:rPr>
          <w:rFonts w:ascii="微软雅黑" w:hAnsi="微软雅黑" w:cs="微软雅黑" w:eastAsia="微软雅黑" w:hint="eastAsia"/>
          <w:color w:val="231F20"/>
          <w:spacing w:val="-222"/>
          <w:w w:val="135"/>
        </w:rPr>
        <w:t>้νᏃЇԌ</w:t>
      </w:r>
      <w:r>
        <w:rPr>
          <w:rFonts w:ascii="微软雅黑" w:hAnsi="微软雅黑" w:cs="微软雅黑" w:eastAsia="微软雅黑" w:hint="eastAsia"/>
          <w:color w:val="231F20"/>
          <w:w w:val="135"/>
        </w:rPr>
        <w:t>䮘 </w:t>
      </w:r>
      <w:r>
        <w:rPr>
          <w:rFonts w:ascii="微软雅黑" w:hAnsi="微软雅黑" w:cs="微软雅黑" w:eastAsia="微软雅黑" w:hint="eastAsia"/>
          <w:color w:val="231F20"/>
          <w:w w:val="130"/>
        </w:rPr>
        <w:t>䉨⮳喌ᱛ</w:t>
      </w:r>
      <w:r>
        <w:rPr>
          <w:rFonts w:ascii="微软雅黑" w:hAnsi="微软雅黑" w:cs="微软雅黑" w:eastAsia="微软雅黑" w:hint="eastAsia"/>
          <w:color w:val="231F20"/>
          <w:spacing w:val="35"/>
          <w:w w:val="130"/>
        </w:rPr>
        <w:t>  </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धᏃᄵ้ᩥ⮳Ԍ䮘䉨ᬏᖞ䔯䔇ោԌϩ</w:t>
      </w:r>
      <w:r>
        <w:rPr>
          <w:rFonts w:ascii="微软雅黑" w:hAnsi="微软雅黑" w:cs="微软雅黑" w:eastAsia="微软雅黑" w:hint="eastAsia"/>
          <w:color w:val="231F20"/>
          <w:w w:val="130"/>
        </w:rPr>
        <w:t>ȡ</w:t>
      </w:r>
    </w:p>
    <w:p>
      <w:pPr>
        <w:pStyle w:val="Heading3"/>
        <w:spacing w:line="317" w:lineRule="exact" w:before="182"/>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ࡰ̸Ა ᱙᜿Ꭳϩ</w:t>
      </w:r>
      <w:r>
        <w:rPr>
          <w:rFonts w:ascii="微软雅黑" w:hAnsi="微软雅黑" w:cs="微软雅黑" w:eastAsia="微软雅黑" w:hint="eastAsia"/>
          <w:color w:val="231F20"/>
          <w:w w:val="120"/>
        </w:rPr>
        <w:t>䏚</w:t>
      </w:r>
      <w:r>
        <w:rPr>
          <w:rFonts w:ascii="微软雅黑" w:hAnsi="微软雅黑" w:cs="微软雅黑" w:eastAsia="微软雅黑" w:hint="eastAsia"/>
          <w:color w:val="231F20"/>
          <w:w w:val="135"/>
        </w:rPr>
        <w:t>ᩴԌ</w:t>
      </w:r>
      <w:r>
        <w:rPr>
          <w:rFonts w:ascii="微软雅黑" w:hAnsi="微软雅黑" w:cs="微软雅黑" w:eastAsia="微软雅黑" w:hint="eastAsia"/>
          <w:color w:val="231F20"/>
          <w:w w:val="120"/>
        </w:rPr>
        <w:t>䮘䜀䭿</w:t>
      </w:r>
      <w:r>
        <w:rPr>
          <w:rFonts w:ascii="微软雅黑" w:hAnsi="微软雅黑" w:cs="微软雅黑" w:eastAsia="微软雅黑" w:hint="eastAsia"/>
          <w:color w:val="231F20"/>
          <w:w w:val="135"/>
          <w:rtl/>
        </w:rPr>
        <w:t>ݥ</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25"/>
        </w:rPr>
        <w:t>ͩ᱙᜿ᎣၿຢោԌ⮳ϩ䏚Ԍ䮘喌ఏ㷚Ԍ䮘ϩ䏚ᩴ㐈Ї⮳Ԍ䮘䜀ᕪ঻̼ᓆ</w:t>
      </w:r>
      <w:r>
        <w:rPr>
          <w:rFonts w:ascii="微软雅黑" w:hAnsi="微软雅黑" w:cs="微软雅黑" w:eastAsia="微软雅黑" w:hint="eastAsia"/>
          <w:color w:val="231F20"/>
          <w:spacing w:val="-84"/>
          <w:w w:val="125"/>
        </w:rPr>
        <w:t>䊴</w:t>
      </w:r>
      <w:r>
        <w:rPr>
          <w:rFonts w:ascii="微软雅黑" w:hAnsi="微软雅黑" w:cs="微软雅黑" w:eastAsia="微软雅黑" w:hint="eastAsia"/>
          <w:color w:val="231F20"/>
          <w:spacing w:val="42"/>
          <w:w w:val="125"/>
        </w:rPr>
        <w:t> </w:t>
      </w:r>
      <w:r>
        <w:rPr>
          <w:rFonts w:ascii="微软雅黑" w:hAnsi="微软雅黑" w:cs="微软雅黑" w:eastAsia="微软雅黑" w:hint="eastAsia"/>
          <w:color w:val="231F20"/>
          <w:w w:val="125"/>
        </w:rPr>
        <w:t>䓶బ</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䮑Ԍ䮘Ⰰ</w:t>
      </w:r>
      <w:r>
        <w:rPr>
          <w:rFonts w:ascii="微软雅黑" w:hAnsi="微软雅黑" w:cs="微软雅黑" w:eastAsia="微软雅黑" w:hint="eastAsia"/>
          <w:color w:val="231F20"/>
          <w:spacing w:val="65"/>
          <w:w w:val="125"/>
        </w:rPr>
        <w:t> </w:t>
      </w:r>
      <w:r>
        <w:rPr>
          <w:rFonts w:ascii="微软雅黑" w:hAnsi="微软雅黑" w:cs="微软雅黑" w:eastAsia="微软雅黑" w:hint="eastAsia"/>
          <w:color w:val="231F20"/>
          <w:w w:val="125"/>
        </w:rPr>
        <w:t>Ⲓバ⤵ᱩᲳ㻳჉⮳䭿䷌</w:t>
      </w:r>
      <w:r>
        <w:rPr>
          <w:rFonts w:ascii="微软雅黑" w:hAnsi="微软雅黑" w:cs="微软雅黑" w:eastAsia="微软雅黑" w:hint="eastAsia"/>
          <w:color w:val="231F20"/>
          <w:w w:val="125"/>
        </w:rPr>
        <w:t>ȡ</w:t>
      </w:r>
    </w:p>
    <w:p>
      <w:pPr>
        <w:pStyle w:val="BodyText"/>
        <w:spacing w:before="13"/>
        <w:ind w:left="0"/>
        <w:rPr>
          <w:rFonts w:ascii="微软雅黑"/>
          <w:sz w:val="15"/>
        </w:rPr>
      </w:pPr>
    </w:p>
    <w:p>
      <w:pPr>
        <w:tabs>
          <w:tab w:pos="1154" w:val="left" w:leader="none"/>
        </w:tabs>
        <w:spacing w:line="180" w:lineRule="auto" w:before="0"/>
        <w:ind w:left="521" w:right="27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2"/>
          <w:w w:val="125"/>
          <w:sz w:val="21"/>
          <w:szCs w:val="21"/>
        </w:rPr>
        <w:t>せ</w:t>
      </w:r>
      <w:r>
        <w:rPr>
          <w:rFonts w:ascii="微软雅黑" w:hAnsi="微软雅黑" w:cs="微软雅黑" w:eastAsia="微软雅黑" w:hint="eastAsia"/>
          <w:b/>
          <w:bCs/>
          <w:color w:val="231F20"/>
          <w:spacing w:val="-2"/>
          <w:w w:val="135"/>
          <w:sz w:val="21"/>
          <w:szCs w:val="21"/>
        </w:rPr>
        <w:t>ࡰఊᲐ</w:t>
        <w:tab/>
      </w:r>
      <w:r>
        <w:rPr>
          <w:rFonts w:ascii="微软雅黑" w:hAnsi="微软雅黑" w:cs="微软雅黑" w:eastAsia="微软雅黑" w:hint="eastAsia"/>
          <w:b/>
          <w:bCs/>
          <w:color w:val="231F20"/>
          <w:spacing w:val="-1"/>
          <w:w w:val="135"/>
          <w:sz w:val="21"/>
          <w:szCs w:val="21"/>
        </w:rPr>
        <w:t>ោԌϩ</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षऻ⮳ำ⤵  </w:t>
      </w:r>
      <w:r>
        <w:rPr>
          <w:rFonts w:ascii="微软雅黑" w:hAnsi="微软雅黑" w:cs="微软雅黑" w:eastAsia="微软雅黑" w:hint="eastAsia"/>
          <w:color w:val="231F20"/>
          <w:w w:val="126"/>
          <w:sz w:val="21"/>
          <w:szCs w:val="21"/>
        </w:rPr>
        <w:t>ᱛषऻ᜿⿺ऽ喌䮓ᱛषऻक᰸㏕჉ๅ喌ោԌϩञД㺰ⅱ㼒䮓</w:t>
      </w:r>
      <w:r>
        <w:rPr>
          <w:rFonts w:ascii="微软雅黑" w:hAnsi="微软雅黑" w:cs="微软雅黑" w:eastAsia="微软雅黑" w:hint="eastAsia"/>
          <w:color w:val="231F20"/>
          <w:spacing w:val="-266"/>
          <w:w w:val="126"/>
          <w:sz w:val="21"/>
          <w:szCs w:val="21"/>
        </w:rPr>
        <w:t>ᱛषऻȡោԌϩ</w:t>
      </w:r>
      <w:r>
        <w:rPr>
          <w:rFonts w:ascii="微软雅黑" w:hAnsi="微软雅黑" w:cs="微软雅黑" w:eastAsia="微软雅黑" w:hint="eastAsia"/>
          <w:color w:val="231F20"/>
          <w:w w:val="126"/>
          <w:sz w:val="21"/>
          <w:szCs w:val="21"/>
        </w:rPr>
        <w:t>㺰ⅱ㼒䮓</w:t>
      </w:r>
      <w:r>
        <w:rPr>
          <w:rFonts w:ascii="微软雅黑" w:hAnsi="微软雅黑" w:cs="微软雅黑" w:eastAsia="微软雅黑" w:hint="eastAsia"/>
          <w:color w:val="231F20"/>
          <w:w w:val="135"/>
          <w:sz w:val="21"/>
          <w:szCs w:val="21"/>
        </w:rPr>
        <w:t>ᱛष</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ऻᬥ喌Ꮓක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㼒䮓षऻ⩢䄦Ε喌Ꭵ᣿ϓԌ䮘षऻ঻ោԌϩ∄჉䏚Ь䃰ᬽ</w:t>
      </w:r>
      <w:r>
        <w:rPr>
          <w:rFonts w:ascii="微软雅黑" w:hAnsi="微软雅黑" w:cs="微软雅黑" w:eastAsia="微软雅黑" w:hint="eastAsia"/>
          <w:color w:val="231F20"/>
          <w:w w:val="130"/>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ᱛषऻ㜙ᱛ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㼒䮓षऻ⩢䄦Εᬥ㏷ₑȡោԌϩνキᩥԌ䮘</w:t>
      </w:r>
      <w:r>
        <w:rPr>
          <w:rFonts w:ascii="微软雅黑" w:hAnsi="微软雅黑" w:cs="微软雅黑" w:eastAsia="微软雅黑" w:hint="eastAsia"/>
          <w:color w:val="231F20"/>
          <w:spacing w:val="-261"/>
          <w:w w:val="130"/>
        </w:rPr>
        <w:t>ࢄऽࡰᬔ</w:t>
      </w:r>
      <w:r>
        <w:rPr>
          <w:rFonts w:ascii="微软雅黑" w:hAnsi="微软雅黑" w:cs="微软雅黑" w:eastAsia="微软雅黑" w:hint="eastAsia"/>
          <w:color w:val="231F20"/>
          <w:spacing w:val="-261"/>
          <w:w w:val="130"/>
          <w:rtl/>
        </w:rPr>
        <w:t>ڴ</w:t>
      </w:r>
      <w:r>
        <w:rPr>
          <w:rFonts w:ascii="微软雅黑" w:hAnsi="微软雅黑" w:cs="微软雅黑" w:eastAsia="微软雅黑" w:hint="eastAsia"/>
          <w:color w:val="231F20"/>
          <w:w w:val="130"/>
        </w:rPr>
        <w:t>㺰ⅱ㼒 </w:t>
      </w:r>
      <w:r>
        <w:rPr>
          <w:rFonts w:ascii="微软雅黑" w:hAnsi="微软雅黑" w:cs="微软雅黑" w:eastAsia="微软雅黑" w:hint="eastAsia"/>
          <w:color w:val="231F20"/>
          <w:w w:val="120"/>
        </w:rPr>
        <w:t>䮓ᱛ</w:t>
      </w:r>
      <w:r>
        <w:rPr>
          <w:rFonts w:ascii="微软雅黑" w:hAnsi="微软雅黑" w:cs="微软雅黑" w:eastAsia="微软雅黑" w:hint="eastAsia"/>
          <w:color w:val="231F20"/>
          <w:w w:val="120"/>
        </w:rPr>
        <w:t>ष</w:t>
      </w:r>
    </w:p>
    <w:p>
      <w:pPr>
        <w:pStyle w:val="BodyText"/>
        <w:spacing w:line="180" w:lineRule="auto" w:before="45"/>
        <w:ind w:left="101" w:right="223"/>
        <w:jc w:val="both"/>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㼒䮓षऻ⩢䄦Εͺᬔ䊦̸ࡰᬔ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ीោԌϩ䔯䔇ጡᩥ</w:t>
      </w:r>
      <w:r>
        <w:rPr>
          <w:rFonts w:ascii="微软雅黑" w:hAnsi="微软雅黑" w:cs="微软雅黑" w:eastAsia="微软雅黑" w:hint="eastAsia"/>
          <w:color w:val="231F20"/>
          <w:w w:val="130"/>
          <w:rtl/>
        </w:rPr>
        <w:t>ڗ</w:t>
      </w:r>
      <w:r>
        <w:rPr>
          <w:rFonts w:ascii="微软雅黑" w:hAnsi="微软雅黑" w:cs="微软雅黑" w:eastAsia="微软雅黑" w:hint="eastAsia"/>
          <w:color w:val="231F20"/>
          <w:spacing w:val="-168"/>
          <w:w w:val="130"/>
        </w:rPr>
        <w:t>䘗</w:t>
      </w:r>
      <w:r>
        <w:rPr>
          <w:rFonts w:ascii="微软雅黑" w:hAnsi="微软雅黑" w:cs="微软雅黑" w:eastAsia="微软雅黑" w:hint="eastAsia"/>
          <w:color w:val="231F20"/>
          <w:w w:val="130"/>
        </w:rPr>
        <w:t>Ԍ䮘䉨ȡោԌϩνキᩥԌ䮘ࢄࡰᬔऽ㺰ⅱ㼒䮓ᱛषऻ喌ᱛ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धνᣔ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w:t>
      </w:r>
      <w:r>
        <w:rPr>
          <w:rFonts w:ascii="微软雅黑" w:hAnsi="微软雅黑" w:cs="微软雅黑" w:eastAsia="微软雅黑" w:hint="eastAsia"/>
          <w:color w:val="231F20"/>
          <w:spacing w:val="-2"/>
          <w:w w:val="130"/>
        </w:rPr>
        <w:t>षऻ⩢䄦Εͺᬔ䊦̸ࡰᬔ</w:t>
      </w:r>
      <w:r>
        <w:rPr>
          <w:rFonts w:ascii="微软雅黑" w:hAnsi="微软雅黑" w:cs="微软雅黑" w:eastAsia="微软雅黑" w:hint="eastAsia"/>
          <w:color w:val="231F20"/>
          <w:spacing w:val="-2"/>
          <w:w w:val="130"/>
          <w:rtl/>
        </w:rPr>
        <w:t>ڴ</w:t>
      </w:r>
      <w:r>
        <w:rPr>
          <w:rFonts w:ascii="微软雅黑" w:hAnsi="微软雅黑" w:cs="微软雅黑" w:eastAsia="微软雅黑" w:hint="eastAsia"/>
          <w:color w:val="231F20"/>
          <w:spacing w:val="-2"/>
          <w:w w:val="130"/>
        </w:rPr>
        <w:t>ीោԌϩ䔯䔇ᱛषऻ⮳⣟</w:t>
      </w:r>
      <w:r>
        <w:rPr>
          <w:rFonts w:ascii="微软雅黑" w:hAnsi="微软雅黑" w:cs="微软雅黑" w:eastAsia="微软雅黑" w:hint="eastAsia"/>
          <w:color w:val="231F20"/>
          <w:spacing w:val="-1"/>
          <w:w w:val="130"/>
        </w:rPr>
        <w:t>䜀Цի</w:t>
      </w:r>
      <w:r>
        <w:rPr>
          <w:rFonts w:ascii="微软雅黑" w:hAnsi="微软雅黑" w:cs="微软雅黑" w:eastAsia="微软雅黑" w:hint="eastAsia"/>
          <w:color w:val="231F20"/>
          <w:spacing w:val="-1"/>
          <w:w w:val="130"/>
        </w:rPr>
        <w:t>ȡ</w:t>
      </w:r>
    </w:p>
    <w:p>
      <w:pPr>
        <w:pStyle w:val="BodyText"/>
        <w:spacing w:before="13"/>
        <w:ind w:left="0"/>
        <w:rPr>
          <w:rFonts w:ascii="微软雅黑"/>
          <w:sz w:val="15"/>
        </w:rPr>
      </w:pPr>
    </w:p>
    <w:p>
      <w:pPr>
        <w:tabs>
          <w:tab w:pos="1154" w:val="left" w:leader="none"/>
        </w:tabs>
        <w:spacing w:line="180" w:lineRule="auto" w:before="0"/>
        <w:ind w:left="521" w:right="132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ࡰσᲐ</w:t>
        <w:tab/>
      </w:r>
      <w:r>
        <w:rPr>
          <w:rFonts w:ascii="微软雅黑" w:hAnsi="微软雅黑" w:cs="微软雅黑" w:eastAsia="微软雅黑" w:hint="eastAsia"/>
          <w:b/>
          <w:bCs/>
          <w:color w:val="231F20"/>
          <w:w w:val="130"/>
          <w:sz w:val="21"/>
          <w:szCs w:val="21"/>
        </w:rPr>
        <w:t>θ䃝ำ⤵                                          </w:t>
      </w:r>
      <w:r>
        <w:rPr>
          <w:rFonts w:ascii="微软雅黑" w:hAnsi="微软雅黑" w:cs="微软雅黑" w:eastAsia="微软雅黑" w:hint="eastAsia"/>
          <w:color w:val="231F20"/>
          <w:w w:val="135"/>
          <w:sz w:val="21"/>
          <w:szCs w:val="21"/>
        </w:rPr>
        <w:t>ᱛषऻθ䃝⮳㼒</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᫨ᐾ喌⩠ᒂκϩ౗षऻ͜㏕჉Ͻ̺</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w:t>
      </w:r>
      <w:r>
        <w:rPr>
          <w:rFonts w:ascii="微软雅黑" w:hAnsi="微软雅黑" w:cs="微软雅黑" w:eastAsia="微软雅黑" w:hint="eastAsia"/>
          <w:color w:val="231F20"/>
          <w:spacing w:val="-284"/>
          <w:w w:val="135"/>
          <w:sz w:val="21"/>
          <w:szCs w:val="21"/>
        </w:rPr>
        <w:t>᫨ᐾ͜</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䔸᠘̯⻼</w:t>
      </w:r>
      <w:r>
        <w:rPr>
          <w:rFonts w:ascii="微软雅黑" w:hAnsi="微软雅黑" w:cs="微软雅黑" w:eastAsia="微软雅黑" w:hint="eastAsia"/>
          <w:color w:val="231F20"/>
          <w:w w:val="135"/>
          <w:sz w:val="21"/>
          <w:szCs w:val="21"/>
        </w:rPr>
        <w:t>喚</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̯Ƞఏᆔ㵻ᱛषऻऀ⩎⮳θ䃝喌⩠ᒂκϩࡾੵ㼒</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喌ࡾੵ̼᜿⮳喌</w:t>
      </w:r>
      <w:r>
        <w:rPr>
          <w:rFonts w:ascii="微软雅黑" w:hAnsi="微软雅黑" w:cs="微软雅黑" w:eastAsia="微软雅黑" w:hint="eastAsia"/>
          <w:color w:val="231F20"/>
          <w:spacing w:val="-203"/>
          <w:w w:val="130"/>
        </w:rPr>
        <w:t>᣿ϓhhhС</w:t>
      </w:r>
      <w:r>
        <w:rPr>
          <w:rFonts w:ascii="微软雅黑" w:hAnsi="微软雅黑" w:cs="微软雅黑" w:eastAsia="微软雅黑" w:hint="eastAsia"/>
          <w:color w:val="231F20"/>
          <w:w w:val="130"/>
        </w:rPr>
        <w:t>㷰</w:t>
      </w:r>
      <w:r>
        <w:rPr>
          <w:rFonts w:ascii="微软雅黑" w:hAnsi="微软雅黑" w:cs="微软雅黑" w:eastAsia="微软雅黑" w:hint="eastAsia"/>
          <w:color w:val="231F20"/>
          <w:w w:val="125"/>
        </w:rPr>
        <w:t>༃ইщ С㷰</w:t>
      </w:r>
      <w:r>
        <w:rPr>
          <w:rFonts w:ascii="微软雅黑" w:hAnsi="微软雅黑" w:cs="微软雅黑" w:eastAsia="微软雅黑" w:hint="eastAsia"/>
          <w:color w:val="231F20"/>
          <w:w w:val="125"/>
        </w:rPr>
        <w:t>喛</w:t>
      </w:r>
    </w:p>
    <w:p>
      <w:pPr>
        <w:pStyle w:val="BodyText"/>
        <w:spacing w:line="180" w:lineRule="auto"/>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λȠఏᆔ㵻ᱛषऻऀ⩎⮳θ䃝喌⩠ᒂκϩࡾੵ㼒</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喌ࡾੵ̼᜿⮳喌</w:t>
      </w:r>
      <w:r>
        <w:rPr>
          <w:rFonts w:ascii="微软雅黑" w:hAnsi="微软雅黑" w:cs="微软雅黑" w:eastAsia="微软雅黑" w:hint="eastAsia"/>
          <w:color w:val="231F20"/>
          <w:spacing w:val="-245"/>
          <w:w w:val="135"/>
        </w:rPr>
        <w:t>ӌ∄ीϩ⅀∄</w:t>
      </w:r>
      <w:r>
        <w:rPr>
          <w:rFonts w:ascii="微软雅黑" w:hAnsi="微软雅黑" w:cs="微软雅黑" w:eastAsia="微软雅黑" w:hint="eastAsia"/>
          <w:color w:val="231F20"/>
          <w:w w:val="135"/>
        </w:rPr>
        <w:t>䮑</w:t>
      </w:r>
      <w:r>
        <w:rPr>
          <w:rFonts w:ascii="微软雅黑" w:hAnsi="微软雅黑" w:cs="微软雅黑" w:eastAsia="微软雅黑" w:hint="eastAsia"/>
          <w:color w:val="231F20"/>
          <w:w w:val="120"/>
        </w:rPr>
        <w:t>᣿䊦䃸䃫</w:t>
      </w:r>
      <w:r>
        <w:rPr>
          <w:rFonts w:ascii="微软雅黑" w:hAnsi="微软雅黑" w:cs="微软雅黑" w:eastAsia="微软雅黑" w:hint="eastAsia"/>
          <w:color w:val="231F20"/>
          <w:w w:val="120"/>
        </w:rPr>
        <w:t>ȡ</w:t>
      </w:r>
    </w:p>
    <w:p>
      <w:pPr>
        <w:pStyle w:val="Heading3"/>
        <w:tabs>
          <w:tab w:pos="1154" w:val="left" w:leader="none"/>
        </w:tabs>
        <w:spacing w:line="317" w:lineRule="exact" w:before="181"/>
        <w:rPr>
          <w:rFonts w:ascii="微软雅黑" w:hAnsi="微软雅黑" w:cs="微软雅黑" w:eastAsia="微软雅黑" w:hint="eastAsia"/>
        </w:rPr>
      </w:pPr>
      <w:r>
        <w:rPr>
          <w:rFonts w:ascii="微软雅黑" w:hAnsi="微软雅黑" w:cs="微软雅黑" w:eastAsia="微软雅黑" w:hint="eastAsia"/>
          <w:color w:val="231F20"/>
          <w:w w:val="125"/>
        </w:rPr>
        <w:t>せࡰ</w:t>
      </w:r>
      <w:r>
        <w:rPr>
          <w:rFonts w:ascii="微软雅黑" w:hAnsi="微软雅黑" w:cs="微软雅黑" w:eastAsia="微软雅黑" w:hint="eastAsia"/>
          <w:color w:val="231F20"/>
          <w:w w:val="125"/>
          <w:rtl/>
        </w:rPr>
        <w:t>ڜ</w:t>
      </w:r>
      <w:r>
        <w:rPr>
          <w:rFonts w:ascii="微软雅黑" w:hAnsi="微软雅黑" w:cs="微软雅黑" w:eastAsia="微软雅黑" w:hint="eastAsia"/>
          <w:color w:val="231F20"/>
          <w:w w:val="125"/>
        </w:rPr>
        <w:t>Ა</w:t>
        <w:tab/>
        <w:t>䛹</w:t>
      </w:r>
      <w:r>
        <w:rPr>
          <w:rFonts w:ascii="微软雅黑" w:hAnsi="微软雅黑" w:cs="微软雅黑" w:eastAsia="微软雅黑" w:hint="eastAsia"/>
          <w:color w:val="231F20"/>
          <w:w w:val="125"/>
        </w:rPr>
        <w:t>͸</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u w:val="single" w:color="231F20"/>
        </w:rPr>
        <w:t>ᱛ</w:t>
      </w:r>
      <w:r>
        <w:rPr>
          <w:rFonts w:ascii="微软雅黑" w:hAnsi="微软雅黑" w:cs="微软雅黑" w:eastAsia="微软雅黑" w:hint="eastAsia"/>
          <w:color w:val="231F20"/>
          <w:w w:val="130"/>
          <w:u w:val="single" w:color="231F20"/>
          <w:rtl/>
        </w:rPr>
        <w:t>ڛ</w:t>
      </w:r>
      <w:r>
        <w:rPr>
          <w:rFonts w:ascii="微软雅黑" w:hAnsi="微软雅黑" w:cs="微软雅黑" w:eastAsia="微软雅黑" w:hint="eastAsia"/>
          <w:color w:val="231F20"/>
          <w:w w:val="130"/>
          <w:u w:val="single" w:color="231F20"/>
        </w:rPr>
        <w:t>ध</w:t>
      </w:r>
      <w:r>
        <w:rPr>
          <w:rFonts w:ascii="微软雅黑" w:hAnsi="微软雅黑" w:cs="微软雅黑" w:eastAsia="微软雅黑" w:hint="eastAsia"/>
          <w:color w:val="231F20"/>
          <w:w w:val="130"/>
        </w:rPr>
        <w:t>喚ᠶ͜బϩᄮԌ䮘㗐Ь᰸䭿</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Pr>
        <w:t>ȡ</w:t>
      </w:r>
    </w:p>
    <w:p>
      <w:pPr>
        <w:pStyle w:val="BodyText"/>
        <w:spacing w:line="180" w:lineRule="auto" w:before="46"/>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⩎᩷ᄨᏃᬔ</w:t>
      </w:r>
      <w:r>
        <w:rPr>
          <w:rFonts w:ascii="微软雅黑" w:hAnsi="微软雅黑" w:cs="微软雅黑" w:eastAsia="微软雅黑" w:hint="eastAsia"/>
          <w:color w:val="231F20"/>
          <w:w w:val="135"/>
        </w:rPr>
        <w:t>喚⩎᩷ᬔ⃾Ꭳ喈ࡹᎣȠ႒ᝅ᰷喉</w:t>
      </w:r>
      <w:r>
        <w:rPr>
          <w:rFonts w:ascii="微软雅黑" w:hAnsi="微软雅黑" w:cs="微软雅黑" w:eastAsia="微软雅黑" w:hint="eastAsia"/>
          <w:color w:val="231F20"/>
          <w:spacing w:val="-119"/>
          <w:w w:val="135"/>
        </w:rPr>
        <w:t>⮳ᄨᏃᬔͩᱛषऻ⃾Ꭳ</w:t>
      </w:r>
      <w:r>
        <w:rPr>
          <w:rFonts w:ascii="微软雅黑" w:hAnsi="微软雅黑" w:cs="微软雅黑" w:eastAsia="微软雅黑" w:hint="eastAsia"/>
          <w:color w:val="231F20"/>
          <w:w w:val="135"/>
        </w:rPr>
        <w:t>喈ࡹᎣȠ႒ᝅ᰷喉⩎᩷</w:t>
      </w:r>
      <w:r>
        <w:rPr>
          <w:rFonts w:ascii="微软雅黑" w:hAnsi="微软雅黑" w:cs="微软雅黑" w:eastAsia="微软雅黑" w:hint="eastAsia"/>
          <w:color w:val="231F20"/>
          <w:spacing w:val="65"/>
          <w:w w:val="135"/>
        </w:rPr>
        <w:t> </w:t>
      </w:r>
      <w:r>
        <w:rPr>
          <w:rFonts w:ascii="微软雅黑" w:hAnsi="微软雅黑" w:cs="微软雅黑" w:eastAsia="微软雅黑" w:hint="eastAsia"/>
          <w:color w:val="231F20"/>
          <w:w w:val="135"/>
        </w:rPr>
        <w:t>ᄨᏃᬔȡ</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ԌࢄᎣᏕ</w:t>
      </w:r>
      <w:r>
        <w:rPr>
          <w:rFonts w:ascii="微软雅黑" w:hAnsi="微软雅黑" w:cs="微软雅黑" w:eastAsia="微软雅黑" w:hint="eastAsia"/>
          <w:color w:val="231F20"/>
          <w:w w:val="135"/>
        </w:rPr>
        <w:t>喚㜙ᱛषऻ⩎᩷ᬔ喈ᝅᎣ⩎᩷ᄨᏃᬔ喉䊦㜢</w:t>
      </w:r>
      <w:r>
        <w:rPr>
          <w:rFonts w:ascii="微软雅黑" w:hAnsi="微软雅黑" w:cs="微软雅黑" w:eastAsia="微软雅黑" w:hint="eastAsia"/>
          <w:color w:val="231F20"/>
          <w:spacing w:val="-275"/>
          <w:w w:val="135"/>
        </w:rPr>
        <w:t>̺̯͙Ꭳ⩎᩷ᄨᏃᬔ</w:t>
      </w:r>
      <w:r>
        <w:rPr>
          <w:rFonts w:ascii="微软雅黑" w:hAnsi="微软雅黑" w:cs="微软雅黑" w:eastAsia="微软雅黑" w:hint="eastAsia"/>
          <w:color w:val="231F20"/>
          <w:spacing w:val="-275"/>
          <w:w w:val="135"/>
          <w:rtl/>
        </w:rPr>
        <w:t>ݼ</w:t>
      </w:r>
      <w:r>
        <w:rPr>
          <w:rFonts w:ascii="微软雅黑" w:hAnsi="微软雅黑" w:cs="微软雅黑" w:eastAsia="微软雅黑" w:hint="eastAsia"/>
          <w:color w:val="231F20"/>
          <w:spacing w:val="-275"/>
          <w:w w:val="135"/>
        </w:rPr>
        <w:t>̯ᬔ⮳λࡰఊ</w:t>
      </w:r>
      <w:r>
        <w:rPr>
          <w:rFonts w:ascii="微软雅黑" w:hAnsi="微软雅黑" w:cs="微软雅黑" w:eastAsia="微软雅黑" w:hint="eastAsia"/>
          <w:color w:val="231F20"/>
          <w:spacing w:val="85"/>
          <w:w w:val="135"/>
        </w:rPr>
        <w:t> </w:t>
      </w:r>
      <w:r>
        <w:rPr>
          <w:rFonts w:ascii="微软雅黑" w:hAnsi="微软雅黑" w:cs="微软雅黑" w:eastAsia="微软雅黑" w:hint="eastAsia"/>
          <w:color w:val="231F20"/>
          <w:w w:val="135"/>
        </w:rPr>
        <w:t>ᬥₑ</w:t>
      </w:r>
      <w:r>
        <w:rPr>
          <w:rFonts w:ascii="微软雅黑" w:hAnsi="微软雅黑" w:cs="微软雅黑" w:eastAsia="微软雅黑" w:hint="eastAsia"/>
          <w:color w:val="231F20"/>
          <w:w w:val="135"/>
        </w:rPr>
        <w:t>ȡ</w:t>
      </w:r>
    </w:p>
    <w:p>
      <w:pPr>
        <w:pStyle w:val="BodyText"/>
        <w:spacing w:line="227" w:lineRule="exact"/>
        <w:ind w:left="521"/>
        <w:rPr>
          <w:rFonts w:ascii="微软雅黑" w:hAnsi="微软雅黑" w:cs="微软雅黑" w:eastAsia="微软雅黑" w:hint="eastAsia"/>
        </w:rPr>
      </w:pPr>
      <w:r>
        <w:rPr>
          <w:rFonts w:ascii="微软雅黑" w:hAnsi="微软雅黑" w:cs="微软雅黑" w:eastAsia="微软雅黑" w:hint="eastAsia"/>
          <w:color w:val="231F20"/>
          <w:w w:val="130"/>
          <w:u w:val="single" w:color="231F20"/>
          <w:rtl/>
        </w:rPr>
        <w:t>ݘ</w:t>
      </w:r>
      <w:r>
        <w:rPr>
          <w:rFonts w:ascii="微软雅黑" w:hAnsi="微软雅黑" w:cs="微软雅黑" w:eastAsia="微软雅黑" w:hint="eastAsia"/>
          <w:color w:val="231F20"/>
          <w:w w:val="130"/>
          <w:u w:val="single" w:color="231F20"/>
        </w:rPr>
        <w:t>ᖞ</w:t>
      </w:r>
      <w:r>
        <w:rPr>
          <w:rFonts w:ascii="微软雅黑" w:hAnsi="微软雅黑" w:cs="微软雅黑" w:eastAsia="微软雅黑" w:hint="eastAsia"/>
          <w:color w:val="231F20"/>
          <w:w w:val="130"/>
        </w:rPr>
        <w:t>喚ᠶ㶔ϓԌ䮘䉨ᝅՎ⁭⮳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ᖞ喌ᵨᢝ㶔ϓԌ䮘䉨ᝅՎ⁭⮳᪟䷌Ƞ</w:t>
      </w:r>
      <w:r>
        <w:rPr>
          <w:rFonts w:ascii="微软雅黑" w:hAnsi="微软雅黑" w:cs="微软雅黑" w:eastAsia="微软雅黑" w:hint="eastAsia"/>
          <w:color w:val="231F20"/>
          <w:spacing w:val="-78"/>
          <w:w w:val="130"/>
        </w:rPr>
        <w:t>㏾䓶</w:t>
      </w:r>
      <w:r>
        <w:rPr>
          <w:rFonts w:ascii="微软雅黑" w:hAnsi="微软雅黑" w:cs="微软雅黑" w:eastAsia="微软雅黑" w:hint="eastAsia"/>
          <w:color w:val="231F20"/>
          <w:w w:val="130"/>
        </w:rPr>
        <w:t>ᬔ᪟ᠸᬔ</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Pr>
        <w:t>ӌ</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᫨ᐾ䃐テȡᬔ</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w w:val="120"/>
        </w:rPr>
        <w:t>喝喈1喋Ꭳ</w:t>
      </w:r>
      <w:r>
        <w:rPr>
          <w:rFonts w:ascii="微软雅黑" w:hAnsi="微软雅黑" w:cs="微软雅黑" w:eastAsia="微软雅黑" w:hint="eastAsia"/>
          <w:color w:val="231F20"/>
          <w:w w:val="120"/>
          <w:rtl/>
        </w:rPr>
        <w:t>ݘ</w:t>
      </w:r>
      <w:r>
        <w:rPr>
          <w:rFonts w:ascii="微软雅黑" w:hAnsi="微软雅黑" w:cs="微软雅黑" w:eastAsia="微软雅黑" w:hint="eastAsia"/>
          <w:color w:val="231F20"/>
          <w:w w:val="120"/>
        </w:rPr>
        <w:t>⢶喉</w:t>
      </w:r>
      <w:r>
        <w:rPr>
          <w:rFonts w:ascii="微软雅黑" w:hAnsi="微软雅黑" w:cs="微软雅黑" w:eastAsia="微软雅黑" w:hint="eastAsia"/>
          <w:color w:val="231F20"/>
          <w:w w:val="110"/>
          <w:position w:val="11"/>
          <w:sz w:val="11"/>
          <w:szCs w:val="11"/>
        </w:rPr>
        <w:t>1/360</w:t>
      </w:r>
      <w:r>
        <w:rPr>
          <w:rFonts w:ascii="微软雅黑" w:hAnsi="微软雅黑" w:cs="微软雅黑" w:eastAsia="微软雅黑" w:hint="eastAsia"/>
          <w:color w:val="231F20"/>
          <w:w w:val="110"/>
        </w:rPr>
        <w:t>喍1</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spacing w:val="-294"/>
          <w:w w:val="120"/>
        </w:rPr>
        <w:t>Ꭳ</w:t>
      </w:r>
      <w:r>
        <w:rPr>
          <w:rFonts w:ascii="微软雅黑" w:hAnsi="微软雅黑" w:cs="微软雅黑" w:eastAsia="微软雅黑" w:hint="eastAsia"/>
          <w:color w:val="231F20"/>
          <w:spacing w:val="-294"/>
          <w:w w:val="120"/>
          <w:rtl/>
        </w:rPr>
        <w:t>ݘ</w:t>
      </w:r>
      <w:r>
        <w:rPr>
          <w:rFonts w:ascii="微软雅黑" w:hAnsi="微软雅黑" w:cs="微软雅黑" w:eastAsia="微软雅黑" w:hint="eastAsia"/>
          <w:color w:val="231F20"/>
          <w:spacing w:val="-294"/>
          <w:w w:val="120"/>
        </w:rPr>
        <w:t>⢶⩠ᱛ</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ध⃾ᎣᏕ</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ጲ̯⁐</w:t>
      </w:r>
      <w:r>
        <w:rPr>
          <w:rFonts w:ascii="微软雅黑" w:hAnsi="微软雅黑" w:cs="微软雅黑" w:eastAsia="微软雅黑" w:hint="eastAsia"/>
          <w:color w:val="231F20"/>
          <w:spacing w:val="-294"/>
          <w:w w:val="120"/>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গᆰ</w:t>
      </w:r>
      <w:r>
        <w:rPr>
          <w:rFonts w:ascii="微软雅黑" w:hAnsi="微软雅黑" w:cs="微软雅黑" w:eastAsia="微软雅黑" w:hint="eastAsia"/>
          <w:color w:val="231F20"/>
          <w:w w:val="125"/>
        </w:rPr>
        <w:t>喚ᠶᠸ∄჉䏚Ь䃰ᬽ᪶Х͜䃟䒬⮳</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⩎ᬔᱎ䃐テ⮳Ꭳ咳喌㜙</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⩎ͺᬔ</w:t>
      </w:r>
      <w:r>
        <w:rPr>
          <w:rFonts w:ascii="微软雅黑" w:hAnsi="微软雅黑" w:cs="微软雅黑" w:eastAsia="微软雅黑" w:hint="eastAsia"/>
          <w:color w:val="231F20"/>
          <w:spacing w:val="-93"/>
          <w:w w:val="125"/>
        </w:rPr>
        <w:t>䊦</w:t>
      </w:r>
      <w:r>
        <w:rPr>
          <w:rFonts w:ascii="微软雅黑" w:hAnsi="微软雅黑" w:cs="微软雅黑" w:eastAsia="微软雅黑" w:hint="eastAsia"/>
          <w:color w:val="231F20"/>
          <w:w w:val="120"/>
        </w:rPr>
        <w:t>ͩ䰥গᆰ喌</w:t>
      </w:r>
      <w:r>
        <w:rPr>
          <w:rFonts w:ascii="微软雅黑" w:hAnsi="微软雅黑" w:cs="微软雅黑" w:eastAsia="微软雅黑" w:hint="eastAsia"/>
          <w:color w:val="231F20"/>
          <w:w w:val="120"/>
        </w:rPr>
        <w:t>⃾</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㏾䓶̯Ꭳ෍</w:t>
      </w:r>
      <w:r>
        <w:rPr>
          <w:rFonts w:ascii="微软雅黑" w:hAnsi="微软雅黑" w:cs="微软雅黑" w:eastAsia="微软雅黑" w:hint="eastAsia"/>
          <w:color w:val="231F20"/>
          <w:w w:val="130"/>
          <w:rtl/>
        </w:rPr>
        <w:t>ߏ</w:t>
      </w:r>
      <w:r>
        <w:rPr>
          <w:rFonts w:ascii="微软雅黑" w:hAnsi="微软雅黑" w:cs="微软雅黑" w:eastAsia="微软雅黑" w:hint="eastAsia"/>
          <w:color w:val="231F20"/>
          <w:w w:val="130"/>
        </w:rPr>
        <w:t>̯ᆰ喌̼䋢̯Ꭳ⮳̼䃐</w:t>
      </w:r>
      <w:r>
        <w:rPr>
          <w:rFonts w:ascii="微软雅黑" w:hAnsi="微软雅黑" w:cs="微软雅黑" w:eastAsia="微软雅黑" w:hint="eastAsia"/>
          <w:color w:val="231F20"/>
          <w:w w:val="130"/>
        </w:rPr>
        <w:t>ȡ</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∄჉䏚Ь䃰ᬽ</w:t>
      </w:r>
      <w:r>
        <w:rPr>
          <w:rFonts w:ascii="微软雅黑" w:hAnsi="微软雅黑" w:cs="微软雅黑" w:eastAsia="微软雅黑" w:hint="eastAsia"/>
          <w:color w:val="231F20"/>
          <w:w w:val="125"/>
        </w:rPr>
        <w:t>喚ᠶӌᢝ∄ᒺ㻳჉喌⩠᰸ᱲᱩᲳ</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ҋ䶰ऀ⮳䃰ᬽ䏚Ь⮳䃰</w:t>
      </w:r>
      <w:r>
        <w:rPr>
          <w:rFonts w:ascii="微软雅黑" w:hAnsi="微软雅黑" w:cs="微软雅黑" w:eastAsia="微软雅黑" w:hint="eastAsia"/>
          <w:color w:val="231F20"/>
          <w:spacing w:val="-221"/>
          <w:w w:val="125"/>
        </w:rPr>
        <w:t>ХȠ᪶Х</w:t>
      </w:r>
      <w:r>
        <w:rPr>
          <w:rFonts w:ascii="微软雅黑" w:hAnsi="微软雅黑" w:cs="微软雅黑" w:eastAsia="微软雅黑" w:hint="eastAsia"/>
          <w:color w:val="231F20"/>
          <w:spacing w:val="-71"/>
          <w:w w:val="125"/>
        </w:rPr>
        <w:t> </w:t>
      </w:r>
      <w:r>
        <w:rPr>
          <w:rFonts w:ascii="微软雅黑" w:hAnsi="微软雅黑" w:cs="微软雅黑" w:eastAsia="微软雅黑" w:hint="eastAsia"/>
          <w:color w:val="231F20"/>
          <w:w w:val="130"/>
        </w:rPr>
        <w:t>へ喌ັ</w:t>
      </w:r>
      <w:r>
        <w:rPr>
          <w:rFonts w:ascii="微软雅黑" w:hAnsi="微软雅黑" w:cs="微软雅黑" w:eastAsia="微软雅黑" w:hint="eastAsia"/>
          <w:color w:val="231F20"/>
          <w:spacing w:val="5"/>
          <w:w w:val="130"/>
        </w:rPr>
        <w:t>喚  </w:t>
      </w:r>
      <w:r>
        <w:rPr>
          <w:rFonts w:ascii="微软雅黑" w:hAnsi="微软雅黑" w:cs="微软雅黑" w:eastAsia="微软雅黑" w:hint="eastAsia"/>
          <w:color w:val="231F20"/>
          <w:w w:val="130"/>
        </w:rPr>
        <w:t>ᅴ⅀䏚Ь䃰ȠᝦऒㅮȠ៓⚖Ƞ</w:t>
      </w:r>
      <w:r>
        <w:rPr>
          <w:rFonts w:ascii="微软雅黑" w:hAnsi="微软雅黑" w:cs="微软雅黑" w:eastAsia="微软雅黑" w:hint="eastAsia"/>
          <w:color w:val="231F20"/>
          <w:w w:val="130"/>
          <w:rtl/>
        </w:rPr>
        <w:t>ۊ</w:t>
      </w:r>
      <w:r>
        <w:rPr>
          <w:rFonts w:ascii="微软雅黑" w:hAnsi="微软雅黑" w:cs="微软雅黑" w:eastAsia="微软雅黑" w:hint="eastAsia"/>
          <w:color w:val="231F20"/>
          <w:w w:val="130"/>
        </w:rPr>
        <w:t>ϩ䃰へ</w:t>
      </w:r>
      <w:r>
        <w:rPr>
          <w:rFonts w:ascii="微软雅黑" w:hAnsi="微软雅黑" w:cs="微软雅黑" w:eastAsia="微软雅黑" w:hint="eastAsia"/>
          <w:color w:val="231F20"/>
          <w:w w:val="130"/>
        </w:rPr>
        <w:t>ȡ</w:t>
      </w:r>
    </w:p>
    <w:sectPr>
      <w:footerReference w:type="default" r:id="rId22"/>
      <w:pgSz w:w="11910" w:h="16840"/>
      <w:pgMar w:footer="949" w:header="0" w:top="1600" w:bottom="114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Malgun Gothic">
    <w:altName w:val="Malgun Gothic"/>
    <w:charset w:val="0"/>
    <w:family w:val="swiss"/>
    <w:pitch w:val="variable"/>
  </w:font>
  <w:font w:name="微软雅黑">
    <w:altName w:val="微软雅黑"/>
    <w:charset w:val="86"/>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84.004089pt;width:213.25pt;height:8.5pt;mso-position-horizontal-relative:page;mso-position-vertical-relative:page;z-index:-18568"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352"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9.7pt;height:8.5pt;mso-position-horizontal-relative:page;mso-position-vertical-relative:page;z-index:-18328"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9.7pt;height:8.5pt;mso-position-horizontal-relative:page;mso-position-vertical-relative:page;z-index:-18304"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9.7pt;height:8.5pt;mso-position-horizontal-relative:page;mso-position-vertical-relative:page;z-index:-18280"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9.7pt;height:8.5pt;mso-position-horizontal-relative:page;mso-position-vertical-relative:page;z-index:-18256"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18232"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18208"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5"/>
                    <w:sz w:val="13"/>
                    <w:szCs w:val="13"/>
                  </w:rPr>
                  <w:t>せλ䶤</w:t>
                </w:r>
                <w:r>
                  <w:rPr>
                    <w:rFonts w:ascii="微软雅黑" w:hAnsi="微软雅黑" w:cs="微软雅黑" w:eastAsia="微软雅黑" w:hint="eastAsia"/>
                    <w:color w:val="231F20"/>
                    <w:w w:val="115"/>
                    <w:sz w:val="13"/>
                    <w:szCs w:val="13"/>
                  </w:rPr>
                  <w:t>喉</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18184"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544"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520"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496"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472"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448"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424"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400"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3.25pt;height:8.5pt;mso-position-horizontal-relative:page;mso-position-vertical-relative:page;z-index:-18376" type="#_x0000_t202" filled="false" stroked="false">
          <v:textbox inset="0,0,0,0">
            <w:txbxContent>
              <w:p>
                <w:pPr>
                  <w:spacing w:line="145" w:lineRule="exact" w:before="0"/>
                  <w:ind w:left="20" w:right="0" w:firstLine="0"/>
                  <w:jc w:val="left"/>
                  <w:rPr>
                    <w:sz w:val="13"/>
                  </w:rPr>
                </w:pPr>
                <w:r>
                  <w:rPr>
                    <w:sz w:val="13"/>
                  </w:rPr>
                  <w:t>国寿附加国寿福豁免保险费重大疾病保险（至尊版）利益条款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6">
    <w:multiLevelType w:val="hybridMultilevel"/>
    <w:lvl w:ilvl="0">
      <w:start w:val="4"/>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4">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3">
    <w:multiLevelType w:val="hybridMultilevel"/>
    <w:lvl w:ilvl="0">
      <w:start w:val="1"/>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3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9">
    <w:multiLevelType w:val="hybridMultilevel"/>
    <w:lvl w:ilvl="0">
      <w:start w:val="1"/>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8">
    <w:multiLevelType w:val="hybridMultilevel"/>
    <w:lvl w:ilvl="0">
      <w:start w:val="1"/>
      <w:numFmt w:val="decimal"/>
      <w:lvlText w:val="%1."/>
      <w:lvlJc w:val="left"/>
      <w:pPr>
        <w:ind w:left="120" w:hanging="316"/>
        <w:jc w:val="left"/>
      </w:pPr>
      <w:rPr>
        <w:rFonts w:hint="default" w:ascii="宋体" w:hAnsi="宋体" w:eastAsia="宋体" w:cs="宋体"/>
        <w:spacing w:val="-16"/>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5">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4">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8">
    <w:abstractNumId w:val="27"/>
  </w:num>
  <w:num w:numId="23">
    <w:abstractNumId w:val="22"/>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ind w:left="206"/>
      <w:outlineLvl w:val="2"/>
    </w:pPr>
    <w:rPr>
      <w:rFonts w:ascii="宋体" w:hAnsi="宋体" w:eastAsia="宋体" w:cs="宋体"/>
      <w:b/>
      <w:bCs/>
      <w:sz w:val="30"/>
      <w:szCs w:val="30"/>
    </w:rPr>
  </w:style>
  <w:style w:styleId="Heading3" w:type="paragraph">
    <w:name w:val="Heading 3"/>
    <w:basedOn w:val="Normal"/>
    <w:uiPriority w:val="1"/>
    <w:qFormat/>
    <w:pPr>
      <w:ind w:left="101"/>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&lt;4D6963726F736F667420576F7264202D203130305FB9FACAD9B8BDBCD3B9FACAD9B8A3BBEDC3E2B1A3CFD5B7D1D6D8B4F3BCB2B2A1B1A3CFD5A3A8D6C1D7F0B0E6A3A9C0FBD2E6CCF5BFEE2E646F63&gt;</dc:title>
  <dcterms:created xsi:type="dcterms:W3CDTF">2018-10-20T03:23:40Z</dcterms:created>
  <dcterms:modified xsi:type="dcterms:W3CDTF">2018-10-20T03:23:40Z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PScript5.dll Version 5.2.2</vt:lpwstr>
  </property>
  <property fmtid="{D5CDD505-2E9C-101B-9397-08002B2CF9AE}" pid="4" name="LastSaved">
    <vt:filetime>2018-10-19T00:00:00Z</vt:filetime>
  </property>
</Properties>
</file>