
<file path=[Content_Types].xml><?xml version="1.0" encoding="utf-8"?>
<Types xmlns="http://schemas.openxmlformats.org/package/2006/content-types">
  <Default Extension="xml" ContentType="application/xml"/>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sz w:val="32"/>
          <w:szCs w:val="32"/>
        </w:rPr>
        <w:t>E</w:t>
      </w:r>
      <w:r>
        <w:rPr>
          <w:rFonts w:hint="eastAsia"/>
          <w:b/>
          <w:bCs/>
          <w:sz w:val="32"/>
          <w:szCs w:val="32"/>
        </w:rPr>
        <w:t>-</w:t>
      </w:r>
      <w:r>
        <w:rPr>
          <w:b/>
          <w:bCs/>
          <w:sz w:val="32"/>
          <w:szCs w:val="32"/>
        </w:rPr>
        <w:t xml:space="preserve">commerce Behavioral Data Analysis </w:t>
      </w:r>
    </w:p>
    <w:p>
      <w:pPr>
        <w:pStyle w:val="4"/>
        <w:numPr>
          <w:ilvl w:val="0"/>
          <w:numId w:val="1"/>
        </w:numPr>
        <w:rPr>
          <w:b/>
          <w:bCs/>
          <w:sz w:val="28"/>
          <w:szCs w:val="28"/>
        </w:rPr>
      </w:pPr>
      <w:r>
        <w:rPr>
          <w:b/>
          <w:bCs/>
          <w:sz w:val="28"/>
          <w:szCs w:val="28"/>
        </w:rPr>
        <w:t>data set overview</w:t>
      </w:r>
    </w:p>
    <w:p>
      <w:r>
        <w:t>This data set contains one-year trade information for all online orders placed in an e-commerce online trade website. The owner of this website focus on gift sales and have many clients acting like wholesalers at the same time.</w:t>
      </w:r>
    </w:p>
    <w:p>
      <w:pPr>
        <w:spacing w:line="360" w:lineRule="auto"/>
      </w:pPr>
      <w:r>
        <w:t>The form of our raw data is a xlsx file. The spreadsheet contains 8 fields and 50000+records. The fields include: InvoiceNo, StockCode, Description, Quantity, InvoiceDate , UnitPrice, CustomerID, Country.</w:t>
      </w:r>
    </w:p>
    <w:p>
      <w:pPr>
        <w:spacing w:line="360" w:lineRule="auto"/>
      </w:pPr>
      <w:r>
        <w:t>InvoiceNo: The serial number of invoices. If begins with C, means this order has been cancelled.</w:t>
      </w:r>
    </w:p>
    <w:p>
      <w:pPr>
        <w:spacing w:line="360" w:lineRule="auto"/>
      </w:pPr>
      <w:r>
        <w:t>StockCode: The product code. Each product has a unique code.</w:t>
      </w:r>
    </w:p>
    <w:p>
      <w:pPr>
        <w:spacing w:line="360" w:lineRule="auto"/>
      </w:pPr>
      <w:r>
        <w:t>CustomerID: Every customer has a unique 5 digits code.</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4"/>
        <w:numPr>
          <w:ilvl w:val="0"/>
          <w:numId w:val="1"/>
        </w:numPr>
        <w:spacing w:line="360" w:lineRule="auto"/>
        <w:rPr>
          <w:b/>
          <w:bCs/>
          <w:sz w:val="28"/>
          <w:szCs w:val="28"/>
        </w:rPr>
      </w:pPr>
      <w:r>
        <mc:AlternateContent>
          <mc:Choice Requires="wpg">
            <w:drawing>
              <wp:anchor distT="0" distB="0" distL="114300" distR="114300" simplePos="0" relativeHeight="251705344" behindDoc="0" locked="0" layoutInCell="1" allowOverlap="1">
                <wp:simplePos x="0" y="0"/>
                <wp:positionH relativeFrom="column">
                  <wp:posOffset>-358140</wp:posOffset>
                </wp:positionH>
                <wp:positionV relativeFrom="paragraph">
                  <wp:posOffset>464185</wp:posOffset>
                </wp:positionV>
                <wp:extent cx="6561455" cy="8207375"/>
                <wp:effectExtent l="4445" t="4445" r="12700" b="5080"/>
                <wp:wrapNone/>
                <wp:docPr id="193" name="组合 193"/>
                <wp:cNvGraphicFramePr/>
                <a:graphic xmlns:a="http://schemas.openxmlformats.org/drawingml/2006/main">
                  <a:graphicData uri="http://schemas.microsoft.com/office/word/2010/wordprocessingGroup">
                    <wpg:wgp>
                      <wpg:cNvGrpSpPr/>
                      <wpg:grpSpPr>
                        <a:xfrm>
                          <a:off x="0" y="0"/>
                          <a:ext cx="6561699" cy="8207375"/>
                          <a:chOff x="0" y="0"/>
                          <a:chExt cx="6561699" cy="8207375"/>
                        </a:xfrm>
                      </wpg:grpSpPr>
                      <wps:wsp>
                        <wps:cNvPr id="217" name="文本框 2"/>
                        <wps:cNvSpPr txBox="1">
                          <a:spLocks noChangeArrowheads="1"/>
                        </wps:cNvSpPr>
                        <wps:spPr bwMode="auto">
                          <a:xfrm>
                            <a:off x="0" y="2904978"/>
                            <a:ext cx="379730" cy="1828165"/>
                          </a:xfrm>
                          <a:prstGeom prst="rect">
                            <a:avLst/>
                          </a:prstGeom>
                          <a:solidFill>
                            <a:srgbClr val="FFFFFF"/>
                          </a:solidFill>
                          <a:ln w="9525">
                            <a:solidFill>
                              <a:srgbClr val="000000"/>
                            </a:solidFill>
                            <a:miter lim="800000"/>
                          </a:ln>
                        </wps:spPr>
                        <wps:txbx>
                          <w:txbxContent>
                            <w:p>
                              <w:pPr>
                                <w:jc w:val="right"/>
                              </w:pPr>
                              <w:r>
                                <w:t>Customer behavioral analysis</w:t>
                              </w:r>
                            </w:p>
                          </w:txbxContent>
                        </wps:txbx>
                        <wps:bodyPr rot="0" vert="vert270" wrap="square" lIns="91440" tIns="45720" rIns="91440" bIns="45720" anchor="t" anchorCtr="0">
                          <a:noAutofit/>
                        </wps:bodyPr>
                      </wps:wsp>
                      <wps:wsp>
                        <wps:cNvPr id="1" name="文本框 2"/>
                        <wps:cNvSpPr txBox="1">
                          <a:spLocks noChangeArrowheads="1"/>
                        </wps:cNvSpPr>
                        <wps:spPr bwMode="auto">
                          <a:xfrm>
                            <a:off x="583809" y="1273126"/>
                            <a:ext cx="541020" cy="1821180"/>
                          </a:xfrm>
                          <a:prstGeom prst="rect">
                            <a:avLst/>
                          </a:prstGeom>
                          <a:solidFill>
                            <a:srgbClr val="FFFFFF"/>
                          </a:solidFill>
                          <a:ln w="9525">
                            <a:solidFill>
                              <a:srgbClr val="000000"/>
                            </a:solidFill>
                            <a:miter lim="800000"/>
                          </a:ln>
                        </wps:spPr>
                        <wps:txbx>
                          <w:txbxContent>
                            <w:p>
                              <w:pPr>
                                <w:jc w:val="right"/>
                              </w:pPr>
                              <w:r>
                                <w:t>descriptive statistical analysis of the sales condition</w:t>
                              </w:r>
                            </w:p>
                          </w:txbxContent>
                        </wps:txbx>
                        <wps:bodyPr rot="0" vert="vert270" wrap="square" lIns="91440" tIns="45720" rIns="91440" bIns="45720" anchor="t" anchorCtr="0">
                          <a:noAutofit/>
                        </wps:bodyPr>
                      </wps:wsp>
                      <wps:wsp>
                        <wps:cNvPr id="2" name="文本框 2"/>
                        <wps:cNvSpPr txBox="1">
                          <a:spLocks noChangeArrowheads="1"/>
                        </wps:cNvSpPr>
                        <wps:spPr bwMode="auto">
                          <a:xfrm>
                            <a:off x="808892" y="6217920"/>
                            <a:ext cx="414655" cy="1989455"/>
                          </a:xfrm>
                          <a:prstGeom prst="rect">
                            <a:avLst/>
                          </a:prstGeom>
                          <a:solidFill>
                            <a:srgbClr val="FFFFFF"/>
                          </a:solidFill>
                          <a:ln w="9525">
                            <a:solidFill>
                              <a:srgbClr val="000000"/>
                            </a:solidFill>
                            <a:miter lim="800000"/>
                          </a:ln>
                        </wps:spPr>
                        <wps:txbx>
                          <w:txbxContent>
                            <w:p>
                              <w:r>
                                <w:t>analysis of customer behaviors</w:t>
                              </w:r>
                            </w:p>
                          </w:txbxContent>
                        </wps:txbx>
                        <wps:bodyPr rot="0" vert="vert270" wrap="square" lIns="91440" tIns="45720" rIns="91440" bIns="45720" anchor="t" anchorCtr="0">
                          <a:noAutofit/>
                        </wps:bodyPr>
                      </wps:wsp>
                      <wps:wsp>
                        <wps:cNvPr id="3" name="文本框 2"/>
                        <wps:cNvSpPr txBox="1">
                          <a:spLocks noChangeArrowheads="1"/>
                        </wps:cNvSpPr>
                        <wps:spPr bwMode="auto">
                          <a:xfrm>
                            <a:off x="1631852" y="604911"/>
                            <a:ext cx="2074545" cy="245745"/>
                          </a:xfrm>
                          <a:prstGeom prst="rect">
                            <a:avLst/>
                          </a:prstGeom>
                          <a:solidFill>
                            <a:srgbClr val="FFFFFF"/>
                          </a:solidFill>
                          <a:ln w="9525">
                            <a:solidFill>
                              <a:srgbClr val="000000"/>
                            </a:solidFill>
                            <a:miter lim="800000"/>
                          </a:ln>
                        </wps:spPr>
                        <wps:txbx>
                          <w:txbxContent>
                            <w:p>
                              <w:r>
                                <w:t>From the perspective of ORDER</w:t>
                              </w:r>
                            </w:p>
                          </w:txbxContent>
                        </wps:txbx>
                        <wps:bodyPr rot="0" vert="horz" wrap="square" lIns="91440" tIns="45720" rIns="91440" bIns="45720" anchor="t" anchorCtr="0">
                          <a:noAutofit/>
                        </wps:bodyPr>
                      </wps:wsp>
                      <wps:wsp>
                        <wps:cNvPr id="4" name="文本框 2"/>
                        <wps:cNvSpPr txBox="1">
                          <a:spLocks noChangeArrowheads="1"/>
                        </wps:cNvSpPr>
                        <wps:spPr bwMode="auto">
                          <a:xfrm>
                            <a:off x="1589649" y="2215661"/>
                            <a:ext cx="2236470" cy="252730"/>
                          </a:xfrm>
                          <a:prstGeom prst="rect">
                            <a:avLst/>
                          </a:prstGeom>
                          <a:solidFill>
                            <a:srgbClr val="FFFFFF"/>
                          </a:solidFill>
                          <a:ln w="9525">
                            <a:solidFill>
                              <a:srgbClr val="000000"/>
                            </a:solidFill>
                            <a:miter lim="800000"/>
                          </a:ln>
                        </wps:spPr>
                        <wps:txbx>
                          <w:txbxContent>
                            <w:p>
                              <w:r>
                                <w:t>From the perspective of CUSTOMER</w:t>
                              </w:r>
                            </w:p>
                          </w:txbxContent>
                        </wps:txbx>
                        <wps:bodyPr rot="0" vert="horz" wrap="square" lIns="91440" tIns="45720" rIns="91440" bIns="45720" anchor="t" anchorCtr="0">
                          <a:noAutofit/>
                        </wps:bodyPr>
                      </wps:wsp>
                      <wps:wsp>
                        <wps:cNvPr id="5" name="文本框 2"/>
                        <wps:cNvSpPr txBox="1">
                          <a:spLocks noChangeArrowheads="1"/>
                        </wps:cNvSpPr>
                        <wps:spPr bwMode="auto">
                          <a:xfrm>
                            <a:off x="2061922" y="3707130"/>
                            <a:ext cx="1552633" cy="471170"/>
                          </a:xfrm>
                          <a:prstGeom prst="rect">
                            <a:avLst/>
                          </a:prstGeom>
                          <a:solidFill>
                            <a:srgbClr val="FFFFFF"/>
                          </a:solidFill>
                          <a:ln w="9525">
                            <a:solidFill>
                              <a:srgbClr val="000000"/>
                            </a:solidFill>
                            <a:miter lim="800000"/>
                          </a:ln>
                        </wps:spPr>
                        <wps:txbx>
                          <w:txbxContent>
                            <w:p>
                              <w:r>
                                <w:t>From the perspective of PRODUCT</w:t>
                              </w:r>
                              <w:r>
                                <w:drawing>
                                  <wp:inline distT="0" distB="0" distL="0" distR="0">
                                    <wp:extent cx="1400810" cy="166370"/>
                                    <wp:effectExtent l="0" t="0" r="889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00810" cy="166370"/>
                                            </a:xfrm>
                                            <a:prstGeom prst="rect">
                                              <a:avLst/>
                                            </a:prstGeom>
                                            <a:noFill/>
                                            <a:ln>
                                              <a:noFill/>
                                            </a:ln>
                                          </pic:spPr>
                                        </pic:pic>
                                      </a:graphicData>
                                    </a:graphic>
                                  </wp:inline>
                                </w:drawing>
                              </w:r>
                              <w:r>
                                <w:drawing>
                                  <wp:inline distT="0" distB="0" distL="0" distR="0">
                                    <wp:extent cx="1400810" cy="166370"/>
                                    <wp:effectExtent l="0" t="0" r="889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00810" cy="166370"/>
                                            </a:xfrm>
                                            <a:prstGeom prst="rect">
                                              <a:avLst/>
                                            </a:prstGeom>
                                            <a:noFill/>
                                            <a:ln>
                                              <a:noFill/>
                                            </a:ln>
                                          </pic:spPr>
                                        </pic:pic>
                                      </a:graphicData>
                                    </a:graphic>
                                  </wp:inline>
                                </w:drawing>
                              </w:r>
                              <w:r>
                                <w:t>CT</w:t>
                              </w:r>
                            </w:p>
                          </w:txbxContent>
                        </wps:txbx>
                        <wps:bodyPr rot="0" vert="horz" wrap="square" lIns="91440" tIns="45720" rIns="91440" bIns="45720" anchor="t" anchorCtr="0">
                          <a:noAutofit/>
                        </wps:bodyPr>
                      </wps:wsp>
                      <wps:wsp>
                        <wps:cNvPr id="6" name="文本框 2"/>
                        <wps:cNvSpPr txBox="1">
                          <a:spLocks noChangeArrowheads="1"/>
                        </wps:cNvSpPr>
                        <wps:spPr bwMode="auto">
                          <a:xfrm>
                            <a:off x="1744394" y="4881489"/>
                            <a:ext cx="1969135" cy="252730"/>
                          </a:xfrm>
                          <a:prstGeom prst="rect">
                            <a:avLst/>
                          </a:prstGeom>
                          <a:solidFill>
                            <a:srgbClr val="FFFFFF"/>
                          </a:solidFill>
                          <a:ln w="9525">
                            <a:solidFill>
                              <a:srgbClr val="000000"/>
                            </a:solidFill>
                            <a:miter lim="800000"/>
                          </a:ln>
                        </wps:spPr>
                        <wps:txbx>
                          <w:txbxContent>
                            <w:p>
                              <w:r>
                                <w:t>From the perspective of TIME</w:t>
                              </w:r>
                            </w:p>
                          </w:txbxContent>
                        </wps:txbx>
                        <wps:bodyPr rot="0" vert="horz" wrap="square" lIns="91440" tIns="45720" rIns="91440" bIns="45720" anchor="t" anchorCtr="0">
                          <a:noAutofit/>
                        </wps:bodyPr>
                      </wps:wsp>
                      <wps:wsp>
                        <wps:cNvPr id="7" name="文本框 2"/>
                        <wps:cNvSpPr txBox="1">
                          <a:spLocks noChangeArrowheads="1"/>
                        </wps:cNvSpPr>
                        <wps:spPr bwMode="auto">
                          <a:xfrm>
                            <a:off x="1709224" y="5718517"/>
                            <a:ext cx="2074545" cy="245745"/>
                          </a:xfrm>
                          <a:prstGeom prst="rect">
                            <a:avLst/>
                          </a:prstGeom>
                          <a:solidFill>
                            <a:srgbClr val="FFFFFF"/>
                          </a:solidFill>
                          <a:ln w="9525">
                            <a:solidFill>
                              <a:srgbClr val="000000"/>
                            </a:solidFill>
                            <a:miter lim="800000"/>
                          </a:ln>
                        </wps:spPr>
                        <wps:txbx>
                          <w:txbxContent>
                            <w:p>
                              <w:r>
                                <w:t>From the perspective of ZONE</w:t>
                              </w:r>
                            </w:p>
                          </w:txbxContent>
                        </wps:txbx>
                        <wps:bodyPr rot="0" vert="horz" wrap="square" lIns="91440" tIns="45720" rIns="91440" bIns="45720" anchor="t" anchorCtr="0">
                          <a:noAutofit/>
                        </wps:bodyPr>
                      </wps:wsp>
                      <wps:wsp>
                        <wps:cNvPr id="8" name="文本框 2"/>
                        <wps:cNvSpPr txBox="1">
                          <a:spLocks noChangeArrowheads="1"/>
                        </wps:cNvSpPr>
                        <wps:spPr bwMode="auto">
                          <a:xfrm>
                            <a:off x="1659987" y="7090117"/>
                            <a:ext cx="1603375" cy="274320"/>
                          </a:xfrm>
                          <a:prstGeom prst="rect">
                            <a:avLst/>
                          </a:prstGeom>
                          <a:solidFill>
                            <a:srgbClr val="FFFFFF"/>
                          </a:solidFill>
                          <a:ln w="9525">
                            <a:solidFill>
                              <a:srgbClr val="000000"/>
                            </a:solidFill>
                            <a:miter lim="800000"/>
                          </a:ln>
                        </wps:spPr>
                        <wps:txbx>
                          <w:txbxContent>
                            <w:p>
                              <w:r>
                                <w:t>Customer life circle</w:t>
                              </w:r>
                            </w:p>
                          </w:txbxContent>
                        </wps:txbx>
                        <wps:bodyPr rot="0" vert="horz" wrap="square" lIns="91440" tIns="45720" rIns="91440" bIns="45720" anchor="t" anchorCtr="0">
                          <a:noAutofit/>
                        </wps:bodyPr>
                      </wps:wsp>
                      <wps:wsp>
                        <wps:cNvPr id="9" name="文本框 2"/>
                        <wps:cNvSpPr txBox="1">
                          <a:spLocks noChangeArrowheads="1"/>
                        </wps:cNvSpPr>
                        <wps:spPr bwMode="auto">
                          <a:xfrm>
                            <a:off x="1730326" y="7652824"/>
                            <a:ext cx="1420495" cy="274320"/>
                          </a:xfrm>
                          <a:prstGeom prst="rect">
                            <a:avLst/>
                          </a:prstGeom>
                          <a:solidFill>
                            <a:srgbClr val="FFFFFF"/>
                          </a:solidFill>
                          <a:ln w="9525">
                            <a:solidFill>
                              <a:srgbClr val="000000"/>
                            </a:solidFill>
                            <a:miter lim="800000"/>
                          </a:ln>
                        </wps:spPr>
                        <wps:txbx>
                          <w:txbxContent>
                            <w:p>
                              <w:r>
                                <w:t>Customer retention</w:t>
                              </w:r>
                            </w:p>
                          </w:txbxContent>
                        </wps:txbx>
                        <wps:bodyPr rot="0" vert="horz" wrap="square" lIns="91440" tIns="45720" rIns="91440" bIns="45720" anchor="t" anchorCtr="0">
                          <a:noAutofit/>
                        </wps:bodyPr>
                      </wps:wsp>
                      <wps:wsp>
                        <wps:cNvPr id="10" name="文本框 2"/>
                        <wps:cNvSpPr txBox="1">
                          <a:spLocks noChangeArrowheads="1"/>
                        </wps:cNvSpPr>
                        <wps:spPr bwMode="auto">
                          <a:xfrm>
                            <a:off x="1744394" y="6590714"/>
                            <a:ext cx="1378585" cy="238760"/>
                          </a:xfrm>
                          <a:prstGeom prst="rect">
                            <a:avLst/>
                          </a:prstGeom>
                          <a:solidFill>
                            <a:srgbClr val="FFFFFF"/>
                          </a:solidFill>
                          <a:ln w="9525">
                            <a:solidFill>
                              <a:srgbClr val="000000"/>
                            </a:solidFill>
                            <a:miter lim="800000"/>
                          </a:ln>
                        </wps:spPr>
                        <wps:txbx>
                          <w:txbxContent>
                            <w:p>
                              <w:r>
                                <w:t>Purchase circle</w:t>
                              </w:r>
                            </w:p>
                          </w:txbxContent>
                        </wps:txbx>
                        <wps:bodyPr rot="0" vert="horz" wrap="square" lIns="91440" tIns="45720" rIns="91440" bIns="45720" anchor="t" anchorCtr="0">
                          <a:noAutofit/>
                        </wps:bodyPr>
                      </wps:wsp>
                      <wps:wsp>
                        <wps:cNvPr id="11" name="文本框 2"/>
                        <wps:cNvSpPr txBox="1">
                          <a:spLocks noChangeArrowheads="1"/>
                        </wps:cNvSpPr>
                        <wps:spPr bwMode="auto">
                          <a:xfrm>
                            <a:off x="3981157" y="0"/>
                            <a:ext cx="2560320" cy="1427480"/>
                          </a:xfrm>
                          <a:prstGeom prst="rect">
                            <a:avLst/>
                          </a:prstGeom>
                          <a:solidFill>
                            <a:srgbClr val="FFFFFF"/>
                          </a:solidFill>
                          <a:ln w="9525">
                            <a:solidFill>
                              <a:srgbClr val="000000"/>
                            </a:solidFill>
                            <a:miter lim="800000"/>
                          </a:ln>
                        </wps:spPr>
                        <wps:txbx>
                          <w:txbxContent>
                            <w:p>
                              <w:pPr>
                                <w:pStyle w:val="4"/>
                                <w:numPr>
                                  <w:ilvl w:val="0"/>
                                  <w:numId w:val="2"/>
                                </w:numPr>
                              </w:pPr>
                              <w:r>
                                <w:t>per order transaction= total transaction/ number of orders</w:t>
                              </w:r>
                            </w:p>
                            <w:p>
                              <w:pPr>
                                <w:pStyle w:val="4"/>
                                <w:numPr>
                                  <w:ilvl w:val="0"/>
                                  <w:numId w:val="2"/>
                                </w:numPr>
                              </w:pPr>
                              <w:r>
                                <w:t>associated purchase rate= total product amount/number of orders</w:t>
                              </w:r>
                            </w:p>
                            <w:p>
                              <w:pPr>
                                <w:pStyle w:val="4"/>
                                <w:numPr>
                                  <w:ilvl w:val="0"/>
                                  <w:numId w:val="2"/>
                                </w:numPr>
                              </w:pPr>
                              <w:r>
                                <w:t>the relationship between order price and the amount of products</w:t>
                              </w:r>
                            </w:p>
                            <w:p/>
                            <w:p/>
                            <w:p/>
                          </w:txbxContent>
                        </wps:txbx>
                        <wps:bodyPr rot="0" vert="horz" wrap="square" lIns="91440" tIns="45720" rIns="91440" bIns="45720" anchor="t" anchorCtr="0">
                          <a:noAutofit/>
                        </wps:bodyPr>
                      </wps:wsp>
                      <wps:wsp>
                        <wps:cNvPr id="12" name="文本框 2"/>
                        <wps:cNvSpPr txBox="1">
                          <a:spLocks noChangeArrowheads="1"/>
                        </wps:cNvSpPr>
                        <wps:spPr bwMode="auto">
                          <a:xfrm>
                            <a:off x="4030244" y="1674054"/>
                            <a:ext cx="2475230" cy="1596683"/>
                          </a:xfrm>
                          <a:prstGeom prst="rect">
                            <a:avLst/>
                          </a:prstGeom>
                          <a:solidFill>
                            <a:srgbClr val="FFFFFF"/>
                          </a:solidFill>
                          <a:ln w="9525">
                            <a:solidFill>
                              <a:srgbClr val="000000"/>
                            </a:solidFill>
                            <a:miter lim="800000"/>
                          </a:ln>
                        </wps:spPr>
                        <wps:txbx>
                          <w:txbxContent>
                            <w:p>
                              <w:pPr>
                                <w:pStyle w:val="4"/>
                                <w:numPr>
                                  <w:ilvl w:val="0"/>
                                  <w:numId w:val="3"/>
                                </w:numPr>
                              </w:pPr>
                              <w:r>
                                <w:rPr>
                                  <w:rFonts w:hint="eastAsia"/>
                                </w:rPr>
                                <w:t xml:space="preserve">per customer transaction= total sales/ total </w:t>
                              </w:r>
                              <w:r>
                                <w:t xml:space="preserve">number of </w:t>
                              </w:r>
                              <w:r>
                                <w:rPr>
                                  <w:rFonts w:hint="eastAsia"/>
                                </w:rPr>
                                <w:t>customer</w:t>
                              </w:r>
                              <w:r>
                                <w:t>s</w:t>
                              </w:r>
                            </w:p>
                            <w:p>
                              <w:pPr>
                                <w:pStyle w:val="4"/>
                                <w:numPr>
                                  <w:ilvl w:val="0"/>
                                  <w:numId w:val="3"/>
                                </w:numPr>
                              </w:pPr>
                              <w:r>
                                <w:rPr>
                                  <w:rFonts w:hint="eastAsia"/>
                                </w:rPr>
                                <w:t>the relationship between customers</w:t>
                              </w:r>
                              <w:r>
                                <w:t>’</w:t>
                              </w:r>
                              <w:r>
                                <w:rPr>
                                  <w:rFonts w:hint="eastAsia"/>
                                </w:rPr>
                                <w:t xml:space="preserve"> consumption and product amount</w:t>
                              </w:r>
                            </w:p>
                            <w:p>
                              <w:pPr>
                                <w:pStyle w:val="4"/>
                                <w:numPr>
                                  <w:ilvl w:val="0"/>
                                  <w:numId w:val="3"/>
                                </w:numPr>
                              </w:pPr>
                              <w:r>
                                <w:t>SumPrice distribution (group by customers)</w:t>
                              </w:r>
                            </w:p>
                          </w:txbxContent>
                        </wps:txbx>
                        <wps:bodyPr rot="0" vert="horz" wrap="square" lIns="91440" tIns="45720" rIns="91440" bIns="45720" anchor="t" anchorCtr="0">
                          <a:noAutofit/>
                        </wps:bodyPr>
                      </wps:wsp>
                      <wps:wsp>
                        <wps:cNvPr id="19" name="文本框 2"/>
                        <wps:cNvSpPr txBox="1">
                          <a:spLocks noChangeArrowheads="1"/>
                        </wps:cNvSpPr>
                        <wps:spPr bwMode="auto">
                          <a:xfrm>
                            <a:off x="4149969" y="3481754"/>
                            <a:ext cx="2411730" cy="857885"/>
                          </a:xfrm>
                          <a:prstGeom prst="rect">
                            <a:avLst/>
                          </a:prstGeom>
                          <a:solidFill>
                            <a:srgbClr val="FFFFFF"/>
                          </a:solidFill>
                          <a:ln w="9525">
                            <a:solidFill>
                              <a:srgbClr val="000000"/>
                            </a:solidFill>
                            <a:miter lim="800000"/>
                          </a:ln>
                        </wps:spPr>
                        <wps:txbx>
                          <w:txbxContent>
                            <w:p>
                              <w:pPr>
                                <w:pStyle w:val="4"/>
                                <w:numPr>
                                  <w:ilvl w:val="0"/>
                                  <w:numId w:val="4"/>
                                </w:numPr>
                              </w:pPr>
                              <w:r>
                                <w:rPr>
                                  <w:rFonts w:hint="eastAsia"/>
                                </w:rPr>
                                <w:t>the relationship between unit price and sales volume</w:t>
                              </w:r>
                            </w:p>
                            <w:p>
                              <w:pPr>
                                <w:pStyle w:val="4"/>
                                <w:numPr>
                                  <w:ilvl w:val="0"/>
                                  <w:numId w:val="4"/>
                                </w:numPr>
                              </w:pPr>
                              <w:r>
                                <w:rPr>
                                  <w:rFonts w:hint="eastAsia"/>
                                </w:rPr>
                                <w:t>the relationship between unit price and total sales</w:t>
                              </w:r>
                            </w:p>
                            <w:p/>
                          </w:txbxContent>
                        </wps:txbx>
                        <wps:bodyPr rot="0" vert="horz" wrap="square" lIns="91440" tIns="45720" rIns="91440" bIns="45720" anchor="t" anchorCtr="0">
                          <a:noAutofit/>
                        </wps:bodyPr>
                      </wps:wsp>
                      <wps:wsp>
                        <wps:cNvPr id="20" name="文本框 2"/>
                        <wps:cNvSpPr txBox="1">
                          <a:spLocks noChangeArrowheads="1"/>
                        </wps:cNvSpPr>
                        <wps:spPr bwMode="auto">
                          <a:xfrm>
                            <a:off x="4107766" y="4607169"/>
                            <a:ext cx="2397760" cy="864870"/>
                          </a:xfrm>
                          <a:prstGeom prst="rect">
                            <a:avLst/>
                          </a:prstGeom>
                          <a:solidFill>
                            <a:srgbClr val="FFFFFF"/>
                          </a:solidFill>
                          <a:ln w="9525">
                            <a:solidFill>
                              <a:srgbClr val="000000"/>
                            </a:solidFill>
                            <a:miter lim="800000"/>
                          </a:ln>
                        </wps:spPr>
                        <wps:txbx>
                          <w:txbxContent>
                            <w:p>
                              <w:pPr>
                                <w:pStyle w:val="4"/>
                                <w:numPr>
                                  <w:ilvl w:val="0"/>
                                  <w:numId w:val="5"/>
                                </w:numPr>
                              </w:pPr>
                              <w:r>
                                <w:rPr>
                                  <w:rFonts w:hint="eastAsia"/>
                                </w:rPr>
                                <w:t>monthly base: sales volume, total sales, order amount</w:t>
                              </w:r>
                            </w:p>
                            <w:p>
                              <w:pPr>
                                <w:pStyle w:val="4"/>
                                <w:numPr>
                                  <w:ilvl w:val="0"/>
                                  <w:numId w:val="5"/>
                                </w:numPr>
                              </w:pPr>
                              <w:r>
                                <w:rPr>
                                  <w:rFonts w:hint="eastAsia"/>
                                </w:rPr>
                                <w:t>weekly base: sales volume, total sales, order amount</w:t>
                              </w:r>
                            </w:p>
                            <w:p/>
                          </w:txbxContent>
                        </wps:txbx>
                        <wps:bodyPr rot="0" vert="horz" wrap="square" lIns="91440" tIns="45720" rIns="91440" bIns="45720" anchor="t" anchorCtr="0">
                          <a:noAutofit/>
                        </wps:bodyPr>
                      </wps:wsp>
                      <wps:wsp>
                        <wps:cNvPr id="21" name="文本框 2"/>
                        <wps:cNvSpPr txBox="1">
                          <a:spLocks noChangeArrowheads="1"/>
                        </wps:cNvSpPr>
                        <wps:spPr bwMode="auto">
                          <a:xfrm>
                            <a:off x="4184670" y="5704448"/>
                            <a:ext cx="2348865" cy="471269"/>
                          </a:xfrm>
                          <a:prstGeom prst="rect">
                            <a:avLst/>
                          </a:prstGeom>
                          <a:solidFill>
                            <a:srgbClr val="FFFFFF"/>
                          </a:solidFill>
                          <a:ln w="9525">
                            <a:solidFill>
                              <a:srgbClr val="000000"/>
                            </a:solidFill>
                            <a:miter lim="800000"/>
                          </a:ln>
                        </wps:spPr>
                        <wps:txbx>
                          <w:txbxContent>
                            <w:p>
                              <w:pPr>
                                <w:pStyle w:val="4"/>
                                <w:numPr>
                                  <w:ilvl w:val="0"/>
                                  <w:numId w:val="6"/>
                                </w:numPr>
                              </w:pPr>
                              <w:r>
                                <w:rPr>
                                  <w:rFonts w:hint="eastAsia"/>
                                </w:rPr>
                                <w:t>the distribution of countries</w:t>
                              </w:r>
                              <w:r>
                                <w:t xml:space="preserve"> and their corresponding sales</w:t>
                              </w:r>
                            </w:p>
                            <w:p/>
                          </w:txbxContent>
                        </wps:txbx>
                        <wps:bodyPr rot="0" vert="horz" wrap="square" lIns="91440" tIns="45720" rIns="91440" bIns="45720" anchor="t" anchorCtr="0">
                          <a:noAutofit/>
                        </wps:bodyPr>
                      </wps:wsp>
                      <wps:wsp>
                        <wps:cNvPr id="13" name="直接箭头连接符 13"/>
                        <wps:cNvCnPr/>
                        <wps:spPr>
                          <a:xfrm flipV="1">
                            <a:off x="386861" y="2746131"/>
                            <a:ext cx="182880" cy="724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386861" y="3481754"/>
                            <a:ext cx="407963" cy="343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V="1">
                            <a:off x="1125415" y="790721"/>
                            <a:ext cx="492955" cy="1153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1139483" y="1941341"/>
                            <a:ext cx="457200" cy="419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endCxn id="5" idx="1"/>
                        </wps:cNvCnPr>
                        <wps:spPr>
                          <a:xfrm>
                            <a:off x="1153795" y="1920240"/>
                            <a:ext cx="908050" cy="202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1146517" y="1920240"/>
                            <a:ext cx="611944" cy="313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1125415" y="1941341"/>
                            <a:ext cx="618979" cy="3917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a:off x="3720904" y="709246"/>
                            <a:ext cx="253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a:off x="3826412" y="2362200"/>
                            <a:ext cx="1972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3643630" y="3820795"/>
                            <a:ext cx="499745" cy="3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3720904" y="5020114"/>
                            <a:ext cx="379828" cy="63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a:off x="3784209" y="5860073"/>
                            <a:ext cx="401369" cy="21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flipV="1">
                            <a:off x="1223889" y="6755423"/>
                            <a:ext cx="534914" cy="344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1223889" y="7090117"/>
                            <a:ext cx="436440" cy="14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直接箭头连接符 192"/>
                        <wps:cNvCnPr/>
                        <wps:spPr>
                          <a:xfrm>
                            <a:off x="1237957" y="7090117"/>
                            <a:ext cx="471267" cy="682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8.2pt;margin-top:36.55pt;height:646.25pt;width:516.65pt;z-index:251705344;mso-width-relative:page;mso-height-relative:page;" coordsize="6561699,8207375" o:gfxdata="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">
                <o:lock v:ext="edit" aspectratio="f"/>
                <v:shape id="文本框 2" o:spid="_x0000_s1026" o:spt="202" type="#_x0000_t202" style="position:absolute;left:0;top:2904978;height:1828165;width:379730;" fillcolor="#FFFFFF" filled="t" stroked="t" coordsize="21600,21600" o:gfxdata="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N81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layout-flow:vertical;mso-layout-flow-alt:bottom-to-top;">
                    <w:txbxContent>
                      <w:p>
                        <w:pPr>
                          <w:jc w:val="right"/>
                        </w:pPr>
                        <w:r>
                          <w:t>Customer behavioral analysis</w:t>
                        </w:r>
                      </w:p>
                    </w:txbxContent>
                  </v:textbox>
                </v:shape>
                <v:shape id="文本框 2" o:spid="_x0000_s1026" o:spt="202" type="#_x0000_t202" style="position:absolute;left:583809;top:1273126;height:1821180;width:541020;" fillcolor="#FFFFFF" filled="t" stroked="t" coordsize="21600,21600" o:gfxdata="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kA1sy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mso-layout-flow-alt:bottom-to-top;">
                    <w:txbxContent>
                      <w:p>
                        <w:pPr>
                          <w:jc w:val="right"/>
                        </w:pPr>
                        <w:r>
                          <w:t>descriptive statistical analysis of the sales condition</w:t>
                        </w:r>
                      </w:p>
                    </w:txbxContent>
                  </v:textbox>
                </v:shape>
                <v:shape id="_x0000_s1026" o:spid="_x0000_s1026" o:spt="202" type="#_x0000_t202" style="position:absolute;left:808892;top:6217920;height:1989455;width:414655;" fillcolor="#FFFFFF" filled="t" stroked="t" coordsize="21600,21600" o:gfxdata="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SSLu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style="layout-flow:vertical;mso-layout-flow-alt:bottom-to-top;">
                    <w:txbxContent>
                      <w:p>
                        <w:r>
                          <w:t>analysis of customer behaviors</w:t>
                        </w:r>
                      </w:p>
                    </w:txbxContent>
                  </v:textbox>
                </v:shape>
                <v:shape id="文本框 2" o:spid="_x0000_s1026" o:spt="202" type="#_x0000_t202" style="position:absolute;left:1631852;top:604911;height:245745;width:2074545;"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t>From the perspective of ORDER</w:t>
                        </w:r>
                      </w:p>
                    </w:txbxContent>
                  </v:textbox>
                </v:shape>
                <v:shape id="文本框 2" o:spid="_x0000_s1026" o:spt="202" type="#_x0000_t202" style="position:absolute;left:1589649;top:2215661;height:252730;width:2236470;" fillcolor="#FFFFFF" filled="t" stroked="t" coordsize="21600,21600" o:gfxdata="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0aK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From the perspective of CUSTOMER</w:t>
                        </w:r>
                      </w:p>
                    </w:txbxContent>
                  </v:textbox>
                </v:shape>
                <v:shape id="文本框 2" o:spid="_x0000_s1026" o:spt="202" type="#_x0000_t202" style="position:absolute;left:2061922;top:3707130;height:471170;width:1552633;" fillcolor="#FFFFFF" filled="t" stroked="t" coordsize="21600,21600"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t>From the perspective of PRODUCT</w:t>
                        </w:r>
                        <w:r>
                          <w:drawing>
                            <wp:inline distT="0" distB="0" distL="0" distR="0">
                              <wp:extent cx="1400810" cy="166370"/>
                              <wp:effectExtent l="0" t="0" r="889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00810" cy="166370"/>
                                      </a:xfrm>
                                      <a:prstGeom prst="rect">
                                        <a:avLst/>
                                      </a:prstGeom>
                                      <a:noFill/>
                                      <a:ln>
                                        <a:noFill/>
                                      </a:ln>
                                    </pic:spPr>
                                  </pic:pic>
                                </a:graphicData>
                              </a:graphic>
                            </wp:inline>
                          </w:drawing>
                        </w:r>
                        <w:r>
                          <w:drawing>
                            <wp:inline distT="0" distB="0" distL="0" distR="0">
                              <wp:extent cx="1400810" cy="166370"/>
                              <wp:effectExtent l="0" t="0" r="889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00810" cy="166370"/>
                                      </a:xfrm>
                                      <a:prstGeom prst="rect">
                                        <a:avLst/>
                                      </a:prstGeom>
                                      <a:noFill/>
                                      <a:ln>
                                        <a:noFill/>
                                      </a:ln>
                                    </pic:spPr>
                                  </pic:pic>
                                </a:graphicData>
                              </a:graphic>
                            </wp:inline>
                          </w:drawing>
                        </w:r>
                        <w:r>
                          <w:t>CT</w:t>
                        </w:r>
                      </w:p>
                    </w:txbxContent>
                  </v:textbox>
                </v:shape>
                <v:shape id="文本框 2" o:spid="_x0000_s1026" o:spt="202" type="#_x0000_t202" style="position:absolute;left:1744394;top:4881489;height:252730;width:1969135;" fillcolor="#FFFFFF" filled="t" stroked="t" coordsize="21600,21600" o:gfxdata="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upO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t>From the perspective of TIME</w:t>
                        </w:r>
                      </w:p>
                    </w:txbxContent>
                  </v:textbox>
                </v:shape>
                <v:shape id="文本框 2" o:spid="_x0000_s1026" o:spt="202" type="#_x0000_t202" style="position:absolute;left:1709224;top:5718517;height:245745;width:2074545;" fillcolor="#FFFFFF" filled="t" stroked="t" coordsize="21600,21600"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From the perspective of ZONE</w:t>
                        </w:r>
                      </w:p>
                    </w:txbxContent>
                  </v:textbox>
                </v:shape>
                <v:shape id="文本框 2" o:spid="_x0000_s1026" o:spt="202" type="#_x0000_t202" style="position:absolute;left:1659987;top:7090117;height:274320;width:1603375;" fillcolor="#FFFFFF" filled="t" stroked="t" coordsize="21600,21600" o:gfxdata="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t26e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Customer life circle</w:t>
                        </w:r>
                      </w:p>
                    </w:txbxContent>
                  </v:textbox>
                </v:shape>
                <v:shape id="文本框 2" o:spid="_x0000_s1026" o:spt="202" type="#_x0000_t202" style="position:absolute;left:1730326;top:7652824;height:274320;width:1420495;" fillcolor="#FFFFFF" filled="t" stroked="t" coordsize="21600,21600" o:gfxdata="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oX48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t>Customer retention</w:t>
                        </w:r>
                      </w:p>
                    </w:txbxContent>
                  </v:textbox>
                </v:shape>
                <v:shape id="文本框 2" o:spid="_x0000_s1026" o:spt="202" type="#_x0000_t202" style="position:absolute;left:1744394;top:6590714;height:238760;width:1378585;" fillcolor="#FFFFFF" filled="t" stroked="t" coordsize="21600,21600" o:gfxdata="UEsDBAoAAAAAAIdO4kAAAAAAAAAAAAAAAAAEAAAAZHJzL1BLAwQUAAAACACHTuJAeUTf2b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3r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Tf2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r>
                          <w:t>Purchase circle</w:t>
                        </w:r>
                      </w:p>
                    </w:txbxContent>
                  </v:textbox>
                </v:shape>
                <v:shape id="文本框 2" o:spid="_x0000_s1026" o:spt="202" type="#_x0000_t202" style="position:absolute;left:3981157;top:0;height:1427480;width:2560320;" fillcolor="#FFFFFF" filled="t" stroked="t" coordsize="21600,21600" o:gfxdata="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h6Q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pStyle w:val="4"/>
                          <w:numPr>
                            <w:ilvl w:val="0"/>
                            <w:numId w:val="2"/>
                          </w:numPr>
                        </w:pPr>
                        <w:r>
                          <w:t>per order transaction= total transaction/ number of orders</w:t>
                        </w:r>
                      </w:p>
                      <w:p>
                        <w:pPr>
                          <w:pStyle w:val="4"/>
                          <w:numPr>
                            <w:ilvl w:val="0"/>
                            <w:numId w:val="2"/>
                          </w:numPr>
                        </w:pPr>
                        <w:r>
                          <w:t>associated purchase rate= total product amount/number of orders</w:t>
                        </w:r>
                      </w:p>
                      <w:p>
                        <w:pPr>
                          <w:pStyle w:val="4"/>
                          <w:numPr>
                            <w:ilvl w:val="0"/>
                            <w:numId w:val="2"/>
                          </w:numPr>
                        </w:pPr>
                        <w:r>
                          <w:t>the relationship between order price and the amount of products</w:t>
                        </w:r>
                      </w:p>
                      <w:p/>
                      <w:p/>
                      <w:p/>
                    </w:txbxContent>
                  </v:textbox>
                </v:shape>
                <v:shape id="文本框 2" o:spid="_x0000_s1026" o:spt="202" type="#_x0000_t202" style="position:absolute;left:4030244;top:1674054;height:1596683;width:2475230;" fillcolor="#FFFFFF" filled="t" stroked="t" coordsize="21600,21600" o:gfxdata="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2uQ1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pStyle w:val="4"/>
                          <w:numPr>
                            <w:ilvl w:val="0"/>
                            <w:numId w:val="3"/>
                          </w:numPr>
                        </w:pPr>
                        <w:r>
                          <w:rPr>
                            <w:rFonts w:hint="eastAsia"/>
                          </w:rPr>
                          <w:t xml:space="preserve">per customer transaction= total sales/ total </w:t>
                        </w:r>
                        <w:r>
                          <w:t xml:space="preserve">number of </w:t>
                        </w:r>
                        <w:r>
                          <w:rPr>
                            <w:rFonts w:hint="eastAsia"/>
                          </w:rPr>
                          <w:t>customer</w:t>
                        </w:r>
                        <w:r>
                          <w:t>s</w:t>
                        </w:r>
                      </w:p>
                      <w:p>
                        <w:pPr>
                          <w:pStyle w:val="4"/>
                          <w:numPr>
                            <w:ilvl w:val="0"/>
                            <w:numId w:val="3"/>
                          </w:numPr>
                        </w:pPr>
                        <w:r>
                          <w:rPr>
                            <w:rFonts w:hint="eastAsia"/>
                          </w:rPr>
                          <w:t>the relationship between customers</w:t>
                        </w:r>
                        <w:r>
                          <w:t>’</w:t>
                        </w:r>
                        <w:r>
                          <w:rPr>
                            <w:rFonts w:hint="eastAsia"/>
                          </w:rPr>
                          <w:t xml:space="preserve"> consumption and product amount</w:t>
                        </w:r>
                      </w:p>
                      <w:p>
                        <w:pPr>
                          <w:pStyle w:val="4"/>
                          <w:numPr>
                            <w:ilvl w:val="0"/>
                            <w:numId w:val="3"/>
                          </w:numPr>
                        </w:pPr>
                        <w:r>
                          <w:t>SumPrice distribution (group by customers)</w:t>
                        </w:r>
                      </w:p>
                    </w:txbxContent>
                  </v:textbox>
                </v:shape>
                <v:shape id="文本框 2" o:spid="_x0000_s1026" o:spt="202" type="#_x0000_t202" style="position:absolute;left:4149969;top:3481754;height:857885;width:2411730;" fillcolor="#FFFFFF" filled="t" stroked="t" coordsize="21600,21600" o:gfxdata="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dkS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pStyle w:val="4"/>
                          <w:numPr>
                            <w:ilvl w:val="0"/>
                            <w:numId w:val="4"/>
                          </w:numPr>
                        </w:pPr>
                        <w:r>
                          <w:rPr>
                            <w:rFonts w:hint="eastAsia"/>
                          </w:rPr>
                          <w:t>the relationship between unit price and sales volume</w:t>
                        </w:r>
                      </w:p>
                      <w:p>
                        <w:pPr>
                          <w:pStyle w:val="4"/>
                          <w:numPr>
                            <w:ilvl w:val="0"/>
                            <w:numId w:val="4"/>
                          </w:numPr>
                        </w:pPr>
                        <w:r>
                          <w:rPr>
                            <w:rFonts w:hint="eastAsia"/>
                          </w:rPr>
                          <w:t>the relationship between unit price and total sales</w:t>
                        </w:r>
                      </w:p>
                      <w:p/>
                    </w:txbxContent>
                  </v:textbox>
                </v:shape>
                <v:shape id="文本框 2" o:spid="_x0000_s1026" o:spt="202" type="#_x0000_t202" style="position:absolute;left:4107766;top:4607169;height:864870;width:2397760;"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pStyle w:val="4"/>
                          <w:numPr>
                            <w:ilvl w:val="0"/>
                            <w:numId w:val="5"/>
                          </w:numPr>
                        </w:pPr>
                        <w:r>
                          <w:rPr>
                            <w:rFonts w:hint="eastAsia"/>
                          </w:rPr>
                          <w:t>monthly base: sales volume, total sales, order amount</w:t>
                        </w:r>
                      </w:p>
                      <w:p>
                        <w:pPr>
                          <w:pStyle w:val="4"/>
                          <w:numPr>
                            <w:ilvl w:val="0"/>
                            <w:numId w:val="5"/>
                          </w:numPr>
                        </w:pPr>
                        <w:r>
                          <w:rPr>
                            <w:rFonts w:hint="eastAsia"/>
                          </w:rPr>
                          <w:t>weekly base: sales volume, total sales, order amount</w:t>
                        </w:r>
                      </w:p>
                      <w:p/>
                    </w:txbxContent>
                  </v:textbox>
                </v:shape>
                <v:shape id="文本框 2" o:spid="_x0000_s1026" o:spt="202" type="#_x0000_t202" style="position:absolute;left:4184670;top:5704448;height:471269;width:2348865;" fillcolor="#FFFFFF" filled="t" stroked="t" coordsize="21600,21600" o:gfxdata="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Sw/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pStyle w:val="4"/>
                          <w:numPr>
                            <w:ilvl w:val="0"/>
                            <w:numId w:val="6"/>
                          </w:numPr>
                        </w:pPr>
                        <w:r>
                          <w:rPr>
                            <w:rFonts w:hint="eastAsia"/>
                          </w:rPr>
                          <w:t>the distribution of countries</w:t>
                        </w:r>
                        <w:r>
                          <w:t xml:space="preserve"> and their corresponding sales</w:t>
                        </w:r>
                      </w:p>
                      <w:p/>
                    </w:txbxContent>
                  </v:textbox>
                </v:shape>
                <v:shape id="_x0000_s1026" o:spid="_x0000_s1026" o:spt="32" type="#_x0000_t32" style="position:absolute;left:386861;top:2746131;flip:y;height:724486;width:182880;" filled="f" stroked="t" coordsize="21600,21600" o:gfxdata="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f2EOugAAANsA&#10;AAAPAAAAAAAAAAEAIAAAACIAAABkcnMvZG93bnJldi54bWxQSwECFAAUAAAACACHTuJAMy8FnjsA&#10;AAA5AAAAEAAAAAAAAAABACAAAAAJAQAAZHJzL3NoYXBleG1sLnhtbFBLBQYAAAAABgAGAFsBAACz&#10;AwAAAAA=&#10;">
                  <v:fill on="f" focussize="0,0"/>
                  <v:stroke weight="0.5pt" color="#4472C4 [3204]" miterlimit="8" joinstyle="miter" endarrow="block"/>
                  <v:imagedata o:title=""/>
                  <o:lock v:ext="edit" aspectratio="f"/>
                </v:shape>
                <v:shape id="_x0000_s1026" o:spid="_x0000_s1026" o:spt="32" type="#_x0000_t32" style="position:absolute;left:386861;top:3481754;height:3439550;width:407963;" filled="f" stroked="t" coordsize="21600,21600" o:gfxdata="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TvZhugAAANsA&#10;AAAPAAAAAAAAAAEAIAAAACIAAABkcnMvZG93bnJldi54bWxQSwECFAAUAAAACACHTuJAMy8FnjsA&#10;AAA5AAAAEAAAAAAAAAABACAAAAAJAQAAZHJzL3NoYXBleG1sLnhtbFBLBQYAAAAABgAGAFsBAACz&#10;AwAAAAA=&#10;">
                  <v:fill on="f" focussize="0,0"/>
                  <v:stroke weight="0.5pt" color="#4472C4 [3204]" miterlimit="8" joinstyle="miter" endarrow="block"/>
                  <v:imagedata o:title=""/>
                  <o:lock v:ext="edit" aspectratio="f"/>
                </v:shape>
                <v:shape id="_x0000_s1026" o:spid="_x0000_s1026" o:spt="32" type="#_x0000_t32" style="position:absolute;left:1125415;top:790721;flip:y;height:1153551;width:492955;" filled="f" stroked="t" coordsize="21600,21600" o:gfxdata="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2lzhugAAANsA&#10;AAAPAAAAAAAAAAEAIAAAACIAAABkcnMvZG93bnJldi54bWxQSwECFAAUAAAACACHTuJAMy8FnjsA&#10;AAA5AAAAEAAAAAAAAAABACAAAAAJAQAAZHJzL3NoYXBleG1sLnhtbFBLBQYAAAAABgAGAFsBAACz&#10;AwAAAAA=&#10;">
                  <v:fill on="f" focussize="0,0"/>
                  <v:stroke weight="0.5pt" color="#4472C4 [3204]" miterlimit="8" joinstyle="miter" endarrow="block"/>
                  <v:imagedata o:title=""/>
                  <o:lock v:ext="edit" aspectratio="f"/>
                </v:shape>
                <v:shape id="_x0000_s1026" o:spid="_x0000_s1026" o:spt="32" type="#_x0000_t32" style="position:absolute;left:1139483;top:1941341;height:419491;width:457200;" filled="f" stroked="t" coordsize="21600,21600" o:gfxdata="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9DNjbsAAADb&#10;AAAADwAAAAAAAAABACAAAAAiAAAAZHJzL2Rvd25yZXYueG1sUEsBAhQAFAAAAAgAh07iQDMvBZ47&#10;AAAAOQAAABAAAAAAAAAAAQAgAAAACgEAAGRycy9zaGFwZXhtbC54bWxQSwUGAAAAAAYABgBbAQAA&#10;tAMAAAAA&#10;">
                  <v:fill on="f" focussize="0,0"/>
                  <v:stroke weight="0.5pt" color="#4472C4 [3204]" miterlimit="8" joinstyle="miter" endarrow="block"/>
                  <v:imagedata o:title=""/>
                  <o:lock v:ext="edit" aspectratio="f"/>
                </v:shape>
                <v:shape id="_x0000_s1026" o:spid="_x0000_s1026" o:spt="32" type="#_x0000_t32" style="position:absolute;left:1153795;top:1920240;height:2022475;width:908050;" filled="f" stroked="t" coordsize="21600,21600" o:gfxdata="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hwEz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1146517;top:1920240;height:3137095;width:611944;" filled="f" stroked="t" coordsize="21600,21600" o:gfxdata="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y6So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1125415;top:1941341;height:3917853;width:618979;" filled="f" stroked="t" coordsize="21600,21600" o:gfxdata="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Ijzc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3720904;top:709246;height:0;width:253219;" filled="f" stroked="t" coordsize="21600,21600" o:gfxdata="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bplH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3826412;top:2362200;height:0;width:197241;" filled="f" stroked="t" coordsize="21600,21600" o:gfxdata="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vAcw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3643630;top:3820795;height:34290;width:499745;" filled="f" stroked="t" coordsize="21600,21600" o:gfxdata="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8KKr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3720904;top:5020114;height:63305;width:379828;" filled="f" stroked="t" coordsize="21600,21600" o:gfxdata="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vNtm5AAAA2wAA&#10;AA8AAAAAAAAAAQAgAAAAIgAAAGRycy9kb3ducmV2LnhtbFBLAQIUABQAAAAIAIdO4kAzLwWeOwAA&#10;ADkAAAAQAAAAAAAAAAEAIAAAAAgBAABkcnMvc2hhcGV4bWwueG1sUEsFBgAAAAAGAAYAWwEAALID&#10;AAAAAA==&#10;">
                  <v:fill on="f" focussize="0,0"/>
                  <v:stroke weight="0.5pt" color="#4472C4 [3204]" miterlimit="8" joinstyle="miter" endarrow="block"/>
                  <v:imagedata o:title=""/>
                  <o:lock v:ext="edit" aspectratio="f"/>
                </v:shape>
                <v:shape id="_x0000_s1026" o:spid="_x0000_s1026" o:spt="32" type="#_x0000_t32" style="position:absolute;left:3784209;top:5860073;height:21639;width:401369;" filled="f" stroked="t" coordsize="21600,21600" o:gfxdata="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5NC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1223889;top:6755423;flip:y;height:344659;width:534914;" filled="f" stroked="t" coordsize="21600,21600" o:gfxdata="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4Yoxm2AAAA2wAAAA8A&#10;AAAAAAAAAQAgAAAAIgAAAGRycy9kb3ducmV2LnhtbFBLAQIUABQAAAAIAIdO4kAzLwWeOwAAADkA&#10;AAAQAAAAAAAAAAEAIAAAAAUBAABkcnMvc2hhcGV4bWwueG1sUEsFBgAAAAAGAAYAWwEAAK8DAAAA&#10;AA==&#10;">
                  <v:fill on="f" focussize="0,0"/>
                  <v:stroke weight="0.5pt" color="#4472C4 [3204]" miterlimit="8" joinstyle="miter" endarrow="block"/>
                  <v:imagedata o:title=""/>
                  <o:lock v:ext="edit" aspectratio="f"/>
                </v:shape>
                <v:shape id="_x0000_s1026" o:spid="_x0000_s1026" o:spt="32" type="#_x0000_t32" style="position:absolute;left:1223889;top:7090117;height:147711;width:436440;" filled="f" stroked="t" coordsize="21600,21600" o:gfxdata="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jAmZvQAA&#10;ANsAAAAPAAAAAAAAAAEAIAAAACIAAABkcnMvZG93bnJldi54bWxQSwECFAAUAAAACACHTuJAMy8F&#10;njsAAAA5AAAAEAAAAAAAAAABACAAAAAMAQAAZHJzL3NoYXBleG1sLnhtbFBLBQYAAAAABgAGAFsB&#10;AAC2AwAAAAA=&#10;">
                  <v:fill on="f" focussize="0,0"/>
                  <v:stroke weight="0.5pt" color="#4472C4 [3204]" miterlimit="8" joinstyle="miter" endarrow="block"/>
                  <v:imagedata o:title=""/>
                  <o:lock v:ext="edit" aspectratio="f"/>
                </v:shape>
                <v:shape id="_x0000_s1026" o:spid="_x0000_s1026" o:spt="32" type="#_x0000_t32" style="position:absolute;left:1237957;top:7090117;height:682283;width:471267;" filled="f" stroked="t" coordsize="21600,21600" o:gfxdata="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edB5bsAAADc&#10;AAAADwAAAAAAAAABACAAAAAiAAAAZHJzL2Rvd25yZXYueG1sUEsBAhQAFAAAAAgAh07iQDMvBZ47&#10;AAAAOQAAABAAAAAAAAAAAQAgAAAACgEAAGRycy9zaGFwZXhtbC54bWxQSwUGAAAAAAYABgBbAQAA&#10;tAMAAAAA&#10;">
                  <v:fill on="f" focussize="0,0"/>
                  <v:stroke weight="0.5pt" color="#4472C4 [3204]" miterlimit="8" joinstyle="miter" endarrow="block"/>
                  <v:imagedata o:title=""/>
                  <o:lock v:ext="edit" aspectratio="f"/>
                </v:shape>
              </v:group>
            </w:pict>
          </mc:Fallback>
        </mc:AlternateContent>
      </w:r>
      <w:r>
        <w:rPr>
          <w:b/>
          <w:bCs/>
          <w:sz w:val="28"/>
          <w:szCs w:val="28"/>
        </w:rPr>
        <w:t xml:space="preserve">Ideas for </w:t>
      </w:r>
      <w:r>
        <w:rPr>
          <w:rFonts w:hint="eastAsia"/>
          <w:b/>
          <w:bCs/>
          <w:sz w:val="28"/>
          <w:szCs w:val="28"/>
          <w:lang w:val="en-US" w:eastAsia="zh-CN"/>
        </w:rPr>
        <w:t xml:space="preserve">this </w:t>
      </w:r>
      <w:bookmarkStart w:id="0" w:name="_GoBack"/>
      <w:bookmarkEnd w:id="0"/>
      <w:r>
        <w:rPr>
          <w:b/>
          <w:bCs/>
          <w:sz w:val="28"/>
          <w:szCs w:val="28"/>
        </w:rPr>
        <w:t>analysis</w:t>
      </w:r>
    </w:p>
    <w:p>
      <w:pPr>
        <w:spacing w:line="360" w:lineRule="auto"/>
      </w:pPr>
    </w:p>
    <w:p>
      <w:pPr>
        <w:spacing w:line="360" w:lineRule="auto"/>
      </w:pPr>
    </w:p>
    <w:p/>
    <w:p/>
    <w:p/>
    <w:p/>
    <w:p/>
    <w:p/>
    <w:p/>
    <w:p>
      <w:pPr>
        <w:ind w:firstLine="720"/>
      </w:pPr>
    </w:p>
    <w:p>
      <w:pPr>
        <w:ind w:firstLine="720"/>
      </w:pPr>
    </w:p>
    <w:p>
      <w:pPr>
        <w:ind w:firstLine="720"/>
      </w:pPr>
    </w:p>
    <w:p>
      <w:pPr>
        <w:ind w:firstLine="720"/>
      </w:pPr>
    </w:p>
    <w:p>
      <w:pPr>
        <w:ind w:firstLine="720"/>
      </w:pPr>
    </w:p>
    <w:p>
      <w:pPr>
        <w:ind w:firstLine="720"/>
      </w:pPr>
    </w:p>
    <w:p>
      <w:pPr>
        <w:ind w:firstLine="720"/>
      </w:pPr>
    </w:p>
    <w:p>
      <w:pPr>
        <w:ind w:firstLine="720"/>
      </w:pPr>
    </w:p>
    <w:p>
      <w:pPr>
        <w:ind w:firstLine="720"/>
      </w:pPr>
    </w:p>
    <w:p/>
    <w:p/>
    <w:p/>
    <w:p/>
    <w:p/>
    <w:p/>
    <w:p/>
    <w:p/>
    <w:p/>
    <w:p>
      <w:pPr>
        <w:rPr>
          <w:rFonts w:ascii="Times New Roman" w:hAnsi="Times New Roman" w:cs="Times New Roman"/>
          <w:b/>
          <w:bCs/>
          <w:sz w:val="28"/>
          <w:szCs w:val="28"/>
        </w:rPr>
      </w:pPr>
      <w:r>
        <w:rPr>
          <w:rFonts w:ascii="Times New Roman" w:hAnsi="Times New Roman" w:cs="Times New Roman"/>
          <w:b/>
          <w:bCs/>
          <w:sz w:val="28"/>
          <w:szCs w:val="28"/>
        </w:rPr>
        <w:t>Conclusion:</w:t>
      </w:r>
    </w:p>
    <w:p>
      <w:pPr>
        <w:rPr>
          <w:rFonts w:ascii="Times New Roman" w:hAnsi="Times New Roman" w:cs="Times New Roman"/>
          <w:b/>
          <w:bCs/>
          <w:sz w:val="28"/>
          <w:szCs w:val="28"/>
        </w:rPr>
      </w:pPr>
      <w:r>
        <w:rPr>
          <w:rFonts w:ascii="Times New Roman" w:hAnsi="Times New Roman" w:cs="Times New Roman"/>
          <w:b/>
          <w:bCs/>
          <w:sz w:val="28"/>
          <w:szCs w:val="28"/>
        </w:rPr>
        <w:t>Descriptive statistical analysis</w:t>
      </w:r>
    </w:p>
    <w:p>
      <w:pPr>
        <w:rPr>
          <w:rFonts w:ascii="Times New Roman" w:hAnsi="Times New Roman" w:cs="Times New Roman"/>
          <w:sz w:val="24"/>
          <w:szCs w:val="24"/>
        </w:rPr>
      </w:pPr>
      <w:r>
        <w:rPr>
          <w:rFonts w:ascii="Times New Roman" w:hAnsi="Times New Roman" w:cs="Times New Roman"/>
          <w:sz w:val="24"/>
          <w:szCs w:val="24"/>
        </w:rPr>
        <w:t>From the perspective of ORDER:</w:t>
      </w:r>
    </w:p>
    <w:p>
      <w:pPr>
        <w:pStyle w:val="4"/>
        <w:numPr>
          <w:ilvl w:val="0"/>
          <w:numId w:val="1"/>
        </w:numPr>
        <w:rPr>
          <w:rFonts w:ascii="Times New Roman" w:hAnsi="Times New Roman" w:cs="Times New Roman"/>
        </w:rPr>
      </w:pPr>
      <w:r>
        <w:rPr>
          <w:rFonts w:ascii="Times New Roman" w:hAnsi="Times New Roman" w:cs="Times New Roman"/>
        </w:rPr>
        <w:t xml:space="preserve">During the 1 yr statistical period, we have 19960 effective orders, per order transaction is £533.17, associated purchase rate is around 279. It indicates that the dominating business of this e-commerce website is wholesale. </w:t>
      </w:r>
    </w:p>
    <w:p>
      <w:pPr>
        <w:pStyle w:val="4"/>
        <w:numPr>
          <w:ilvl w:val="0"/>
          <w:numId w:val="1"/>
        </w:numPr>
        <w:rPr>
          <w:rFonts w:ascii="Times New Roman" w:hAnsi="Times New Roman" w:cs="Times New Roman"/>
        </w:rPr>
      </w:pPr>
      <w:r>
        <w:rPr>
          <w:rFonts w:ascii="Times New Roman" w:hAnsi="Times New Roman" w:cs="Times New Roman"/>
        </w:rPr>
        <w:t>The overall difference among all orders were apparent, and customers with super-strong purchasing power existed.</w:t>
      </w:r>
    </w:p>
    <w:p>
      <w:pPr>
        <w:pStyle w:val="4"/>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From the perspective of CUSTOMER：</w:t>
      </w:r>
    </w:p>
    <w:p>
      <w:pPr>
        <w:pStyle w:val="4"/>
        <w:numPr>
          <w:ilvl w:val="0"/>
          <w:numId w:val="7"/>
        </w:numPr>
        <w:rPr>
          <w:rFonts w:ascii="Times New Roman" w:hAnsi="Times New Roman" w:cs="Times New Roman"/>
        </w:rPr>
      </w:pPr>
      <w:r>
        <w:rPr>
          <w:rFonts w:ascii="Times New Roman" w:hAnsi="Times New Roman" w:cs="Times New Roman"/>
        </w:rPr>
        <w:t>Over 25% customer</w:t>
      </w:r>
      <w:r>
        <w:rPr>
          <w:rFonts w:hint="eastAsia" w:ascii="Times New Roman" w:hAnsi="Times New Roman" w:cs="Times New Roman"/>
          <w:lang w:val="en-US" w:eastAsia="zh-CN"/>
        </w:rPr>
        <w:t>s</w:t>
      </w:r>
      <w:r>
        <w:rPr>
          <w:rFonts w:ascii="Times New Roman" w:hAnsi="Times New Roman" w:cs="Times New Roman"/>
        </w:rPr>
        <w:t xml:space="preserve"> only placed their order once and didn't retain.</w:t>
      </w:r>
    </w:p>
    <w:p>
      <w:pPr>
        <w:pStyle w:val="4"/>
        <w:numPr>
          <w:ilvl w:val="0"/>
          <w:numId w:val="7"/>
        </w:numPr>
        <w:rPr>
          <w:rFonts w:ascii="Times New Roman" w:hAnsi="Times New Roman" w:cs="Times New Roman"/>
        </w:rPr>
      </w:pPr>
      <w:r>
        <w:rPr>
          <w:rFonts w:ascii="Times New Roman" w:hAnsi="Times New Roman" w:cs="Times New Roman"/>
        </w:rPr>
        <w:t>Most of the customers didn't have strong purchasing power.</w:t>
      </w:r>
    </w:p>
    <w:p>
      <w:pPr>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From the perspective of PRODUCT:</w:t>
      </w:r>
    </w:p>
    <w:p>
      <w:pPr>
        <w:pStyle w:val="4"/>
        <w:numPr>
          <w:ilvl w:val="0"/>
          <w:numId w:val="8"/>
        </w:numPr>
        <w:rPr>
          <w:rFonts w:ascii="Times New Roman" w:hAnsi="Times New Roman" w:cs="Times New Roman"/>
        </w:rPr>
      </w:pPr>
      <w:r>
        <w:rPr>
          <w:rFonts w:ascii="Times New Roman" w:hAnsi="Times New Roman" w:cs="Times New Roman"/>
        </w:rPr>
        <w:t>Price of one specific product could be various in different months</w:t>
      </w:r>
    </w:p>
    <w:p>
      <w:pPr>
        <w:pStyle w:val="4"/>
        <w:numPr>
          <w:ilvl w:val="0"/>
          <w:numId w:val="8"/>
        </w:numPr>
        <w:rPr>
          <w:rFonts w:ascii="Times New Roman" w:hAnsi="Times New Roman" w:cs="Times New Roman"/>
        </w:rPr>
      </w:pPr>
      <w:r>
        <w:rPr>
          <w:rFonts w:ascii="Times New Roman" w:hAnsi="Times New Roman" w:cs="Times New Roman"/>
        </w:rPr>
        <w:t>The value proposition of this e-commerce website was focusing on the wholesale of small commodities with low unit price.</w:t>
      </w:r>
    </w:p>
    <w:p>
      <w:pPr>
        <w:pStyle w:val="4"/>
        <w:numPr>
          <w:ilvl w:val="0"/>
          <w:numId w:val="8"/>
        </w:numPr>
        <w:rPr>
          <w:rFonts w:ascii="Times New Roman" w:hAnsi="Times New Roman" w:cs="Times New Roman"/>
        </w:rPr>
      </w:pPr>
      <w:r>
        <w:rPr>
          <w:rFonts w:ascii="Times New Roman" w:hAnsi="Times New Roman" w:cs="Times New Roman"/>
        </w:rPr>
        <w:t>Products with price lower than £5 got the customer's preference.</w:t>
      </w:r>
    </w:p>
    <w:p>
      <w:pPr>
        <w:pStyle w:val="4"/>
        <w:numPr>
          <w:ilvl w:val="0"/>
          <w:numId w:val="8"/>
        </w:numPr>
        <w:rPr>
          <w:rFonts w:ascii="Times New Roman" w:hAnsi="Times New Roman" w:cs="Times New Roman"/>
        </w:rPr>
      </w:pPr>
      <w:r>
        <w:rPr>
          <w:rFonts w:ascii="Times New Roman" w:hAnsi="Times New Roman" w:cs="Times New Roman"/>
        </w:rPr>
        <w:t>Products with a low unit price also contributed to high sales. This kind of commodities became the leading source of the total sales. Although some goods had a high unit price, the high unit price didn't result in high sales.</w:t>
      </w:r>
    </w:p>
    <w:p>
      <w:pPr>
        <w:pStyle w:val="4"/>
        <w:numPr>
          <w:ilvl w:val="0"/>
          <w:numId w:val="8"/>
        </w:numPr>
        <w:rPr>
          <w:rFonts w:ascii="Times New Roman" w:hAnsi="Times New Roman" w:cs="Times New Roman"/>
        </w:rPr>
      </w:pPr>
      <w:r>
        <w:rPr>
          <w:rFonts w:ascii="Times New Roman" w:hAnsi="Times New Roman" w:cs="Times New Roman"/>
        </w:rPr>
        <w:t>We suggest the purchasing department select more low-price products to enlarge product types in low price area.</w:t>
      </w:r>
    </w:p>
    <w:p>
      <w:pPr>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From the perspective of TIME:</w:t>
      </w:r>
    </w:p>
    <w:p>
      <w:pPr>
        <w:pStyle w:val="4"/>
        <w:numPr>
          <w:ilvl w:val="0"/>
          <w:numId w:val="9"/>
        </w:numPr>
        <w:rPr>
          <w:rFonts w:ascii="Times New Roman" w:hAnsi="Times New Roman" w:cs="Times New Roman"/>
        </w:rPr>
      </w:pPr>
      <w:r>
        <w:rPr>
          <w:rFonts w:ascii="Times New Roman" w:hAnsi="Times New Roman" w:cs="Times New Roman"/>
        </w:rPr>
        <w:t>The sales conditions remained stable relatively from January to August. And then kept growing between September and November. Consider the dominating business of this e-commerce platform was selling gifts, the sales would be affected obviously by holidays, such as Halloween, Thanks Giving Day, Black Friday and Boxing day.</w:t>
      </w:r>
    </w:p>
    <w:p>
      <w:pPr>
        <w:pStyle w:val="4"/>
        <w:numPr>
          <w:ilvl w:val="0"/>
          <w:numId w:val="9"/>
        </w:numPr>
        <w:rPr>
          <w:rFonts w:ascii="Times New Roman" w:hAnsi="Times New Roman" w:cs="Times New Roman"/>
        </w:rPr>
      </w:pPr>
      <w:r>
        <w:rPr>
          <w:rFonts w:ascii="Times New Roman" w:hAnsi="Times New Roman" w:cs="Times New Roman"/>
        </w:rPr>
        <w:t>On 9th, Dec, there was an apparent decrease in order quantity, however, we get the highest sales in this sampling interval, that indicates there should be some orders with large goods quantity on that day.</w:t>
      </w:r>
    </w:p>
    <w:p>
      <w:pPr>
        <w:pStyle w:val="4"/>
        <w:numPr>
          <w:ilvl w:val="0"/>
          <w:numId w:val="9"/>
        </w:numPr>
        <w:rPr>
          <w:rFonts w:ascii="Times New Roman" w:hAnsi="Times New Roman" w:cs="Times New Roman"/>
        </w:rPr>
      </w:pPr>
      <w:r>
        <w:rPr>
          <w:rFonts w:ascii="Times New Roman" w:hAnsi="Times New Roman" w:cs="Times New Roman"/>
        </w:rPr>
        <w:t>It's better for the e-commerce platform to pay more attention to high-value customers by taking actions like setting fixed customer service staff to these clients.</w:t>
      </w:r>
    </w:p>
    <w:p>
      <w:pPr>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From the perspective of ZONE:</w:t>
      </w:r>
    </w:p>
    <w:p>
      <w:pPr>
        <w:pStyle w:val="4"/>
        <w:numPr>
          <w:ilvl w:val="0"/>
          <w:numId w:val="10"/>
        </w:numPr>
        <w:rPr>
          <w:rFonts w:ascii="Times New Roman" w:hAnsi="Times New Roman" w:cs="Times New Roman"/>
        </w:rPr>
      </w:pPr>
      <w:r>
        <w:rPr>
          <w:rFonts w:ascii="Times New Roman" w:hAnsi="Times New Roman" w:cs="Times New Roman"/>
        </w:rPr>
        <w:t>most of the customers were from the UK, and the primary source of overseas income was mostly from the neighboring countries of the United Kingdom. This phenomenon might relate to logistic costs and language factors, or it might because the influence of this e-commerce platform was attenuated gradually by distance.</w:t>
      </w:r>
    </w:p>
    <w:p>
      <w:pPr>
        <w:pStyle w:val="4"/>
        <w:numPr>
          <w:ilvl w:val="0"/>
          <w:numId w:val="10"/>
        </w:numPr>
        <w:rPr>
          <w:rFonts w:ascii="Times New Roman" w:hAnsi="Times New Roman" w:cs="Times New Roman"/>
        </w:rPr>
      </w:pPr>
      <w:r>
        <w:rPr>
          <w:rFonts w:ascii="Times New Roman" w:hAnsi="Times New Roman" w:cs="Times New Roman"/>
        </w:rPr>
        <w:t>We can try to increase the overseas popularity by launching more advertisements. At the same time, add more language choices for the website. And also, provide more transparent and convenient solutions for decreasing the overseas logistics costs and optimizing logistic procedures.</w:t>
      </w:r>
    </w:p>
    <w:p>
      <w:pPr>
        <w:rPr>
          <w:rFonts w:ascii="Times New Roman" w:hAnsi="Times New Roman" w:cs="Times New Roman"/>
        </w:rPr>
      </w:pPr>
    </w:p>
    <w:p>
      <w:pPr>
        <w:rPr>
          <w:rFonts w:ascii="Times New Roman" w:hAnsi="Times New Roman" w:cs="Times New Roman"/>
          <w:b/>
          <w:bCs/>
          <w:sz w:val="28"/>
          <w:szCs w:val="28"/>
        </w:rPr>
      </w:pPr>
      <w:r>
        <w:rPr>
          <w:rFonts w:ascii="Times New Roman" w:hAnsi="Times New Roman" w:cs="Times New Roman"/>
          <w:b/>
          <w:bCs/>
          <w:sz w:val="28"/>
          <w:szCs w:val="28"/>
        </w:rPr>
        <w:t>Customer behavior analysis</w:t>
      </w:r>
    </w:p>
    <w:p>
      <w:pPr>
        <w:rPr>
          <w:rFonts w:ascii="Times New Roman" w:hAnsi="Times New Roman" w:cs="Times New Roman"/>
          <w:sz w:val="24"/>
          <w:szCs w:val="24"/>
        </w:rPr>
      </w:pPr>
      <w:r>
        <w:rPr>
          <w:rFonts w:ascii="Times New Roman" w:hAnsi="Times New Roman" w:cs="Times New Roman"/>
          <w:sz w:val="24"/>
          <w:szCs w:val="24"/>
        </w:rPr>
        <w:t>Customer life circle</w:t>
      </w:r>
    </w:p>
    <w:p>
      <w:pPr>
        <w:pStyle w:val="4"/>
        <w:numPr>
          <w:ilvl w:val="0"/>
          <w:numId w:val="11"/>
        </w:numPr>
        <w:rPr>
          <w:rFonts w:ascii="Times New Roman" w:hAnsi="Times New Roman" w:cs="Times New Roman"/>
        </w:rPr>
      </w:pPr>
      <w:r>
        <w:rPr>
          <w:rFonts w:ascii="Times New Roman" w:hAnsi="Times New Roman" w:cs="Times New Roman"/>
        </w:rPr>
        <w:t>Since we only have data for the one-year period, we don't know their buying actions before/after this period. Real-life cycles for some of them would be longer, and this brings limitations to our analysis.</w:t>
      </w:r>
    </w:p>
    <w:p>
      <w:pPr>
        <w:pStyle w:val="4"/>
        <w:numPr>
          <w:ilvl w:val="0"/>
          <w:numId w:val="11"/>
        </w:numPr>
        <w:rPr>
          <w:rFonts w:ascii="Times New Roman" w:hAnsi="Times New Roman" w:cs="Times New Roman"/>
        </w:rPr>
      </w:pPr>
      <w:r>
        <w:rPr>
          <w:rFonts w:ascii="Times New Roman" w:hAnsi="Times New Roman" w:cs="Times New Roman"/>
        </w:rPr>
        <w:t>The date of initial consumptions occurred frequently at the beginning of the statistical period, and the date of last consumptions occurred mostly at the end of the statistical period. That means the actual life cycle of a large number of users must be longer.</w:t>
      </w:r>
    </w:p>
    <w:p>
      <w:pPr>
        <w:pStyle w:val="4"/>
        <w:numPr>
          <w:ilvl w:val="0"/>
          <w:numId w:val="11"/>
        </w:numPr>
        <w:rPr>
          <w:rFonts w:ascii="Times New Roman" w:hAnsi="Times New Roman" w:cs="Times New Roman"/>
        </w:rPr>
      </w:pPr>
      <w:r>
        <w:rPr>
          <w:rFonts w:ascii="Times New Roman" w:hAnsi="Times New Roman" w:cs="Times New Roman"/>
        </w:rPr>
        <w:t>The minimum and Q1 value are both 0, indicate more than 25% of clients only consumed once.  The average life cycle is 130 days, the median is 93 days, that means some loyal customers make the mean value larger.</w:t>
      </w:r>
    </w:p>
    <w:p>
      <w:pPr>
        <w:pStyle w:val="4"/>
        <w:numPr>
          <w:ilvl w:val="0"/>
          <w:numId w:val="11"/>
        </w:numPr>
        <w:rPr>
          <w:rFonts w:ascii="Times New Roman" w:hAnsi="Times New Roman" w:cs="Times New Roman"/>
        </w:rPr>
      </w:pPr>
      <w:r>
        <w:rPr>
          <w:rFonts w:ascii="Times New Roman" w:hAnsi="Times New Roman" w:cs="Times New Roman"/>
        </w:rPr>
        <w:t>This website needs to focus more on the improvement of customer's initial purchase experience. We can build online mark system and do some phone investigations to get feedback. Also, activities aim at attracting second purchase should be considered, for instance: offer coupons with time limitation.</w:t>
      </w:r>
    </w:p>
    <w:p>
      <w:pPr>
        <w:pStyle w:val="4"/>
        <w:numPr>
          <w:ilvl w:val="0"/>
          <w:numId w:val="11"/>
        </w:numPr>
        <w:rPr>
          <w:rFonts w:ascii="Times New Roman" w:hAnsi="Times New Roman" w:cs="Times New Roman"/>
        </w:rPr>
      </w:pPr>
      <w:r>
        <w:rPr>
          <w:rFonts w:ascii="Times New Roman" w:hAnsi="Times New Roman" w:cs="Times New Roman"/>
        </w:rPr>
        <w:t>The average lifecycle for customer with more than twice purchase is 203 days, far higher than the total mean life cycle length 103 days.</w:t>
      </w:r>
    </w:p>
    <w:p>
      <w:pPr>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Customer retention condition</w:t>
      </w:r>
    </w:p>
    <w:p>
      <w:pPr>
        <w:pStyle w:val="4"/>
        <w:numPr>
          <w:ilvl w:val="0"/>
          <w:numId w:val="12"/>
        </w:numPr>
        <w:rPr>
          <w:rFonts w:ascii="Times New Roman" w:hAnsi="Times New Roman" w:cs="Times New Roman"/>
        </w:rPr>
      </w:pPr>
      <w:r>
        <w:rPr>
          <w:rFonts w:ascii="Times New Roman" w:hAnsi="Times New Roman" w:cs="Times New Roman"/>
        </w:rPr>
        <w:t>'Customer life cycle' is the time difference between the first and last purchase. However, 'Customer retention period' focus on customers' periodic behaviors. Due to the dataset incompleteness we mentioned before, the outcome has limitations here as well.</w:t>
      </w:r>
    </w:p>
    <w:p>
      <w:pPr>
        <w:pStyle w:val="4"/>
        <w:numPr>
          <w:ilvl w:val="0"/>
          <w:numId w:val="12"/>
        </w:numPr>
        <w:rPr>
          <w:rFonts w:ascii="Times New Roman" w:hAnsi="Times New Roman" w:cs="Times New Roman"/>
        </w:rPr>
      </w:pPr>
      <w:r>
        <w:rPr>
          <w:rFonts w:ascii="Times New Roman" w:hAnsi="Times New Roman" w:cs="Times New Roman"/>
        </w:rPr>
        <w:t>Customers came back in</w:t>
      </w:r>
    </w:p>
    <w:p>
      <w:pPr>
        <w:ind w:firstLine="360"/>
        <w:rPr>
          <w:rFonts w:ascii="Times New Roman" w:hAnsi="Times New Roman" w:cs="Times New Roman"/>
        </w:rPr>
      </w:pPr>
      <w:r>
        <w:rPr>
          <w:rFonts w:ascii="Times New Roman" w:hAnsi="Times New Roman" w:cs="Times New Roman"/>
        </w:rPr>
        <w:t>0~3 days:3.2%</w:t>
      </w:r>
    </w:p>
    <w:p>
      <w:pPr>
        <w:ind w:firstLine="360"/>
        <w:rPr>
          <w:rFonts w:ascii="Times New Roman" w:hAnsi="Times New Roman" w:cs="Times New Roman"/>
        </w:rPr>
      </w:pPr>
      <w:r>
        <w:rPr>
          <w:rFonts w:ascii="Times New Roman" w:hAnsi="Times New Roman" w:cs="Times New Roman"/>
        </w:rPr>
        <w:t>4~7 days:6.6%</w:t>
      </w:r>
    </w:p>
    <w:p>
      <w:pPr>
        <w:ind w:firstLine="360"/>
        <w:rPr>
          <w:rFonts w:ascii="Times New Roman" w:hAnsi="Times New Roman" w:cs="Times New Roman"/>
        </w:rPr>
      </w:pPr>
      <w:r>
        <w:rPr>
          <w:rFonts w:ascii="Times New Roman" w:hAnsi="Times New Roman" w:cs="Times New Roman"/>
        </w:rPr>
        <w:t>the second month:37.4%</w:t>
      </w:r>
    </w:p>
    <w:p>
      <w:pPr>
        <w:ind w:firstLine="360"/>
        <w:rPr>
          <w:rFonts w:ascii="Times New Roman" w:hAnsi="Times New Roman" w:cs="Times New Roman"/>
        </w:rPr>
      </w:pPr>
      <w:r>
        <w:rPr>
          <w:rFonts w:ascii="Times New Roman" w:hAnsi="Times New Roman" w:cs="Times New Roman"/>
        </w:rPr>
        <w:t>the third month:40.5%</w:t>
      </w:r>
    </w:p>
    <w:p>
      <w:pPr>
        <w:ind w:firstLine="360"/>
        <w:rPr>
          <w:rFonts w:ascii="Times New Roman" w:hAnsi="Times New Roman" w:cs="Times New Roman"/>
        </w:rPr>
      </w:pPr>
      <w:r>
        <w:rPr>
          <w:rFonts w:ascii="Times New Roman" w:hAnsi="Times New Roman" w:cs="Times New Roman"/>
        </w:rPr>
        <w:t>90~180 days:67%</w:t>
      </w:r>
    </w:p>
    <w:p>
      <w:pPr>
        <w:pStyle w:val="4"/>
        <w:numPr>
          <w:ilvl w:val="0"/>
          <w:numId w:val="13"/>
        </w:numPr>
        <w:rPr>
          <w:rFonts w:ascii="Times New Roman" w:hAnsi="Times New Roman" w:cs="Times New Roman"/>
        </w:rPr>
      </w:pPr>
      <w:r>
        <w:rPr>
          <w:rFonts w:ascii="Times New Roman" w:hAnsi="Times New Roman" w:cs="Times New Roman"/>
        </w:rPr>
        <w:t>The high loyalty customers might not consumption frequently but their user-stickness were pretty good.</w:t>
      </w:r>
    </w:p>
    <w:p>
      <w:pPr>
        <w:rPr>
          <w:rFonts w:ascii="Times New Roman" w:hAnsi="Times New Roman" w:cs="Times New Roman"/>
          <w:sz w:val="24"/>
          <w:szCs w:val="24"/>
        </w:rPr>
      </w:pPr>
      <w:r>
        <w:rPr>
          <w:rFonts w:ascii="Times New Roman" w:hAnsi="Times New Roman" w:cs="Times New Roman"/>
          <w:sz w:val="24"/>
          <w:szCs w:val="24"/>
        </w:rPr>
        <w:t>Purchase period</w:t>
      </w:r>
    </w:p>
    <w:p>
      <w:pPr>
        <w:pStyle w:val="4"/>
        <w:numPr>
          <w:ilvl w:val="0"/>
          <w:numId w:val="13"/>
        </w:numPr>
        <w:rPr>
          <w:rFonts w:ascii="Times New Roman" w:hAnsi="Times New Roman" w:cs="Times New Roman"/>
        </w:rPr>
      </w:pPr>
      <w:r>
        <w:rPr>
          <w:rFonts w:ascii="Times New Roman" w:hAnsi="Times New Roman" w:cs="Times New Roman"/>
        </w:rPr>
        <w:t>The distribution for purchase period is a right-skewed distribution with the peak value around 15~70 days, we suggest this company send promotion information to customers on a monthly basis.</w:t>
      </w:r>
    </w:p>
    <w:p>
      <w:pPr>
        <w:pStyle w:val="4"/>
        <w:numPr>
          <w:numId w:val="0"/>
        </w:numPr>
        <w:spacing w:after="160" w:line="259" w:lineRule="auto"/>
        <w:contextualSpacing/>
        <w:rPr>
          <w:rFonts w:ascii="Times New Roman" w:hAnsi="Times New Roman" w:cs="Times New Roman"/>
        </w:rPr>
      </w:pPr>
    </w:p>
    <w:p>
      <w:pPr>
        <w:pStyle w:val="4"/>
        <w:numPr>
          <w:numId w:val="0"/>
        </w:numPr>
        <w:spacing w:after="160" w:line="259" w:lineRule="auto"/>
        <w:contextualSpacing/>
        <w:rPr>
          <w:rFonts w:ascii="Times New Roman" w:hAnsi="Times New Roman" w:cs="Times New Roman"/>
        </w:rPr>
      </w:pPr>
    </w:p>
    <w:p>
      <w:pPr>
        <w:pStyle w:val="4"/>
        <w:numPr>
          <w:numId w:val="0"/>
        </w:numPr>
        <w:spacing w:after="160" w:line="259" w:lineRule="auto"/>
        <w:contextualSpacing/>
        <w:rPr>
          <w:rFonts w:ascii="Times New Roman" w:hAnsi="Times New Roman" w:cs="Times New Roman"/>
        </w:rPr>
      </w:pPr>
    </w:p>
    <w:p>
      <w:pPr>
        <w:pStyle w:val="4"/>
        <w:numPr>
          <w:numId w:val="0"/>
        </w:numPr>
        <w:spacing w:after="160" w:line="259" w:lineRule="auto"/>
        <w:contextualSpacing/>
        <w:rPr>
          <w:rFonts w:ascii="Times New Roman" w:hAnsi="Times New Roman" w:cs="Times New Roman"/>
        </w:rPr>
      </w:pPr>
    </w:p>
    <w:p>
      <w:pPr>
        <w:pStyle w:val="4"/>
        <w:numPr>
          <w:numId w:val="0"/>
        </w:numPr>
        <w:spacing w:after="160" w:line="259" w:lineRule="auto"/>
        <w:contextualSpacing/>
        <w:rPr>
          <w:rFonts w:ascii="Times New Roman" w:hAnsi="Times New Roman" w:cs="Times New Roman"/>
        </w:rPr>
      </w:pPr>
    </w:p>
    <w:p>
      <w:pPr>
        <w:pStyle w:val="4"/>
        <w:numPr>
          <w:numId w:val="0"/>
        </w:numPr>
        <w:spacing w:after="160" w:line="259" w:lineRule="auto"/>
        <w:contextualSpacing/>
        <w:rPr>
          <w:rFonts w:ascii="Times New Roman" w:hAnsi="Times New Roman" w:cs="Times New Roman"/>
          <w:sz w:val="28"/>
          <w:szCs w:val="28"/>
        </w:rPr>
      </w:pPr>
    </w:p>
    <w:p>
      <w:pPr>
        <w:pStyle w:val="4"/>
        <w:numPr>
          <w:numId w:val="0"/>
        </w:numPr>
        <w:spacing w:after="160" w:line="259" w:lineRule="auto"/>
        <w:contextualSpacing/>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t>Appendix</w:t>
      </w:r>
    </w:p>
    <w:p>
      <w:pPr>
        <w:pStyle w:val="4"/>
        <w:numPr>
          <w:numId w:val="0"/>
        </w:numPr>
        <w:spacing w:after="160" w:line="259" w:lineRule="auto"/>
        <w:contextualSpacing/>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some of the intermediate process results:</w:t>
      </w:r>
    </w:p>
    <w:p>
      <w:pPr>
        <w:pStyle w:val="4"/>
        <w:numPr>
          <w:numId w:val="0"/>
        </w:numPr>
        <w:spacing w:after="160" w:line="259" w:lineRule="auto"/>
        <w:contextualSpacing/>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anchor distT="0" distB="0" distL="114300" distR="114300" simplePos="0" relativeHeight="251709440" behindDoc="0" locked="0" layoutInCell="1" allowOverlap="1">
            <wp:simplePos x="0" y="0"/>
            <wp:positionH relativeFrom="column">
              <wp:posOffset>148590</wp:posOffset>
            </wp:positionH>
            <wp:positionV relativeFrom="paragraph">
              <wp:posOffset>4154805</wp:posOffset>
            </wp:positionV>
            <wp:extent cx="5941060" cy="1607185"/>
            <wp:effectExtent l="0" t="0" r="2540" b="5715"/>
            <wp:wrapNone/>
            <wp:docPr id="40" name="图片 4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4"/>
                    <pic:cNvPicPr>
                      <a:picLocks noChangeAspect="1"/>
                    </pic:cNvPicPr>
                  </pic:nvPicPr>
                  <pic:blipFill>
                    <a:blip r:embed="rId6"/>
                    <a:stretch>
                      <a:fillRect/>
                    </a:stretch>
                  </pic:blipFill>
                  <pic:spPr>
                    <a:xfrm>
                      <a:off x="0" y="0"/>
                      <a:ext cx="5941060" cy="1607185"/>
                    </a:xfrm>
                    <a:prstGeom prst="rect">
                      <a:avLst/>
                    </a:prstGeom>
                  </pic:spPr>
                </pic:pic>
              </a:graphicData>
            </a:graphic>
          </wp:anchor>
        </w:drawing>
      </w:r>
      <w:r>
        <w:rPr>
          <w:rFonts w:hint="default" w:ascii="Times New Roman" w:hAnsi="Times New Roman" w:cs="Times New Roman"/>
          <w:b w:val="0"/>
          <w:bCs w:val="0"/>
          <w:sz w:val="28"/>
          <w:szCs w:val="28"/>
          <w:lang w:val="en-US" w:eastAsia="zh-CN"/>
        </w:rPr>
        <w:drawing>
          <wp:anchor distT="0" distB="0" distL="114300" distR="114300" simplePos="0" relativeHeight="251708416" behindDoc="0" locked="0" layoutInCell="1" allowOverlap="1">
            <wp:simplePos x="0" y="0"/>
            <wp:positionH relativeFrom="column">
              <wp:posOffset>155575</wp:posOffset>
            </wp:positionH>
            <wp:positionV relativeFrom="paragraph">
              <wp:posOffset>1985010</wp:posOffset>
            </wp:positionV>
            <wp:extent cx="5683250" cy="2139950"/>
            <wp:effectExtent l="0" t="0" r="6350" b="6350"/>
            <wp:wrapNone/>
            <wp:docPr id="39" name="图片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3"/>
                    <pic:cNvPicPr>
                      <a:picLocks noChangeAspect="1"/>
                    </pic:cNvPicPr>
                  </pic:nvPicPr>
                  <pic:blipFill>
                    <a:blip r:embed="rId7"/>
                    <a:stretch>
                      <a:fillRect/>
                    </a:stretch>
                  </pic:blipFill>
                  <pic:spPr>
                    <a:xfrm>
                      <a:off x="0" y="0"/>
                      <a:ext cx="5683250" cy="2139950"/>
                    </a:xfrm>
                    <a:prstGeom prst="rect">
                      <a:avLst/>
                    </a:prstGeom>
                  </pic:spPr>
                </pic:pic>
              </a:graphicData>
            </a:graphic>
          </wp:anchor>
        </w:drawing>
      </w:r>
      <w:r>
        <w:rPr>
          <w:rFonts w:hint="default" w:ascii="Times New Roman" w:hAnsi="Times New Roman" w:cs="Times New Roman"/>
          <w:b w:val="0"/>
          <w:bCs w:val="0"/>
          <w:sz w:val="28"/>
          <w:szCs w:val="28"/>
          <w:lang w:val="en-US" w:eastAsia="zh-CN"/>
        </w:rPr>
        <w:drawing>
          <wp:anchor distT="0" distB="0" distL="114300" distR="114300" simplePos="0" relativeHeight="251707392" behindDoc="0" locked="0" layoutInCell="1" allowOverlap="1">
            <wp:simplePos x="0" y="0"/>
            <wp:positionH relativeFrom="column">
              <wp:posOffset>3477895</wp:posOffset>
            </wp:positionH>
            <wp:positionV relativeFrom="paragraph">
              <wp:posOffset>92075</wp:posOffset>
            </wp:positionV>
            <wp:extent cx="2736850" cy="1784350"/>
            <wp:effectExtent l="0" t="0" r="6350" b="6350"/>
            <wp:wrapNone/>
            <wp:docPr id="38" name="图片 3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
                    <pic:cNvPicPr>
                      <a:picLocks noChangeAspect="1"/>
                    </pic:cNvPicPr>
                  </pic:nvPicPr>
                  <pic:blipFill>
                    <a:blip r:embed="rId8"/>
                    <a:stretch>
                      <a:fillRect/>
                    </a:stretch>
                  </pic:blipFill>
                  <pic:spPr>
                    <a:xfrm>
                      <a:off x="0" y="0"/>
                      <a:ext cx="2736850" cy="1784350"/>
                    </a:xfrm>
                    <a:prstGeom prst="rect">
                      <a:avLst/>
                    </a:prstGeom>
                  </pic:spPr>
                </pic:pic>
              </a:graphicData>
            </a:graphic>
          </wp:anchor>
        </w:drawing>
      </w:r>
      <w:r>
        <w:rPr>
          <w:rFonts w:hint="default" w:ascii="Times New Roman" w:hAnsi="Times New Roman" w:cs="Times New Roman"/>
          <w:b w:val="0"/>
          <w:bCs w:val="0"/>
          <w:sz w:val="28"/>
          <w:szCs w:val="28"/>
          <w:lang w:val="en-US" w:eastAsia="zh-CN"/>
        </w:rPr>
        <w:drawing>
          <wp:anchor distT="0" distB="0" distL="114300" distR="114300" simplePos="0" relativeHeight="251706368" behindDoc="0" locked="0" layoutInCell="1" allowOverlap="1">
            <wp:simplePos x="0" y="0"/>
            <wp:positionH relativeFrom="column">
              <wp:posOffset>-332105</wp:posOffset>
            </wp:positionH>
            <wp:positionV relativeFrom="paragraph">
              <wp:posOffset>176530</wp:posOffset>
            </wp:positionV>
            <wp:extent cx="3800475" cy="1704975"/>
            <wp:effectExtent l="0" t="0" r="9525" b="9525"/>
            <wp:wrapNone/>
            <wp:docPr id="37" name="图片 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
                    <pic:cNvPicPr>
                      <a:picLocks noChangeAspect="1"/>
                    </pic:cNvPicPr>
                  </pic:nvPicPr>
                  <pic:blipFill>
                    <a:blip r:embed="rId9"/>
                    <a:stretch>
                      <a:fillRect/>
                    </a:stretch>
                  </pic:blipFill>
                  <pic:spPr>
                    <a:xfrm>
                      <a:off x="0" y="0"/>
                      <a:ext cx="3800475" cy="1704975"/>
                    </a:xfrm>
                    <a:prstGeom prst="rect">
                      <a:avLst/>
                    </a:prstGeom>
                  </pic:spPr>
                </pic:pic>
              </a:graphicData>
            </a:graphic>
          </wp:anchor>
        </w:drawing>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FF4"/>
    <w:multiLevelType w:val="multilevel"/>
    <w:tmpl w:val="04E45F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5A01CF"/>
    <w:multiLevelType w:val="multilevel"/>
    <w:tmpl w:val="095A01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D2913A8"/>
    <w:multiLevelType w:val="multilevel"/>
    <w:tmpl w:val="0D2913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F7242AE"/>
    <w:multiLevelType w:val="multilevel"/>
    <w:tmpl w:val="0F7242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2EE565A"/>
    <w:multiLevelType w:val="multilevel"/>
    <w:tmpl w:val="12EE56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A6D1057"/>
    <w:multiLevelType w:val="multilevel"/>
    <w:tmpl w:val="1A6D10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43A6DBB"/>
    <w:multiLevelType w:val="multilevel"/>
    <w:tmpl w:val="243A6D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7941800"/>
    <w:multiLevelType w:val="multilevel"/>
    <w:tmpl w:val="279418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7C90466"/>
    <w:multiLevelType w:val="multilevel"/>
    <w:tmpl w:val="27C904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E1B47FC"/>
    <w:multiLevelType w:val="multilevel"/>
    <w:tmpl w:val="6E1B47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140054D"/>
    <w:multiLevelType w:val="multilevel"/>
    <w:tmpl w:val="714005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6014D07"/>
    <w:multiLevelType w:val="multilevel"/>
    <w:tmpl w:val="76014D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E94363D"/>
    <w:multiLevelType w:val="multilevel"/>
    <w:tmpl w:val="7E9436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9"/>
  </w:num>
  <w:num w:numId="4">
    <w:abstractNumId w:val="2"/>
  </w:num>
  <w:num w:numId="5">
    <w:abstractNumId w:val="7"/>
  </w:num>
  <w:num w:numId="6">
    <w:abstractNumId w:val="11"/>
  </w:num>
  <w:num w:numId="7">
    <w:abstractNumId w:val="0"/>
  </w:num>
  <w:num w:numId="8">
    <w:abstractNumId w:val="10"/>
  </w:num>
  <w:num w:numId="9">
    <w:abstractNumId w:val="12"/>
  </w:num>
  <w:num w:numId="10">
    <w:abstractNumId w:val="1"/>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926"/>
    <w:rsid w:val="00096C48"/>
    <w:rsid w:val="001349DC"/>
    <w:rsid w:val="00294B89"/>
    <w:rsid w:val="002A1926"/>
    <w:rsid w:val="0031153B"/>
    <w:rsid w:val="004001AF"/>
    <w:rsid w:val="004C4507"/>
    <w:rsid w:val="0053602D"/>
    <w:rsid w:val="005B0298"/>
    <w:rsid w:val="006041A4"/>
    <w:rsid w:val="00666D56"/>
    <w:rsid w:val="00690B64"/>
    <w:rsid w:val="00693091"/>
    <w:rsid w:val="006C24B8"/>
    <w:rsid w:val="0074046C"/>
    <w:rsid w:val="007F00BB"/>
    <w:rsid w:val="008222A0"/>
    <w:rsid w:val="00A25F94"/>
    <w:rsid w:val="00A80427"/>
    <w:rsid w:val="00AB5537"/>
    <w:rsid w:val="00BA12E3"/>
    <w:rsid w:val="00C15284"/>
    <w:rsid w:val="00C85415"/>
    <w:rsid w:val="00C863B3"/>
    <w:rsid w:val="00D14D4C"/>
    <w:rsid w:val="00DA320D"/>
    <w:rsid w:val="00DD17C0"/>
    <w:rsid w:val="00F26772"/>
    <w:rsid w:val="00FB746B"/>
    <w:rsid w:val="00FD0723"/>
    <w:rsid w:val="00FF77A8"/>
    <w:rsid w:val="04277BEE"/>
    <w:rsid w:val="23052680"/>
    <w:rsid w:val="3AD23C3F"/>
    <w:rsid w:val="513B6C05"/>
    <w:rsid w:val="6C4446A6"/>
    <w:rsid w:val="750147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004399-5074-482B-96E7-57D89233ED3B}">
  <ds:schemaRefs/>
</ds:datastoreItem>
</file>

<file path=docProps/app.xml><?xml version="1.0" encoding="utf-8"?>
<Properties xmlns="http://schemas.openxmlformats.org/officeDocument/2006/extended-properties" xmlns:vt="http://schemas.openxmlformats.org/officeDocument/2006/docPropsVTypes">
  <Template>Normal.dotm</Template>
  <Pages>5</Pages>
  <Words>800</Words>
  <Characters>4338</Characters>
  <Lines>36</Lines>
  <Paragraphs>10</Paragraphs>
  <TotalTime>3</TotalTime>
  <ScaleCrop>false</ScaleCrop>
  <LinksUpToDate>false</LinksUpToDate>
  <CharactersWithSpaces>5093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2019-09-12T21:39:00Z</dcterms:created>
  <dc:creator>Norah Cao</dc:creator>
  <cp:lastModifiedBy>C.</cp:lastModifiedBy>
  <dcterms:modified xsi:type="dcterms:W3CDTF">2019-09-22T00:44:45Z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