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34" coordsize="21600,21600" o:oned="t" filled="f" o:spt="34.0" adj="10800" path="m,l@0,0@0,21600,21600,21600e">
            <v:stroke joinstyle="miter"/>
            <v:formulas>
              <v:f eqn="val #0"/>
            </v:formulas>
            <v:path arrowok="t" o:connecttype="none" fillok="f"/>
            <v:handles/>
            <o:lock v:ext="edit" shapetype="t"/>
          </v:shapetype>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spacing w:line="480" w:lineRule="auto"/>
        <w:jc w:val="center"/>
        <w:rPr>
          <w:b w:val="1"/>
          <w:color w:val="000000"/>
        </w:rPr>
      </w:pPr>
      <w:r w:rsidDel="00000000" w:rsidR="00000000" w:rsidRPr="00000000">
        <w:rPr>
          <w:b w:val="1"/>
          <w:color w:val="000000"/>
          <w:rtl w:val="0"/>
        </w:rPr>
        <w:t xml:space="preserve">ICT BUSINESS PROJECT INITIATIVES AND QUALITY OF COMMUNITY LIVELIHOODS IN UGANDA: A CASE OF RUKUNGIRI DISTRICT</w:t>
      </w:r>
    </w:p>
    <w:p w:rsidR="00000000" w:rsidDel="00000000" w:rsidP="00000000" w:rsidRDefault="00000000" w:rsidRPr="00000000" w14:paraId="00000003">
      <w:pPr>
        <w:spacing w:line="480" w:lineRule="auto"/>
        <w:jc w:val="center"/>
        <w:rPr>
          <w:b w:val="1"/>
          <w:color w:val="000000"/>
        </w:rPr>
      </w:pPr>
      <w:r w:rsidDel="00000000" w:rsidR="00000000" w:rsidRPr="00000000">
        <w:rPr>
          <w:rtl w:val="0"/>
        </w:rPr>
      </w:r>
    </w:p>
    <w:p w:rsidR="00000000" w:rsidDel="00000000" w:rsidP="00000000" w:rsidRDefault="00000000" w:rsidRPr="00000000" w14:paraId="00000004">
      <w:pPr>
        <w:spacing w:line="480" w:lineRule="auto"/>
        <w:jc w:val="center"/>
        <w:rPr>
          <w:b w:val="1"/>
          <w:color w:val="000000"/>
        </w:rPr>
      </w:pPr>
      <w:r w:rsidDel="00000000" w:rsidR="00000000" w:rsidRPr="00000000">
        <w:rPr>
          <w:rtl w:val="0"/>
        </w:rPr>
      </w:r>
    </w:p>
    <w:p w:rsidR="00000000" w:rsidDel="00000000" w:rsidP="00000000" w:rsidRDefault="00000000" w:rsidRPr="00000000" w14:paraId="00000005">
      <w:pPr>
        <w:spacing w:line="480" w:lineRule="auto"/>
        <w:jc w:val="center"/>
        <w:rPr>
          <w:b w:val="1"/>
          <w:color w:val="000000"/>
        </w:rPr>
      </w:pPr>
      <w:r w:rsidDel="00000000" w:rsidR="00000000" w:rsidRPr="00000000">
        <w:rPr>
          <w:rtl w:val="0"/>
        </w:rPr>
      </w:r>
    </w:p>
    <w:p w:rsidR="00000000" w:rsidDel="00000000" w:rsidP="00000000" w:rsidRDefault="00000000" w:rsidRPr="00000000" w14:paraId="00000006">
      <w:pPr>
        <w:tabs>
          <w:tab w:val="center" w:leader="none" w:pos="4394"/>
          <w:tab w:val="left" w:leader="none" w:pos="6072"/>
        </w:tabs>
        <w:spacing w:line="480" w:lineRule="auto"/>
        <w:rPr>
          <w:b w:val="1"/>
          <w:color w:val="000000"/>
        </w:rPr>
      </w:pPr>
      <w:r w:rsidDel="00000000" w:rsidR="00000000" w:rsidRPr="00000000">
        <w:rPr>
          <w:b w:val="1"/>
          <w:color w:val="000000"/>
          <w:rtl w:val="0"/>
        </w:rPr>
        <w:tab/>
        <w:t xml:space="preserve">BY</w:t>
        <w:tab/>
      </w:r>
    </w:p>
    <w:p w:rsidR="00000000" w:rsidDel="00000000" w:rsidP="00000000" w:rsidRDefault="00000000" w:rsidRPr="00000000" w14:paraId="00000007">
      <w:pPr>
        <w:spacing w:line="480" w:lineRule="auto"/>
        <w:jc w:val="center"/>
        <w:rPr>
          <w:b w:val="1"/>
          <w:color w:val="000000"/>
        </w:rPr>
      </w:pPr>
      <w:r w:rsidDel="00000000" w:rsidR="00000000" w:rsidRPr="00000000">
        <w:rPr>
          <w:b w:val="1"/>
          <w:color w:val="000000"/>
          <w:rtl w:val="0"/>
        </w:rPr>
        <w:t xml:space="preserve">DAVIS TUGUME</w:t>
      </w:r>
    </w:p>
    <w:p w:rsidR="00000000" w:rsidDel="00000000" w:rsidP="00000000" w:rsidRDefault="00000000" w:rsidRPr="00000000" w14:paraId="00000008">
      <w:pPr>
        <w:spacing w:line="480" w:lineRule="auto"/>
        <w:jc w:val="center"/>
        <w:rPr>
          <w:b w:val="1"/>
          <w:color w:val="000000"/>
        </w:rPr>
      </w:pPr>
      <w:r w:rsidDel="00000000" w:rsidR="00000000" w:rsidRPr="00000000">
        <w:rPr>
          <w:b w:val="1"/>
          <w:color w:val="000000"/>
          <w:rtl w:val="0"/>
        </w:rPr>
        <w:t xml:space="preserve">18/MMS PPM/KLA/MAY/010</w:t>
      </w:r>
    </w:p>
    <w:p w:rsidR="00000000" w:rsidDel="00000000" w:rsidP="00000000" w:rsidRDefault="00000000" w:rsidRPr="00000000" w14:paraId="00000009">
      <w:pPr>
        <w:spacing w:line="480" w:lineRule="auto"/>
        <w:jc w:val="center"/>
        <w:rPr>
          <w:b w:val="1"/>
          <w:color w:val="000000"/>
        </w:rPr>
      </w:pPr>
      <w:r w:rsidDel="00000000" w:rsidR="00000000" w:rsidRPr="00000000">
        <w:rPr>
          <w:rtl w:val="0"/>
        </w:rPr>
      </w:r>
    </w:p>
    <w:p w:rsidR="00000000" w:rsidDel="00000000" w:rsidP="00000000" w:rsidRDefault="00000000" w:rsidRPr="00000000" w14:paraId="0000000A">
      <w:pPr>
        <w:spacing w:line="480" w:lineRule="auto"/>
        <w:jc w:val="center"/>
        <w:rPr>
          <w:b w:val="1"/>
          <w:color w:val="000000"/>
        </w:rPr>
      </w:pPr>
      <w:r w:rsidDel="00000000" w:rsidR="00000000" w:rsidRPr="00000000">
        <w:rPr>
          <w:rtl w:val="0"/>
        </w:rPr>
      </w:r>
    </w:p>
    <w:p w:rsidR="00000000" w:rsidDel="00000000" w:rsidP="00000000" w:rsidRDefault="00000000" w:rsidRPr="00000000" w14:paraId="0000000B">
      <w:pPr>
        <w:spacing w:line="480" w:lineRule="auto"/>
        <w:ind w:left="-180" w:right="-425" w:firstLine="0"/>
        <w:jc w:val="center"/>
        <w:rPr>
          <w:b w:val="1"/>
          <w:color w:val="000000"/>
        </w:rPr>
      </w:pPr>
      <w:r w:rsidDel="00000000" w:rsidR="00000000" w:rsidRPr="00000000">
        <w:rPr>
          <w:b w:val="1"/>
          <w:color w:val="000000"/>
          <w:rtl w:val="0"/>
        </w:rPr>
        <w:t xml:space="preserve">A REPORT SUBMITTED TO THE SCHOOL OF BUSINESS AND MANAGEMENT IN PARTIAL FULFILLMENT OF THE REQUIREMENTS FOR THE AWARD OF A </w:t>
      </w:r>
    </w:p>
    <w:p w:rsidR="00000000" w:rsidDel="00000000" w:rsidP="00000000" w:rsidRDefault="00000000" w:rsidRPr="00000000" w14:paraId="0000000C">
      <w:pPr>
        <w:spacing w:line="480" w:lineRule="auto"/>
        <w:ind w:left="-180" w:right="-180" w:firstLine="0"/>
        <w:jc w:val="center"/>
        <w:rPr>
          <w:b w:val="1"/>
          <w:color w:val="000000"/>
        </w:rPr>
      </w:pPr>
      <w:r w:rsidDel="00000000" w:rsidR="00000000" w:rsidRPr="00000000">
        <w:rPr>
          <w:b w:val="1"/>
          <w:color w:val="000000"/>
          <w:rtl w:val="0"/>
        </w:rPr>
        <w:t xml:space="preserve">MASTERS DEGREE IN MANAGEMENT STUDIES (PROJECT PLANNING </w:t>
      </w:r>
    </w:p>
    <w:p w:rsidR="00000000" w:rsidDel="00000000" w:rsidP="00000000" w:rsidRDefault="00000000" w:rsidRPr="00000000" w14:paraId="0000000D">
      <w:pPr>
        <w:spacing w:line="480" w:lineRule="auto"/>
        <w:ind w:left="-180" w:right="-180" w:firstLine="0"/>
        <w:jc w:val="center"/>
        <w:rPr>
          <w:b w:val="1"/>
          <w:color w:val="000000"/>
        </w:rPr>
      </w:pPr>
      <w:r w:rsidDel="00000000" w:rsidR="00000000" w:rsidRPr="00000000">
        <w:rPr>
          <w:b w:val="1"/>
          <w:color w:val="000000"/>
          <w:rtl w:val="0"/>
        </w:rPr>
        <w:t xml:space="preserve">AND MANAGEMENT) OF UGANDA MANAGEMENT INSTITUTE</w:t>
      </w:r>
    </w:p>
    <w:p w:rsidR="00000000" w:rsidDel="00000000" w:rsidP="00000000" w:rsidRDefault="00000000" w:rsidRPr="00000000" w14:paraId="0000000E">
      <w:pPr>
        <w:spacing w:line="480" w:lineRule="auto"/>
        <w:jc w:val="center"/>
        <w:rPr>
          <w:b w:val="1"/>
          <w:color w:val="000000"/>
        </w:rPr>
      </w:pPr>
      <w:r w:rsidDel="00000000" w:rsidR="00000000" w:rsidRPr="00000000">
        <w:rPr>
          <w:rtl w:val="0"/>
        </w:rPr>
      </w:r>
    </w:p>
    <w:p w:rsidR="00000000" w:rsidDel="00000000" w:rsidP="00000000" w:rsidRDefault="00000000" w:rsidRPr="00000000" w14:paraId="0000000F">
      <w:pPr>
        <w:spacing w:line="480" w:lineRule="auto"/>
        <w:ind w:left="-180" w:right="-425" w:firstLine="0"/>
        <w:jc w:val="center"/>
        <w:rPr>
          <w:b w:val="1"/>
          <w:color w:val="000000"/>
        </w:rPr>
      </w:pPr>
      <w:r w:rsidDel="00000000" w:rsidR="00000000" w:rsidRPr="00000000">
        <w:rPr>
          <w:rtl w:val="0"/>
        </w:rPr>
      </w:r>
    </w:p>
    <w:p w:rsidR="00000000" w:rsidDel="00000000" w:rsidP="00000000" w:rsidRDefault="00000000" w:rsidRPr="00000000" w14:paraId="00000010">
      <w:pPr>
        <w:spacing w:line="480" w:lineRule="auto"/>
        <w:ind w:left="-180" w:right="-425" w:firstLine="0"/>
        <w:jc w:val="center"/>
        <w:rPr>
          <w:b w:val="1"/>
          <w:color w:val="000000"/>
        </w:rPr>
      </w:pPr>
      <w:r w:rsidDel="00000000" w:rsidR="00000000" w:rsidRPr="00000000">
        <w:rPr>
          <w:rtl w:val="0"/>
        </w:rPr>
      </w:r>
    </w:p>
    <w:p w:rsidR="00000000" w:rsidDel="00000000" w:rsidP="00000000" w:rsidRDefault="00000000" w:rsidRPr="00000000" w14:paraId="00000011">
      <w:pPr>
        <w:spacing w:line="480" w:lineRule="auto"/>
        <w:ind w:left="-180" w:right="-425" w:firstLine="0"/>
        <w:jc w:val="center"/>
        <w:rPr>
          <w:b w:val="1"/>
          <w:color w:val="000000"/>
        </w:rPr>
      </w:pPr>
      <w:r w:rsidDel="00000000" w:rsidR="00000000" w:rsidRPr="00000000">
        <w:rPr>
          <w:rtl w:val="0"/>
        </w:rPr>
      </w:r>
    </w:p>
    <w:p w:rsidR="00000000" w:rsidDel="00000000" w:rsidP="00000000" w:rsidRDefault="00000000" w:rsidRPr="00000000" w14:paraId="00000012">
      <w:pPr>
        <w:spacing w:line="480" w:lineRule="auto"/>
        <w:rPr>
          <w:b w:val="1"/>
          <w:color w:val="000000"/>
        </w:rPr>
      </w:pPr>
      <w:r w:rsidDel="00000000" w:rsidR="00000000" w:rsidRPr="00000000">
        <w:rPr>
          <w:rtl w:val="0"/>
        </w:rPr>
      </w:r>
    </w:p>
    <w:p w:rsidR="00000000" w:rsidDel="00000000" w:rsidP="00000000" w:rsidRDefault="00000000" w:rsidRPr="00000000" w14:paraId="00000013">
      <w:pPr>
        <w:spacing w:line="480" w:lineRule="auto"/>
        <w:rPr>
          <w:b w:val="1"/>
          <w:color w:val="000000"/>
        </w:rPr>
      </w:pPr>
      <w:r w:rsidDel="00000000" w:rsidR="00000000" w:rsidRPr="00000000">
        <w:rPr>
          <w:rtl w:val="0"/>
        </w:rPr>
      </w:r>
    </w:p>
    <w:p w:rsidR="00000000" w:rsidDel="00000000" w:rsidP="00000000" w:rsidRDefault="00000000" w:rsidRPr="00000000" w14:paraId="00000014">
      <w:pPr>
        <w:spacing w:line="480" w:lineRule="auto"/>
        <w:jc w:val="center"/>
        <w:rPr>
          <w:b w:val="1"/>
          <w:color w:val="000000"/>
        </w:rPr>
      </w:pPr>
      <w:r w:rsidDel="00000000" w:rsidR="00000000" w:rsidRPr="00000000">
        <w:rPr>
          <w:rtl w:val="0"/>
        </w:rPr>
      </w:r>
    </w:p>
    <w:p w:rsidR="00000000" w:rsidDel="00000000" w:rsidP="00000000" w:rsidRDefault="00000000" w:rsidRPr="00000000" w14:paraId="00000015">
      <w:pPr>
        <w:spacing w:line="480" w:lineRule="auto"/>
        <w:jc w:val="center"/>
        <w:rPr>
          <w:b w:val="1"/>
          <w:color w:val="000000"/>
        </w:rPr>
        <w:sectPr>
          <w:footerReference r:id="rId8" w:type="default"/>
          <w:footerReference r:id="rId9" w:type="first"/>
          <w:pgSz w:h="15840" w:w="12240" w:orient="portrait"/>
          <w:pgMar w:bottom="1440" w:top="1440" w:left="1701" w:right="1750" w:header="720" w:footer="720"/>
          <w:pgNumType w:start="1"/>
          <w:titlePg w:val="1"/>
        </w:sectPr>
      </w:pPr>
      <w:r w:rsidDel="00000000" w:rsidR="00000000" w:rsidRPr="00000000">
        <w:rPr>
          <w:b w:val="1"/>
          <w:color w:val="000000"/>
          <w:rtl w:val="0"/>
        </w:rPr>
        <w:t xml:space="preserve">JULY 2023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596900</wp:posOffset>
                </wp:positionV>
                <wp:extent cx="333375" cy="323850"/>
                <wp:effectExtent b="0" l="0" r="0" t="0"/>
                <wp:wrapNone/>
                <wp:docPr id="55" name=""/>
                <a:graphic>
                  <a:graphicData uri="http://schemas.microsoft.com/office/word/2010/wordprocessingShape">
                    <wps:wsp>
                      <wps:cNvSpPr/>
                      <wps:cNvPr id="3" name="Shape 3"/>
                      <wps:spPr>
                        <a:xfrm>
                          <a:off x="5184075" y="3622838"/>
                          <a:ext cx="323850" cy="314325"/>
                        </a:xfrm>
                        <a:custGeom>
                          <a:rect b="b" l="l" r="r" t="t"/>
                          <a:pathLst>
                            <a:path extrusionOk="0" h="314325" w="323850">
                              <a:moveTo>
                                <a:pt x="0" y="0"/>
                              </a:moveTo>
                              <a:lnTo>
                                <a:pt x="0" y="314325"/>
                              </a:lnTo>
                              <a:lnTo>
                                <a:pt x="323850" y="314325"/>
                              </a:lnTo>
                              <a:lnTo>
                                <a:pt x="32385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596900</wp:posOffset>
                </wp:positionV>
                <wp:extent cx="333375" cy="323850"/>
                <wp:effectExtent b="0" l="0" r="0" t="0"/>
                <wp:wrapNone/>
                <wp:docPr id="55"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333375" cy="323850"/>
                        </a:xfrm>
                        <a:prstGeom prst="rect"/>
                        <a:ln/>
                      </pic:spPr>
                    </pic:pic>
                  </a:graphicData>
                </a:graphic>
              </wp:anchor>
            </w:drawing>
          </mc:Fallback>
        </mc:AlternateContent>
      </w:r>
    </w:p>
    <w:p w:rsidR="00000000" w:rsidDel="00000000" w:rsidP="00000000" w:rsidRDefault="00000000" w:rsidRPr="00000000" w14:paraId="00000016">
      <w:pPr>
        <w:pStyle w:val="Heading1"/>
        <w:spacing w:line="480" w:lineRule="auto"/>
        <w:rPr>
          <w:sz w:val="24"/>
          <w:szCs w:val="24"/>
        </w:rPr>
      </w:pPr>
      <w:bookmarkStart w:colFirst="0" w:colLast="0" w:name="_heading=h.gjdgxs" w:id="0"/>
      <w:bookmarkEnd w:id="0"/>
      <w:r w:rsidDel="00000000" w:rsidR="00000000" w:rsidRPr="00000000">
        <w:rPr>
          <w:sz w:val="24"/>
          <w:szCs w:val="24"/>
          <w:rtl w:val="0"/>
        </w:rPr>
        <w:t xml:space="preserve">DECLARATION</w:t>
      </w:r>
    </w:p>
    <w:p w:rsidR="00000000" w:rsidDel="00000000" w:rsidP="00000000" w:rsidRDefault="00000000" w:rsidRPr="00000000" w14:paraId="00000017">
      <w:pPr>
        <w:spacing w:line="480" w:lineRule="auto"/>
        <w:jc w:val="both"/>
        <w:rPr>
          <w:b w:val="1"/>
          <w:color w:val="000000"/>
        </w:rPr>
      </w:pPr>
      <w:r w:rsidDel="00000000" w:rsidR="00000000" w:rsidRPr="00000000">
        <w:rPr>
          <w:color w:val="000000"/>
          <w:rtl w:val="0"/>
        </w:rPr>
        <w:t xml:space="preserve">I Tugume Davis declare that this research on “ICT business project initiatives and quality of community livelihoods in Uganda:  Case of Rukungiri District</w:t>
      </w:r>
      <w:r w:rsidDel="00000000" w:rsidR="00000000" w:rsidRPr="00000000">
        <w:rPr>
          <w:b w:val="1"/>
          <w:color w:val="000000"/>
          <w:rtl w:val="0"/>
        </w:rPr>
        <w:t xml:space="preserve">”</w:t>
      </w:r>
      <w:r w:rsidDel="00000000" w:rsidR="00000000" w:rsidRPr="00000000">
        <w:rPr>
          <w:color w:val="000000"/>
          <w:rtl w:val="0"/>
        </w:rPr>
        <w:t xml:space="preserve"> is original.  It has been written and compiled by me through the best of my ability and it has never been submitted for any qualification to any institution of higher learning for a similar award.</w:t>
      </w:r>
      <w:r w:rsidDel="00000000" w:rsidR="00000000" w:rsidRPr="00000000">
        <w:rPr>
          <w:rtl w:val="0"/>
        </w:rPr>
      </w:r>
    </w:p>
    <w:p w:rsidR="00000000" w:rsidDel="00000000" w:rsidP="00000000" w:rsidRDefault="00000000" w:rsidRPr="00000000" w14:paraId="00000018">
      <w:pPr>
        <w:spacing w:line="480" w:lineRule="auto"/>
        <w:jc w:val="both"/>
        <w:rPr>
          <w:color w:val="000000"/>
        </w:rPr>
      </w:pPr>
      <w:r w:rsidDel="00000000" w:rsidR="00000000" w:rsidRPr="00000000">
        <w:rPr>
          <w:rtl w:val="0"/>
        </w:rPr>
      </w:r>
    </w:p>
    <w:p w:rsidR="00000000" w:rsidDel="00000000" w:rsidP="00000000" w:rsidRDefault="00000000" w:rsidRPr="00000000" w14:paraId="00000019">
      <w:pPr>
        <w:spacing w:line="480" w:lineRule="auto"/>
        <w:rPr>
          <w:color w:val="000000"/>
        </w:rPr>
      </w:pPr>
      <w:r w:rsidDel="00000000" w:rsidR="00000000" w:rsidRPr="00000000">
        <w:rPr>
          <w:color w:val="000000"/>
          <w:rtl w:val="0"/>
        </w:rPr>
        <w:t xml:space="preserve">Signature…………………………………………       </w:t>
      </w:r>
    </w:p>
    <w:p w:rsidR="00000000" w:rsidDel="00000000" w:rsidP="00000000" w:rsidRDefault="00000000" w:rsidRPr="00000000" w14:paraId="0000001A">
      <w:pPr>
        <w:spacing w:line="480" w:lineRule="auto"/>
        <w:rPr>
          <w:color w:val="000000"/>
        </w:rPr>
      </w:pPr>
      <w:r w:rsidDel="00000000" w:rsidR="00000000" w:rsidRPr="00000000">
        <w:rPr>
          <w:rtl w:val="0"/>
        </w:rPr>
      </w:r>
    </w:p>
    <w:p w:rsidR="00000000" w:rsidDel="00000000" w:rsidP="00000000" w:rsidRDefault="00000000" w:rsidRPr="00000000" w14:paraId="0000001B">
      <w:pPr>
        <w:spacing w:line="480" w:lineRule="auto"/>
        <w:rPr>
          <w:color w:val="000000"/>
        </w:rPr>
      </w:pPr>
      <w:r w:rsidDel="00000000" w:rsidR="00000000" w:rsidRPr="00000000">
        <w:rPr>
          <w:color w:val="000000"/>
          <w:rtl w:val="0"/>
        </w:rPr>
        <w:t xml:space="preserve">Date………………………………………</w:t>
      </w:r>
    </w:p>
    <w:p w:rsidR="00000000" w:rsidDel="00000000" w:rsidP="00000000" w:rsidRDefault="00000000" w:rsidRPr="00000000" w14:paraId="0000001C">
      <w:pPr>
        <w:spacing w:line="480" w:lineRule="auto"/>
        <w:rPr>
          <w:color w:val="000000"/>
        </w:rPr>
      </w:pPr>
      <w:r w:rsidDel="00000000" w:rsidR="00000000" w:rsidRPr="00000000">
        <w:rPr>
          <w:rtl w:val="0"/>
        </w:rPr>
      </w:r>
    </w:p>
    <w:p w:rsidR="00000000" w:rsidDel="00000000" w:rsidP="00000000" w:rsidRDefault="00000000" w:rsidRPr="00000000" w14:paraId="0000001D">
      <w:pPr>
        <w:spacing w:line="480" w:lineRule="auto"/>
        <w:rPr>
          <w:color w:val="000000"/>
        </w:rPr>
      </w:pPr>
      <w:r w:rsidDel="00000000" w:rsidR="00000000" w:rsidRPr="00000000">
        <w:rPr>
          <w:color w:val="000000"/>
          <w:rtl w:val="0"/>
        </w:rPr>
        <w:t xml:space="preserve">Tugume Davis</w:t>
      </w:r>
    </w:p>
    <w:p w:rsidR="00000000" w:rsidDel="00000000" w:rsidP="00000000" w:rsidRDefault="00000000" w:rsidRPr="00000000" w14:paraId="0000001E">
      <w:pPr>
        <w:spacing w:line="480" w:lineRule="auto"/>
        <w:rPr>
          <w:color w:val="000000"/>
        </w:rPr>
      </w:pPr>
      <w:r w:rsidDel="00000000" w:rsidR="00000000" w:rsidRPr="00000000">
        <w:rPr>
          <w:color w:val="000000"/>
          <w:rtl w:val="0"/>
        </w:rPr>
        <w:t xml:space="preserve">18/MMS PPM/KLA/MAY/010</w:t>
      </w:r>
    </w:p>
    <w:p w:rsidR="00000000" w:rsidDel="00000000" w:rsidP="00000000" w:rsidRDefault="00000000" w:rsidRPr="00000000" w14:paraId="0000001F">
      <w:pPr>
        <w:spacing w:line="480" w:lineRule="auto"/>
        <w:rPr>
          <w:color w:val="000000"/>
        </w:rPr>
      </w:pPr>
      <w:r w:rsidDel="00000000" w:rsidR="00000000" w:rsidRPr="00000000">
        <w:rPr>
          <w:rtl w:val="0"/>
        </w:rPr>
      </w:r>
    </w:p>
    <w:p w:rsidR="00000000" w:rsidDel="00000000" w:rsidP="00000000" w:rsidRDefault="00000000" w:rsidRPr="00000000" w14:paraId="00000020">
      <w:pPr>
        <w:spacing w:line="480" w:lineRule="auto"/>
        <w:rPr>
          <w:color w:val="000000"/>
        </w:rPr>
      </w:pPr>
      <w:r w:rsidDel="00000000" w:rsidR="00000000" w:rsidRPr="00000000">
        <w:rPr>
          <w:rtl w:val="0"/>
        </w:rPr>
      </w:r>
    </w:p>
    <w:p w:rsidR="00000000" w:rsidDel="00000000" w:rsidP="00000000" w:rsidRDefault="00000000" w:rsidRPr="00000000" w14:paraId="00000021">
      <w:pPr>
        <w:spacing w:line="480" w:lineRule="auto"/>
        <w:rPr>
          <w:color w:val="000000"/>
        </w:rPr>
      </w:pPr>
      <w:r w:rsidDel="00000000" w:rsidR="00000000" w:rsidRPr="00000000">
        <w:rPr>
          <w:rtl w:val="0"/>
        </w:rPr>
      </w:r>
    </w:p>
    <w:p w:rsidR="00000000" w:rsidDel="00000000" w:rsidP="00000000" w:rsidRDefault="00000000" w:rsidRPr="00000000" w14:paraId="00000022">
      <w:pPr>
        <w:spacing w:line="480" w:lineRule="auto"/>
        <w:rPr>
          <w:color w:val="000000"/>
        </w:rPr>
      </w:pPr>
      <w:r w:rsidDel="00000000" w:rsidR="00000000" w:rsidRPr="00000000">
        <w:rPr>
          <w:rtl w:val="0"/>
        </w:rPr>
      </w:r>
    </w:p>
    <w:p w:rsidR="00000000" w:rsidDel="00000000" w:rsidP="00000000" w:rsidRDefault="00000000" w:rsidRPr="00000000" w14:paraId="00000023">
      <w:pPr>
        <w:spacing w:line="480" w:lineRule="auto"/>
        <w:rPr>
          <w:color w:val="000000"/>
        </w:rPr>
      </w:pPr>
      <w:r w:rsidDel="00000000" w:rsidR="00000000" w:rsidRPr="00000000">
        <w:rPr>
          <w:rtl w:val="0"/>
        </w:rPr>
      </w:r>
    </w:p>
    <w:p w:rsidR="00000000" w:rsidDel="00000000" w:rsidP="00000000" w:rsidRDefault="00000000" w:rsidRPr="00000000" w14:paraId="00000024">
      <w:pPr>
        <w:spacing w:line="480" w:lineRule="auto"/>
        <w:rPr>
          <w:color w:val="000000"/>
        </w:rPr>
      </w:pPr>
      <w:r w:rsidDel="00000000" w:rsidR="00000000" w:rsidRPr="00000000">
        <w:rPr>
          <w:rtl w:val="0"/>
        </w:rPr>
      </w:r>
    </w:p>
    <w:p w:rsidR="00000000" w:rsidDel="00000000" w:rsidP="00000000" w:rsidRDefault="00000000" w:rsidRPr="00000000" w14:paraId="00000025">
      <w:pPr>
        <w:spacing w:after="200" w:line="480" w:lineRule="auto"/>
        <w:rPr>
          <w:b w:val="1"/>
          <w:color w:val="000000"/>
        </w:rPr>
      </w:pPr>
      <w:r w:rsidDel="00000000" w:rsidR="00000000" w:rsidRPr="00000000">
        <w:rPr>
          <w:rtl w:val="0"/>
        </w:rPr>
      </w:r>
    </w:p>
    <w:p w:rsidR="00000000" w:rsidDel="00000000" w:rsidP="00000000" w:rsidRDefault="00000000" w:rsidRPr="00000000" w14:paraId="00000026">
      <w:pPr>
        <w:spacing w:after="200" w:line="480" w:lineRule="auto"/>
        <w:rPr>
          <w:b w:val="1"/>
          <w:color w:val="000000"/>
        </w:rPr>
      </w:pPr>
      <w:r w:rsidDel="00000000" w:rsidR="00000000" w:rsidRPr="00000000">
        <w:rPr>
          <w:rtl w:val="0"/>
        </w:rPr>
      </w:r>
    </w:p>
    <w:p w:rsidR="00000000" w:rsidDel="00000000" w:rsidP="00000000" w:rsidRDefault="00000000" w:rsidRPr="00000000" w14:paraId="00000027">
      <w:pPr>
        <w:spacing w:after="200" w:line="480" w:lineRule="auto"/>
        <w:rPr>
          <w:b w:val="1"/>
          <w:color w:val="000000"/>
        </w:rPr>
      </w:pPr>
      <w:r w:rsidDel="00000000" w:rsidR="00000000" w:rsidRPr="00000000">
        <w:rPr>
          <w:rtl w:val="0"/>
        </w:rPr>
      </w:r>
    </w:p>
    <w:p w:rsidR="00000000" w:rsidDel="00000000" w:rsidP="00000000" w:rsidRDefault="00000000" w:rsidRPr="00000000" w14:paraId="00000028">
      <w:pPr>
        <w:spacing w:line="480" w:lineRule="auto"/>
        <w:rPr/>
      </w:pPr>
      <w:bookmarkStart w:colFirst="0" w:colLast="0" w:name="_heading=h.1fob9te" w:id="1"/>
      <w:bookmarkEnd w:id="1"/>
      <w:r w:rsidDel="00000000" w:rsidR="00000000" w:rsidRPr="00000000">
        <w:rPr>
          <w:rtl w:val="0"/>
        </w:rPr>
      </w:r>
    </w:p>
    <w:p w:rsidR="00000000" w:rsidDel="00000000" w:rsidP="00000000" w:rsidRDefault="00000000" w:rsidRPr="00000000" w14:paraId="00000029">
      <w:pPr>
        <w:pStyle w:val="Heading1"/>
        <w:shd w:fill="ffffff" w:val="clear"/>
        <w:spacing w:line="480" w:lineRule="auto"/>
        <w:rPr>
          <w:sz w:val="24"/>
          <w:szCs w:val="24"/>
        </w:rPr>
      </w:pPr>
      <w:bookmarkStart w:colFirst="0" w:colLast="0" w:name="_heading=h.30j0zll" w:id="2"/>
      <w:bookmarkEnd w:id="2"/>
      <w:r w:rsidDel="00000000" w:rsidR="00000000" w:rsidRPr="00000000">
        <w:rPr>
          <w:sz w:val="24"/>
          <w:szCs w:val="24"/>
          <w:rtl w:val="0"/>
        </w:rPr>
        <w:t xml:space="preserve">APPROVAL</w:t>
      </w:r>
    </w:p>
    <w:p w:rsidR="00000000" w:rsidDel="00000000" w:rsidP="00000000" w:rsidRDefault="00000000" w:rsidRPr="00000000" w14:paraId="0000002A">
      <w:pPr>
        <w:spacing w:line="480" w:lineRule="auto"/>
        <w:jc w:val="both"/>
        <w:rPr>
          <w:color w:val="000000"/>
        </w:rPr>
      </w:pPr>
      <w:r w:rsidDel="00000000" w:rsidR="00000000" w:rsidRPr="00000000">
        <w:rPr>
          <w:color w:val="000000"/>
          <w:rtl w:val="0"/>
        </w:rPr>
        <w:t xml:space="preserve">This dissertation has been submitted for examination with our approval as UMI-based supervisors.</w:t>
      </w:r>
    </w:p>
    <w:p w:rsidR="00000000" w:rsidDel="00000000" w:rsidP="00000000" w:rsidRDefault="00000000" w:rsidRPr="00000000" w14:paraId="0000002B">
      <w:pPr>
        <w:spacing w:line="480" w:lineRule="auto"/>
        <w:rPr>
          <w:color w:val="000000"/>
        </w:rPr>
      </w:pPr>
      <w:r w:rsidDel="00000000" w:rsidR="00000000" w:rsidRPr="00000000">
        <w:rPr>
          <w:rtl w:val="0"/>
        </w:rPr>
      </w:r>
    </w:p>
    <w:p w:rsidR="00000000" w:rsidDel="00000000" w:rsidP="00000000" w:rsidRDefault="00000000" w:rsidRPr="00000000" w14:paraId="0000002C">
      <w:pPr>
        <w:spacing w:line="480" w:lineRule="auto"/>
        <w:rPr>
          <w:b w:val="1"/>
          <w:color w:val="000000"/>
        </w:rPr>
      </w:pPr>
      <w:bookmarkStart w:colFirst="0" w:colLast="0" w:name="_heading=h.3znysh7" w:id="3"/>
      <w:bookmarkEnd w:id="3"/>
      <w:r w:rsidDel="00000000" w:rsidR="00000000" w:rsidRPr="00000000">
        <w:rPr>
          <w:b w:val="1"/>
          <w:color w:val="000000"/>
          <w:rtl w:val="0"/>
        </w:rPr>
        <w:t xml:space="preserve">Signature: …………………………………   Date: ……………………………</w:t>
      </w:r>
    </w:p>
    <w:p w:rsidR="00000000" w:rsidDel="00000000" w:rsidP="00000000" w:rsidRDefault="00000000" w:rsidRPr="00000000" w14:paraId="0000002D">
      <w:pPr>
        <w:spacing w:line="480" w:lineRule="auto"/>
        <w:rPr>
          <w:b w:val="1"/>
          <w:color w:val="000000"/>
        </w:rPr>
      </w:pPr>
      <w:r w:rsidDel="00000000" w:rsidR="00000000" w:rsidRPr="00000000">
        <w:rPr>
          <w:b w:val="1"/>
          <w:color w:val="000000"/>
          <w:rtl w:val="0"/>
        </w:rPr>
        <w:t xml:space="preserve">Dr. Ivan Twinomuhwezi</w:t>
      </w:r>
    </w:p>
    <w:p w:rsidR="00000000" w:rsidDel="00000000" w:rsidP="00000000" w:rsidRDefault="00000000" w:rsidRPr="00000000" w14:paraId="0000002E">
      <w:pPr>
        <w:spacing w:line="480" w:lineRule="auto"/>
        <w:rPr>
          <w:b w:val="1"/>
          <w:color w:val="000000"/>
        </w:rPr>
      </w:pPr>
      <w:r w:rsidDel="00000000" w:rsidR="00000000" w:rsidRPr="00000000">
        <w:rPr>
          <w:rtl w:val="0"/>
        </w:rPr>
      </w:r>
    </w:p>
    <w:p w:rsidR="00000000" w:rsidDel="00000000" w:rsidP="00000000" w:rsidRDefault="00000000" w:rsidRPr="00000000" w14:paraId="0000002F">
      <w:pPr>
        <w:spacing w:line="480" w:lineRule="auto"/>
        <w:rPr>
          <w:b w:val="1"/>
          <w:color w:val="000000"/>
        </w:rPr>
      </w:pPr>
      <w:bookmarkStart w:colFirst="0" w:colLast="0" w:name="_heading=h.2et92p0" w:id="4"/>
      <w:bookmarkEnd w:id="4"/>
      <w:r w:rsidDel="00000000" w:rsidR="00000000" w:rsidRPr="00000000">
        <w:rPr>
          <w:b w:val="1"/>
          <w:color w:val="000000"/>
          <w:rtl w:val="0"/>
        </w:rPr>
        <w:t xml:space="preserve">Signature: …………………………………   Date: ……………………………</w:t>
      </w:r>
    </w:p>
    <w:p w:rsidR="00000000" w:rsidDel="00000000" w:rsidP="00000000" w:rsidRDefault="00000000" w:rsidRPr="00000000" w14:paraId="00000030">
      <w:pPr>
        <w:spacing w:line="480" w:lineRule="auto"/>
        <w:rPr>
          <w:b w:val="1"/>
          <w:color w:val="000000"/>
        </w:rPr>
      </w:pPr>
      <w:bookmarkStart w:colFirst="0" w:colLast="0" w:name="_heading=h.tyjcwt" w:id="5"/>
      <w:bookmarkEnd w:id="5"/>
      <w:r w:rsidDel="00000000" w:rsidR="00000000" w:rsidRPr="00000000">
        <w:rPr>
          <w:b w:val="1"/>
          <w:color w:val="000000"/>
          <w:rtl w:val="0"/>
        </w:rPr>
        <w:t xml:space="preserve">Dr. Tom Alfred Wanyakala</w:t>
      </w:r>
    </w:p>
    <w:p w:rsidR="00000000" w:rsidDel="00000000" w:rsidP="00000000" w:rsidRDefault="00000000" w:rsidRPr="00000000" w14:paraId="00000031">
      <w:pPr>
        <w:spacing w:line="480" w:lineRule="auto"/>
        <w:rPr>
          <w:b w:val="1"/>
          <w:color w:val="000000"/>
        </w:rPr>
      </w:pPr>
      <w:r w:rsidDel="00000000" w:rsidR="00000000" w:rsidRPr="00000000">
        <w:rPr>
          <w:rtl w:val="0"/>
        </w:rPr>
      </w:r>
    </w:p>
    <w:p w:rsidR="00000000" w:rsidDel="00000000" w:rsidP="00000000" w:rsidRDefault="00000000" w:rsidRPr="00000000" w14:paraId="00000032">
      <w:pPr>
        <w:spacing w:line="480"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line="480" w:lineRule="auto"/>
        <w:rPr>
          <w:sz w:val="24"/>
          <w:szCs w:val="24"/>
        </w:rPr>
      </w:pPr>
      <w:bookmarkStart w:colFirst="0" w:colLast="0" w:name="_heading=h.3dy6vkm" w:id="6"/>
      <w:bookmarkEnd w:id="6"/>
      <w:r w:rsidDel="00000000" w:rsidR="00000000" w:rsidRPr="00000000">
        <w:rPr>
          <w:sz w:val="24"/>
          <w:szCs w:val="24"/>
          <w:rtl w:val="0"/>
        </w:rPr>
        <w:t xml:space="preserve">DEDICATION</w:t>
      </w:r>
    </w:p>
    <w:p w:rsidR="00000000" w:rsidDel="00000000" w:rsidP="00000000" w:rsidRDefault="00000000" w:rsidRPr="00000000" w14:paraId="00000034">
      <w:pPr>
        <w:spacing w:line="480" w:lineRule="auto"/>
        <w:jc w:val="both"/>
        <w:rPr>
          <w:color w:val="000000"/>
        </w:rPr>
      </w:pPr>
      <w:r w:rsidDel="00000000" w:rsidR="00000000" w:rsidRPr="00000000">
        <w:rPr>
          <w:color w:val="000000"/>
          <w:rtl w:val="0"/>
        </w:rPr>
        <w:t xml:space="preserve">I dedicate this work to myself first for the much effort I exhibited secondly to my supervisors for the academic support plus my family especially my parents and brothers for the economic support, encouragement and care.  I heartily, have made it on time may the good Lord reward you abundantly.</w:t>
      </w:r>
    </w:p>
    <w:p w:rsidR="00000000" w:rsidDel="00000000" w:rsidP="00000000" w:rsidRDefault="00000000" w:rsidRPr="00000000" w14:paraId="00000035">
      <w:pPr>
        <w:spacing w:line="480"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480" w:lineRule="auto"/>
        <w:rPr>
          <w:sz w:val="24"/>
          <w:szCs w:val="24"/>
        </w:rPr>
      </w:pPr>
      <w:bookmarkStart w:colFirst="0" w:colLast="0" w:name="_heading=h.1t3h5sf" w:id="7"/>
      <w:bookmarkEnd w:id="7"/>
      <w:r w:rsidDel="00000000" w:rsidR="00000000" w:rsidRPr="00000000">
        <w:rPr>
          <w:sz w:val="24"/>
          <w:szCs w:val="24"/>
          <w:rtl w:val="0"/>
        </w:rPr>
        <w:t xml:space="preserve">ACKNOWLEDGEMENT</w:t>
      </w:r>
    </w:p>
    <w:p w:rsidR="00000000" w:rsidDel="00000000" w:rsidP="00000000" w:rsidRDefault="00000000" w:rsidRPr="00000000" w14:paraId="00000037">
      <w:pPr>
        <w:spacing w:line="480" w:lineRule="auto"/>
        <w:jc w:val="both"/>
        <w:rPr>
          <w:color w:val="000000"/>
        </w:rPr>
      </w:pPr>
      <w:r w:rsidDel="00000000" w:rsidR="00000000" w:rsidRPr="00000000">
        <w:rPr>
          <w:color w:val="000000"/>
          <w:rtl w:val="0"/>
        </w:rPr>
        <w:t xml:space="preserve">For the time I have been at the school of Business and Management, I cannot fail to be grateful with all my heart for the support I have received from the school. First of all, I express my gratitude to my supervisors Dr. Ivan Twinomuhwezi and Dr. Tom Alfred Wanyakala, all my consultants for the valuable guidance and intellectual suggestions.  Secondly, I thank my parents for the economic support and my siblings for the continuous support, care and encouragement. Further I thank my friends and fellow participants for the encouragement and support and finally am thankful to the most merciful The Almighty God who gives me the strength to fulfill my tasks efficiently and on time.</w:t>
      </w:r>
    </w:p>
    <w:p w:rsidR="00000000" w:rsidDel="00000000" w:rsidP="00000000" w:rsidRDefault="00000000" w:rsidRPr="00000000" w14:paraId="00000038">
      <w:pPr>
        <w:spacing w:line="480"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line="276" w:lineRule="auto"/>
        <w:rPr>
          <w:sz w:val="24"/>
          <w:szCs w:val="24"/>
        </w:rPr>
      </w:pPr>
      <w:bookmarkStart w:colFirst="0" w:colLast="0" w:name="_heading=h.1fob9te" w:id="1"/>
      <w:bookmarkEnd w:id="1"/>
      <w:r w:rsidDel="00000000" w:rsidR="00000000" w:rsidRPr="00000000">
        <w:rPr>
          <w:sz w:val="24"/>
          <w:szCs w:val="24"/>
          <w:rtl w:val="0"/>
        </w:rPr>
        <w:t xml:space="preserve">TABLE OF CONTENTS</w:t>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DECLARATION</w:t>
              <w:tab/>
              <w:t xml:space="preserve">i</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APPROVAL</w:t>
              <w:tab/>
              <w:t xml:space="preserve">ii</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DEDICATION</w:t>
              <w:tab/>
              <w:t xml:space="preserve">iii</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tab/>
              <w:t xml:space="preserve">iv</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v</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tab/>
              <w:t xml:space="preserve">ix</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tab/>
              <w:t xml:space="preserve">x</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ABREVIATIONS</w:t>
              <w:tab/>
              <w:t xml:space="preserve">xi</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x</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ONE:</w:t>
              <w:tab/>
              <w:t xml:space="preserve">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Introduction</w:t>
              <w:tab/>
              <w:t xml:space="preserve">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 of the Study</w:t>
              <w:tab/>
              <w:t xml:space="preserve">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Historical Background</w:t>
              <w:tab/>
              <w:t xml:space="preserve">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Theoretical Background</w:t>
              <w:tab/>
              <w:t xml:space="preserve">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Conceptual Background</w:t>
              <w:tab/>
              <w:t xml:space="preserve">8</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 Contextual Background</w:t>
              <w:tab/>
              <w:t xml:space="preserve">11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 Statement</w:t>
              <w:tab/>
              <w:t xml:space="preserve">13</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Purpose of the Study</w:t>
              <w:tab/>
              <w:t xml:space="preserve">15</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Objectives of the Study</w:t>
              <w:tab/>
              <w:t xml:space="preserve">15</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Research Questions</w:t>
              <w:tab/>
              <w:t xml:space="preserve">15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Null Hypotheses</w:t>
              <w:tab/>
              <w:t xml:space="preserve">16</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Conceptual framework</w:t>
              <w:tab/>
              <w:t xml:space="preserve">16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Significance of the Study</w:t>
              <w:tab/>
              <w:t xml:space="preserve">17</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Justification for the Study</w:t>
              <w:tab/>
              <w:t xml:space="preserve">17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 Scope of the Study</w:t>
              <w:tab/>
              <w:t xml:space="preserve">18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1.10.1 Content Scope</w:t>
              <w:tab/>
              <w:t xml:space="preserve">18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1.10.2 Geographical Scope</w:t>
              <w:tab/>
              <w:t xml:space="preserve">18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1.10.3 Time scope</w:t>
              <w:tab/>
              <w:t xml:space="preserve">19</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Operational Definitions</w:t>
              <w:tab/>
              <w:t xml:space="preserve">19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Chapter Summary</w:t>
              <w:tab/>
              <w:t xml:space="preserve">19</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fldChar w:fldCharType="begin"/>
            <w:instrText xml:space="preserve"> HYPERLINK \l "_heading=h.vx1227"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TWO</w:t>
            <w:tab/>
            <w:t xml:space="preserve">20</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hyperlink w:anchor="_heading=h.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tab/>
              <w:t xml:space="preserve">20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HYPERLINK \l "_heading=h.1v1yuxt"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Introduction</w:t>
            <w:tab/>
            <w:t xml:space="preserve">20</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Theoretical Review</w:t>
              <w:tab/>
              <w:t xml:space="preserve">20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Empirical Literature Review</w:t>
              <w:tab/>
              <w:t xml:space="preserve">24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ICT Entrepreneurial skills development and quality of community livelihoods</w:t>
              <w:tab/>
              <w:t xml:space="preserve">24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ICT infrastructure and quality of community livelihoods</w:t>
              <w:tab/>
              <w:t xml:space="preserve">28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ICT literacy and quality of community livelihoods</w:t>
              <w:tab/>
              <w:t xml:space="preserve">31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Summary of literature</w:t>
              <w:tab/>
              <w:t xml:space="preserve">35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THREE</w:t>
              <w:tab/>
              <w:t xml:space="preserve">37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METHODOLOGY</w:t>
              <w:tab/>
              <w:t xml:space="preserve">37</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Introduction</w:t>
              <w:tab/>
              <w:t xml:space="preserve">37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Research Design</w:t>
              <w:tab/>
              <w:t xml:space="preserve">37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Study Population</w:t>
              <w:tab/>
              <w:t xml:space="preserve">38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Sample Size</w:t>
              <w:tab/>
              <w:t xml:space="preserve">38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Sampling Techniques</w:t>
              <w:tab/>
              <w:t xml:space="preserve">39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Data Collection Methods</w:t>
              <w:tab/>
              <w:t xml:space="preserve">39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Data Collection Tools</w:t>
              <w:tab/>
              <w:t xml:space="preserve">40</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3.6.1 Questionnaires</w:t>
              <w:tab/>
              <w:t xml:space="preserve">40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Data Quality Control</w:t>
              <w:tab/>
              <w:t xml:space="preserve">40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3.7.1 Reliability of Research instruments</w:t>
              <w:tab/>
              <w:t xml:space="preserve">41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3.7.2 Validity of Research Instruments</w:t>
              <w:tab/>
              <w:t xml:space="preserve">41</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Pilot survey</w:t>
              <w:tab/>
              <w:t xml:space="preserve">42</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Procedure of Data Collection</w:t>
              <w:tab/>
              <w:t xml:space="preserve">43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 Data Analysis</w:t>
              <w:tab/>
              <w:t xml:space="preserve">43</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3.10.1 Quantitative Data Analysis</w:t>
              <w:tab/>
              <w:t xml:space="preserve">43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Measurement of Variables</w:t>
              <w:tab/>
              <w:t xml:space="preserve">43</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Ethical Considerations</w:t>
              <w:tab/>
              <w:t xml:space="preserve">44</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Chapter Summary</w:t>
              <w:tab/>
              <w:t xml:space="preserve">44</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FOUR</w:t>
              <w:tab/>
              <w:t xml:space="preserve">45</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PRESENTATION AND INTERPRETATION OF FINDINGS</w:t>
              <w:tab/>
              <w:t xml:space="preserve">45</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Introduction</w:t>
              <w:tab/>
              <w:t xml:space="preserve">45</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Response Rate</w:t>
              <w:tab/>
              <w:t xml:space="preserve">45</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Demographic Characteristics of Respondents</w:t>
              <w:tab/>
              <w:t xml:space="preserve">45</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Gender Distribution of Respondents</w:t>
              <w:tab/>
              <w:t xml:space="preserve">46</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Level of education</w:t>
              <w:tab/>
              <w:t xml:space="preserve">46</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Descriptive Results</w:t>
              <w:tab/>
              <w:t xml:space="preserve">47</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Descriptive Statistics on ICT Entrepreneurial Skills Development</w:t>
              <w:tab/>
              <w:t xml:space="preserve">47</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Descriptive statistics on the quality of community livelihoods</w:t>
              <w:tab/>
              <w:t xml:space="preserve">50</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Descriptive statistics on ICT infrastructure</w:t>
              <w:tab/>
              <w:t xml:space="preserve">53</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Descriptive Results on ICT literacy</w:t>
              <w:tab/>
              <w:t xml:space="preserve">56</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Correlation Results</w:t>
              <w:tab/>
              <w:t xml:space="preserve">59</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Correlation analysis on ICT entrepreneurial skills development and quality of community livelihoods</w:t>
              <w:tab/>
              <w:t xml:space="preserve">59</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Correlation analysis on ICT infrastructure and the quality of community livelihoods</w:t>
              <w:tab/>
              <w:t xml:space="preserve">60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Correlation analysis on ICT literacy and the quality of community livelihoods</w:t>
              <w:tab/>
              <w:t xml:space="preserve">61</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Regression Results</w:t>
              <w:tab/>
              <w:t xml:space="preserve">62</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 Regression analysis on ICT entrepreneurial skills development and quality of community livelihoods</w:t>
              <w:tab/>
              <w:t xml:space="preserve">63</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4.5.2 Regression analysis on ICT infrastructure and quality of community livelihoods</w:t>
              <w:tab/>
              <w:t xml:space="preserve">64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ANOVA (Analysis of variance) Findings</w:t>
              <w:tab/>
              <w:t xml:space="preserve">67</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4.6.1 ANOVA on ICT entrepreneurial skills development and quality of community livelihoods</w:t>
              <w:tab/>
              <w:t xml:space="preserve">67</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4.6.2 Analysis of variance on ICT infrastructure has no statistically significant effect on the quality of community livelihoods</w:t>
              <w:tab/>
              <w:t xml:space="preserve">68</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4.6.3  ANOVA on ICT literacy and quality of community livelihoods</w:t>
              <w:tab/>
              <w:t xml:space="preserve">69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Chapter Summary</w:t>
              <w:tab/>
              <w:t xml:space="preserve">70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wnyag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FIVE</w:t>
              <w:tab/>
              <w:t xml:space="preserve">71</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SUMMARY, DISCUSSION, CONCLUSION, AND RECOMMENDATIONS</w:t>
              <w:tab/>
              <w:t xml:space="preserve">71</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Introduction</w:t>
              <w:tab/>
              <w:t xml:space="preserve">71</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Summary of the findings</w:t>
              <w:tab/>
              <w:t xml:space="preserve">71</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Entrepreneurial skills development and quality of community livelihoods</w:t>
              <w:tab/>
              <w:t xml:space="preserve">71</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ICT infrastructure and quality of community livelihoods</w:t>
              <w:tab/>
              <w:t xml:space="preserve">72</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ICT literacy and quality of community livelihoods</w:t>
              <w:tab/>
              <w:t xml:space="preserve">72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Discussion of findings</w:t>
              <w:tab/>
              <w:t xml:space="preserve">72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Entrepreneurial ICT skills development and quality of community livelihoods</w:t>
              <w:tab/>
              <w:t xml:space="preserve">72</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ICT infrastructure and quality of community livelihoods</w:t>
              <w:tab/>
              <w:t xml:space="preserve">74</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7hxl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ICT literacy and quality of community livelihoods</w:t>
              <w:tab/>
              <w:t xml:space="preserve">75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Conclusion</w:t>
              <w:tab/>
              <w:t xml:space="preserve">76</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The effect of entrepreneurial ICT skills development on the quality of community livelihoods</w:t>
              <w:tab/>
              <w:t xml:space="preserve">77</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The effect of ICT infrastructure on the quality of community livelihoods</w:t>
              <w:tab/>
              <w:t xml:space="preserve">77</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The effect of ICT literacy on the quality of community livelihoods</w:t>
              <w:tab/>
              <w:t xml:space="preserve">77</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Recommendations</w:t>
              <w:tab/>
              <w:t xml:space="preserve">i</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 The effect of entrepreneurial ICT skills development on the quality of community livelihoods</w:t>
              <w:tab/>
              <w:t xml:space="preserve">i</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 The effect of ICT infrastructure on the quality of community livelihoods</w:t>
              <w:tab/>
              <w:t xml:space="preserve">iii</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8779"/>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5.4.3 The effect of ICT literacy on the quality of community livelihoods</w:t>
              <w:tab/>
              <w:t xml:space="preserve">iv</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Areas for Further Research</w:t>
              <w:tab/>
              <w:t xml:space="preserve">vi</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vii</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hjn8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APPENDICES</w:t>
              <w:tab/>
              <w:t xml:space="preserve">vii</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smtx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 QUESTIONNAIRE FOR PROJECT BENEFICIARIES</w:t>
              <w:tab/>
              <w:t xml:space="preserve">xvi</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2: RESEARCH BUDGET</w:t>
              <w:tab/>
              <w:t xml:space="preserve">i</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3: KREJCIE &amp; MORGAN’S TABLE OF SAMPLE SIZE DETERMINATION</w:t>
              <w:tab/>
              <w:t xml:space="preserve">i</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3: LETTER TO THE FIELD</w:t>
              <w:tab/>
              <w:t xml:space="preserve">i</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4: PLAGIALISM REPORT</w:t>
              <w:tab/>
              <w:t xml:space="preserve">i</w:t>
            </w:r>
          </w:hyperlink>
          <w:r w:rsidDel="00000000" w:rsidR="00000000" w:rsidRPr="00000000">
            <w:rPr>
              <w:rtl w:val="0"/>
            </w:rPr>
          </w:r>
        </w:p>
        <w:p w:rsidR="00000000" w:rsidDel="00000000" w:rsidP="00000000" w:rsidRDefault="00000000" w:rsidRPr="00000000" w14:paraId="000000AA">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B">
      <w:pPr>
        <w:spacing w:after="200" w:line="276" w:lineRule="auto"/>
        <w:rPr>
          <w:b w:val="1"/>
          <w:color w:val="000000"/>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spacing w:line="480" w:lineRule="auto"/>
        <w:rPr>
          <w:sz w:val="24"/>
          <w:szCs w:val="24"/>
        </w:rPr>
      </w:pPr>
      <w:r w:rsidDel="00000000" w:rsidR="00000000" w:rsidRPr="00000000">
        <w:rPr>
          <w:sz w:val="24"/>
          <w:szCs w:val="24"/>
          <w:rtl w:val="0"/>
        </w:rPr>
        <w:t xml:space="preserve">LIST OF TABLES</w:t>
      </w:r>
    </w:p>
    <w:sdt>
      <w:sdtPr>
        <w:docPartObj>
          <w:docPartGallery w:val="Table of Contents"/>
          <w:docPartUnique w:val="1"/>
        </w:docPartObj>
      </w:sdtPr>
      <w:sdtContent>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1: Reliability Statistics</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F">
          <w:pPr>
            <w:spacing w:line="360" w:lineRule="auto"/>
            <w:rPr/>
          </w:pPr>
          <w:r w:rsidDel="00000000" w:rsidR="00000000" w:rsidRPr="00000000">
            <w:fldChar w:fldCharType="begin"/>
            <w:instrText xml:space="preserve"> TOC \h \u \z \t "Heading 1,1,Heading 2,2,Heading 3,3,Heading 4,4,Heading 5,5,Heading 6,6,"</w:instrText>
            <w:fldChar w:fldCharType="separate"/>
          </w:r>
          <w:hyperlink w:anchor="_heading=h.2afmg28">
            <w:r w:rsidDel="00000000" w:rsidR="00000000" w:rsidRPr="00000000">
              <w:rPr>
                <w:rtl w:val="0"/>
              </w:rPr>
              <w:t xml:space="preserve">Table 4. 1: Shows the response rate……………………………………………………….44</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2: Gender Distribution of Respondents</w:t>
              <w:tab/>
              <w:t xml:space="preserve">45</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3: Level of education</w:t>
              <w:tab/>
              <w:t xml:space="preserve">45</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4: Descriptive statistics on ICT entrepreneurial skills development</w:t>
              <w:tab/>
              <w:t xml:space="preserve">47</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5: Descriptive statistics on the quality of community livelihoods</w:t>
              <w:tab/>
              <w:t xml:space="preserve">50</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6: Descriptive statistics on ICT infrastructure</w:t>
              <w:tab/>
              <w:t xml:space="preserve">53</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7: Descriptive statistics on ICT literacy</w:t>
              <w:tab/>
              <w:t xml:space="preserve">56</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8: Correlation analysis on ICT entrepreneurial skills development and quality of community livelihoods</w:t>
              <w:tab/>
              <w:t xml:space="preserve">59</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9: Correlation analysis on ICT infrastructure and the quality of community livelihoods</w:t>
              <w:tab/>
              <w:t xml:space="preserve">60</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10: Correlation analysis on ICT literacy and the quality of community livelihoods</w:t>
              <w:tab/>
              <w:t xml:space="preserve">61</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11: Model summary on ICT entrepreneurial skills development and quality of community livelihoods</w:t>
              <w:tab/>
              <w:t xml:space="preserve">62</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12: Regression on ICT entrepreneurial skills development and quality of community livelihoods</w:t>
              <w:tab/>
              <w:t xml:space="preserve">62</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13: Model summary on ICT infrastructure and quality of community livelihood</w:t>
              <w:tab/>
              <w:t xml:space="preserve">63</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14: Regression analysis on ICT infrastructure and quality of community livelihood</w:t>
              <w:tab/>
              <w:t xml:space="preserve">64</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15: Model Summary on ICT literacy and the quality of community livelihoods</w:t>
              <w:tab/>
              <w:t xml:space="preserve">64</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16: Regression analysis on ICT literacy and the quality of community livelihoods</w:t>
              <w:tab/>
              <w:t xml:space="preserve">65</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17: ANOVA on entrepreneurial skills development and quality of community livelihoods</w:t>
              <w:tab/>
              <w:t xml:space="preserve">66</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18: ANOVA on ICT infrastructure has no statistically significant effect on the quality of community livelihoods</w:t>
              <w:tab/>
              <w:t xml:space="preserve">67</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19: ANOVA on ICT literacy has no statistically significant effect on the quality of community livelihoods</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2">
      <w:pPr>
        <w:pStyle w:val="Heading1"/>
        <w:rPr>
          <w:sz w:val="24"/>
          <w:szCs w:val="24"/>
        </w:rPr>
      </w:pPr>
      <w:bookmarkStart w:colFirst="0" w:colLast="0" w:name="_heading=h.tyjcwt" w:id="5"/>
      <w:bookmarkEnd w:id="5"/>
      <w:r w:rsidDel="00000000" w:rsidR="00000000" w:rsidRPr="00000000">
        <w:rPr>
          <w:sz w:val="24"/>
          <w:szCs w:val="24"/>
          <w:rtl w:val="0"/>
        </w:rPr>
        <w:t xml:space="preserve">LIST OF FIGURES</w:t>
      </w:r>
    </w:p>
    <w:sdt>
      <w:sdtPr>
        <w:docPartObj>
          <w:docPartGallery w:val="Table of Contents"/>
          <w:docPartUnique w:val="1"/>
        </w:docPartObj>
      </w:sdtPr>
      <w:sdtContent>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9"/>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Conceptual framework</w:t>
              <w:tab/>
              <w:t xml:space="preserve">16</w:t>
            </w:r>
          </w:hyperlink>
          <w:r w:rsidDel="00000000" w:rsidR="00000000" w:rsidRPr="00000000">
            <w:rPr>
              <w:rtl w:val="0"/>
            </w:rPr>
          </w:r>
        </w:p>
        <w:p w:rsidR="00000000" w:rsidDel="00000000" w:rsidP="00000000" w:rsidRDefault="00000000" w:rsidRPr="00000000" w14:paraId="000000C4">
          <w:pPr>
            <w:spacing w:line="48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5">
      <w:pPr>
        <w:spacing w:after="200" w:line="480"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spacing w:line="480" w:lineRule="auto"/>
        <w:rPr>
          <w:sz w:val="24"/>
          <w:szCs w:val="24"/>
        </w:rPr>
      </w:pPr>
      <w:bookmarkStart w:colFirst="0" w:colLast="0" w:name="_heading=h.3dy6vkm" w:id="6"/>
      <w:bookmarkEnd w:id="6"/>
      <w:r w:rsidDel="00000000" w:rsidR="00000000" w:rsidRPr="00000000">
        <w:rPr>
          <w:sz w:val="24"/>
          <w:szCs w:val="24"/>
          <w:rtl w:val="0"/>
        </w:rPr>
        <w:tab/>
        <w:t xml:space="preserve">LIST OF ABREVIATIONS</w:t>
      </w:r>
    </w:p>
    <w:p w:rsidR="00000000" w:rsidDel="00000000" w:rsidP="00000000" w:rsidRDefault="00000000" w:rsidRPr="00000000" w14:paraId="000000C7">
      <w:pPr>
        <w:spacing w:line="480" w:lineRule="auto"/>
        <w:rPr>
          <w:color w:val="000000"/>
        </w:rPr>
      </w:pPr>
      <w:r w:rsidDel="00000000" w:rsidR="00000000" w:rsidRPr="00000000">
        <w:rPr>
          <w:color w:val="000000"/>
          <w:rtl w:val="0"/>
        </w:rPr>
        <w:t xml:space="preserve">ADA</w:t>
        <w:tab/>
        <w:tab/>
        <w:t xml:space="preserve">:</w:t>
        <w:tab/>
        <w:t xml:space="preserve">Austrian Development Agency</w:t>
      </w:r>
    </w:p>
    <w:p w:rsidR="00000000" w:rsidDel="00000000" w:rsidP="00000000" w:rsidRDefault="00000000" w:rsidRPr="00000000" w14:paraId="000000C8">
      <w:pPr>
        <w:spacing w:line="480" w:lineRule="auto"/>
        <w:rPr>
          <w:color w:val="000000"/>
        </w:rPr>
      </w:pPr>
      <w:r w:rsidDel="00000000" w:rsidR="00000000" w:rsidRPr="00000000">
        <w:rPr>
          <w:color w:val="000000"/>
          <w:rtl w:val="0"/>
        </w:rPr>
        <w:t xml:space="preserve">CBFM</w:t>
        <w:tab/>
        <w:tab/>
        <w:tab/>
        <w:t xml:space="preserve">Community Based Fisheries Management</w:t>
      </w:r>
    </w:p>
    <w:p w:rsidR="00000000" w:rsidDel="00000000" w:rsidP="00000000" w:rsidRDefault="00000000" w:rsidRPr="00000000" w14:paraId="000000C9">
      <w:pPr>
        <w:spacing w:line="480" w:lineRule="auto"/>
        <w:rPr>
          <w:color w:val="000000"/>
        </w:rPr>
      </w:pPr>
      <w:r w:rsidDel="00000000" w:rsidR="00000000" w:rsidRPr="00000000">
        <w:rPr>
          <w:color w:val="000000"/>
          <w:rtl w:val="0"/>
        </w:rPr>
        <w:t xml:space="preserve">CVI</w:t>
        <w:tab/>
        <w:tab/>
        <w:t xml:space="preserve">:</w:t>
        <w:tab/>
        <w:t xml:space="preserve">Content Validity Index </w:t>
      </w:r>
    </w:p>
    <w:p w:rsidR="00000000" w:rsidDel="00000000" w:rsidP="00000000" w:rsidRDefault="00000000" w:rsidRPr="00000000" w14:paraId="000000CA">
      <w:pPr>
        <w:spacing w:line="480" w:lineRule="auto"/>
        <w:rPr>
          <w:color w:val="000000"/>
        </w:rPr>
      </w:pPr>
      <w:r w:rsidDel="00000000" w:rsidR="00000000" w:rsidRPr="00000000">
        <w:rPr>
          <w:color w:val="000000"/>
          <w:rtl w:val="0"/>
        </w:rPr>
        <w:t xml:space="preserve">DBIC</w:t>
        <w:tab/>
        <w:tab/>
        <w:t xml:space="preserve">:</w:t>
        <w:tab/>
        <w:t xml:space="preserve">District Business Communication Information Centers </w:t>
      </w:r>
    </w:p>
    <w:p w:rsidR="00000000" w:rsidDel="00000000" w:rsidP="00000000" w:rsidRDefault="00000000" w:rsidRPr="00000000" w14:paraId="000000CB">
      <w:pPr>
        <w:spacing w:line="480" w:lineRule="auto"/>
        <w:rPr>
          <w:color w:val="000000"/>
        </w:rPr>
      </w:pPr>
      <w:r w:rsidDel="00000000" w:rsidR="00000000" w:rsidRPr="00000000">
        <w:rPr>
          <w:color w:val="000000"/>
          <w:rtl w:val="0"/>
        </w:rPr>
        <w:t xml:space="preserve">FGDs</w:t>
        <w:tab/>
        <w:tab/>
        <w:t xml:space="preserve">:</w:t>
        <w:tab/>
        <w:t xml:space="preserve">Focus Group Discussions </w:t>
      </w:r>
    </w:p>
    <w:p w:rsidR="00000000" w:rsidDel="00000000" w:rsidP="00000000" w:rsidRDefault="00000000" w:rsidRPr="00000000" w14:paraId="000000CC">
      <w:pPr>
        <w:spacing w:line="480" w:lineRule="auto"/>
        <w:rPr>
          <w:color w:val="000000"/>
        </w:rPr>
      </w:pPr>
      <w:r w:rsidDel="00000000" w:rsidR="00000000" w:rsidRPr="00000000">
        <w:rPr>
          <w:color w:val="000000"/>
          <w:rtl w:val="0"/>
        </w:rPr>
        <w:t xml:space="preserve">GO</w:t>
        <w:tab/>
        <w:tab/>
        <w:t xml:space="preserve">:</w:t>
        <w:tab/>
        <w:t xml:space="preserve">Government Organization</w:t>
      </w:r>
    </w:p>
    <w:p w:rsidR="00000000" w:rsidDel="00000000" w:rsidP="00000000" w:rsidRDefault="00000000" w:rsidRPr="00000000" w14:paraId="000000CD">
      <w:pPr>
        <w:spacing w:line="480" w:lineRule="auto"/>
        <w:rPr>
          <w:color w:val="000000"/>
        </w:rPr>
      </w:pPr>
      <w:r w:rsidDel="00000000" w:rsidR="00000000" w:rsidRPr="00000000">
        <w:rPr>
          <w:color w:val="000000"/>
          <w:rtl w:val="0"/>
        </w:rPr>
        <w:t xml:space="preserve">IBEs</w:t>
        <w:tab/>
        <w:tab/>
        <w:t xml:space="preserve">:</w:t>
        <w:tab/>
        <w:t xml:space="preserve">ICT Based Enterprises</w:t>
      </w:r>
    </w:p>
    <w:p w:rsidR="00000000" w:rsidDel="00000000" w:rsidP="00000000" w:rsidRDefault="00000000" w:rsidRPr="00000000" w14:paraId="000000CE">
      <w:pPr>
        <w:spacing w:line="480" w:lineRule="auto"/>
        <w:rPr>
          <w:color w:val="000000"/>
        </w:rPr>
      </w:pPr>
      <w:r w:rsidDel="00000000" w:rsidR="00000000" w:rsidRPr="00000000">
        <w:rPr>
          <w:color w:val="000000"/>
          <w:rtl w:val="0"/>
        </w:rPr>
        <w:t xml:space="preserve">ICT</w:t>
        <w:tab/>
        <w:tab/>
        <w:t xml:space="preserve">:</w:t>
        <w:tab/>
        <w:t xml:space="preserve">Information and Communications Technology</w:t>
      </w:r>
    </w:p>
    <w:p w:rsidR="00000000" w:rsidDel="00000000" w:rsidP="00000000" w:rsidRDefault="00000000" w:rsidRPr="00000000" w14:paraId="000000CF">
      <w:pPr>
        <w:spacing w:line="480" w:lineRule="auto"/>
        <w:rPr>
          <w:color w:val="000000"/>
        </w:rPr>
      </w:pPr>
      <w:r w:rsidDel="00000000" w:rsidR="00000000" w:rsidRPr="00000000">
        <w:rPr>
          <w:color w:val="000000"/>
          <w:rtl w:val="0"/>
        </w:rPr>
        <w:t xml:space="preserve">LAN</w:t>
        <w:tab/>
        <w:tab/>
        <w:t xml:space="preserve">:</w:t>
        <w:tab/>
        <w:t xml:space="preserve">Local Area Network</w:t>
      </w:r>
    </w:p>
    <w:p w:rsidR="00000000" w:rsidDel="00000000" w:rsidP="00000000" w:rsidRDefault="00000000" w:rsidRPr="00000000" w14:paraId="000000D0">
      <w:pPr>
        <w:spacing w:line="480" w:lineRule="auto"/>
        <w:rPr>
          <w:color w:val="000000"/>
        </w:rPr>
      </w:pPr>
      <w:r w:rsidDel="00000000" w:rsidR="00000000" w:rsidRPr="00000000">
        <w:rPr>
          <w:color w:val="000000"/>
          <w:rtl w:val="0"/>
        </w:rPr>
        <w:t xml:space="preserve">LG</w:t>
        <w:tab/>
        <w:tab/>
        <w:t xml:space="preserve">:</w:t>
        <w:tab/>
        <w:t xml:space="preserve">Local Government </w:t>
      </w:r>
    </w:p>
    <w:p w:rsidR="00000000" w:rsidDel="00000000" w:rsidP="00000000" w:rsidRDefault="00000000" w:rsidRPr="00000000" w14:paraId="000000D1">
      <w:pPr>
        <w:spacing w:line="480" w:lineRule="auto"/>
        <w:rPr>
          <w:color w:val="000000"/>
        </w:rPr>
      </w:pPr>
      <w:r w:rsidDel="00000000" w:rsidR="00000000" w:rsidRPr="00000000">
        <w:rPr>
          <w:color w:val="000000"/>
          <w:rtl w:val="0"/>
        </w:rPr>
        <w:t xml:space="preserve">MoICT</w:t>
        <w:tab/>
        <w:t xml:space="preserve">:</w:t>
        <w:tab/>
        <w:t xml:space="preserve">Ministry of Information and Communications Technology </w:t>
      </w:r>
    </w:p>
    <w:p w:rsidR="00000000" w:rsidDel="00000000" w:rsidP="00000000" w:rsidRDefault="00000000" w:rsidRPr="00000000" w14:paraId="000000D2">
      <w:pPr>
        <w:spacing w:line="480" w:lineRule="auto"/>
        <w:rPr>
          <w:color w:val="000000"/>
        </w:rPr>
      </w:pPr>
      <w:r w:rsidDel="00000000" w:rsidR="00000000" w:rsidRPr="00000000">
        <w:rPr>
          <w:color w:val="000000"/>
          <w:rtl w:val="0"/>
        </w:rPr>
        <w:t xml:space="preserve">MSMEs</w:t>
        <w:tab/>
        <w:t xml:space="preserve">:</w:t>
        <w:tab/>
        <w:t xml:space="preserve">Micro Small and Medium Enterprises </w:t>
      </w:r>
    </w:p>
    <w:p w:rsidR="00000000" w:rsidDel="00000000" w:rsidP="00000000" w:rsidRDefault="00000000" w:rsidRPr="00000000" w14:paraId="000000D3">
      <w:pPr>
        <w:spacing w:line="480" w:lineRule="auto"/>
        <w:rPr>
          <w:color w:val="000000"/>
        </w:rPr>
      </w:pPr>
      <w:r w:rsidDel="00000000" w:rsidR="00000000" w:rsidRPr="00000000">
        <w:rPr>
          <w:color w:val="000000"/>
          <w:rtl w:val="0"/>
        </w:rPr>
        <w:t xml:space="preserve">MTTI</w:t>
        <w:tab/>
        <w:tab/>
        <w:t xml:space="preserve">:</w:t>
        <w:tab/>
        <w:t xml:space="preserve">Ministry of Trade, Tourism and Industry </w:t>
      </w:r>
    </w:p>
    <w:p w:rsidR="00000000" w:rsidDel="00000000" w:rsidP="00000000" w:rsidRDefault="00000000" w:rsidRPr="00000000" w14:paraId="000000D4">
      <w:pPr>
        <w:spacing w:line="480" w:lineRule="auto"/>
        <w:rPr>
          <w:color w:val="000000"/>
        </w:rPr>
      </w:pPr>
      <w:r w:rsidDel="00000000" w:rsidR="00000000" w:rsidRPr="00000000">
        <w:rPr>
          <w:color w:val="000000"/>
          <w:rtl w:val="0"/>
        </w:rPr>
        <w:t xml:space="preserve">NGO</w:t>
        <w:tab/>
        <w:tab/>
        <w:t xml:space="preserve">:</w:t>
        <w:tab/>
        <w:t xml:space="preserve">Non-Governmental Organization</w:t>
      </w:r>
    </w:p>
    <w:p w:rsidR="00000000" w:rsidDel="00000000" w:rsidP="00000000" w:rsidRDefault="00000000" w:rsidRPr="00000000" w14:paraId="000000D5">
      <w:pPr>
        <w:spacing w:line="480" w:lineRule="auto"/>
        <w:rPr>
          <w:color w:val="000000"/>
        </w:rPr>
      </w:pPr>
      <w:r w:rsidDel="00000000" w:rsidR="00000000" w:rsidRPr="00000000">
        <w:rPr>
          <w:color w:val="000000"/>
          <w:rtl w:val="0"/>
        </w:rPr>
        <w:t xml:space="preserve">NRI</w:t>
        <w:tab/>
        <w:tab/>
        <w:t xml:space="preserve">:</w:t>
        <w:tab/>
        <w:t xml:space="preserve">Networked Readiness Index</w:t>
      </w:r>
    </w:p>
    <w:p w:rsidR="00000000" w:rsidDel="00000000" w:rsidP="00000000" w:rsidRDefault="00000000" w:rsidRPr="00000000" w14:paraId="000000D6">
      <w:pPr>
        <w:spacing w:line="480" w:lineRule="auto"/>
        <w:rPr/>
      </w:pPr>
      <w:r w:rsidDel="00000000" w:rsidR="00000000" w:rsidRPr="00000000">
        <w:rPr>
          <w:rtl w:val="0"/>
        </w:rPr>
        <w:t xml:space="preserve">ORM</w:t>
        <w:tab/>
        <w:tab/>
        <w:t xml:space="preserve">:</w:t>
        <w:tab/>
        <w:t xml:space="preserve">Onion Ring Model</w:t>
      </w:r>
    </w:p>
    <w:p w:rsidR="00000000" w:rsidDel="00000000" w:rsidP="00000000" w:rsidRDefault="00000000" w:rsidRPr="00000000" w14:paraId="000000D7">
      <w:pPr>
        <w:spacing w:line="480" w:lineRule="auto"/>
        <w:rPr>
          <w:color w:val="000000"/>
        </w:rPr>
      </w:pPr>
      <w:r w:rsidDel="00000000" w:rsidR="00000000" w:rsidRPr="00000000">
        <w:rPr>
          <w:color w:val="000000"/>
          <w:rtl w:val="0"/>
        </w:rPr>
        <w:t xml:space="preserve">SMEs</w:t>
        <w:tab/>
        <w:tab/>
        <w:t xml:space="preserve">:</w:t>
        <w:tab/>
        <w:t xml:space="preserve">Small and Medium Enterprises </w:t>
      </w:r>
    </w:p>
    <w:p w:rsidR="00000000" w:rsidDel="00000000" w:rsidP="00000000" w:rsidRDefault="00000000" w:rsidRPr="00000000" w14:paraId="000000D8">
      <w:pPr>
        <w:spacing w:line="480" w:lineRule="auto"/>
        <w:rPr>
          <w:color w:val="000000"/>
        </w:rPr>
      </w:pPr>
      <w:r w:rsidDel="00000000" w:rsidR="00000000" w:rsidRPr="00000000">
        <w:rPr>
          <w:color w:val="000000"/>
          <w:rtl w:val="0"/>
        </w:rPr>
        <w:t xml:space="preserve">SMS</w:t>
        <w:tab/>
        <w:tab/>
        <w:t xml:space="preserve">:</w:t>
        <w:tab/>
        <w:t xml:space="preserve">Short Messaging Services</w:t>
      </w:r>
    </w:p>
    <w:p w:rsidR="00000000" w:rsidDel="00000000" w:rsidP="00000000" w:rsidRDefault="00000000" w:rsidRPr="00000000" w14:paraId="000000D9">
      <w:pPr>
        <w:spacing w:line="480" w:lineRule="auto"/>
        <w:rPr>
          <w:color w:val="000000"/>
        </w:rPr>
      </w:pPr>
      <w:r w:rsidDel="00000000" w:rsidR="00000000" w:rsidRPr="00000000">
        <w:rPr>
          <w:color w:val="000000"/>
          <w:rtl w:val="0"/>
        </w:rPr>
        <w:t xml:space="preserve">SPSS</w:t>
        <w:tab/>
        <w:tab/>
        <w:t xml:space="preserve">:</w:t>
        <w:tab/>
        <w:t xml:space="preserve">Statistical Package for Social Sciences </w:t>
      </w:r>
    </w:p>
    <w:p w:rsidR="00000000" w:rsidDel="00000000" w:rsidP="00000000" w:rsidRDefault="00000000" w:rsidRPr="00000000" w14:paraId="000000DA">
      <w:pPr>
        <w:spacing w:line="480" w:lineRule="auto"/>
        <w:rPr>
          <w:color w:val="000000"/>
        </w:rPr>
      </w:pPr>
      <w:r w:rsidDel="00000000" w:rsidR="00000000" w:rsidRPr="00000000">
        <w:rPr>
          <w:color w:val="000000"/>
          <w:rtl w:val="0"/>
        </w:rPr>
        <w:t xml:space="preserve">UBIN</w:t>
        <w:tab/>
        <w:tab/>
        <w:t xml:space="preserve">:</w:t>
        <w:tab/>
        <w:t xml:space="preserve">Ugandan Business Information Network </w:t>
      </w:r>
    </w:p>
    <w:p w:rsidR="00000000" w:rsidDel="00000000" w:rsidP="00000000" w:rsidRDefault="00000000" w:rsidRPr="00000000" w14:paraId="000000DB">
      <w:pPr>
        <w:spacing w:line="480" w:lineRule="auto"/>
        <w:rPr>
          <w:color w:val="000000"/>
        </w:rPr>
      </w:pPr>
      <w:r w:rsidDel="00000000" w:rsidR="00000000" w:rsidRPr="00000000">
        <w:rPr>
          <w:color w:val="000000"/>
          <w:rtl w:val="0"/>
        </w:rPr>
        <w:t xml:space="preserve">UNCST</w:t>
        <w:tab/>
        <w:t xml:space="preserve">:</w:t>
        <w:tab/>
        <w:t xml:space="preserve">Uganda National Council of Science and Technology </w:t>
      </w:r>
    </w:p>
    <w:p w:rsidR="00000000" w:rsidDel="00000000" w:rsidP="00000000" w:rsidRDefault="00000000" w:rsidRPr="00000000" w14:paraId="000000DC">
      <w:pPr>
        <w:spacing w:line="480" w:lineRule="auto"/>
        <w:rPr>
          <w:color w:val="000000"/>
        </w:rPr>
        <w:sectPr>
          <w:type w:val="nextPage"/>
          <w:pgSz w:h="15840" w:w="12240" w:orient="portrait"/>
          <w:pgMar w:bottom="1440" w:top="1440" w:left="1701" w:right="1750" w:header="720" w:footer="720"/>
          <w:pgNumType w:start="1"/>
          <w:titlePg w:val="1"/>
        </w:sectPr>
      </w:pPr>
      <w:r w:rsidDel="00000000" w:rsidR="00000000" w:rsidRPr="00000000">
        <w:rPr>
          <w:color w:val="000000"/>
          <w:rtl w:val="0"/>
        </w:rPr>
        <w:t xml:space="preserve">UNIDO</w:t>
        <w:tab/>
        <w:t xml:space="preserve">:</w:t>
        <w:tab/>
        <w:t xml:space="preserve">United Nations Industrial Development Organization </w:t>
      </w:r>
    </w:p>
    <w:p w:rsidR="00000000" w:rsidDel="00000000" w:rsidP="00000000" w:rsidRDefault="00000000" w:rsidRPr="00000000" w14:paraId="000000DD">
      <w:pPr>
        <w:pStyle w:val="Heading1"/>
        <w:spacing w:line="480" w:lineRule="auto"/>
        <w:rPr>
          <w:sz w:val="24"/>
          <w:szCs w:val="24"/>
        </w:rPr>
      </w:pPr>
      <w:bookmarkStart w:colFirst="0" w:colLast="0" w:name="_heading=h.1t3h5sf" w:id="7"/>
      <w:bookmarkEnd w:id="7"/>
      <w:r w:rsidDel="00000000" w:rsidR="00000000" w:rsidRPr="00000000">
        <w:rPr>
          <w:sz w:val="24"/>
          <w:szCs w:val="24"/>
          <w:rtl w:val="0"/>
        </w:rPr>
        <w:t xml:space="preserve">ABSTRACT</w:t>
      </w:r>
    </w:p>
    <w:p w:rsidR="00000000" w:rsidDel="00000000" w:rsidP="00000000" w:rsidRDefault="00000000" w:rsidRPr="00000000" w14:paraId="000000DE">
      <w:pPr>
        <w:spacing w:line="480" w:lineRule="auto"/>
        <w:jc w:val="both"/>
        <w:rPr>
          <w:color w:val="000000"/>
        </w:rPr>
      </w:pPr>
      <w:r w:rsidDel="00000000" w:rsidR="00000000" w:rsidRPr="00000000">
        <w:rPr>
          <w:color w:val="000000"/>
          <w:rtl w:val="0"/>
        </w:rPr>
        <w:t xml:space="preserve">Uganda has high rates of unemployment and poverty, especially in rural regions where ICT Business project initiatives have been adopted. The purpose of the study was to examine the effect of ICT based business project initiatives on quality of community livelihoods in Rukungiri district. It was guided by the following research objectives: to establish the effect of ICT entrepreneurial skills development, examine the effect of ICT infrastructure and investigate the effect of ICT literacy on the quality of community livelihoods. </w:t>
      </w:r>
      <w:r w:rsidDel="00000000" w:rsidR="00000000" w:rsidRPr="00000000">
        <w:rPr>
          <w:rtl w:val="0"/>
        </w:rPr>
        <w:t xml:space="preserve">The study adopted a cross-sectional survey design and quantitative method where </w:t>
      </w:r>
      <w:r w:rsidDel="00000000" w:rsidR="00000000" w:rsidRPr="00000000">
        <w:rPr>
          <w:color w:val="000000"/>
          <w:rtl w:val="0"/>
        </w:rPr>
        <w:t xml:space="preserve">302 respondents were targeted with a response rate of 288. Stratified random sampling was used to select respondents. Data was collected by the use of </w:t>
      </w:r>
      <w:r w:rsidDel="00000000" w:rsidR="00000000" w:rsidRPr="00000000">
        <w:rPr>
          <w:rtl w:val="0"/>
        </w:rPr>
        <w:t xml:space="preserve">questionnaires</w:t>
      </w:r>
      <w:r w:rsidDel="00000000" w:rsidR="00000000" w:rsidRPr="00000000">
        <w:rPr>
          <w:color w:val="000000"/>
          <w:rtl w:val="0"/>
        </w:rPr>
        <w:t xml:space="preserve">. Quantitative data was presented in the form of descriptive statistics, inferential statistics that include the Pearson correlation model, regression and ANOVA analyses that were used to establish </w:t>
      </w:r>
      <w:r w:rsidDel="00000000" w:rsidR="00000000" w:rsidRPr="00000000">
        <w:rPr>
          <w:rtl w:val="0"/>
        </w:rPr>
        <w:t xml:space="preserve">relationship</w:t>
      </w:r>
      <w:r w:rsidDel="00000000" w:rsidR="00000000" w:rsidRPr="00000000">
        <w:rPr>
          <w:color w:val="000000"/>
          <w:rtl w:val="0"/>
        </w:rPr>
        <w:t xml:space="preserve"> linkages between the variables. Findings revealed that there is a weak positive relationship between ICT entrepreneurial skills development and the quality of community</w:t>
      </w:r>
      <w:r w:rsidDel="00000000" w:rsidR="00000000" w:rsidRPr="00000000">
        <w:rPr>
          <w:rtl w:val="0"/>
        </w:rPr>
        <w:t xml:space="preserve">. </w:t>
      </w:r>
      <w:r w:rsidDel="00000000" w:rsidR="00000000" w:rsidRPr="00000000">
        <w:rPr>
          <w:color w:val="000000"/>
          <w:rtl w:val="0"/>
        </w:rPr>
        <w:t xml:space="preserve">Quality of community livelihoods is expected to increase by 0.658 units, while holding all other predictor variables constant, and 58.8% variation in quality of community livelihoods in Rukungiri district, is explained ICT literacy alone. It is recommended to focus on initiatives that promote and enhance entrepreneurial skills, infrastructure and literacy among community members</w:t>
      </w:r>
      <w:r w:rsidDel="00000000" w:rsidR="00000000" w:rsidRPr="00000000">
        <w:rPr>
          <w:rtl w:val="0"/>
        </w:rPr>
        <w:t xml:space="preserve">. Other studies could be done </w:t>
      </w:r>
      <w:r w:rsidDel="00000000" w:rsidR="00000000" w:rsidRPr="00000000">
        <w:rPr>
          <w:color w:val="000000"/>
          <w:rtl w:val="0"/>
        </w:rPr>
        <w:t xml:space="preserve">on impact of ICT entrepreneurial skills on the competitiveness of SMEs, the relationship between ICT infrastructure and Businesses and moderating factors between the ICT business initiatives and the quality of community livelihoods.</w:t>
      </w:r>
    </w:p>
    <w:p w:rsidR="00000000" w:rsidDel="00000000" w:rsidP="00000000" w:rsidRDefault="00000000" w:rsidRPr="00000000" w14:paraId="000000DF">
      <w:pPr>
        <w:spacing w:line="480" w:lineRule="auto"/>
        <w:jc w:val="both"/>
        <w:rPr>
          <w:b w:val="1"/>
          <w:color w:val="000000"/>
        </w:rPr>
        <w:sectPr>
          <w:type w:val="nextPage"/>
          <w:pgSz w:h="15840" w:w="12240" w:orient="portrait"/>
          <w:pgMar w:bottom="1440" w:top="1440" w:left="1701" w:right="1750" w:header="720" w:footer="720"/>
          <w:pgNumType w:start="10"/>
        </w:sectPr>
      </w:pPr>
      <w:r w:rsidDel="00000000" w:rsidR="00000000" w:rsidRPr="00000000">
        <w:rPr>
          <w:b w:val="1"/>
          <w:color w:val="000000"/>
          <w:rtl w:val="0"/>
        </w:rPr>
        <w:t xml:space="preserve">Key Words: </w:t>
      </w:r>
      <w:r w:rsidDel="00000000" w:rsidR="00000000" w:rsidRPr="00000000">
        <w:rPr>
          <w:color w:val="000000"/>
          <w:rtl w:val="0"/>
        </w:rPr>
        <w:t xml:space="preserve">ICT Business Interventions,ICT literacy, ICT infrastructure, ICT projects and community livelihoods.</w:t>
      </w:r>
      <w:r w:rsidDel="00000000" w:rsidR="00000000" w:rsidRPr="00000000">
        <w:rPr>
          <w:rtl w:val="0"/>
        </w:rPr>
      </w:r>
    </w:p>
    <w:p w:rsidR="00000000" w:rsidDel="00000000" w:rsidP="00000000" w:rsidRDefault="00000000" w:rsidRPr="00000000" w14:paraId="000000E0">
      <w:pPr>
        <w:pStyle w:val="Heading1"/>
        <w:spacing w:line="480" w:lineRule="auto"/>
        <w:rPr>
          <w:sz w:val="24"/>
          <w:szCs w:val="24"/>
        </w:rPr>
      </w:pPr>
      <w:bookmarkStart w:colFirst="0" w:colLast="0" w:name="_heading=h.35nkun2" w:id="8"/>
      <w:bookmarkEnd w:id="8"/>
      <w:r w:rsidDel="00000000" w:rsidR="00000000" w:rsidRPr="00000000">
        <w:rPr>
          <w:sz w:val="24"/>
          <w:szCs w:val="24"/>
          <w:rtl w:val="0"/>
        </w:rPr>
        <w:t xml:space="preserve">CHAPTER ONE:</w:t>
      </w:r>
    </w:p>
    <w:p w:rsidR="00000000" w:rsidDel="00000000" w:rsidP="00000000" w:rsidRDefault="00000000" w:rsidRPr="00000000" w14:paraId="000000E1">
      <w:pPr>
        <w:pStyle w:val="Heading1"/>
        <w:spacing w:line="480" w:lineRule="auto"/>
        <w:rPr>
          <w:sz w:val="24"/>
          <w:szCs w:val="24"/>
        </w:rPr>
      </w:pPr>
      <w:bookmarkStart w:colFirst="0" w:colLast="0" w:name="_heading=h.4d34og8" w:id="9"/>
      <w:bookmarkEnd w:id="9"/>
      <w:r w:rsidDel="00000000" w:rsidR="00000000" w:rsidRPr="00000000">
        <w:rPr>
          <w:sz w:val="24"/>
          <w:szCs w:val="24"/>
          <w:rtl w:val="0"/>
        </w:rPr>
        <w:t xml:space="preserve">INTRODUCTION</w:t>
      </w:r>
    </w:p>
    <w:p w:rsidR="00000000" w:rsidDel="00000000" w:rsidP="00000000" w:rsidRDefault="00000000" w:rsidRPr="00000000" w14:paraId="000000E2">
      <w:pPr>
        <w:pStyle w:val="Heading2"/>
        <w:spacing w:line="480" w:lineRule="auto"/>
        <w:rPr>
          <w:sz w:val="24"/>
          <w:szCs w:val="24"/>
        </w:rPr>
      </w:pPr>
      <w:bookmarkStart w:colFirst="0" w:colLast="0" w:name="_heading=h.44sinio" w:id="10"/>
      <w:bookmarkEnd w:id="10"/>
      <w:r w:rsidDel="00000000" w:rsidR="00000000" w:rsidRPr="00000000">
        <w:rPr>
          <w:sz w:val="24"/>
          <w:szCs w:val="24"/>
          <w:rtl w:val="0"/>
        </w:rPr>
        <w:t xml:space="preserve">1.0 Introduction</w:t>
      </w:r>
    </w:p>
    <w:p w:rsidR="00000000" w:rsidDel="00000000" w:rsidP="00000000" w:rsidRDefault="00000000" w:rsidRPr="00000000" w14:paraId="000000E3">
      <w:pPr>
        <w:spacing w:line="480" w:lineRule="auto"/>
        <w:jc w:val="both"/>
        <w:rPr>
          <w:color w:val="000000"/>
        </w:rPr>
      </w:pPr>
      <w:bookmarkStart w:colFirst="0" w:colLast="0" w:name="_heading=h.2jxsxqh" w:id="11"/>
      <w:bookmarkEnd w:id="11"/>
      <w:r w:rsidDel="00000000" w:rsidR="00000000" w:rsidRPr="00000000">
        <w:rPr>
          <w:color w:val="000000"/>
          <w:rtl w:val="0"/>
        </w:rPr>
        <w:t xml:space="preserve">The purpose of the study was to examine the effect of ICT (Information and Communication Technology) business project initiatives on quality of community livelihoods in Rukungiri district. ICT business project initiatives have gained significant popularity at the global level in recent years, particularly in developing countries where they are considered critical in improving community livelihoods. These initiatives use various ICT tools such as mobile phones, internet, and other digital platforms to promote economic development and social inclusion in underserved communities. Uganda is a developing country in East Africa that has experienced rapid technological advancements in recent years, particularly in the field of ICT. However, despite these developments, there are still disparities in the quality of livelihoods in different regions of the country. One such region is Rukungiri district, which is located in southwestern Uganda and has a predominantly rural population.</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Rukungiri district suffers several issues, including limited access to healthcare, education, and other basic utilities, which significantly influence the quality of life of its citizens. The district has a relatively low Human Development Index (HDI) score, which is a measure of the general level of life in a region. Several research studies have been conducted on the impact of ICT initiatives on community livelihoods in Uganda, but most of these studies have focused on urban areas, neglecting rural areas such as Rukungiri district. However, despite the substantial ICT-related advancements made in Uganda, there is still a gap in understanding how ICT initiatives can contribute to the improvement of community livelihoods in rural areas such as Rukungiri district. While there has been some research on ICT and community development, the unique challenges faced by rural areas have not been adequately addressed in previous studies. This dissertation aims to fill this gap by investigating the </w:t>
      </w:r>
      <w:r w:rsidDel="00000000" w:rsidR="00000000" w:rsidRPr="00000000">
        <w:rPr>
          <w:rtl w:val="0"/>
        </w:rPr>
        <w:t xml:space="preserve">effect</w:t>
      </w:r>
      <w:r w:rsidDel="00000000" w:rsidR="00000000" w:rsidRPr="00000000">
        <w:rPr>
          <w:color w:val="000000"/>
          <w:rtl w:val="0"/>
        </w:rPr>
        <w:t xml:space="preserve"> of ICT business project initiatives on the quality of community livelihoods in Rukungiri district, in Uganda. </w:t>
      </w:r>
    </w:p>
    <w:p w:rsidR="00000000" w:rsidDel="00000000" w:rsidP="00000000" w:rsidRDefault="00000000" w:rsidRPr="00000000" w14:paraId="000000E6">
      <w:pPr>
        <w:spacing w:line="480" w:lineRule="auto"/>
        <w:jc w:val="both"/>
        <w:rPr>
          <w:color w:val="000000"/>
        </w:rPr>
      </w:pPr>
      <w:r w:rsidDel="00000000" w:rsidR="00000000" w:rsidRPr="00000000">
        <w:rPr>
          <w:rtl w:val="0"/>
        </w:rPr>
      </w:r>
    </w:p>
    <w:p w:rsidR="00000000" w:rsidDel="00000000" w:rsidP="00000000" w:rsidRDefault="00000000" w:rsidRPr="00000000" w14:paraId="000000E7">
      <w:pPr>
        <w:spacing w:line="480" w:lineRule="auto"/>
        <w:jc w:val="both"/>
        <w:rPr>
          <w:color w:val="000000"/>
        </w:rPr>
      </w:pPr>
      <w:r w:rsidDel="00000000" w:rsidR="00000000" w:rsidRPr="00000000">
        <w:rPr>
          <w:color w:val="000000"/>
          <w:rtl w:val="0"/>
        </w:rPr>
        <w:t xml:space="preserve">The historical, theoretical, and contextual bases of the investigation are discussed in this chapter. Additionally, it outlines the research problem, the research aim, objectives, research questions, and research hypotheses, as well as its conceptual framework, rationale, importance, and scope.</w:t>
      </w:r>
    </w:p>
    <w:p w:rsidR="00000000" w:rsidDel="00000000" w:rsidP="00000000" w:rsidRDefault="00000000" w:rsidRPr="00000000" w14:paraId="000000E8">
      <w:pPr>
        <w:pStyle w:val="Heading2"/>
        <w:spacing w:line="480" w:lineRule="auto"/>
        <w:rPr>
          <w:sz w:val="24"/>
          <w:szCs w:val="24"/>
        </w:rPr>
      </w:pPr>
      <w:bookmarkStart w:colFirst="0" w:colLast="0" w:name="_heading=h.z337ya" w:id="12"/>
      <w:bookmarkEnd w:id="12"/>
      <w:r w:rsidDel="00000000" w:rsidR="00000000" w:rsidRPr="00000000">
        <w:rPr>
          <w:sz w:val="24"/>
          <w:szCs w:val="24"/>
          <w:rtl w:val="0"/>
        </w:rPr>
        <w:t xml:space="preserve">1.1 Background of the Study</w:t>
      </w:r>
    </w:p>
    <w:p w:rsidR="00000000" w:rsidDel="00000000" w:rsidP="00000000" w:rsidRDefault="00000000" w:rsidRPr="00000000" w14:paraId="000000E9">
      <w:pPr>
        <w:spacing w:line="480" w:lineRule="auto"/>
        <w:jc w:val="both"/>
        <w:rPr>
          <w:color w:val="000000"/>
        </w:rPr>
      </w:pPr>
      <w:r w:rsidDel="00000000" w:rsidR="00000000" w:rsidRPr="00000000">
        <w:rPr>
          <w:color w:val="000000"/>
          <w:rtl w:val="0"/>
        </w:rPr>
        <w:t xml:space="preserve">This section explains the historical background, conceptual, theoretical and contextual background to the study in the subsections that follow in order to illuminate the focus of the research problem.</w:t>
      </w:r>
    </w:p>
    <w:p w:rsidR="00000000" w:rsidDel="00000000" w:rsidP="00000000" w:rsidRDefault="00000000" w:rsidRPr="00000000" w14:paraId="000000EA">
      <w:pPr>
        <w:pStyle w:val="Heading3"/>
        <w:spacing w:line="480" w:lineRule="auto"/>
        <w:rPr/>
      </w:pPr>
      <w:bookmarkStart w:colFirst="0" w:colLast="0" w:name="_heading=h.3j2qqm3" w:id="13"/>
      <w:bookmarkEnd w:id="13"/>
      <w:r w:rsidDel="00000000" w:rsidR="00000000" w:rsidRPr="00000000">
        <w:rPr>
          <w:rtl w:val="0"/>
        </w:rPr>
        <w:t xml:space="preserve">1.1.1 Historical Background</w:t>
      </w:r>
    </w:p>
    <w:p w:rsidR="00000000" w:rsidDel="00000000" w:rsidP="00000000" w:rsidRDefault="00000000" w:rsidRPr="00000000" w14:paraId="000000EB">
      <w:pPr>
        <w:spacing w:line="480" w:lineRule="auto"/>
        <w:jc w:val="both"/>
        <w:rPr>
          <w:color w:val="000000"/>
        </w:rPr>
      </w:pPr>
      <w:r w:rsidDel="00000000" w:rsidR="00000000" w:rsidRPr="00000000">
        <w:rPr>
          <w:color w:val="000000"/>
          <w:rtl w:val="0"/>
        </w:rPr>
        <w:t xml:space="preserve"> Information and communication technology (ICT) research projects with a development emphasis primarily focused on overcoming connection and access constraints to close the digital divide in the 1990s and early 2000s (Farrell et al., 2007).  Due to these ties to the outside world, the so-called "last mile" problem that Africa faced was finally much reduced (Kozma &amp; Vota, 2014). Due to the fact that strengthening information flows alone is insufficient to take advantage of development prospects, the focus started to move to the adoption and impact of these ICTs as ICT initiatives began to become more prevalent throughout Africa in the late 2000s and early 2020s. (Miller, 2005). </w:t>
      </w:r>
    </w:p>
    <w:p w:rsidR="00000000" w:rsidDel="00000000" w:rsidP="00000000" w:rsidRDefault="00000000" w:rsidRPr="00000000" w14:paraId="000000EC">
      <w:pPr>
        <w:spacing w:line="480" w:lineRule="auto"/>
        <w:jc w:val="both"/>
        <w:rPr>
          <w:color w:val="000000"/>
        </w:rPr>
      </w:pPr>
      <w:r w:rsidDel="00000000" w:rsidR="00000000" w:rsidRPr="00000000">
        <w:rPr>
          <w:rtl w:val="0"/>
        </w:rPr>
      </w:r>
    </w:p>
    <w:p w:rsidR="00000000" w:rsidDel="00000000" w:rsidP="00000000" w:rsidRDefault="00000000" w:rsidRPr="00000000" w14:paraId="000000ED">
      <w:pPr>
        <w:spacing w:line="480" w:lineRule="auto"/>
        <w:jc w:val="both"/>
        <w:rPr>
          <w:color w:val="000000"/>
        </w:rPr>
      </w:pPr>
      <w:r w:rsidDel="00000000" w:rsidR="00000000" w:rsidRPr="00000000">
        <w:rPr>
          <w:color w:val="000000"/>
          <w:rtl w:val="0"/>
        </w:rPr>
        <w:t xml:space="preserve">The move to knowledge societies required promoting digital possibilities and social inclusion through boosting the use of ICTs in initiatives for capacity-building, governance, empowerment, and social involvement. It was also essential to expand capacity for information sharing, scientific research, cultural production, performance, and knowledge exchange, as well as to increase learning chances through access to a diversity of materials and delivery methods (Hosman, 2010).   The influence of institutional quality and ICT infrastructure was examined in order to promote sustainability and enhance the lives of people in Africa, living in the rural areas. Ways to enhance the effective completion of ICT projects were explored among other topics. Other subjects covered were the use of mobile phones to facilitate information exchange in the agricultural industry (Farrell et al., 2007). As a move to improve the quality of life for Africans, ICT development concentrated on enhancing human capacity, developing ICT skills, and distributing and employing a variety of ICTs across the continent (Sara et al., 2010).    </w:t>
      </w:r>
    </w:p>
    <w:p w:rsidR="00000000" w:rsidDel="00000000" w:rsidP="00000000" w:rsidRDefault="00000000" w:rsidRPr="00000000" w14:paraId="000000EE">
      <w:pPr>
        <w:spacing w:line="480" w:lineRule="auto"/>
        <w:jc w:val="both"/>
        <w:rPr>
          <w:color w:val="000000"/>
        </w:rPr>
      </w:pPr>
      <w:r w:rsidDel="00000000" w:rsidR="00000000" w:rsidRPr="00000000">
        <w:rPr>
          <w:rtl w:val="0"/>
        </w:rPr>
      </w:r>
    </w:p>
    <w:p w:rsidR="00000000" w:rsidDel="00000000" w:rsidP="00000000" w:rsidRDefault="00000000" w:rsidRPr="00000000" w14:paraId="000000EF">
      <w:pPr>
        <w:spacing w:line="480" w:lineRule="auto"/>
        <w:jc w:val="both"/>
        <w:rPr>
          <w:color w:val="000000"/>
        </w:rPr>
      </w:pPr>
      <w:r w:rsidDel="00000000" w:rsidR="00000000" w:rsidRPr="00000000">
        <w:rPr>
          <w:color w:val="000000"/>
          <w:rtl w:val="0"/>
        </w:rPr>
        <w:t xml:space="preserve">It's possible that the term "livelihoods</w:t>
      </w:r>
      <w:r w:rsidDel="00000000" w:rsidR="00000000" w:rsidRPr="00000000">
        <w:rPr>
          <w:rtl w:val="0"/>
        </w:rPr>
        <w:t xml:space="preserve">'' was</w:t>
      </w:r>
      <w:r w:rsidDel="00000000" w:rsidR="00000000" w:rsidRPr="00000000">
        <w:rPr>
          <w:color w:val="000000"/>
          <w:rtl w:val="0"/>
        </w:rPr>
        <w:t xml:space="preserve"> first used to refer to a specific strategy in 1986 in Geneva during discussions surrounding the </w:t>
      </w:r>
      <w:r w:rsidDel="00000000" w:rsidR="00000000" w:rsidRPr="00000000">
        <w:rPr>
          <w:rtl w:val="0"/>
        </w:rPr>
        <w:t xml:space="preserve">Brundtland</w:t>
      </w:r>
      <w:r w:rsidDel="00000000" w:rsidR="00000000" w:rsidRPr="00000000">
        <w:rPr>
          <w:color w:val="000000"/>
          <w:rtl w:val="0"/>
        </w:rPr>
        <w:t xml:space="preserve"> Commission's Food 2000 report (Allison &amp; Ellis, 2001).   The research, which was co-authored by Robert Chambers, M.S. Swaminathan, and others, articulated a vision for a people-oriented development that started with the rural poverty of impoverished people (Swaminathan, 1987). The book "Rural Development: Putting the Last First</w:t>
      </w:r>
      <w:r w:rsidDel="00000000" w:rsidR="00000000" w:rsidRPr="00000000">
        <w:rPr>
          <w:rtl w:val="0"/>
        </w:rPr>
        <w:t xml:space="preserve">'' by</w:t>
      </w:r>
      <w:r w:rsidDel="00000000" w:rsidR="00000000" w:rsidRPr="00000000">
        <w:rPr>
          <w:color w:val="000000"/>
          <w:rtl w:val="0"/>
        </w:rPr>
        <w:t xml:space="preserve"> Chambers, in particular, explores this topic in depth (Chambers, 1989; Conroay&amp; Litvinoff, 1988). In 1987, the International Institute for Environment and Development held a conference with an emphasis on sustainable livelihoods, thanks to Richard Sandbrook's proposal.</w:t>
      </w:r>
    </w:p>
    <w:p w:rsidR="00000000" w:rsidDel="00000000" w:rsidP="00000000" w:rsidRDefault="00000000" w:rsidRPr="00000000" w14:paraId="000000F0">
      <w:pPr>
        <w:spacing w:line="480" w:lineRule="auto"/>
        <w:jc w:val="both"/>
        <w:rPr>
          <w:color w:val="000000"/>
        </w:rPr>
      </w:pPr>
      <w:r w:rsidDel="00000000" w:rsidR="00000000" w:rsidRPr="00000000">
        <w:rPr>
          <w:rtl w:val="0"/>
        </w:rPr>
      </w:r>
    </w:p>
    <w:p w:rsidR="00000000" w:rsidDel="00000000" w:rsidP="00000000" w:rsidRDefault="00000000" w:rsidRPr="00000000" w14:paraId="000000F1">
      <w:pPr>
        <w:spacing w:line="480" w:lineRule="auto"/>
        <w:jc w:val="both"/>
        <w:rPr>
          <w:color w:val="000000"/>
        </w:rPr>
      </w:pPr>
      <w:r w:rsidDel="00000000" w:rsidR="00000000" w:rsidRPr="00000000">
        <w:rPr>
          <w:color w:val="000000"/>
          <w:rtl w:val="0"/>
        </w:rPr>
        <w:t xml:space="preserve">But until 2017 when Chambers and Conway published a working paper for the Institute of Development Studies, there was no generally acknowledged definition of sustainable livelihoods. The objectives of the "sustainable livelihoods approach" came about as a result of conversations between the two authors in the 1990s, when they realized there were important connections between their individual concerns about "putting the last first" in development practice and agro-ecosystem analysis and more general issues of sustainable development (Chambers &amp; Conway, 1992). </w:t>
      </w:r>
    </w:p>
    <w:p w:rsidR="00000000" w:rsidDel="00000000" w:rsidP="00000000" w:rsidRDefault="00000000" w:rsidRPr="00000000" w14:paraId="000000F2">
      <w:pPr>
        <w:spacing w:line="480" w:lineRule="auto"/>
        <w:jc w:val="both"/>
        <w:rPr>
          <w:color w:val="000000"/>
        </w:rPr>
      </w:pPr>
      <w:r w:rsidDel="00000000" w:rsidR="00000000" w:rsidRPr="00000000">
        <w:rPr>
          <w:rtl w:val="0"/>
        </w:rPr>
      </w:r>
    </w:p>
    <w:p w:rsidR="00000000" w:rsidDel="00000000" w:rsidP="00000000" w:rsidRDefault="00000000" w:rsidRPr="00000000" w14:paraId="000000F3">
      <w:pPr>
        <w:tabs>
          <w:tab w:val="left" w:leader="none" w:pos="1985"/>
        </w:tabs>
        <w:spacing w:line="480" w:lineRule="auto"/>
        <w:jc w:val="both"/>
        <w:rPr>
          <w:color w:val="000000"/>
        </w:rPr>
      </w:pPr>
      <w:bookmarkStart w:colFirst="0" w:colLast="0" w:name="_heading=h.1y810tw" w:id="14"/>
      <w:bookmarkEnd w:id="14"/>
      <w:r w:rsidDel="00000000" w:rsidR="00000000" w:rsidRPr="00000000">
        <w:rPr>
          <w:color w:val="000000"/>
          <w:rtl w:val="0"/>
        </w:rPr>
        <w:t xml:space="preserve">Along with working on the ground-breaking research project,Singh &amp; Rennie, (1996) of the International Institute for Sustainable Development additionally to the Society for International Development (Amalric, 1998), The parallel IDS work on "environmental entitlements," which developed upon the ground-breaking work of (Sen &amp; Roy, 2021; Leach, Mearns, &amp; Scoones, 1997), instead of concentrating only on production and abundance, highlighted how institutions mediate access to resources.</w:t>
      </w:r>
    </w:p>
    <w:p w:rsidR="00000000" w:rsidDel="00000000" w:rsidP="00000000" w:rsidRDefault="00000000" w:rsidRPr="00000000" w14:paraId="000000F4">
      <w:pPr>
        <w:pStyle w:val="Heading3"/>
        <w:spacing w:line="480" w:lineRule="auto"/>
        <w:rPr/>
      </w:pPr>
      <w:bookmarkStart w:colFirst="0" w:colLast="0" w:name="_heading=h.4i7ojhp" w:id="15"/>
      <w:bookmarkEnd w:id="15"/>
      <w:r w:rsidDel="00000000" w:rsidR="00000000" w:rsidRPr="00000000">
        <w:rPr>
          <w:rtl w:val="0"/>
        </w:rPr>
        <w:t xml:space="preserve">1.1.2 Theoretical Background</w:t>
      </w:r>
    </w:p>
    <w:p w:rsidR="00000000" w:rsidDel="00000000" w:rsidP="00000000" w:rsidRDefault="00000000" w:rsidRPr="00000000" w14:paraId="000000F5">
      <w:pPr>
        <w:spacing w:line="480" w:lineRule="auto"/>
        <w:jc w:val="both"/>
        <w:rPr>
          <w:color w:val="000000"/>
        </w:rPr>
      </w:pPr>
      <w:r w:rsidDel="00000000" w:rsidR="00000000" w:rsidRPr="00000000">
        <w:rPr>
          <w:color w:val="000000"/>
          <w:rtl w:val="0"/>
        </w:rPr>
        <w:t xml:space="preserve">Information Chain Model (ICM), one of the models offered by the ICT and Socio-Economic Development Initiative, served as the study's main framework (Heeks &amp; Wall, 2018). ICM emphasizes the value of accessibility, expertise, local content, and the relationship between technology and daily life. ICTs' function, according to ICM, is to manage information. So, in order for ICT-based initiatives to contribute to socioeconomic development, it is necessary to have a solid grasp of information in development and the information chain (Gomez-Morantes, Heeks, &amp; Duncombe, 2022).  In addition, the information chain model demonstrates that it is necessary to acquire and assess raw data. If the information is thought to be beneficial, it is then applied or modified. The transformed data then becomes usable information. To convert data into meaningful information, resources and certain contextual elements are required. Heeks (2018) lists the resources as follows:</w:t>
      </w:r>
    </w:p>
    <w:p w:rsidR="00000000" w:rsidDel="00000000" w:rsidP="00000000" w:rsidRDefault="00000000" w:rsidRPr="00000000" w14:paraId="000000F6">
      <w:pPr>
        <w:spacing w:line="480" w:lineRule="auto"/>
        <w:jc w:val="both"/>
        <w:rPr>
          <w:color w:val="000000"/>
        </w:rPr>
      </w:pPr>
      <w:r w:rsidDel="00000000" w:rsidR="00000000" w:rsidRPr="00000000">
        <w:rPr>
          <w:color w:val="000000"/>
          <w:rtl w:val="0"/>
        </w:rPr>
        <w:t xml:space="preserve">• Data resources: First and foremost, pertinent data must be made available.</w:t>
      </w:r>
    </w:p>
    <w:p w:rsidR="00000000" w:rsidDel="00000000" w:rsidP="00000000" w:rsidRDefault="00000000" w:rsidRPr="00000000" w14:paraId="000000F7">
      <w:pPr>
        <w:spacing w:line="480" w:lineRule="auto"/>
        <w:jc w:val="both"/>
        <w:rPr>
          <w:color w:val="000000"/>
        </w:rPr>
      </w:pPr>
      <w:r w:rsidDel="00000000" w:rsidR="00000000" w:rsidRPr="00000000">
        <w:rPr>
          <w:color w:val="000000"/>
          <w:rtl w:val="0"/>
        </w:rPr>
        <w:t xml:space="preserve">• Economic resources, including cash, labor, and the tools necessary to access the data.</w:t>
      </w:r>
    </w:p>
    <w:p w:rsidR="00000000" w:rsidDel="00000000" w:rsidP="00000000" w:rsidRDefault="00000000" w:rsidRPr="00000000" w14:paraId="000000F8">
      <w:pPr>
        <w:spacing w:line="480" w:lineRule="auto"/>
        <w:jc w:val="both"/>
        <w:rPr>
          <w:color w:val="000000"/>
        </w:rPr>
      </w:pPr>
      <w:r w:rsidDel="00000000" w:rsidR="00000000" w:rsidRPr="00000000">
        <w:rPr>
          <w:color w:val="000000"/>
          <w:rtl w:val="0"/>
        </w:rPr>
        <w:t xml:space="preserve">• Social resources: the drive, self-assurance, and information needed to obtain, evaluate, and use the facts, as well as the source's credibility.</w:t>
      </w:r>
    </w:p>
    <w:p w:rsidR="00000000" w:rsidDel="00000000" w:rsidP="00000000" w:rsidRDefault="00000000" w:rsidRPr="00000000" w14:paraId="000000F9">
      <w:pPr>
        <w:spacing w:line="480" w:lineRule="auto"/>
        <w:jc w:val="both"/>
        <w:rPr>
          <w:color w:val="000000"/>
        </w:rPr>
      </w:pPr>
      <w:r w:rsidDel="00000000" w:rsidR="00000000" w:rsidRPr="00000000">
        <w:rPr>
          <w:color w:val="000000"/>
          <w:rtl w:val="0"/>
        </w:rPr>
        <w:t xml:space="preserve">• Action resources: People need to be able to follow through on the choices they make in light of the knowledge. This will need business inputs (such as cash) and human resources.</w:t>
      </w:r>
    </w:p>
    <w:p w:rsidR="00000000" w:rsidDel="00000000" w:rsidP="00000000" w:rsidRDefault="00000000" w:rsidRPr="00000000" w14:paraId="000000FA">
      <w:pPr>
        <w:spacing w:line="480" w:lineRule="auto"/>
        <w:jc w:val="both"/>
        <w:rPr>
          <w:color w:val="000000"/>
        </w:rPr>
      </w:pPr>
      <w:r w:rsidDel="00000000" w:rsidR="00000000" w:rsidRPr="00000000">
        <w:rPr>
          <w:rtl w:val="0"/>
        </w:rPr>
      </w:r>
    </w:p>
    <w:p w:rsidR="00000000" w:rsidDel="00000000" w:rsidP="00000000" w:rsidRDefault="00000000" w:rsidRPr="00000000" w14:paraId="000000FB">
      <w:pPr>
        <w:spacing w:line="480" w:lineRule="auto"/>
        <w:jc w:val="both"/>
        <w:rPr>
          <w:color w:val="000000"/>
        </w:rPr>
      </w:pPr>
      <w:r w:rsidDel="00000000" w:rsidR="00000000" w:rsidRPr="00000000">
        <w:rPr>
          <w:color w:val="000000"/>
          <w:rtl w:val="0"/>
        </w:rPr>
        <w:t xml:space="preserve">Inadequate levels of any of the aforementioned resources might endanger the chain of ICM information's ability to work effectively and prevent the poor from accessing it (Heeks&amp; Bukht, 2018). However, the majority of underdeveloped nations typically lack many of the resources required to help the information chain work. If one of the resources is absent, there is an access restriction. Without knowing the dynamics of how the resources will be put to use, it is useless to introduce ICTs to a community in the hopes that they will eliminate poverty.</w:t>
      </w:r>
    </w:p>
    <w:p w:rsidR="00000000" w:rsidDel="00000000" w:rsidP="00000000" w:rsidRDefault="00000000" w:rsidRPr="00000000" w14:paraId="000000FC">
      <w:pPr>
        <w:spacing w:line="480" w:lineRule="auto"/>
        <w:jc w:val="both"/>
        <w:rPr>
          <w:color w:val="000000"/>
        </w:rPr>
      </w:pPr>
      <w:r w:rsidDel="00000000" w:rsidR="00000000" w:rsidRPr="00000000">
        <w:rPr>
          <w:rtl w:val="0"/>
        </w:rPr>
      </w:r>
    </w:p>
    <w:p w:rsidR="00000000" w:rsidDel="00000000" w:rsidP="00000000" w:rsidRDefault="00000000" w:rsidRPr="00000000" w14:paraId="000000FD">
      <w:pPr>
        <w:spacing w:line="480" w:lineRule="auto"/>
        <w:jc w:val="both"/>
        <w:rPr>
          <w:color w:val="000000"/>
        </w:rPr>
      </w:pPr>
      <w:r w:rsidDel="00000000" w:rsidR="00000000" w:rsidRPr="00000000">
        <w:rPr>
          <w:color w:val="000000"/>
          <w:rtl w:val="0"/>
        </w:rPr>
        <w:t xml:space="preserve">The use of the information chain model in research that examined the function of ICTs in SMEs (small and medium-sized enterprises) in developing nations demonstrated that ICT applications have enormous promise in these businesses (Gomez-Morantes et al., 2022).  ICTs, for instance, might significantly reduce the cost of communication in this industry. However, it was also discovered that too frequently, information on clients, costs, suppliers, rules, and business services was not easily accessible in many of these small/micro businesses.</w:t>
      </w:r>
    </w:p>
    <w:p w:rsidR="00000000" w:rsidDel="00000000" w:rsidP="00000000" w:rsidRDefault="00000000" w:rsidRPr="00000000" w14:paraId="000000FE">
      <w:pPr>
        <w:spacing w:line="480" w:lineRule="auto"/>
        <w:jc w:val="both"/>
        <w:rPr>
          <w:color w:val="000000"/>
        </w:rPr>
      </w:pPr>
      <w:r w:rsidDel="00000000" w:rsidR="00000000" w:rsidRPr="00000000">
        <w:rPr>
          <w:color w:val="000000"/>
          <w:rtl w:val="0"/>
        </w:rPr>
        <w:t xml:space="preserve">Data was sometimes accessible, but the entrepreneurs were unable to exploit it because they were unaware that it existed. In other instances, data was acquired, but owing to the limited economic means, businesses were unable to utilize or act on it. For instance, business owners were able to locate new clients but were unable to buy the resources needed to serve them.</w:t>
      </w:r>
    </w:p>
    <w:p w:rsidR="00000000" w:rsidDel="00000000" w:rsidP="00000000" w:rsidRDefault="00000000" w:rsidRPr="00000000" w14:paraId="000000FF">
      <w:pPr>
        <w:spacing w:line="480" w:lineRule="auto"/>
        <w:jc w:val="both"/>
        <w:rPr>
          <w:color w:val="000000"/>
        </w:rPr>
      </w:pPr>
      <w:r w:rsidDel="00000000" w:rsidR="00000000" w:rsidRPr="00000000">
        <w:rPr>
          <w:rtl w:val="0"/>
        </w:rPr>
      </w:r>
    </w:p>
    <w:p w:rsidR="00000000" w:rsidDel="00000000" w:rsidP="00000000" w:rsidRDefault="00000000" w:rsidRPr="00000000" w14:paraId="00000100">
      <w:pPr>
        <w:spacing w:line="480" w:lineRule="auto"/>
        <w:jc w:val="both"/>
        <w:rPr>
          <w:color w:val="000000"/>
        </w:rPr>
      </w:pPr>
      <w:r w:rsidDel="00000000" w:rsidR="00000000" w:rsidRPr="00000000">
        <w:rPr>
          <w:color w:val="000000"/>
          <w:rtl w:val="0"/>
        </w:rPr>
        <w:t xml:space="preserve">To determine how efforts were made locally to close the digital gap, an ICT project in Uganda is studied using the information chain model as a framework (Hellström, 2018). The project's use of ICT was not comprehensive, and the entire information chain was not taken into consideration. The study also discovered that more locally created material needed to be included in data resources. Inadequate economic resources, such as telecommunications infrastructure, energy supply, funds to purchase ICTs, and talent infrastructure to maintain the technology's functionality, also formed a significant access barrier. As a result, the research suggested that the ICT strategy used for projects in underdeveloped nations should have broad objectives, determine how information serves those objectives, and consider how ICTs may assist (Hellström, 2018). </w:t>
      </w:r>
    </w:p>
    <w:p w:rsidR="00000000" w:rsidDel="00000000" w:rsidP="00000000" w:rsidRDefault="00000000" w:rsidRPr="00000000" w14:paraId="00000101">
      <w:pPr>
        <w:spacing w:line="480" w:lineRule="auto"/>
        <w:jc w:val="both"/>
        <w:rPr>
          <w:color w:val="000000"/>
        </w:rPr>
      </w:pPr>
      <w:r w:rsidDel="00000000" w:rsidR="00000000" w:rsidRPr="00000000">
        <w:rPr>
          <w:rtl w:val="0"/>
        </w:rPr>
      </w:r>
    </w:p>
    <w:p w:rsidR="00000000" w:rsidDel="00000000" w:rsidP="00000000" w:rsidRDefault="00000000" w:rsidRPr="00000000" w14:paraId="00000102">
      <w:pPr>
        <w:spacing w:line="480" w:lineRule="auto"/>
        <w:jc w:val="both"/>
        <w:rPr>
          <w:color w:val="000000"/>
        </w:rPr>
      </w:pPr>
      <w:r w:rsidDel="00000000" w:rsidR="00000000" w:rsidRPr="00000000">
        <w:rPr>
          <w:color w:val="000000"/>
          <w:rtl w:val="0"/>
        </w:rPr>
        <w:t xml:space="preserve">ICTs and community livelihood quality in developing nations have a complicated and difficult-to-address interaction. The ICM model has come under fire for failing to consider the demands of the underprivileged in terms of the standard of communal livelihoods. It is essential to have a more nuanced knowledge of how ICTs contribute to the growth and standard of living in communities, as well as to remove the obstacles that prevent their efficient use. Further investigation is required to comprehend why some ICT technologies have been more effective than others in fostering development and enhancing community lives due to the lack of baseline studies for the ICM model.  The ICM model's emphasis on the connection between ICTs and socioeconomic development is consistent with the current study's focus on ICT business ventures and the quality of community livelihoods (Ismail, 2022).</w:t>
      </w:r>
    </w:p>
    <w:p w:rsidR="00000000" w:rsidDel="00000000" w:rsidP="00000000" w:rsidRDefault="00000000" w:rsidRPr="00000000" w14:paraId="00000103">
      <w:pPr>
        <w:spacing w:line="480" w:lineRule="auto"/>
        <w:jc w:val="both"/>
        <w:rPr>
          <w:color w:val="000000"/>
        </w:rPr>
      </w:pPr>
      <w:r w:rsidDel="00000000" w:rsidR="00000000" w:rsidRPr="00000000">
        <w:rPr>
          <w:rtl w:val="0"/>
        </w:rPr>
        <w:t xml:space="preserve">The model does not adequately account for the role of context in shaping the meaning and impact of information and hence the researcher switches to </w:t>
      </w:r>
      <w:r w:rsidDel="00000000" w:rsidR="00000000" w:rsidRPr="00000000">
        <w:rPr>
          <w:color w:val="000000"/>
          <w:rtl w:val="0"/>
        </w:rPr>
        <w:t xml:space="preserve">the Onion Ring Model (ORM) that was developed by Heeks (2018) of which will also serve as the study's foundation. The model discusses the function of ICTs in socioeconomic growth from an information-centered perspective. The model highlights the fact that many e-development programs place an excessive amount of emphasis on technology; as a result, the model recommends that technology needs to be understood in its context if it is to truly contribute to development and the elimination of poverty (Heeks&amp; Wall, 2018).   The vital function that information plays in development is heavily emphasized in this framework, as the information chain model previously mentioned under theoretical background. The following are the three key lessons for applying the model as a tool for socioeconomic development (Heeks&amp; Wall, 2018). An information-centered approach to the function of ICTs in socioeconomic development is the Onion Ring Model (ORM), developed by Heeks (2018). The concept emphasizes how crucial it is to comprehend technology in its context in order for it to meaningfully contribute to development and poverty reduction. The approach places emphasis on the essential part that information plays in growth. Heeks &amp; Wall (2018) present four key lessons for using the ORM as a tool for socioeconomic development, including: identifying a research need, comprehending the context, devising suitable interventions, and assessing the efficacy of those interventions.</w:t>
      </w:r>
    </w:p>
    <w:p w:rsidR="00000000" w:rsidDel="00000000" w:rsidP="00000000" w:rsidRDefault="00000000" w:rsidRPr="00000000" w14:paraId="00000104">
      <w:pPr>
        <w:pStyle w:val="Heading3"/>
        <w:spacing w:line="480" w:lineRule="auto"/>
        <w:rPr/>
      </w:pPr>
      <w:bookmarkStart w:colFirst="0" w:colLast="0" w:name="_heading=h.2xcytpi" w:id="16"/>
      <w:bookmarkEnd w:id="16"/>
      <w:r w:rsidDel="00000000" w:rsidR="00000000" w:rsidRPr="00000000">
        <w:rPr>
          <w:rtl w:val="0"/>
        </w:rPr>
        <w:t xml:space="preserve">1.1.3 Conceptual Background</w:t>
      </w:r>
    </w:p>
    <w:p w:rsidR="00000000" w:rsidDel="00000000" w:rsidP="00000000" w:rsidRDefault="00000000" w:rsidRPr="00000000" w14:paraId="00000105">
      <w:pPr>
        <w:spacing w:line="480" w:lineRule="auto"/>
        <w:jc w:val="both"/>
        <w:rPr>
          <w:color w:val="000000"/>
        </w:rPr>
      </w:pPr>
      <w:r w:rsidDel="00000000" w:rsidR="00000000" w:rsidRPr="00000000">
        <w:rPr>
          <w:color w:val="000000"/>
          <w:rtl w:val="0"/>
        </w:rPr>
        <w:t xml:space="preserve">ICT infrastructure initiatives refer to programs and projects aimed at improving and expanding the ICT infrastructure in a given area or region (Sharma, 2021). ICT literacy is the capacity to acquire, process, and distribute information effectively and efficiently. It also refers to the capacity to get involved in a variety of activities, such as business, education, and communication. It includes a variety of knowledge and abilities, such as digital literacy, internet literacy, and computer literacy (Gnambs, 2021).To effectively engage in the digital economy and society, people, corporations, and governments must be ICT literate. Individuals must have access to ICT literacy education and training in order to fully engage in the digital economy, to increase their employability, and to generally enhance their quality of life ( Khlaisang &amp; Koraneekij, 2019).</w:t>
      </w:r>
    </w:p>
    <w:p w:rsidR="00000000" w:rsidDel="00000000" w:rsidP="00000000" w:rsidRDefault="00000000" w:rsidRPr="00000000" w14:paraId="00000106">
      <w:pPr>
        <w:spacing w:line="480" w:lineRule="auto"/>
        <w:jc w:val="both"/>
        <w:rPr>
          <w:color w:val="000000"/>
        </w:rPr>
      </w:pPr>
      <w:r w:rsidDel="00000000" w:rsidR="00000000" w:rsidRPr="00000000">
        <w:rPr>
          <w:rtl w:val="0"/>
        </w:rPr>
      </w:r>
    </w:p>
    <w:p w:rsidR="00000000" w:rsidDel="00000000" w:rsidP="00000000" w:rsidRDefault="00000000" w:rsidRPr="00000000" w14:paraId="00000107">
      <w:pPr>
        <w:spacing w:line="480" w:lineRule="auto"/>
        <w:jc w:val="both"/>
        <w:rPr>
          <w:color w:val="000000"/>
        </w:rPr>
      </w:pPr>
      <w:r w:rsidDel="00000000" w:rsidR="00000000" w:rsidRPr="00000000">
        <w:rPr>
          <w:color w:val="000000"/>
          <w:rtl w:val="0"/>
        </w:rPr>
        <w:t xml:space="preserve">ICT Entrepreneurial skills development, ICT infrastructure, and ICT literacy can all have a significant impact on community livelihoods. ICT Entrepreneurial skills development can empower individuals and small businesses in a community to start and run successful businesses in the field of ICT. This can create new economic opportunities and generate income, which can improve the overall livelihoods of individuals and households (Hassan, Iqbal, &amp; Shakir, 2020; Hassen, 2020). Additionally, by providing access to ICTs, entrepreneurs are able to reach new customers and expand their businesses, which can generate more jobs, and improve the overall economic development of the community.</w:t>
      </w:r>
    </w:p>
    <w:p w:rsidR="00000000" w:rsidDel="00000000" w:rsidP="00000000" w:rsidRDefault="00000000" w:rsidRPr="00000000" w14:paraId="00000108">
      <w:pPr>
        <w:spacing w:line="480" w:lineRule="auto"/>
        <w:jc w:val="both"/>
        <w:rPr>
          <w:color w:val="000000"/>
        </w:rPr>
      </w:pPr>
      <w:r w:rsidDel="00000000" w:rsidR="00000000" w:rsidRPr="00000000">
        <w:rPr>
          <w:rtl w:val="0"/>
        </w:rPr>
      </w:r>
    </w:p>
    <w:p w:rsidR="00000000" w:rsidDel="00000000" w:rsidP="00000000" w:rsidRDefault="00000000" w:rsidRPr="00000000" w14:paraId="00000109">
      <w:pPr>
        <w:spacing w:line="480" w:lineRule="auto"/>
        <w:jc w:val="both"/>
        <w:rPr>
          <w:color w:val="000000"/>
        </w:rPr>
      </w:pPr>
      <w:r w:rsidDel="00000000" w:rsidR="00000000" w:rsidRPr="00000000">
        <w:rPr>
          <w:color w:val="000000"/>
          <w:rtl w:val="0"/>
        </w:rPr>
        <w:t xml:space="preserve">ICT infrastructure refers to programs and projects aimed at improving and expanding the ICT infrastructure in a given area or region. Improved ICT infrastructure can provide better access to information and digital services, which can improve education, healthcare, and business opportunities. This can increase access to knowledge and information for citizens (Bhowal, 2020), and help individuals and households to improve their livelihoods.</w:t>
      </w:r>
    </w:p>
    <w:p w:rsidR="00000000" w:rsidDel="00000000" w:rsidP="00000000" w:rsidRDefault="00000000" w:rsidRPr="00000000" w14:paraId="0000010A">
      <w:pPr>
        <w:spacing w:line="480" w:lineRule="auto"/>
        <w:jc w:val="both"/>
        <w:rPr>
          <w:color w:val="000000"/>
        </w:rPr>
      </w:pPr>
      <w:r w:rsidDel="00000000" w:rsidR="00000000" w:rsidRPr="00000000">
        <w:rPr>
          <w:rtl w:val="0"/>
        </w:rPr>
      </w:r>
    </w:p>
    <w:p w:rsidR="00000000" w:rsidDel="00000000" w:rsidP="00000000" w:rsidRDefault="00000000" w:rsidRPr="00000000" w14:paraId="0000010B">
      <w:pPr>
        <w:spacing w:line="480" w:lineRule="auto"/>
        <w:jc w:val="both"/>
        <w:rPr>
          <w:color w:val="000000"/>
        </w:rPr>
      </w:pPr>
      <w:r w:rsidDel="00000000" w:rsidR="00000000" w:rsidRPr="00000000">
        <w:rPr>
          <w:rtl w:val="0"/>
        </w:rPr>
      </w:r>
    </w:p>
    <w:p w:rsidR="00000000" w:rsidDel="00000000" w:rsidP="00000000" w:rsidRDefault="00000000" w:rsidRPr="00000000" w14:paraId="0000010C">
      <w:pPr>
        <w:spacing w:line="480" w:lineRule="auto"/>
        <w:jc w:val="both"/>
        <w:rPr>
          <w:color w:val="000000"/>
        </w:rPr>
      </w:pPr>
      <w:r w:rsidDel="00000000" w:rsidR="00000000" w:rsidRPr="00000000">
        <w:rPr>
          <w:color w:val="000000"/>
          <w:rtl w:val="0"/>
        </w:rPr>
        <w:t xml:space="preserve">ICT literacy is the ability to use ICT effectively and efficiently, and it is essential for individuals, businesses, and governments to participate fully in the digital economy and society. When a community has a high level of ICT literacy, it will have a more educated population, and individuals will be more likely to find better jobs, access e-government services, and engage in e-commerce which can </w:t>
      </w:r>
      <w:r w:rsidDel="00000000" w:rsidR="00000000" w:rsidRPr="00000000">
        <w:rPr>
          <w:rtl w:val="0"/>
        </w:rPr>
        <w:t xml:space="preserve">improve the</w:t>
      </w:r>
      <w:r w:rsidDel="00000000" w:rsidR="00000000" w:rsidRPr="00000000">
        <w:rPr>
          <w:color w:val="000000"/>
          <w:rtl w:val="0"/>
        </w:rPr>
        <w:t xml:space="preserve"> community livelihoods. Overall, ICT Entrepreneurial skills development, ICT infrastructure, and ICT literacy can all play a critical role in enhancing economic development and improving community livelihoods. They can provide individuals and households with the resources (Chukwuji &amp; Umeji, 2019) and skills they need to improve their well-being and achieve economic stability.</w:t>
      </w:r>
    </w:p>
    <w:p w:rsidR="00000000" w:rsidDel="00000000" w:rsidP="00000000" w:rsidRDefault="00000000" w:rsidRPr="00000000" w14:paraId="0000010D">
      <w:pPr>
        <w:spacing w:line="480" w:lineRule="auto"/>
        <w:jc w:val="both"/>
        <w:rPr>
          <w:color w:val="000000"/>
        </w:rPr>
      </w:pPr>
      <w:r w:rsidDel="00000000" w:rsidR="00000000" w:rsidRPr="00000000">
        <w:rPr>
          <w:rtl w:val="0"/>
        </w:rPr>
      </w:r>
    </w:p>
    <w:p w:rsidR="00000000" w:rsidDel="00000000" w:rsidP="00000000" w:rsidRDefault="00000000" w:rsidRPr="00000000" w14:paraId="0000010E">
      <w:pPr>
        <w:spacing w:line="480" w:lineRule="auto"/>
        <w:jc w:val="both"/>
        <w:rPr>
          <w:color w:val="000000"/>
        </w:rPr>
      </w:pPr>
      <w:r w:rsidDel="00000000" w:rsidR="00000000" w:rsidRPr="00000000">
        <w:rPr>
          <w:color w:val="000000"/>
          <w:rtl w:val="0"/>
        </w:rPr>
        <w:t xml:space="preserve">The numerous means through which people and households within a community obtain the resources they require to satisfy their fundamental requirements and enhance their well-being are referred to as community livelihoods. It includes everything that affects a community's and its people' wellbeing on an economic, social, and environmental level (Blackie, 2019).</w:t>
      </w:r>
    </w:p>
    <w:p w:rsidR="00000000" w:rsidDel="00000000" w:rsidP="00000000" w:rsidRDefault="00000000" w:rsidRPr="00000000" w14:paraId="0000010F">
      <w:pPr>
        <w:spacing w:line="480" w:lineRule="auto"/>
        <w:jc w:val="both"/>
        <w:rPr>
          <w:color w:val="000000"/>
        </w:rPr>
      </w:pPr>
      <w:r w:rsidDel="00000000" w:rsidR="00000000" w:rsidRPr="00000000">
        <w:rPr>
          <w:rtl w:val="0"/>
        </w:rPr>
      </w:r>
    </w:p>
    <w:p w:rsidR="00000000" w:rsidDel="00000000" w:rsidP="00000000" w:rsidRDefault="00000000" w:rsidRPr="00000000" w14:paraId="00000110">
      <w:pPr>
        <w:spacing w:line="480" w:lineRule="auto"/>
        <w:jc w:val="both"/>
        <w:rPr>
          <w:color w:val="000000"/>
        </w:rPr>
      </w:pPr>
      <w:r w:rsidDel="00000000" w:rsidR="00000000" w:rsidRPr="00000000">
        <w:rPr>
          <w:color w:val="000000"/>
          <w:rtl w:val="0"/>
        </w:rPr>
        <w:t xml:space="preserve">Income is the money or other types of remuneration that a person or family receives through their job, their own business, their investments, or other sources (Cabral, Gemmell, &amp;Alinaghi, 2021). It is the primary means by which individuals and households acquire the resources they need to meet their basic needs and improve their well-being. Income can be in the form of wages, salaries, profits, rents, and other forms of payment. Income is a key aspect of community livelihoods, as it is the primary means by which individuals and households acquire the resources they need to meet their basic needs. Income can come from various sources such as wages, self-employment, or government transfers (Kakhkharov, 2019). Income generation is essential for individuals and households to improve their well-being and achieve economic stability.</w:t>
      </w:r>
    </w:p>
    <w:p w:rsidR="00000000" w:rsidDel="00000000" w:rsidP="00000000" w:rsidRDefault="00000000" w:rsidRPr="00000000" w14:paraId="00000111">
      <w:pPr>
        <w:spacing w:line="480" w:lineRule="auto"/>
        <w:jc w:val="both"/>
        <w:rPr>
          <w:color w:val="000000"/>
        </w:rPr>
      </w:pPr>
      <w:r w:rsidDel="00000000" w:rsidR="00000000" w:rsidRPr="00000000">
        <w:rPr>
          <w:rtl w:val="0"/>
        </w:rPr>
      </w:r>
    </w:p>
    <w:p w:rsidR="00000000" w:rsidDel="00000000" w:rsidP="00000000" w:rsidRDefault="00000000" w:rsidRPr="00000000" w14:paraId="00000112">
      <w:pPr>
        <w:spacing w:line="480" w:lineRule="auto"/>
        <w:jc w:val="both"/>
        <w:rPr>
          <w:color w:val="000000"/>
        </w:rPr>
      </w:pPr>
      <w:r w:rsidDel="00000000" w:rsidR="00000000" w:rsidRPr="00000000">
        <w:rPr>
          <w:color w:val="000000"/>
          <w:rtl w:val="0"/>
        </w:rPr>
        <w:t xml:space="preserve">Assets are resources that have monetary value and can be owned by individuals, households, or organizations. They can be physical assets like land, housing, vehicles, and equipment, financial assets like savings, investments and cash, or human assets like skills, knowledge, and abilities (Nnaeme, Patel, &amp;Plagerson, 2021). Assets are important for individuals and households to improve their well-being, achieve economic stability and to build wealth. Assets, including physical, financial and human assets, are also an important part of community livelihoods. Physical assets include things like land, housing, and livestock, while financial assets include savings and investments. Human assets refer to the skills, knowledge, and abilities of individuals and households (Stirling, </w:t>
      </w:r>
      <w:r w:rsidDel="00000000" w:rsidR="00000000" w:rsidRPr="00000000">
        <w:rPr>
          <w:rtl w:val="0"/>
        </w:rPr>
        <w:t xml:space="preserve">Gallant</w:t>
      </w:r>
      <w:r w:rsidDel="00000000" w:rsidR="00000000" w:rsidRPr="00000000">
        <w:rPr>
          <w:color w:val="000000"/>
          <w:rtl w:val="0"/>
        </w:rPr>
        <w:t xml:space="preserve">, &amp; Purves, 2023). Having access to assets can help individuals and households to improve their well-being and achieve economic stability.</w:t>
      </w:r>
    </w:p>
    <w:p w:rsidR="00000000" w:rsidDel="00000000" w:rsidP="00000000" w:rsidRDefault="00000000" w:rsidRPr="00000000" w14:paraId="00000113">
      <w:pPr>
        <w:spacing w:line="480" w:lineRule="auto"/>
        <w:jc w:val="both"/>
        <w:rPr>
          <w:color w:val="000000"/>
        </w:rPr>
      </w:pPr>
      <w:r w:rsidDel="00000000" w:rsidR="00000000" w:rsidRPr="00000000">
        <w:rPr>
          <w:rtl w:val="0"/>
        </w:rPr>
      </w:r>
    </w:p>
    <w:p w:rsidR="00000000" w:rsidDel="00000000" w:rsidP="00000000" w:rsidRDefault="00000000" w:rsidRPr="00000000" w14:paraId="00000114">
      <w:pPr>
        <w:spacing w:line="480" w:lineRule="auto"/>
        <w:jc w:val="both"/>
        <w:rPr>
          <w:color w:val="000000"/>
        </w:rPr>
      </w:pPr>
      <w:r w:rsidDel="00000000" w:rsidR="00000000" w:rsidRPr="00000000">
        <w:rPr>
          <w:color w:val="000000"/>
          <w:rtl w:val="0"/>
        </w:rPr>
        <w:t xml:space="preserve">Food availability refers to the physical presence of food in a country or region, food access refers to the economic and physical means of obtaining food and food use refers to the utilization of food through adequate diets and care (Clapp, Moseley, Burlingame, &amp; Termine, 2021).  Since food is necessary for both survival and well-being, it is an important component of communal livelihoods. Without access to sufficient and nourishing food, people and households run the danger of being undernourished, ill, and living in poverty. The term "food security" relates to a community's access, availability, and stability of food. This indicates that families have access to adequate food to have active, healthy lives (McKay, Haines, &amp; Dunn, 2019). Since food is necessary for both survival and well-being, it is an important component of communal livelihoods. Malnutrition, sickness, and poverty are risks for people and households without access to enough and nourishing food.</w:t>
      </w:r>
    </w:p>
    <w:p w:rsidR="00000000" w:rsidDel="00000000" w:rsidP="00000000" w:rsidRDefault="00000000" w:rsidRPr="00000000" w14:paraId="00000115">
      <w:pPr>
        <w:pStyle w:val="Heading3"/>
        <w:spacing w:line="480" w:lineRule="auto"/>
        <w:jc w:val="both"/>
        <w:rPr/>
      </w:pPr>
      <w:bookmarkStart w:colFirst="0" w:colLast="0" w:name="_heading=h.1ci93xb" w:id="17"/>
      <w:bookmarkEnd w:id="17"/>
      <w:r w:rsidDel="00000000" w:rsidR="00000000" w:rsidRPr="00000000">
        <w:rPr>
          <w:rtl w:val="0"/>
        </w:rPr>
        <w:t xml:space="preserve">1.1.4 Contextual Background</w:t>
      </w:r>
    </w:p>
    <w:p w:rsidR="00000000" w:rsidDel="00000000" w:rsidP="00000000" w:rsidRDefault="00000000" w:rsidRPr="00000000" w14:paraId="00000116">
      <w:pPr>
        <w:spacing w:line="480" w:lineRule="auto"/>
        <w:jc w:val="both"/>
        <w:rPr>
          <w:color w:val="000000"/>
        </w:rPr>
      </w:pPr>
      <w:r w:rsidDel="00000000" w:rsidR="00000000" w:rsidRPr="00000000">
        <w:rPr>
          <w:color w:val="000000"/>
          <w:rtl w:val="0"/>
        </w:rPr>
        <w:t xml:space="preserve">Due to its fast expanding population and underdeveloped economy, Uganda has high rates of unemployment and poverty, especially in rural regions. The Ugandan government has been making investments in ICT recently to support economic growth and raise the standard of community livelihoods (Mawejje, 2019).</w:t>
      </w:r>
    </w:p>
    <w:p w:rsidR="00000000" w:rsidDel="00000000" w:rsidP="00000000" w:rsidRDefault="00000000" w:rsidRPr="00000000" w14:paraId="00000117">
      <w:pPr>
        <w:spacing w:line="480" w:lineRule="auto"/>
        <w:jc w:val="both"/>
        <w:rPr>
          <w:color w:val="000000"/>
        </w:rPr>
      </w:pPr>
      <w:r w:rsidDel="00000000" w:rsidR="00000000" w:rsidRPr="00000000">
        <w:rPr>
          <w:rtl w:val="0"/>
        </w:rPr>
      </w:r>
    </w:p>
    <w:p w:rsidR="00000000" w:rsidDel="00000000" w:rsidP="00000000" w:rsidRDefault="00000000" w:rsidRPr="00000000" w14:paraId="00000118">
      <w:pPr>
        <w:spacing w:line="480" w:lineRule="auto"/>
        <w:jc w:val="both"/>
        <w:rPr>
          <w:color w:val="000000"/>
        </w:rPr>
      </w:pPr>
      <w:r w:rsidDel="00000000" w:rsidR="00000000" w:rsidRPr="00000000">
        <w:rPr>
          <w:color w:val="000000"/>
          <w:rtl w:val="0"/>
        </w:rPr>
        <w:t xml:space="preserve">In western Uganda particularly In Rukungiri district, several ICT-based projects have been implemented in recent years with the goal of improving access to ICTs, promoting entrepreneurship and small business development, and increasing access to information and digital services (Chama, 2022). One example of such an initiative is the Rukungiri Community Technology Center (CTC) project. The project was implemented with the aim of providing access to ICTs for citizens in remote and underserved areas of the district. The CTC provides training and support for individuals and businesses to use and benefit from ICTs (Chama, 2022). The CTC also provides access to the internet and other digital services, as well as a range of e-government services such as e-health and e-learning.</w:t>
      </w:r>
    </w:p>
    <w:p w:rsidR="00000000" w:rsidDel="00000000" w:rsidP="00000000" w:rsidRDefault="00000000" w:rsidRPr="00000000" w14:paraId="00000119">
      <w:pPr>
        <w:spacing w:line="480" w:lineRule="auto"/>
        <w:jc w:val="both"/>
        <w:rPr>
          <w:color w:val="000000"/>
        </w:rPr>
      </w:pPr>
      <w:r w:rsidDel="00000000" w:rsidR="00000000" w:rsidRPr="00000000">
        <w:rPr>
          <w:rtl w:val="0"/>
        </w:rPr>
      </w:r>
    </w:p>
    <w:p w:rsidR="00000000" w:rsidDel="00000000" w:rsidP="00000000" w:rsidRDefault="00000000" w:rsidRPr="00000000" w14:paraId="0000011A">
      <w:pPr>
        <w:spacing w:line="480" w:lineRule="auto"/>
        <w:jc w:val="both"/>
        <w:rPr>
          <w:color w:val="000000"/>
        </w:rPr>
      </w:pPr>
      <w:r w:rsidDel="00000000" w:rsidR="00000000" w:rsidRPr="00000000">
        <w:rPr>
          <w:color w:val="000000"/>
          <w:rtl w:val="0"/>
        </w:rPr>
        <w:t xml:space="preserve">Another initiative is the Rukungiri Digital Empowerment for Rural Development (DERD) project. The DERD project aims to improve access to ICTs and digital services for rural communities in the district. The project includes the installation of community telecenters and the provision of training and support for individuals and businesses to use and benefit from ICTs.</w:t>
      </w:r>
    </w:p>
    <w:p w:rsidR="00000000" w:rsidDel="00000000" w:rsidP="00000000" w:rsidRDefault="00000000" w:rsidRPr="00000000" w14:paraId="0000011B">
      <w:pPr>
        <w:spacing w:line="480" w:lineRule="auto"/>
        <w:jc w:val="both"/>
        <w:rPr>
          <w:color w:val="000000"/>
        </w:rPr>
      </w:pPr>
      <w:r w:rsidDel="00000000" w:rsidR="00000000" w:rsidRPr="00000000">
        <w:rPr>
          <w:color w:val="000000"/>
          <w:rtl w:val="0"/>
        </w:rPr>
        <w:t xml:space="preserve">The impact of these initiatives on community livelihoods in Rukungiri district has been significant. For example, the CTC and DERD projects have helped to increase access to information and digital services, which has improved access to education, healthcare, and business opportunities. This has helped to improve the overall livelihoods of individuals and households in the district. Additionally, by providing training and support for individuals and businesses to use and benefit from ICTs, these initiatives have helped to promote entrepreneurship and small business development, which has generated new economic opportunities and increased income for individuals and households (Muwanguzi &amp; Namyalo-Ganafa, 2022). It's crucial to keep in mind that these programs' capacity to attract private investment and access to money are typically key factors in their success. The capacity to address additional social and economic issues including poverty, unemployment, and limited access to essential services that might have an influence on community livelihoods is also necessary for these projects to be successful (Mawejje, 2019).</w:t>
      </w:r>
    </w:p>
    <w:p w:rsidR="00000000" w:rsidDel="00000000" w:rsidP="00000000" w:rsidRDefault="00000000" w:rsidRPr="00000000" w14:paraId="0000011C">
      <w:pPr>
        <w:spacing w:line="480" w:lineRule="auto"/>
        <w:jc w:val="both"/>
        <w:rPr>
          <w:color w:val="000000"/>
        </w:rPr>
      </w:pPr>
      <w:r w:rsidDel="00000000" w:rsidR="00000000" w:rsidRPr="00000000">
        <w:rPr>
          <w:rtl w:val="0"/>
        </w:rPr>
      </w:r>
    </w:p>
    <w:p w:rsidR="00000000" w:rsidDel="00000000" w:rsidP="00000000" w:rsidRDefault="00000000" w:rsidRPr="00000000" w14:paraId="0000011D">
      <w:pPr>
        <w:spacing w:line="480" w:lineRule="auto"/>
        <w:jc w:val="both"/>
        <w:rPr>
          <w:color w:val="000000"/>
        </w:rPr>
      </w:pPr>
      <w:r w:rsidDel="00000000" w:rsidR="00000000" w:rsidRPr="00000000">
        <w:rPr>
          <w:color w:val="000000"/>
          <w:rtl w:val="0"/>
        </w:rPr>
        <w:t xml:space="preserve">It's possible that the ICT business project initiatives in Uganda, particularly in Rukungiri district, may not have been fully successful in improving the quality of community livelihoods. One reason for this is a lack of proper implementation and management of the projects. For example, if the ICT infrastructure is not properly maintained, it may not be reliable or accessible to the community. Additionally, if there is a lack of training and support for individuals and businesses to use and benefit from the ICTs, the potential benefits of the projects may not be fully realized. Another reason is a lack of access to ICTs, particularly in rural and remote areas. Even if the infrastructure is well-maintained and there is training and support available, individuals and households may not have the resources or access to use the ICTs. This can further compound the digital divide between urban areas and rural areas and limit the potential benefits of the projects. Furthermore, if the projects are not integrated with other development initiatives such as improving access to basic services like education, healthcare and infrastructure, it may not be able to fully improve the community livelihoods (Muwanguzi &amp; Namyalo-Ganafa, 2022). This study will therefore seek to examine the contributions of ICT based business project initiatives such as Rukungiri Community Technology Center, and Rukungiri Digital Empowerment for Rural Development on the quality of community livelihoods with specific reference to DBIC in Rukungiri District.</w:t>
      </w:r>
    </w:p>
    <w:p w:rsidR="00000000" w:rsidDel="00000000" w:rsidP="00000000" w:rsidRDefault="00000000" w:rsidRPr="00000000" w14:paraId="0000011E">
      <w:pPr>
        <w:pStyle w:val="Heading2"/>
        <w:spacing w:line="480" w:lineRule="auto"/>
        <w:rPr>
          <w:sz w:val="24"/>
          <w:szCs w:val="24"/>
        </w:rPr>
      </w:pPr>
      <w:bookmarkStart w:colFirst="0" w:colLast="0" w:name="_heading=h.3whwml4" w:id="18"/>
      <w:bookmarkEnd w:id="18"/>
      <w:r w:rsidDel="00000000" w:rsidR="00000000" w:rsidRPr="00000000">
        <w:rPr>
          <w:sz w:val="24"/>
          <w:szCs w:val="24"/>
          <w:rtl w:val="0"/>
        </w:rPr>
        <w:t xml:space="preserve">1.2 Problem Statement</w:t>
      </w:r>
    </w:p>
    <w:p w:rsidR="00000000" w:rsidDel="00000000" w:rsidP="00000000" w:rsidRDefault="00000000" w:rsidRPr="00000000" w14:paraId="0000011F">
      <w:pPr>
        <w:spacing w:line="480" w:lineRule="auto"/>
        <w:jc w:val="both"/>
        <w:rPr>
          <w:color w:val="000000"/>
        </w:rPr>
      </w:pPr>
      <w:r w:rsidDel="00000000" w:rsidR="00000000" w:rsidRPr="00000000">
        <w:rPr>
          <w:color w:val="000000"/>
          <w:rtl w:val="0"/>
        </w:rPr>
        <w:t xml:space="preserve">People’s livelihoods in Rukungiri district are poor and are still characterized by high levels of poverty (Rukungiri District LG Statistical Abstract, 2018/19). According to the District’s Statistical Abstract for the Financial Year 2018/19, 72.7% of the population in the district earn less than 1 US dollar per day which is a manifestation of low incomes. In terms of quality of asset ownership, 61.4% of the district’s population hardly own major assets apart from land as over 95% are heavily reliant on agriculture as their major economic activity (Rukungiri District LG Statistical Abstract, 2018/19).</w:t>
      </w:r>
    </w:p>
    <w:p w:rsidR="00000000" w:rsidDel="00000000" w:rsidP="00000000" w:rsidRDefault="00000000" w:rsidRPr="00000000" w14:paraId="00000120">
      <w:pPr>
        <w:spacing w:line="480" w:lineRule="auto"/>
        <w:jc w:val="both"/>
        <w:rPr>
          <w:color w:val="000000"/>
        </w:rPr>
      </w:pPr>
      <w:r w:rsidDel="00000000" w:rsidR="00000000" w:rsidRPr="00000000">
        <w:rPr>
          <w:rtl w:val="0"/>
        </w:rPr>
      </w:r>
    </w:p>
    <w:p w:rsidR="00000000" w:rsidDel="00000000" w:rsidP="00000000" w:rsidRDefault="00000000" w:rsidRPr="00000000" w14:paraId="00000121">
      <w:pPr>
        <w:spacing w:line="480" w:lineRule="auto"/>
        <w:jc w:val="both"/>
        <w:rPr>
          <w:color w:val="000000"/>
        </w:rPr>
      </w:pPr>
      <w:r w:rsidDel="00000000" w:rsidR="00000000" w:rsidRPr="00000000">
        <w:rPr>
          <w:color w:val="000000"/>
          <w:rtl w:val="0"/>
        </w:rPr>
        <w:t xml:space="preserve">As part of efforts to improve the quality of livelihoods in Rukungiri district and Uganda at large since 2018, the Government of Uganda through the Ministry of ICT and the Civil Society rolled out and implemented different ICT based business project Initiatives in the district (GoU Vision 2040). These include the District Incubation Center project which avails market related information to Micro, Small and Medium Enterprises through ICT; the Rural Communications Development Fund (RCDF) project of Uganda Communication Commission, which provides sustainable access to ICT services to people in rural areas in the district with relatively more commercial activity such as trade and farming;  the Village Phone Project in collaboration with Mobile Telecom Network (MTN), which expands telecommunications access to rural villages in collaboration with regional microfinance organizations by giving residents of underdeveloped rural areas the chance to work as "Village Phone Operators"; the Microsoft Innovation Centre Project, which offers training support to SMEs, independent software vendors, and new start-up businesses to improve their businesses; the Nyaru Project, which aims to improve the quality of life for the Nyaru tribe in rural Kenya (Rukungiri District Five year Development Plan II, 2020-2025). Other ICT based initiatives in Rukungiri District are Nyarushanje Community Library and Empowerment Center Project and Organizational Capacity Development. The Project is supported by Foundation for Community Development and Empowerment (FCDE) being implemented by PeerLink Initiative Uganda (PELI-U) with a Field office in Nyarushanje Sub County, Rukungiri District.</w:t>
      </w:r>
    </w:p>
    <w:p w:rsidR="00000000" w:rsidDel="00000000" w:rsidP="00000000" w:rsidRDefault="00000000" w:rsidRPr="00000000" w14:paraId="00000122">
      <w:pPr>
        <w:spacing w:line="480" w:lineRule="auto"/>
        <w:jc w:val="both"/>
        <w:rPr>
          <w:color w:val="000000"/>
        </w:rPr>
      </w:pPr>
      <w:r w:rsidDel="00000000" w:rsidR="00000000" w:rsidRPr="00000000">
        <w:rPr>
          <w:rtl w:val="0"/>
        </w:rPr>
      </w:r>
    </w:p>
    <w:p w:rsidR="00000000" w:rsidDel="00000000" w:rsidP="00000000" w:rsidRDefault="00000000" w:rsidRPr="00000000" w14:paraId="00000123">
      <w:pPr>
        <w:spacing w:line="480" w:lineRule="auto"/>
        <w:jc w:val="both"/>
        <w:rPr>
          <w:color w:val="000000"/>
        </w:rPr>
      </w:pPr>
      <w:r w:rsidDel="00000000" w:rsidR="00000000" w:rsidRPr="00000000">
        <w:rPr>
          <w:color w:val="000000"/>
          <w:rtl w:val="0"/>
        </w:rPr>
        <w:t xml:space="preserve">Despite the above ICT project initiatives, little is mentioned/research on how each of them has contributed to the progress regarding improvement of the quality of household livelihoods in the district; where overall poverty increased from 8.4% in the financial year 2017/18 to 10.2% in 2018/19 (UBoS Statistical Abstract, 2020); and from 11% in financial year 2020/21 to 12.2% in 2021/22 (Rukungiri District Budget Framework Paper FY 2021/22). It was from this background with such concerns that this study was justified.  The aim of this study therefore was to examine the effect of adopted ICT based business project initiatives on the quality of community livelihoods in Rukungiri district in Uganda. </w:t>
      </w:r>
    </w:p>
    <w:p w:rsidR="00000000" w:rsidDel="00000000" w:rsidP="00000000" w:rsidRDefault="00000000" w:rsidRPr="00000000" w14:paraId="00000124">
      <w:pPr>
        <w:spacing w:line="480" w:lineRule="auto"/>
        <w:jc w:val="both"/>
        <w:rPr>
          <w:color w:val="000000"/>
        </w:rPr>
      </w:pPr>
      <w:r w:rsidDel="00000000" w:rsidR="00000000" w:rsidRPr="00000000">
        <w:rPr>
          <w:rtl w:val="0"/>
        </w:rPr>
      </w:r>
    </w:p>
    <w:p w:rsidR="00000000" w:rsidDel="00000000" w:rsidP="00000000" w:rsidRDefault="00000000" w:rsidRPr="00000000" w14:paraId="00000125">
      <w:pPr>
        <w:pStyle w:val="Heading2"/>
        <w:spacing w:line="480" w:lineRule="auto"/>
        <w:rPr>
          <w:sz w:val="24"/>
          <w:szCs w:val="24"/>
        </w:rPr>
      </w:pPr>
      <w:bookmarkStart w:colFirst="0" w:colLast="0" w:name="_heading=h.2bn6wsx" w:id="19"/>
      <w:bookmarkEnd w:id="19"/>
      <w:r w:rsidDel="00000000" w:rsidR="00000000" w:rsidRPr="00000000">
        <w:rPr>
          <w:sz w:val="24"/>
          <w:szCs w:val="24"/>
          <w:rtl w:val="0"/>
        </w:rPr>
        <w:t xml:space="preserve">1.3 Purpose of the Study</w:t>
      </w:r>
    </w:p>
    <w:p w:rsidR="00000000" w:rsidDel="00000000" w:rsidP="00000000" w:rsidRDefault="00000000" w:rsidRPr="00000000" w14:paraId="00000126">
      <w:pPr>
        <w:spacing w:line="480" w:lineRule="auto"/>
        <w:jc w:val="both"/>
        <w:rPr>
          <w:color w:val="000000"/>
        </w:rPr>
      </w:pPr>
      <w:r w:rsidDel="00000000" w:rsidR="00000000" w:rsidRPr="00000000">
        <w:rPr>
          <w:color w:val="000000"/>
          <w:rtl w:val="0"/>
        </w:rPr>
        <w:t xml:space="preserve">The purpose of the study was to examine the effect of ICT business project initiatives on quality of community livelihoods in   Rukungiri district.</w:t>
      </w:r>
    </w:p>
    <w:p w:rsidR="00000000" w:rsidDel="00000000" w:rsidP="00000000" w:rsidRDefault="00000000" w:rsidRPr="00000000" w14:paraId="00000127">
      <w:pPr>
        <w:pStyle w:val="Heading2"/>
        <w:spacing w:line="480" w:lineRule="auto"/>
        <w:rPr>
          <w:sz w:val="24"/>
          <w:szCs w:val="24"/>
        </w:rPr>
      </w:pPr>
      <w:bookmarkStart w:colFirst="0" w:colLast="0" w:name="_heading=h.qsh70q" w:id="20"/>
      <w:bookmarkEnd w:id="20"/>
      <w:r w:rsidDel="00000000" w:rsidR="00000000" w:rsidRPr="00000000">
        <w:rPr>
          <w:sz w:val="24"/>
          <w:szCs w:val="24"/>
          <w:rtl w:val="0"/>
        </w:rPr>
        <w:t xml:space="preserve">1.4 Objectives of the Study</w:t>
      </w:r>
    </w:p>
    <w:p w:rsidR="00000000" w:rsidDel="00000000" w:rsidP="00000000" w:rsidRDefault="00000000" w:rsidRPr="00000000" w14:paraId="00000128">
      <w:pPr>
        <w:numPr>
          <w:ilvl w:val="0"/>
          <w:numId w:val="1"/>
        </w:numPr>
        <w:pBdr>
          <w:top w:space="0" w:sz="0" w:val="nil"/>
          <w:left w:space="0" w:sz="0" w:val="nil"/>
          <w:bottom w:space="0" w:sz="0" w:val="nil"/>
          <w:right w:space="0" w:sz="0" w:val="nil"/>
          <w:between w:space="0" w:sz="0" w:val="nil"/>
        </w:pBdr>
        <w:spacing w:line="480" w:lineRule="auto"/>
        <w:ind w:left="540" w:hanging="180"/>
        <w:jc w:val="both"/>
        <w:rPr>
          <w:color w:val="000000"/>
        </w:rPr>
      </w:pPr>
      <w:r w:rsidDel="00000000" w:rsidR="00000000" w:rsidRPr="00000000">
        <w:rPr>
          <w:color w:val="000000"/>
          <w:rtl w:val="0"/>
        </w:rPr>
        <w:t xml:space="preserve">To establish the </w:t>
      </w:r>
      <w:r w:rsidDel="00000000" w:rsidR="00000000" w:rsidRPr="00000000">
        <w:rPr>
          <w:rtl w:val="0"/>
        </w:rPr>
        <w:t xml:space="preserve">affects</w:t>
      </w:r>
      <w:r w:rsidDel="00000000" w:rsidR="00000000" w:rsidRPr="00000000">
        <w:rPr>
          <w:color w:val="000000"/>
          <w:rtl w:val="0"/>
        </w:rPr>
        <w:t xml:space="preserve"> of ICT entrepreneurial skills development on the quality of community livelihoods in Rukungiri district. </w:t>
      </w:r>
    </w:p>
    <w:p w:rsidR="00000000" w:rsidDel="00000000" w:rsidP="00000000" w:rsidRDefault="00000000" w:rsidRPr="00000000" w14:paraId="00000129">
      <w:pPr>
        <w:numPr>
          <w:ilvl w:val="0"/>
          <w:numId w:val="1"/>
        </w:numPr>
        <w:pBdr>
          <w:top w:space="0" w:sz="0" w:val="nil"/>
          <w:left w:space="0" w:sz="0" w:val="nil"/>
          <w:bottom w:space="0" w:sz="0" w:val="nil"/>
          <w:right w:space="0" w:sz="0" w:val="nil"/>
          <w:between w:space="0" w:sz="0" w:val="nil"/>
        </w:pBdr>
        <w:spacing w:line="480" w:lineRule="auto"/>
        <w:ind w:left="540" w:hanging="180"/>
        <w:jc w:val="both"/>
        <w:rPr>
          <w:color w:val="000000"/>
        </w:rPr>
      </w:pPr>
      <w:r w:rsidDel="00000000" w:rsidR="00000000" w:rsidRPr="00000000">
        <w:rPr>
          <w:color w:val="000000"/>
          <w:rtl w:val="0"/>
        </w:rPr>
        <w:t xml:space="preserve">To examine the effects of ICT infrastructure </w:t>
      </w:r>
      <w:r w:rsidDel="00000000" w:rsidR="00000000" w:rsidRPr="00000000">
        <w:rPr>
          <w:rtl w:val="0"/>
        </w:rPr>
        <w:t xml:space="preserve">on</w:t>
      </w:r>
      <w:r w:rsidDel="00000000" w:rsidR="00000000" w:rsidRPr="00000000">
        <w:rPr>
          <w:color w:val="000000"/>
          <w:rtl w:val="0"/>
        </w:rPr>
        <w:t xml:space="preserve"> the quality of community livelihoods in Rukungiri district. </w:t>
      </w:r>
    </w:p>
    <w:p w:rsidR="00000000" w:rsidDel="00000000" w:rsidP="00000000" w:rsidRDefault="00000000" w:rsidRPr="00000000" w14:paraId="0000012A">
      <w:pPr>
        <w:numPr>
          <w:ilvl w:val="0"/>
          <w:numId w:val="1"/>
        </w:numPr>
        <w:pBdr>
          <w:top w:space="0" w:sz="0" w:val="nil"/>
          <w:left w:space="0" w:sz="0" w:val="nil"/>
          <w:bottom w:space="0" w:sz="0" w:val="nil"/>
          <w:right w:space="0" w:sz="0" w:val="nil"/>
          <w:between w:space="0" w:sz="0" w:val="nil"/>
        </w:pBdr>
        <w:spacing w:line="480" w:lineRule="auto"/>
        <w:ind w:left="540" w:hanging="180"/>
        <w:jc w:val="both"/>
        <w:rPr>
          <w:color w:val="000000"/>
        </w:rPr>
      </w:pPr>
      <w:r w:rsidDel="00000000" w:rsidR="00000000" w:rsidRPr="00000000">
        <w:rPr>
          <w:color w:val="000000"/>
          <w:rtl w:val="0"/>
        </w:rPr>
        <w:t xml:space="preserve">To investigate the effects of ICT literacy </w:t>
      </w:r>
      <w:r w:rsidDel="00000000" w:rsidR="00000000" w:rsidRPr="00000000">
        <w:rPr>
          <w:rtl w:val="0"/>
        </w:rPr>
        <w:t xml:space="preserve">on</w:t>
      </w:r>
      <w:r w:rsidDel="00000000" w:rsidR="00000000" w:rsidRPr="00000000">
        <w:rPr>
          <w:color w:val="000000"/>
          <w:rtl w:val="0"/>
        </w:rPr>
        <w:t xml:space="preserve"> the quality of community livelihoods </w:t>
      </w:r>
      <w:r w:rsidDel="00000000" w:rsidR="00000000" w:rsidRPr="00000000">
        <w:rPr>
          <w:rtl w:val="0"/>
        </w:rPr>
        <w:t xml:space="preserve">in Rukungiri</w:t>
      </w:r>
      <w:r w:rsidDel="00000000" w:rsidR="00000000" w:rsidRPr="00000000">
        <w:rPr>
          <w:color w:val="000000"/>
          <w:rtl w:val="0"/>
        </w:rPr>
        <w:t xml:space="preserve"> district.   </w:t>
      </w:r>
    </w:p>
    <w:p w:rsidR="00000000" w:rsidDel="00000000" w:rsidP="00000000" w:rsidRDefault="00000000" w:rsidRPr="00000000" w14:paraId="0000012B">
      <w:pPr>
        <w:pStyle w:val="Heading2"/>
        <w:spacing w:line="480" w:lineRule="auto"/>
        <w:rPr>
          <w:sz w:val="24"/>
          <w:szCs w:val="24"/>
        </w:rPr>
      </w:pPr>
      <w:bookmarkStart w:colFirst="0" w:colLast="0" w:name="_heading=h.3as4poj" w:id="21"/>
      <w:bookmarkEnd w:id="21"/>
      <w:r w:rsidDel="00000000" w:rsidR="00000000" w:rsidRPr="00000000">
        <w:rPr>
          <w:sz w:val="24"/>
          <w:szCs w:val="24"/>
          <w:rtl w:val="0"/>
        </w:rPr>
        <w:t xml:space="preserve">1.5 Research Questions</w:t>
      </w:r>
    </w:p>
    <w:p w:rsidR="00000000" w:rsidDel="00000000" w:rsidP="00000000" w:rsidRDefault="00000000" w:rsidRPr="00000000" w14:paraId="0000012C">
      <w:pPr>
        <w:numPr>
          <w:ilvl w:val="0"/>
          <w:numId w:val="4"/>
        </w:numPr>
        <w:pBdr>
          <w:top w:space="0" w:sz="0" w:val="nil"/>
          <w:left w:space="0" w:sz="0" w:val="nil"/>
          <w:bottom w:space="0" w:sz="0" w:val="nil"/>
          <w:right w:space="0" w:sz="0" w:val="nil"/>
          <w:between w:space="0" w:sz="0" w:val="nil"/>
        </w:pBdr>
        <w:spacing w:line="480" w:lineRule="auto"/>
        <w:ind w:left="720" w:hanging="360"/>
        <w:jc w:val="both"/>
        <w:rPr>
          <w:color w:val="000000"/>
        </w:rPr>
      </w:pPr>
      <w:r w:rsidDel="00000000" w:rsidR="00000000" w:rsidRPr="00000000">
        <w:rPr>
          <w:color w:val="000000"/>
          <w:rtl w:val="0"/>
        </w:rPr>
        <w:t xml:space="preserve">Does ICT entrepreneurial skills development affect the quality of community livelihoods in Rukungiri district? </w:t>
      </w:r>
    </w:p>
    <w:p w:rsidR="00000000" w:rsidDel="00000000" w:rsidP="00000000" w:rsidRDefault="00000000" w:rsidRPr="00000000" w14:paraId="0000012D">
      <w:pPr>
        <w:numPr>
          <w:ilvl w:val="0"/>
          <w:numId w:val="4"/>
        </w:numPr>
        <w:pBdr>
          <w:top w:space="0" w:sz="0" w:val="nil"/>
          <w:left w:space="0" w:sz="0" w:val="nil"/>
          <w:bottom w:space="0" w:sz="0" w:val="nil"/>
          <w:right w:space="0" w:sz="0" w:val="nil"/>
          <w:between w:space="0" w:sz="0" w:val="nil"/>
        </w:pBdr>
        <w:spacing w:line="480" w:lineRule="auto"/>
        <w:ind w:left="720" w:hanging="360"/>
        <w:jc w:val="both"/>
        <w:rPr>
          <w:color w:val="000000"/>
        </w:rPr>
      </w:pPr>
      <w:r w:rsidDel="00000000" w:rsidR="00000000" w:rsidRPr="00000000">
        <w:rPr>
          <w:color w:val="000000"/>
          <w:rtl w:val="0"/>
        </w:rPr>
        <w:t xml:space="preserve">Does ICT infrastructure affect the quality of community livelihoods in Rukungiri district? </w:t>
      </w:r>
    </w:p>
    <w:p w:rsidR="00000000" w:rsidDel="00000000" w:rsidP="00000000" w:rsidRDefault="00000000" w:rsidRPr="00000000" w14:paraId="0000012E">
      <w:pPr>
        <w:numPr>
          <w:ilvl w:val="0"/>
          <w:numId w:val="4"/>
        </w:numPr>
        <w:pBdr>
          <w:top w:space="0" w:sz="0" w:val="nil"/>
          <w:left w:space="0" w:sz="0" w:val="nil"/>
          <w:bottom w:space="0" w:sz="0" w:val="nil"/>
          <w:right w:space="0" w:sz="0" w:val="nil"/>
          <w:between w:space="0" w:sz="0" w:val="nil"/>
        </w:pBdr>
        <w:spacing w:line="480" w:lineRule="auto"/>
        <w:ind w:left="720" w:hanging="360"/>
        <w:jc w:val="both"/>
        <w:rPr>
          <w:color w:val="000000"/>
        </w:rPr>
      </w:pPr>
      <w:r w:rsidDel="00000000" w:rsidR="00000000" w:rsidRPr="00000000">
        <w:rPr>
          <w:color w:val="000000"/>
          <w:rtl w:val="0"/>
        </w:rPr>
        <w:t xml:space="preserve">Does ICT literacy affect the quality of community livelihoods </w:t>
      </w:r>
      <w:r w:rsidDel="00000000" w:rsidR="00000000" w:rsidRPr="00000000">
        <w:rPr>
          <w:rtl w:val="0"/>
        </w:rPr>
        <w:t xml:space="preserve">in Rukungiri</w:t>
      </w:r>
      <w:r w:rsidDel="00000000" w:rsidR="00000000" w:rsidRPr="00000000">
        <w:rPr>
          <w:color w:val="000000"/>
          <w:rtl w:val="0"/>
        </w:rPr>
        <w:t xml:space="preserve"> district? </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131">
      <w:pPr>
        <w:pStyle w:val="Heading2"/>
        <w:spacing w:line="480" w:lineRule="auto"/>
        <w:rPr>
          <w:sz w:val="24"/>
          <w:szCs w:val="24"/>
        </w:rPr>
      </w:pPr>
      <w:bookmarkStart w:colFirst="0" w:colLast="0" w:name="_heading=h.1pxezwc" w:id="22"/>
      <w:bookmarkEnd w:id="22"/>
      <w:r w:rsidDel="00000000" w:rsidR="00000000" w:rsidRPr="00000000">
        <w:rPr>
          <w:sz w:val="24"/>
          <w:szCs w:val="24"/>
          <w:rtl w:val="0"/>
        </w:rPr>
        <w:t xml:space="preserve">1.6   Null Hypotheses</w:t>
      </w:r>
    </w:p>
    <w:p w:rsidR="00000000" w:rsidDel="00000000" w:rsidP="00000000" w:rsidRDefault="00000000" w:rsidRPr="00000000" w14:paraId="00000132">
      <w:pPr>
        <w:numPr>
          <w:ilvl w:val="0"/>
          <w:numId w:val="3"/>
        </w:numPr>
        <w:pBdr>
          <w:top w:space="0" w:sz="0" w:val="nil"/>
          <w:left w:space="0" w:sz="0" w:val="nil"/>
          <w:bottom w:space="0" w:sz="0" w:val="nil"/>
          <w:right w:space="0" w:sz="0" w:val="nil"/>
          <w:between w:space="0" w:sz="0" w:val="nil"/>
        </w:pBdr>
        <w:spacing w:line="480" w:lineRule="auto"/>
        <w:ind w:left="567" w:hanging="141"/>
        <w:jc w:val="both"/>
        <w:rPr>
          <w:color w:val="000000"/>
        </w:rPr>
      </w:pPr>
      <w:r w:rsidDel="00000000" w:rsidR="00000000" w:rsidRPr="00000000">
        <w:rPr>
          <w:color w:val="000000"/>
          <w:rtl w:val="0"/>
        </w:rPr>
        <w:t xml:space="preserve">ICT Entrepreneurial skills development has no statistically significant effect on the quality of community livelihoods </w:t>
      </w:r>
    </w:p>
    <w:p w:rsidR="00000000" w:rsidDel="00000000" w:rsidP="00000000" w:rsidRDefault="00000000" w:rsidRPr="00000000" w14:paraId="00000133">
      <w:pPr>
        <w:numPr>
          <w:ilvl w:val="0"/>
          <w:numId w:val="3"/>
        </w:numPr>
        <w:pBdr>
          <w:top w:space="0" w:sz="0" w:val="nil"/>
          <w:left w:space="0" w:sz="0" w:val="nil"/>
          <w:bottom w:space="0" w:sz="0" w:val="nil"/>
          <w:right w:space="0" w:sz="0" w:val="nil"/>
          <w:between w:space="0" w:sz="0" w:val="nil"/>
        </w:pBdr>
        <w:spacing w:line="480" w:lineRule="auto"/>
        <w:ind w:left="540" w:hanging="180"/>
        <w:jc w:val="both"/>
        <w:rPr>
          <w:color w:val="000000"/>
        </w:rPr>
      </w:pPr>
      <w:r w:rsidDel="00000000" w:rsidR="00000000" w:rsidRPr="00000000">
        <w:rPr>
          <w:color w:val="000000"/>
          <w:rtl w:val="0"/>
        </w:rPr>
        <w:t xml:space="preserve">ICT infrastructure has no statistically significant effect on the quality of community livelihoods </w:t>
      </w:r>
    </w:p>
    <w:p w:rsidR="00000000" w:rsidDel="00000000" w:rsidP="00000000" w:rsidRDefault="00000000" w:rsidRPr="00000000" w14:paraId="00000134">
      <w:pPr>
        <w:numPr>
          <w:ilvl w:val="0"/>
          <w:numId w:val="3"/>
        </w:numPr>
        <w:pBdr>
          <w:top w:space="0" w:sz="0" w:val="nil"/>
          <w:left w:space="0" w:sz="0" w:val="nil"/>
          <w:bottom w:space="0" w:sz="0" w:val="nil"/>
          <w:right w:space="0" w:sz="0" w:val="nil"/>
          <w:between w:space="0" w:sz="0" w:val="nil"/>
        </w:pBdr>
        <w:spacing w:line="480" w:lineRule="auto"/>
        <w:ind w:left="540" w:hanging="180"/>
        <w:jc w:val="both"/>
        <w:rPr>
          <w:color w:val="000000"/>
        </w:rPr>
      </w:pPr>
      <w:r w:rsidDel="00000000" w:rsidR="00000000" w:rsidRPr="00000000">
        <w:rPr>
          <w:color w:val="000000"/>
          <w:rtl w:val="0"/>
        </w:rPr>
        <w:t xml:space="preserve">ICT literacy has no statistically significant effect on the quality of community livelihoods </w:t>
      </w:r>
    </w:p>
    <w:p w:rsidR="00000000" w:rsidDel="00000000" w:rsidP="00000000" w:rsidRDefault="00000000" w:rsidRPr="00000000" w14:paraId="00000135">
      <w:pPr>
        <w:pStyle w:val="Heading2"/>
        <w:spacing w:line="480" w:lineRule="auto"/>
        <w:rPr>
          <w:sz w:val="24"/>
          <w:szCs w:val="24"/>
        </w:rPr>
      </w:pPr>
      <w:bookmarkStart w:colFirst="0" w:colLast="0" w:name="_heading=h.2p2csry" w:id="23"/>
      <w:bookmarkEnd w:id="23"/>
      <w:r w:rsidDel="00000000" w:rsidR="00000000" w:rsidRPr="00000000">
        <w:rPr>
          <w:sz w:val="24"/>
          <w:szCs w:val="24"/>
          <w:rtl w:val="0"/>
        </w:rPr>
        <w:t xml:space="preserve">1.7 Conceptual framework</w:t>
      </w:r>
    </w:p>
    <w:p w:rsidR="00000000" w:rsidDel="00000000" w:rsidP="00000000" w:rsidRDefault="00000000" w:rsidRPr="00000000" w14:paraId="00000136">
      <w:pPr>
        <w:spacing w:line="480" w:lineRule="auto"/>
        <w:jc w:val="both"/>
        <w:rPr>
          <w:color w:val="000000"/>
        </w:rPr>
      </w:pPr>
      <w:r w:rsidDel="00000000" w:rsidR="00000000" w:rsidRPr="00000000">
        <w:rPr>
          <w:color w:val="000000"/>
          <w:rtl w:val="0"/>
        </w:rPr>
        <w:t xml:space="preserve">The illustration below </w:t>
      </w:r>
      <w:r w:rsidDel="00000000" w:rsidR="00000000" w:rsidRPr="00000000">
        <w:rPr>
          <w:rtl w:val="0"/>
        </w:rPr>
        <w:t xml:space="preserve">is a diagrammatic</w:t>
      </w:r>
      <w:r w:rsidDel="00000000" w:rsidR="00000000" w:rsidRPr="00000000">
        <w:rPr>
          <w:color w:val="000000"/>
          <w:rtl w:val="0"/>
        </w:rPr>
        <w:t xml:space="preserve"> expression of the relationship between the independent variable and the dependent variable together with their respective constructs and sub constructs. </w:t>
      </w:r>
    </w:p>
    <w:p w:rsidR="00000000" w:rsidDel="00000000" w:rsidP="00000000" w:rsidRDefault="00000000" w:rsidRPr="00000000" w14:paraId="00000137">
      <w:pPr>
        <w:spacing w:line="480" w:lineRule="auto"/>
        <w:rPr>
          <w:b w:val="1"/>
          <w:color w:val="000000"/>
        </w:rPr>
      </w:pPr>
      <w:r w:rsidDel="00000000" w:rsidR="00000000" w:rsidRPr="00000000">
        <w:rPr>
          <w:b w:val="1"/>
          <w:color w:val="000000"/>
          <w:u w:val="single"/>
          <w:rtl w:val="0"/>
        </w:rPr>
        <w:t xml:space="preserve">Independent variable</w:t>
      </w:r>
      <w:r w:rsidDel="00000000" w:rsidR="00000000" w:rsidRPr="00000000">
        <w:rPr>
          <w:b w:val="1"/>
          <w:color w:val="000000"/>
          <w:rtl w:val="0"/>
        </w:rPr>
        <w:tab/>
        <w:tab/>
        <w:tab/>
        <w:tab/>
        <w:tab/>
        <w:tab/>
      </w:r>
      <w:r w:rsidDel="00000000" w:rsidR="00000000" w:rsidRPr="00000000">
        <w:rPr>
          <w:b w:val="1"/>
          <w:color w:val="000000"/>
          <w:u w:val="single"/>
          <w:rtl w:val="0"/>
        </w:rPr>
        <w:t xml:space="preserve">Dependent variable</w:t>
      </w:r>
      <w:r w:rsidDel="00000000" w:rsidR="00000000" w:rsidRPr="00000000">
        <w:rPr>
          <w:b w:val="1"/>
          <w:color w:val="000000"/>
          <w:rtl w:val="0"/>
        </w:rPr>
        <w:tab/>
      </w:r>
    </w:p>
    <w:p w:rsidR="00000000" w:rsidDel="00000000" w:rsidP="00000000" w:rsidRDefault="00000000" w:rsidRPr="00000000" w14:paraId="00000138">
      <w:pPr>
        <w:spacing w:line="480" w:lineRule="auto"/>
        <w:rPr>
          <w:b w:val="1"/>
          <w:color w:val="000000"/>
        </w:rPr>
      </w:pPr>
      <w:bookmarkStart w:colFirst="0" w:colLast="0" w:name="_heading=h.2s8eyo1" w:id="24"/>
      <w:bookmarkEnd w:id="24"/>
      <w:r w:rsidDel="00000000" w:rsidR="00000000" w:rsidRPr="00000000">
        <w:rPr>
          <w:b w:val="1"/>
          <w:color w:val="000000"/>
          <w:rtl w:val="0"/>
        </w:rPr>
        <w:t xml:space="preserve">ICT based business initiatives                                                      Community Livelihoods</w:t>
      </w:r>
    </w:p>
    <w:p w:rsidR="00000000" w:rsidDel="00000000" w:rsidP="00000000" w:rsidRDefault="00000000" w:rsidRPr="00000000" w14:paraId="00000139">
      <w:pPr>
        <w:spacing w:line="480" w:lineRule="auto"/>
        <w:rPr>
          <w:b w:val="1"/>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0</wp:posOffset>
                </wp:positionV>
                <wp:extent cx="5271135" cy="2121535"/>
                <wp:effectExtent b="0" l="0" r="0" t="0"/>
                <wp:wrapNone/>
                <wp:docPr id="54" name=""/>
                <a:graphic>
                  <a:graphicData uri="http://schemas.microsoft.com/office/word/2010/wordprocessingShape">
                    <wps:wsp>
                      <wps:cNvSpPr/>
                      <wps:cNvPr id="2" name="Shape 2"/>
                      <wps:spPr>
                        <a:xfrm>
                          <a:off x="2715195" y="2723995"/>
                          <a:ext cx="5261610" cy="21120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0</wp:posOffset>
                </wp:positionV>
                <wp:extent cx="5271135" cy="2121535"/>
                <wp:effectExtent b="0" l="0" r="0" t="0"/>
                <wp:wrapNone/>
                <wp:docPr id="54"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5271135" cy="21215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76200</wp:posOffset>
                </wp:positionV>
                <wp:extent cx="5278120" cy="2040890"/>
                <wp:effectExtent b="0" l="0" r="0" t="0"/>
                <wp:wrapNone/>
                <wp:docPr id="56" name=""/>
                <a:graphic>
                  <a:graphicData uri="http://schemas.microsoft.com/office/word/2010/wordprocessingGroup">
                    <wpg:wgp>
                      <wpg:cNvGrpSpPr/>
                      <wpg:grpSpPr>
                        <a:xfrm>
                          <a:off x="2700575" y="2543775"/>
                          <a:ext cx="5278120" cy="2040890"/>
                          <a:chOff x="2700575" y="2543775"/>
                          <a:chExt cx="5290850" cy="2263025"/>
                        </a:xfrm>
                      </wpg:grpSpPr>
                      <wpg:grpSp>
                        <wpg:cNvGrpSpPr/>
                        <wpg:grpSpPr>
                          <a:xfrm>
                            <a:off x="2706940" y="2543793"/>
                            <a:ext cx="5278120" cy="2256651"/>
                            <a:chOff x="0" y="-215761"/>
                            <a:chExt cx="5278120" cy="2256650"/>
                          </a:xfrm>
                        </wpg:grpSpPr>
                        <wps:wsp>
                          <wps:cNvSpPr/>
                          <wps:cNvPr id="5" name="Shape 5"/>
                          <wps:spPr>
                            <a:xfrm>
                              <a:off x="0" y="0"/>
                              <a:ext cx="5278100" cy="204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flipH="1" rot="5400000">
                              <a:off x="1967230" y="314877"/>
                              <a:ext cx="1461135" cy="399858"/>
                            </a:xfrm>
                            <a:custGeom>
                              <a:rect b="b" l="l" r="r" t="t"/>
                              <a:pathLst>
                                <a:path extrusionOk="0" h="399858" w="1461135">
                                  <a:moveTo>
                                    <a:pt x="0" y="0"/>
                                  </a:moveTo>
                                  <a:lnTo>
                                    <a:pt x="730567" y="0"/>
                                  </a:lnTo>
                                  <a:lnTo>
                                    <a:pt x="730567" y="399858"/>
                                  </a:lnTo>
                                  <a:lnTo>
                                    <a:pt x="1461135" y="399858"/>
                                  </a:lnTo>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7" name="Shape 7"/>
                          <wps:spPr>
                            <a:xfrm>
                              <a:off x="3357245" y="729943"/>
                              <a:ext cx="1920875" cy="5854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625" w:right="0" w:firstLine="105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Income</w:t>
                                </w:r>
                              </w:p>
                              <w:p w:rsidR="00000000" w:rsidDel="00000000" w:rsidP="00000000" w:rsidRDefault="00000000" w:rsidRPr="00000000">
                                <w:pPr>
                                  <w:spacing w:after="0" w:before="0" w:line="240"/>
                                  <w:ind w:left="625" w:right="0" w:firstLine="105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Assets</w:t>
                                </w:r>
                              </w:p>
                              <w:p w:rsidR="00000000" w:rsidDel="00000000" w:rsidP="00000000" w:rsidRDefault="00000000" w:rsidRPr="00000000">
                                <w:pPr>
                                  <w:spacing w:after="0" w:before="0" w:line="240"/>
                                  <w:ind w:left="625" w:right="0" w:firstLine="105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Food security</w:t>
                                </w:r>
                              </w:p>
                            </w:txbxContent>
                          </wps:txbx>
                          <wps:bodyPr anchorCtr="0" anchor="t" bIns="38100" lIns="88900" spcFirstLastPara="1" rIns="88900" wrap="square" tIns="38100">
                            <a:noAutofit/>
                          </wps:bodyPr>
                        </wps:wsp>
                        <wps:wsp>
                          <wps:cNvSpPr/>
                          <wps:cNvPr id="8" name="Shape 8"/>
                          <wps:spPr>
                            <a:xfrm>
                              <a:off x="10795" y="0"/>
                              <a:ext cx="2403475" cy="66643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ICT Entrepreneurial skills development</w:t>
                                </w:r>
                              </w:p>
                              <w:p w:rsidR="00000000" w:rsidDel="00000000" w:rsidP="00000000" w:rsidRDefault="00000000" w:rsidRPr="00000000">
                                <w:pPr>
                                  <w:spacing w:after="0" w:before="0" w:line="240"/>
                                  <w:ind w:left="342.00000762939453" w:right="0" w:firstLine="482.99999237060547"/>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Competitive position</w:t>
                                </w:r>
                              </w:p>
                              <w:p w:rsidR="00000000" w:rsidDel="00000000" w:rsidP="00000000" w:rsidRDefault="00000000" w:rsidRPr="00000000">
                                <w:pPr>
                                  <w:spacing w:after="0" w:before="0" w:line="240"/>
                                  <w:ind w:left="342.00000762939453" w:right="0" w:firstLine="482.99999237060547"/>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Competitive strengths</w:t>
                                </w:r>
                              </w:p>
                              <w:p w:rsidR="00000000" w:rsidDel="00000000" w:rsidP="00000000" w:rsidRDefault="00000000" w:rsidRPr="00000000">
                                <w:pPr>
                                  <w:spacing w:after="0" w:before="0" w:line="240"/>
                                  <w:ind w:left="342.00000762939453" w:right="0" w:firstLine="482.99999237060547"/>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Monitoring</w:t>
                                </w:r>
                              </w:p>
                            </w:txbxContent>
                          </wps:txbx>
                          <wps:bodyPr anchorCtr="0" anchor="t" bIns="38100" lIns="88900" spcFirstLastPara="1" rIns="88900" wrap="square" tIns="38100">
                            <a:noAutofit/>
                          </wps:bodyPr>
                        </wps:wsp>
                        <wps:wsp>
                          <wps:cNvSpPr/>
                          <wps:cNvPr id="9" name="Shape 9"/>
                          <wps:spPr>
                            <a:xfrm>
                              <a:off x="0" y="704896"/>
                              <a:ext cx="2403475" cy="576977"/>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ICT infrastructure</w:t>
                                </w:r>
                              </w:p>
                              <w:p w:rsidR="00000000" w:rsidDel="00000000" w:rsidP="00000000" w:rsidRDefault="00000000" w:rsidRPr="00000000">
                                <w:pPr>
                                  <w:spacing w:after="0" w:before="0" w:line="275.00000953674316"/>
                                  <w:ind w:left="342.00000762939453" w:right="0" w:firstLine="482.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Innovations</w:t>
                                </w:r>
                              </w:p>
                              <w:p w:rsidR="00000000" w:rsidDel="00000000" w:rsidP="00000000" w:rsidRDefault="00000000" w:rsidRPr="00000000">
                                <w:pPr>
                                  <w:spacing w:after="0" w:before="0" w:line="275.00000953674316"/>
                                  <w:ind w:left="342.00000762939453" w:right="0" w:firstLine="482.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E-commerce</w:t>
                                </w:r>
                              </w:p>
                              <w:p w:rsidR="00000000" w:rsidDel="00000000" w:rsidP="00000000" w:rsidRDefault="00000000" w:rsidRPr="00000000">
                                <w:pPr>
                                  <w:spacing w:after="0" w:before="0" w:line="275.00000953674316"/>
                                  <w:ind w:left="342.00000762939453" w:right="0" w:firstLine="482.99999237060547"/>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Entrepreneurial applications</w:t>
                                </w:r>
                              </w:p>
                            </w:txbxContent>
                          </wps:txbx>
                          <wps:bodyPr anchorCtr="0" anchor="t" bIns="38100" lIns="88900" spcFirstLastPara="1" rIns="88900" wrap="square" tIns="38100">
                            <a:noAutofit/>
                          </wps:bodyPr>
                        </wps:wsp>
                        <wps:wsp>
                          <wps:cNvSpPr/>
                          <wps:cNvPr id="10" name="Shape 10"/>
                          <wps:spPr>
                            <a:xfrm>
                              <a:off x="10795" y="1357462"/>
                              <a:ext cx="2403475" cy="683427"/>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ICT literacy</w:t>
                                </w:r>
                              </w:p>
                              <w:p w:rsidR="00000000" w:rsidDel="00000000" w:rsidP="00000000" w:rsidRDefault="00000000" w:rsidRPr="00000000">
                                <w:pPr>
                                  <w:spacing w:after="0" w:before="0" w:line="240"/>
                                  <w:ind w:left="342.00000762939453" w:right="0" w:firstLine="482.99999237060547"/>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Knowledge and information</w:t>
                                </w:r>
                              </w:p>
                              <w:p w:rsidR="00000000" w:rsidDel="00000000" w:rsidP="00000000" w:rsidRDefault="00000000" w:rsidRPr="00000000">
                                <w:pPr>
                                  <w:spacing w:after="0" w:before="0" w:line="240"/>
                                  <w:ind w:left="342.00000762939453" w:right="0" w:firstLine="482.99999237060547"/>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Doing business online</w:t>
                                </w:r>
                              </w:p>
                              <w:p w:rsidR="00000000" w:rsidDel="00000000" w:rsidP="00000000" w:rsidRDefault="00000000" w:rsidRPr="00000000">
                                <w:pPr>
                                  <w:spacing w:after="0" w:before="0" w:line="240"/>
                                  <w:ind w:left="342.00000762939453" w:right="0" w:firstLine="482.99999237060547"/>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E-governance</w:t>
                                </w:r>
                              </w:p>
                            </w:txbxContent>
                          </wps:txbx>
                          <wps:bodyPr anchorCtr="0" anchor="t" bIns="38100" lIns="88900" spcFirstLastPara="1" rIns="88900" wrap="square" tIns="38100">
                            <a:noAutofit/>
                          </wps:bodyPr>
                        </wps:wsp>
                        <wps:wsp>
                          <wps:cNvSpPr/>
                          <wps:cNvPr id="11" name="Shape 11"/>
                          <wps:spPr>
                            <a:xfrm>
                              <a:off x="2436495" y="1029166"/>
                              <a:ext cx="911860" cy="0"/>
                            </a:xfrm>
                            <a:custGeom>
                              <a:rect b="b" l="l" r="r" t="t"/>
                              <a:pathLst>
                                <a:path extrusionOk="0" h="1" w="911860">
                                  <a:moveTo>
                                    <a:pt x="0" y="0"/>
                                  </a:moveTo>
                                  <a:lnTo>
                                    <a:pt x="911860"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2" name="Shape 12"/>
                          <wps:spPr>
                            <a:xfrm rot="-5400000">
                              <a:off x="2208530" y="1166478"/>
                              <a:ext cx="968375" cy="407462"/>
                            </a:xfrm>
                            <a:custGeom>
                              <a:rect b="b" l="l" r="r" t="t"/>
                              <a:pathLst>
                                <a:path extrusionOk="0" h="407462" w="968375">
                                  <a:moveTo>
                                    <a:pt x="0" y="0"/>
                                  </a:moveTo>
                                  <a:lnTo>
                                    <a:pt x="484187" y="0"/>
                                  </a:lnTo>
                                  <a:lnTo>
                                    <a:pt x="484187" y="407462"/>
                                  </a:lnTo>
                                  <a:lnTo>
                                    <a:pt x="968375" y="407462"/>
                                  </a:lnTo>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76200</wp:posOffset>
                </wp:positionV>
                <wp:extent cx="5278120" cy="2040890"/>
                <wp:effectExtent b="0" l="0" r="0" t="0"/>
                <wp:wrapNone/>
                <wp:docPr id="56"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5278120" cy="2040890"/>
                        </a:xfrm>
                        <a:prstGeom prst="rect"/>
                        <a:ln/>
                      </pic:spPr>
                    </pic:pic>
                  </a:graphicData>
                </a:graphic>
              </wp:anchor>
            </w:drawing>
          </mc:Fallback>
        </mc:AlternateContent>
      </w:r>
    </w:p>
    <w:p w:rsidR="00000000" w:rsidDel="00000000" w:rsidP="00000000" w:rsidRDefault="00000000" w:rsidRPr="00000000" w14:paraId="0000013A">
      <w:pPr>
        <w:spacing w:line="480" w:lineRule="auto"/>
        <w:rPr>
          <w:b w:val="1"/>
          <w:color w:val="000000"/>
        </w:rPr>
      </w:pPr>
      <w:r w:rsidDel="00000000" w:rsidR="00000000" w:rsidRPr="00000000">
        <w:rPr>
          <w:rtl w:val="0"/>
        </w:rPr>
      </w:r>
    </w:p>
    <w:p w:rsidR="00000000" w:rsidDel="00000000" w:rsidP="00000000" w:rsidRDefault="00000000" w:rsidRPr="00000000" w14:paraId="0000013B">
      <w:pPr>
        <w:spacing w:line="480" w:lineRule="auto"/>
        <w:rPr>
          <w:b w:val="1"/>
          <w:color w:val="000000"/>
        </w:rPr>
      </w:pPr>
      <w:r w:rsidDel="00000000" w:rsidR="00000000" w:rsidRPr="00000000">
        <w:rPr>
          <w:rtl w:val="0"/>
        </w:rPr>
      </w:r>
    </w:p>
    <w:p w:rsidR="00000000" w:rsidDel="00000000" w:rsidP="00000000" w:rsidRDefault="00000000" w:rsidRPr="00000000" w14:paraId="0000013C">
      <w:pPr>
        <w:spacing w:line="480" w:lineRule="auto"/>
        <w:rPr>
          <w:b w:val="1"/>
          <w:color w:val="000000"/>
        </w:rPr>
      </w:pPr>
      <w:r w:rsidDel="00000000" w:rsidR="00000000" w:rsidRPr="00000000">
        <w:rPr>
          <w:rtl w:val="0"/>
        </w:rPr>
      </w:r>
    </w:p>
    <w:p w:rsidR="00000000" w:rsidDel="00000000" w:rsidP="00000000" w:rsidRDefault="00000000" w:rsidRPr="00000000" w14:paraId="0000013D">
      <w:pPr>
        <w:spacing w:line="480" w:lineRule="auto"/>
        <w:rPr>
          <w:b w:val="1"/>
          <w:color w:val="000000"/>
        </w:rPr>
      </w:pPr>
      <w:r w:rsidDel="00000000" w:rsidR="00000000" w:rsidRPr="00000000">
        <w:rPr>
          <w:rtl w:val="0"/>
        </w:rPr>
      </w:r>
    </w:p>
    <w:p w:rsidR="00000000" w:rsidDel="00000000" w:rsidP="00000000" w:rsidRDefault="00000000" w:rsidRPr="00000000" w14:paraId="0000013E">
      <w:pPr>
        <w:spacing w:line="480" w:lineRule="auto"/>
        <w:rPr>
          <w:b w:val="1"/>
          <w:color w:val="000000"/>
        </w:rPr>
      </w:pPr>
      <w:r w:rsidDel="00000000" w:rsidR="00000000" w:rsidRPr="00000000">
        <w:rPr>
          <w:rtl w:val="0"/>
        </w:rPr>
      </w:r>
    </w:p>
    <w:p w:rsidR="00000000" w:rsidDel="00000000" w:rsidP="00000000" w:rsidRDefault="00000000" w:rsidRPr="00000000" w14:paraId="0000013F">
      <w:pPr>
        <w:spacing w:line="480" w:lineRule="auto"/>
        <w:rPr>
          <w:b w:val="1"/>
          <w:color w:val="000000"/>
        </w:rPr>
      </w:pPr>
      <w:r w:rsidDel="00000000" w:rsidR="00000000" w:rsidRPr="00000000">
        <w:rPr>
          <w:rtl w:val="0"/>
        </w:rPr>
      </w:r>
    </w:p>
    <w:p w:rsidR="00000000" w:rsidDel="00000000" w:rsidP="00000000" w:rsidRDefault="00000000" w:rsidRPr="00000000" w14:paraId="00000140">
      <w:pPr>
        <w:spacing w:line="360" w:lineRule="auto"/>
        <w:jc w:val="both"/>
        <w:rPr>
          <w:i w:val="1"/>
        </w:rPr>
      </w:pPr>
      <w:r w:rsidDel="00000000" w:rsidR="00000000" w:rsidRPr="00000000">
        <w:rPr>
          <w:b w:val="1"/>
          <w:rtl w:val="0"/>
        </w:rPr>
        <w:t xml:space="preserve">Source: </w:t>
      </w:r>
      <w:r w:rsidDel="00000000" w:rsidR="00000000" w:rsidRPr="00000000">
        <w:rPr>
          <w:i w:val="1"/>
          <w:rtl w:val="0"/>
        </w:rPr>
        <w:t xml:space="preserve">Adapted by Researcher from Literature Ganjoo, K., &amp; Kazi, R. (2018);Pierce, A. L., Heyder, M., Grant Tregonning, P., Laborgne, O. W., &amp; Wendel, J. (2022); (2018); Chambers and Corney (2017).</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7dp8vu"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 Conceptual framework</w:t>
      </w:r>
    </w:p>
    <w:p w:rsidR="00000000" w:rsidDel="00000000" w:rsidP="00000000" w:rsidRDefault="00000000" w:rsidRPr="00000000" w14:paraId="00000142">
      <w:pPr>
        <w:spacing w:line="480" w:lineRule="auto"/>
        <w:jc w:val="both"/>
        <w:rPr>
          <w:color w:val="000000"/>
        </w:rPr>
      </w:pPr>
      <w:r w:rsidDel="00000000" w:rsidR="00000000" w:rsidRPr="00000000">
        <w:rPr>
          <w:rtl w:val="0"/>
        </w:rPr>
      </w:r>
    </w:p>
    <w:p w:rsidR="00000000" w:rsidDel="00000000" w:rsidP="00000000" w:rsidRDefault="00000000" w:rsidRPr="00000000" w14:paraId="00000143">
      <w:pPr>
        <w:spacing w:line="480" w:lineRule="auto"/>
        <w:jc w:val="both"/>
        <w:rPr>
          <w:color w:val="000000"/>
        </w:rPr>
      </w:pPr>
      <w:r w:rsidDel="00000000" w:rsidR="00000000" w:rsidRPr="00000000">
        <w:rPr>
          <w:color w:val="000000"/>
          <w:rtl w:val="0"/>
        </w:rPr>
        <w:t xml:space="preserve">From the framework above, ICT based business initiatives was the independent variable while community livelihoods is the dependent variable. Under the independent variable, the researcher looks at entrepreneurial skills development, ICT infrastructure and ICT literacy as </w:t>
      </w:r>
      <w:r w:rsidDel="00000000" w:rsidR="00000000" w:rsidRPr="00000000">
        <w:rPr>
          <w:rtl w:val="0"/>
        </w:rPr>
        <w:t xml:space="preserve">conceptualized</w:t>
      </w:r>
      <w:r w:rsidDel="00000000" w:rsidR="00000000" w:rsidRPr="00000000">
        <w:rPr>
          <w:color w:val="000000"/>
          <w:rtl w:val="0"/>
        </w:rPr>
        <w:t xml:space="preserve"> by </w:t>
      </w:r>
      <w:r w:rsidDel="00000000" w:rsidR="00000000" w:rsidRPr="00000000">
        <w:rPr>
          <w:rtl w:val="0"/>
        </w:rPr>
        <w:t xml:space="preserve">Ganjoo, K., &amp; Kazi, R. (2018)</w:t>
      </w:r>
      <w:r w:rsidDel="00000000" w:rsidR="00000000" w:rsidRPr="00000000">
        <w:rPr>
          <w:color w:val="000000"/>
          <w:rtl w:val="0"/>
        </w:rPr>
        <w:t xml:space="preserve">; </w:t>
      </w:r>
      <w:r w:rsidDel="00000000" w:rsidR="00000000" w:rsidRPr="00000000">
        <w:rPr>
          <w:rtl w:val="0"/>
        </w:rPr>
        <w:t xml:space="preserve">Pierce, A. L., Heyder, M., Grant Tregonning, P., Laborgne, O. W., &amp; Wendel, J. (2022). </w:t>
      </w:r>
      <w:r w:rsidDel="00000000" w:rsidR="00000000" w:rsidRPr="00000000">
        <w:rPr>
          <w:color w:val="000000"/>
          <w:rtl w:val="0"/>
        </w:rPr>
        <w:t xml:space="preserve">Under the dependent variable (livelihood), the study relies on income, assets and food security as </w:t>
      </w:r>
      <w:r w:rsidDel="00000000" w:rsidR="00000000" w:rsidRPr="00000000">
        <w:rPr>
          <w:rtl w:val="0"/>
        </w:rPr>
        <w:t xml:space="preserve">conceptualized</w:t>
      </w:r>
      <w:r w:rsidDel="00000000" w:rsidR="00000000" w:rsidRPr="00000000">
        <w:rPr>
          <w:color w:val="000000"/>
          <w:rtl w:val="0"/>
        </w:rPr>
        <w:t xml:space="preserve"> by Chambers and Corney (2017). The framework suggests that ICT based business initiatives predict livelihoods.</w:t>
      </w:r>
    </w:p>
    <w:p w:rsidR="00000000" w:rsidDel="00000000" w:rsidP="00000000" w:rsidRDefault="00000000" w:rsidRPr="00000000" w14:paraId="00000144">
      <w:pPr>
        <w:pStyle w:val="Heading2"/>
        <w:spacing w:line="480" w:lineRule="auto"/>
        <w:rPr>
          <w:sz w:val="24"/>
          <w:szCs w:val="24"/>
        </w:rPr>
      </w:pPr>
      <w:bookmarkStart w:colFirst="0" w:colLast="0" w:name="_heading=h.3rdcrjn" w:id="26"/>
      <w:bookmarkEnd w:id="26"/>
      <w:r w:rsidDel="00000000" w:rsidR="00000000" w:rsidRPr="00000000">
        <w:rPr>
          <w:sz w:val="24"/>
          <w:szCs w:val="24"/>
          <w:rtl w:val="0"/>
        </w:rPr>
        <w:t xml:space="preserve">1.8 Justification for the Study</w:t>
        <w:tab/>
      </w:r>
    </w:p>
    <w:p w:rsidR="00000000" w:rsidDel="00000000" w:rsidP="00000000" w:rsidRDefault="00000000" w:rsidRPr="00000000" w14:paraId="00000145">
      <w:pPr>
        <w:spacing w:line="480" w:lineRule="auto"/>
        <w:jc w:val="both"/>
        <w:rPr>
          <w:color w:val="000000"/>
        </w:rPr>
      </w:pPr>
      <w:r w:rsidDel="00000000" w:rsidR="00000000" w:rsidRPr="00000000">
        <w:rPr>
          <w:color w:val="000000"/>
          <w:rtl w:val="0"/>
        </w:rPr>
        <w:t xml:space="preserve">Uganda is a low-income country that faces numerous challenges related to poverty reduction and economic development. Despite the government's efforts to increase access to ICT infrastructure and promote ICT entrepreneurship, many communities in Uganda, particularly in rural areas, still lack access to basic ICT services (Chama 2022). Therefore, it is essential to examine how ICT business project initiatives can improve the quality of living of people in such communities.</w:t>
      </w:r>
    </w:p>
    <w:p w:rsidR="00000000" w:rsidDel="00000000" w:rsidP="00000000" w:rsidRDefault="00000000" w:rsidRPr="00000000" w14:paraId="00000146">
      <w:pPr>
        <w:pStyle w:val="Heading2"/>
        <w:spacing w:line="480" w:lineRule="auto"/>
        <w:rPr>
          <w:sz w:val="24"/>
          <w:szCs w:val="24"/>
        </w:rPr>
      </w:pPr>
      <w:bookmarkStart w:colFirst="0" w:colLast="0" w:name="_heading=h.147n2zr" w:id="27"/>
      <w:bookmarkEnd w:id="27"/>
      <w:r w:rsidDel="00000000" w:rsidR="00000000" w:rsidRPr="00000000">
        <w:rPr>
          <w:sz w:val="24"/>
          <w:szCs w:val="24"/>
          <w:rtl w:val="0"/>
        </w:rPr>
        <w:t xml:space="preserve">1.9 Significance of the Study</w:t>
        <w:tab/>
      </w:r>
    </w:p>
    <w:p w:rsidR="00000000" w:rsidDel="00000000" w:rsidP="00000000" w:rsidRDefault="00000000" w:rsidRPr="00000000" w14:paraId="00000147">
      <w:pPr>
        <w:spacing w:line="480" w:lineRule="auto"/>
        <w:jc w:val="both"/>
        <w:rPr>
          <w:color w:val="000000"/>
        </w:rPr>
      </w:pPr>
      <w:r w:rsidDel="00000000" w:rsidR="00000000" w:rsidRPr="00000000">
        <w:rPr>
          <w:color w:val="000000"/>
          <w:rtl w:val="0"/>
        </w:rPr>
        <w:t xml:space="preserve">The study </w:t>
      </w:r>
      <w:r w:rsidDel="00000000" w:rsidR="00000000" w:rsidRPr="00000000">
        <w:rPr>
          <w:rtl w:val="0"/>
        </w:rPr>
        <w:t xml:space="preserve">findings may contribute</w:t>
      </w:r>
      <w:r w:rsidDel="00000000" w:rsidR="00000000" w:rsidRPr="00000000">
        <w:rPr>
          <w:color w:val="000000"/>
          <w:rtl w:val="0"/>
        </w:rPr>
        <w:t xml:space="preserve"> to further understanding of quality of community livelihoods which according to many studies refers to the state of poverty in a household. This is to help broaden the knowledge of quality of community livelihoods in rural settings. The study is to  be useful to communities outside the study area (Rukungiri) because some of the livelihood challenges experienced are common to communities in other parts of Uganda; hence when litigation measures for these problems are found, they can be applied in general to make their operations better and </w:t>
      </w:r>
      <w:r w:rsidDel="00000000" w:rsidR="00000000" w:rsidRPr="00000000">
        <w:rPr>
          <w:rtl w:val="0"/>
        </w:rPr>
        <w:t xml:space="preserve">easier</w:t>
      </w:r>
      <w:r w:rsidDel="00000000" w:rsidR="00000000" w:rsidRPr="00000000">
        <w:rPr>
          <w:color w:val="000000"/>
          <w:rtl w:val="0"/>
        </w:rPr>
        <w:t xml:space="preserve">. The Ministry of ICT could use the findings as a basis for setting out more ICT projects to create sustainable change in as far as quality of community livelihoods are concerned. The findings and recommendations to the study is to add on the existing body of knowledge about ICT based business initiatives and quality of community livelihoods thus generating new ideas for future researchers. </w:t>
      </w:r>
    </w:p>
    <w:p w:rsidR="00000000" w:rsidDel="00000000" w:rsidP="00000000" w:rsidRDefault="00000000" w:rsidRPr="00000000" w14:paraId="00000148">
      <w:pPr>
        <w:pStyle w:val="Heading2"/>
        <w:spacing w:line="480" w:lineRule="auto"/>
        <w:rPr>
          <w:sz w:val="24"/>
          <w:szCs w:val="24"/>
        </w:rPr>
      </w:pPr>
      <w:bookmarkStart w:colFirst="0" w:colLast="0" w:name="_heading=h.23ckvvd" w:id="28"/>
      <w:bookmarkEnd w:id="28"/>
      <w:r w:rsidDel="00000000" w:rsidR="00000000" w:rsidRPr="00000000">
        <w:rPr>
          <w:sz w:val="24"/>
          <w:szCs w:val="24"/>
          <w:rtl w:val="0"/>
        </w:rPr>
        <w:t xml:space="preserve">1.10 Scope of the Study</w:t>
      </w:r>
    </w:p>
    <w:p w:rsidR="00000000" w:rsidDel="00000000" w:rsidP="00000000" w:rsidRDefault="00000000" w:rsidRPr="00000000" w14:paraId="00000149">
      <w:pPr>
        <w:spacing w:line="480" w:lineRule="auto"/>
        <w:jc w:val="both"/>
        <w:rPr>
          <w:color w:val="000000"/>
        </w:rPr>
      </w:pPr>
      <w:r w:rsidDel="00000000" w:rsidR="00000000" w:rsidRPr="00000000">
        <w:rPr>
          <w:color w:val="000000"/>
          <w:rtl w:val="0"/>
        </w:rPr>
        <w:t xml:space="preserve">This section provides the subject, geographical and time scope elements as presented below.</w:t>
      </w:r>
    </w:p>
    <w:p w:rsidR="00000000" w:rsidDel="00000000" w:rsidP="00000000" w:rsidRDefault="00000000" w:rsidRPr="00000000" w14:paraId="0000014A">
      <w:pPr>
        <w:pStyle w:val="Heading3"/>
        <w:spacing w:line="480" w:lineRule="auto"/>
        <w:rPr/>
      </w:pPr>
      <w:bookmarkStart w:colFirst="0" w:colLast="0" w:name="_heading=h.ihv636" w:id="29"/>
      <w:bookmarkEnd w:id="29"/>
      <w:r w:rsidDel="00000000" w:rsidR="00000000" w:rsidRPr="00000000">
        <w:rPr>
          <w:rtl w:val="0"/>
        </w:rPr>
        <w:t xml:space="preserve">1.10.1 Content Scope</w:t>
      </w:r>
    </w:p>
    <w:p w:rsidR="00000000" w:rsidDel="00000000" w:rsidP="00000000" w:rsidRDefault="00000000" w:rsidRPr="00000000" w14:paraId="0000014B">
      <w:pPr>
        <w:spacing w:line="480" w:lineRule="auto"/>
        <w:jc w:val="both"/>
        <w:rPr>
          <w:b w:val="1"/>
          <w:color w:val="000000"/>
        </w:rPr>
      </w:pPr>
      <w:r w:rsidDel="00000000" w:rsidR="00000000" w:rsidRPr="00000000">
        <w:rPr>
          <w:rtl w:val="0"/>
        </w:rPr>
        <w:t xml:space="preserve">The purpose of this study is to examine and highlight the critical role that business project efforts related to Information and Communication Technology (ICT) play in improving the standard of living for residents in the Rukungiri district precincts. Through a thorough examination of the intervention areas that are being targeted, with a particular emphasis on the enhancement of entrepreneurial abilities, the research seeks to clarify the importance of these activities in promoting economic growth, creativity, and eventually raising community standards of living. This study has the potential to provide a thorough understanding of how these ICT-based initiatives support regional socioeconomic development and sustainable advancement by empowering people to create sustainable livelihoods and boosting the local economy</w:t>
      </w:r>
      <w:r w:rsidDel="00000000" w:rsidR="00000000" w:rsidRPr="00000000">
        <w:rPr>
          <w:color w:val="000000"/>
          <w:rtl w:val="0"/>
        </w:rPr>
        <w:t xml:space="preserve">, ICT infrastructure and ICT literacy as </w:t>
      </w:r>
      <w:r w:rsidDel="00000000" w:rsidR="00000000" w:rsidRPr="00000000">
        <w:rPr>
          <w:rtl w:val="0"/>
        </w:rPr>
        <w:t xml:space="preserve">conceptualized</w:t>
      </w:r>
      <w:r w:rsidDel="00000000" w:rsidR="00000000" w:rsidRPr="00000000">
        <w:rPr>
          <w:color w:val="000000"/>
          <w:rtl w:val="0"/>
        </w:rPr>
        <w:t xml:space="preserve"> by Amue et al. (2018); Zhang et al., (2020); Wu and Pierce (2018). On the other hand, the concepts/constructs for consideration under quality of community livelihoods are income, asset generation and food security as conceptualized by Chambers and Corney (2017).   </w:t>
      </w:r>
      <w:r w:rsidDel="00000000" w:rsidR="00000000" w:rsidRPr="00000000">
        <w:rPr>
          <w:rtl w:val="0"/>
        </w:rPr>
      </w:r>
    </w:p>
    <w:p w:rsidR="00000000" w:rsidDel="00000000" w:rsidP="00000000" w:rsidRDefault="00000000" w:rsidRPr="00000000" w14:paraId="0000014C">
      <w:pPr>
        <w:pStyle w:val="Heading3"/>
        <w:spacing w:line="480" w:lineRule="auto"/>
        <w:rPr/>
      </w:pPr>
      <w:bookmarkStart w:colFirst="0" w:colLast="0" w:name="_heading=h.32hioqz" w:id="30"/>
      <w:bookmarkEnd w:id="30"/>
      <w:r w:rsidDel="00000000" w:rsidR="00000000" w:rsidRPr="00000000">
        <w:rPr>
          <w:rtl w:val="0"/>
        </w:rPr>
        <w:t xml:space="preserve">1.10.2 Geographical Scope</w:t>
      </w:r>
    </w:p>
    <w:p w:rsidR="00000000" w:rsidDel="00000000" w:rsidP="00000000" w:rsidRDefault="00000000" w:rsidRPr="00000000" w14:paraId="0000014D">
      <w:pPr>
        <w:spacing w:line="480" w:lineRule="auto"/>
        <w:jc w:val="both"/>
        <w:rPr>
          <w:color w:val="000000"/>
        </w:rPr>
      </w:pPr>
      <w:r w:rsidDel="00000000" w:rsidR="00000000" w:rsidRPr="00000000">
        <w:rPr>
          <w:color w:val="000000"/>
          <w:rtl w:val="0"/>
        </w:rPr>
        <w:t xml:space="preserve"> The geographical scope of this study was Rukungiri District in southwestern Uganda. The district is located in the Kigezi sub-region, and is bordered by Kabale District to the southwest, Kanungu District to the west, Kisoro District to the northwest, and Ntungamo District to the east. Rukungiri District is predominantly rural, with a population of approximately 353,000 people, according to the 2014 national census. The district is known for its agricultural production, with the main crops being bananas, beans, maize, and coffee. Access to ICT infrastructure and services in the district is limited, with most people relying on mobile phones as the primary mode of communication (Qureshi, 2017). </w:t>
      </w:r>
    </w:p>
    <w:p w:rsidR="00000000" w:rsidDel="00000000" w:rsidP="00000000" w:rsidRDefault="00000000" w:rsidRPr="00000000" w14:paraId="0000014E">
      <w:pPr>
        <w:pStyle w:val="Heading3"/>
        <w:spacing w:line="480" w:lineRule="auto"/>
        <w:rPr/>
      </w:pPr>
      <w:bookmarkStart w:colFirst="0" w:colLast="0" w:name="_heading=h.1hmsyys" w:id="31"/>
      <w:bookmarkEnd w:id="31"/>
      <w:r w:rsidDel="00000000" w:rsidR="00000000" w:rsidRPr="00000000">
        <w:rPr>
          <w:rtl w:val="0"/>
        </w:rPr>
        <w:t xml:space="preserve">1.10.3 Time scope</w:t>
      </w:r>
    </w:p>
    <w:p w:rsidR="00000000" w:rsidDel="00000000" w:rsidP="00000000" w:rsidRDefault="00000000" w:rsidRPr="00000000" w14:paraId="0000014F">
      <w:pPr>
        <w:spacing w:line="480" w:lineRule="auto"/>
        <w:jc w:val="both"/>
        <w:rPr>
          <w:color w:val="000000"/>
        </w:rPr>
      </w:pPr>
      <w:r w:rsidDel="00000000" w:rsidR="00000000" w:rsidRPr="00000000">
        <w:rPr>
          <w:color w:val="000000"/>
          <w:rtl w:val="0"/>
        </w:rPr>
        <w:t xml:space="preserve">The time scope of this study covered a period of 5 years, from 2018 to 2022. This period was relevant because it aligned with the Uganda National Development Plan III (NDP III), which covered the period 2020/2021 - 2024/2025. The NDP III emphasized the importance of leveraging ICTs to enhance socio-economic transformation in Uganda, particularly in the areas of agriculture, education, health, and tourism.</w:t>
      </w:r>
    </w:p>
    <w:p w:rsidR="00000000" w:rsidDel="00000000" w:rsidP="00000000" w:rsidRDefault="00000000" w:rsidRPr="00000000" w14:paraId="00000150">
      <w:pPr>
        <w:pStyle w:val="Heading2"/>
        <w:spacing w:line="480" w:lineRule="auto"/>
        <w:rPr>
          <w:sz w:val="24"/>
          <w:szCs w:val="24"/>
        </w:rPr>
      </w:pPr>
      <w:bookmarkStart w:colFirst="0" w:colLast="0" w:name="_heading=h.41mghml" w:id="32"/>
      <w:bookmarkEnd w:id="32"/>
      <w:r w:rsidDel="00000000" w:rsidR="00000000" w:rsidRPr="00000000">
        <w:rPr>
          <w:sz w:val="24"/>
          <w:szCs w:val="24"/>
          <w:rtl w:val="0"/>
        </w:rPr>
        <w:t xml:space="preserve">1.11 Operational Definitions</w:t>
      </w:r>
    </w:p>
    <w:p w:rsidR="00000000" w:rsidDel="00000000" w:rsidP="00000000" w:rsidRDefault="00000000" w:rsidRPr="00000000" w14:paraId="00000151">
      <w:pPr>
        <w:spacing w:line="480" w:lineRule="auto"/>
        <w:jc w:val="both"/>
        <w:rPr>
          <w:color w:val="000000"/>
        </w:rPr>
      </w:pPr>
      <w:r w:rsidDel="00000000" w:rsidR="00000000" w:rsidRPr="00000000">
        <w:rPr>
          <w:b w:val="1"/>
          <w:color w:val="000000"/>
          <w:rtl w:val="0"/>
        </w:rPr>
        <w:t xml:space="preserve">ICT based enterprises</w:t>
      </w:r>
      <w:r w:rsidDel="00000000" w:rsidR="00000000" w:rsidRPr="00000000">
        <w:rPr>
          <w:color w:val="000000"/>
          <w:rtl w:val="0"/>
        </w:rPr>
        <w:t xml:space="preserve"> – Business units involving extensive application or use of ICTs.</w:t>
      </w:r>
    </w:p>
    <w:p w:rsidR="00000000" w:rsidDel="00000000" w:rsidP="00000000" w:rsidRDefault="00000000" w:rsidRPr="00000000" w14:paraId="00000152">
      <w:pPr>
        <w:spacing w:line="480" w:lineRule="auto"/>
        <w:jc w:val="both"/>
        <w:rPr>
          <w:color w:val="000000"/>
        </w:rPr>
      </w:pPr>
      <w:r w:rsidDel="00000000" w:rsidR="00000000" w:rsidRPr="00000000">
        <w:rPr>
          <w:b w:val="1"/>
          <w:color w:val="000000"/>
          <w:rtl w:val="0"/>
        </w:rPr>
        <w:t xml:space="preserve">ICT entrepreneurship</w:t>
      </w:r>
      <w:r w:rsidDel="00000000" w:rsidR="00000000" w:rsidRPr="00000000">
        <w:rPr>
          <w:color w:val="000000"/>
          <w:rtl w:val="0"/>
        </w:rPr>
        <w:t xml:space="preserve"> – new business creation in the net economy. The rise of the creative market with an emphasis on the online information and connection network is significantly impacted by the net economy (Matlay, 2004)</w:t>
      </w:r>
    </w:p>
    <w:p w:rsidR="00000000" w:rsidDel="00000000" w:rsidP="00000000" w:rsidRDefault="00000000" w:rsidRPr="00000000" w14:paraId="00000153">
      <w:pPr>
        <w:spacing w:line="480" w:lineRule="auto"/>
        <w:jc w:val="both"/>
        <w:rPr>
          <w:color w:val="000000"/>
        </w:rPr>
      </w:pPr>
      <w:r w:rsidDel="00000000" w:rsidR="00000000" w:rsidRPr="00000000">
        <w:rPr>
          <w:b w:val="1"/>
          <w:color w:val="000000"/>
          <w:rtl w:val="0"/>
        </w:rPr>
        <w:t xml:space="preserve">Business centres</w:t>
      </w:r>
      <w:r w:rsidDel="00000000" w:rsidR="00000000" w:rsidRPr="00000000">
        <w:rPr>
          <w:color w:val="000000"/>
          <w:rtl w:val="0"/>
        </w:rPr>
        <w:t xml:space="preserve"> – Places providing office facilities and services to people.</w:t>
      </w:r>
    </w:p>
    <w:p w:rsidR="00000000" w:rsidDel="00000000" w:rsidP="00000000" w:rsidRDefault="00000000" w:rsidRPr="00000000" w14:paraId="00000154">
      <w:pPr>
        <w:spacing w:line="480" w:lineRule="auto"/>
        <w:jc w:val="both"/>
        <w:rPr>
          <w:color w:val="000000"/>
        </w:rPr>
      </w:pPr>
      <w:r w:rsidDel="00000000" w:rsidR="00000000" w:rsidRPr="00000000">
        <w:rPr>
          <w:b w:val="1"/>
          <w:color w:val="000000"/>
          <w:rtl w:val="0"/>
        </w:rPr>
        <w:t xml:space="preserve">Entrepreneurial skills development</w:t>
      </w:r>
      <w:r w:rsidDel="00000000" w:rsidR="00000000" w:rsidRPr="00000000">
        <w:rPr>
          <w:color w:val="000000"/>
          <w:rtl w:val="0"/>
        </w:rPr>
        <w:t xml:space="preserve"> – Process of imparting skills to entrepreneurs to upgrade their already existing skills</w:t>
      </w:r>
    </w:p>
    <w:p w:rsidR="00000000" w:rsidDel="00000000" w:rsidP="00000000" w:rsidRDefault="00000000" w:rsidRPr="00000000" w14:paraId="00000155">
      <w:pPr>
        <w:spacing w:line="480" w:lineRule="auto"/>
        <w:jc w:val="both"/>
        <w:rPr>
          <w:color w:val="000000"/>
        </w:rPr>
      </w:pPr>
      <w:r w:rsidDel="00000000" w:rsidR="00000000" w:rsidRPr="00000000">
        <w:rPr>
          <w:b w:val="1"/>
          <w:color w:val="000000"/>
          <w:rtl w:val="0"/>
        </w:rPr>
        <w:t xml:space="preserve">Livelihood</w:t>
      </w:r>
      <w:r w:rsidDel="00000000" w:rsidR="00000000" w:rsidRPr="00000000">
        <w:rPr>
          <w:color w:val="000000"/>
          <w:rtl w:val="0"/>
        </w:rPr>
        <w:t xml:space="preserve"> – a series of tasks that one performs during their lifetime that are necessary for survival.</w:t>
      </w:r>
    </w:p>
    <w:p w:rsidR="00000000" w:rsidDel="00000000" w:rsidP="00000000" w:rsidRDefault="00000000" w:rsidRPr="00000000" w14:paraId="00000156">
      <w:pPr>
        <w:spacing w:line="480" w:lineRule="auto"/>
        <w:jc w:val="both"/>
        <w:rPr>
          <w:color w:val="000000"/>
        </w:rPr>
      </w:pPr>
      <w:r w:rsidDel="00000000" w:rsidR="00000000" w:rsidRPr="00000000">
        <w:rPr>
          <w:b w:val="1"/>
          <w:color w:val="000000"/>
          <w:rtl w:val="0"/>
        </w:rPr>
        <w:t xml:space="preserve">Income</w:t>
      </w:r>
      <w:r w:rsidDel="00000000" w:rsidR="00000000" w:rsidRPr="00000000">
        <w:rPr>
          <w:color w:val="000000"/>
          <w:rtl w:val="0"/>
        </w:rPr>
        <w:t xml:space="preserve"> – potential for spending and saving acquired by a business during a predetermined duration, often stated in monetary terms.  </w:t>
      </w:r>
    </w:p>
    <w:p w:rsidR="00000000" w:rsidDel="00000000" w:rsidP="00000000" w:rsidRDefault="00000000" w:rsidRPr="00000000" w14:paraId="00000157">
      <w:pPr>
        <w:spacing w:line="480" w:lineRule="auto"/>
        <w:jc w:val="both"/>
        <w:rPr>
          <w:color w:val="000000"/>
        </w:rPr>
      </w:pPr>
      <w:r w:rsidDel="00000000" w:rsidR="00000000" w:rsidRPr="00000000">
        <w:rPr>
          <w:b w:val="1"/>
          <w:color w:val="000000"/>
          <w:rtl w:val="0"/>
        </w:rPr>
        <w:t xml:space="preserve">Assets </w:t>
      </w:r>
      <w:r w:rsidDel="00000000" w:rsidR="00000000" w:rsidRPr="00000000">
        <w:rPr>
          <w:color w:val="000000"/>
          <w:rtl w:val="0"/>
        </w:rPr>
        <w:t xml:space="preserve">– Resources owned or controlled by a person, business or an economic entity.</w:t>
      </w:r>
    </w:p>
    <w:p w:rsidR="00000000" w:rsidDel="00000000" w:rsidP="00000000" w:rsidRDefault="00000000" w:rsidRPr="00000000" w14:paraId="00000158">
      <w:pPr>
        <w:pStyle w:val="Heading2"/>
        <w:spacing w:line="480" w:lineRule="auto"/>
        <w:rPr>
          <w:sz w:val="24"/>
          <w:szCs w:val="24"/>
        </w:rPr>
      </w:pPr>
      <w:bookmarkStart w:colFirst="0" w:colLast="0" w:name="_heading=h.2grqrue" w:id="33"/>
      <w:bookmarkEnd w:id="33"/>
      <w:r w:rsidDel="00000000" w:rsidR="00000000" w:rsidRPr="00000000">
        <w:rPr>
          <w:sz w:val="24"/>
          <w:szCs w:val="24"/>
          <w:rtl w:val="0"/>
        </w:rPr>
        <w:t xml:space="preserve">1.12 Chapter Summary</w:t>
      </w:r>
    </w:p>
    <w:p w:rsidR="00000000" w:rsidDel="00000000" w:rsidP="00000000" w:rsidRDefault="00000000" w:rsidRPr="00000000" w14:paraId="00000159">
      <w:pPr>
        <w:spacing w:line="480" w:lineRule="auto"/>
        <w:rPr/>
      </w:pPr>
      <w:r w:rsidDel="00000000" w:rsidR="00000000" w:rsidRPr="00000000">
        <w:rPr>
          <w:color w:val="000000"/>
          <w:rtl w:val="0"/>
        </w:rPr>
        <w:t xml:space="preserve">This chapter has discussed the background to the problem of the study, and defined the study purpose, justification, conceptual model and operational definitions that are added in the next chapter in more detailed way</w:t>
      </w:r>
      <w:r w:rsidDel="00000000" w:rsidR="00000000" w:rsidRPr="00000000">
        <w:rPr>
          <w:rtl w:val="0"/>
        </w:rPr>
        <w:t xml:space="preserve">.</w:t>
      </w:r>
    </w:p>
    <w:p w:rsidR="00000000" w:rsidDel="00000000" w:rsidP="00000000" w:rsidRDefault="00000000" w:rsidRPr="00000000" w14:paraId="0000015A">
      <w:pPr>
        <w:pStyle w:val="Heading1"/>
        <w:spacing w:line="480" w:lineRule="auto"/>
        <w:rPr>
          <w:b w:val="0"/>
          <w:sz w:val="24"/>
          <w:szCs w:val="24"/>
        </w:rPr>
      </w:pPr>
      <w:bookmarkStart w:colFirst="0" w:colLast="0" w:name="_heading=h.vx1227" w:id="34"/>
      <w:bookmarkEnd w:id="34"/>
      <w:r w:rsidDel="00000000" w:rsidR="00000000" w:rsidRPr="00000000">
        <w:rPr>
          <w:sz w:val="24"/>
          <w:szCs w:val="24"/>
          <w:rtl w:val="0"/>
        </w:rPr>
        <w:t xml:space="preserve">CHAPTER TWO</w:t>
      </w:r>
      <w:r w:rsidDel="00000000" w:rsidR="00000000" w:rsidRPr="00000000">
        <w:rPr>
          <w:rtl w:val="0"/>
        </w:rPr>
      </w:r>
    </w:p>
    <w:p w:rsidR="00000000" w:rsidDel="00000000" w:rsidP="00000000" w:rsidRDefault="00000000" w:rsidRPr="00000000" w14:paraId="0000015B">
      <w:pPr>
        <w:pStyle w:val="Heading1"/>
        <w:spacing w:line="480" w:lineRule="auto"/>
        <w:rPr>
          <w:b w:val="0"/>
          <w:sz w:val="24"/>
          <w:szCs w:val="24"/>
        </w:rPr>
      </w:pPr>
      <w:bookmarkStart w:colFirst="0" w:colLast="0" w:name="_heading=h.3fwokq0" w:id="35"/>
      <w:bookmarkEnd w:id="35"/>
      <w:r w:rsidDel="00000000" w:rsidR="00000000" w:rsidRPr="00000000">
        <w:rPr>
          <w:sz w:val="24"/>
          <w:szCs w:val="24"/>
          <w:rtl w:val="0"/>
        </w:rPr>
        <w:t xml:space="preserve">LITERATURE REVIEW</w:t>
      </w:r>
      <w:r w:rsidDel="00000000" w:rsidR="00000000" w:rsidRPr="00000000">
        <w:rPr>
          <w:rtl w:val="0"/>
        </w:rPr>
      </w:r>
    </w:p>
    <w:p w:rsidR="00000000" w:rsidDel="00000000" w:rsidP="00000000" w:rsidRDefault="00000000" w:rsidRPr="00000000" w14:paraId="0000015C">
      <w:pPr>
        <w:pStyle w:val="Heading2"/>
        <w:spacing w:line="480" w:lineRule="auto"/>
        <w:rPr>
          <w:sz w:val="24"/>
          <w:szCs w:val="24"/>
        </w:rPr>
      </w:pPr>
      <w:bookmarkStart w:colFirst="0" w:colLast="0" w:name="_heading=h.1v1yuxt" w:id="36"/>
      <w:bookmarkEnd w:id="36"/>
      <w:r w:rsidDel="00000000" w:rsidR="00000000" w:rsidRPr="00000000">
        <w:rPr>
          <w:sz w:val="24"/>
          <w:szCs w:val="24"/>
          <w:rtl w:val="0"/>
        </w:rPr>
        <w:t xml:space="preserve">2.0 Introduction</w:t>
      </w:r>
    </w:p>
    <w:p w:rsidR="00000000" w:rsidDel="00000000" w:rsidP="00000000" w:rsidRDefault="00000000" w:rsidRPr="00000000" w14:paraId="0000015D">
      <w:pPr>
        <w:spacing w:line="480" w:lineRule="auto"/>
        <w:jc w:val="both"/>
        <w:rPr>
          <w:color w:val="000000"/>
        </w:rPr>
      </w:pPr>
      <w:r w:rsidDel="00000000" w:rsidR="00000000" w:rsidRPr="00000000">
        <w:rPr>
          <w:color w:val="000000"/>
          <w:rtl w:val="0"/>
        </w:rPr>
        <w:t xml:space="preserve">The study's goal was to determine how ICT-based business activities affected the standard of community livelihoods in the Rukungiri area. To conceptualize and </w:t>
      </w:r>
      <w:r w:rsidDel="00000000" w:rsidR="00000000" w:rsidRPr="00000000">
        <w:rPr>
          <w:rtl w:val="0"/>
        </w:rPr>
        <w:t xml:space="preserve">concentrate on the</w:t>
      </w:r>
      <w:r w:rsidDel="00000000" w:rsidR="00000000" w:rsidRPr="00000000">
        <w:rPr>
          <w:color w:val="000000"/>
          <w:rtl w:val="0"/>
        </w:rPr>
        <w:t xml:space="preserve"> contribution of this study, this chapter offers </w:t>
      </w:r>
      <w:r w:rsidDel="00000000" w:rsidR="00000000" w:rsidRPr="00000000">
        <w:rPr>
          <w:rtl w:val="0"/>
        </w:rPr>
        <w:t xml:space="preserve">a</w:t>
      </w:r>
      <w:r w:rsidDel="00000000" w:rsidR="00000000" w:rsidRPr="00000000">
        <w:rPr>
          <w:color w:val="000000"/>
          <w:rtl w:val="0"/>
        </w:rPr>
        <w:t xml:space="preserve"> literature review based on the independent and dependent variables listed in chapter one. It includes scholarly academic books, journals, abstracts from dissertations, policy studies, and papers delivered at conferences, as well as publications in magazines and reputable newspapers. According to the study's aims and changeable aspects, the chapter offers a theoretical</w:t>
      </w:r>
      <w:r w:rsidDel="00000000" w:rsidR="00000000" w:rsidRPr="00000000">
        <w:rPr>
          <w:rtl w:val="0"/>
        </w:rPr>
        <w:t xml:space="preserve">, conceptual</w:t>
      </w:r>
      <w:r w:rsidDel="00000000" w:rsidR="00000000" w:rsidRPr="00000000">
        <w:rPr>
          <w:color w:val="000000"/>
          <w:rtl w:val="0"/>
        </w:rPr>
        <w:t xml:space="preserve">, and general overview of the literature.</w:t>
      </w:r>
    </w:p>
    <w:p w:rsidR="00000000" w:rsidDel="00000000" w:rsidP="00000000" w:rsidRDefault="00000000" w:rsidRPr="00000000" w14:paraId="0000015E">
      <w:pPr>
        <w:pStyle w:val="Heading2"/>
        <w:spacing w:line="480" w:lineRule="auto"/>
        <w:rPr>
          <w:sz w:val="24"/>
          <w:szCs w:val="24"/>
        </w:rPr>
      </w:pPr>
      <w:bookmarkStart w:colFirst="0" w:colLast="0" w:name="_heading=h.4f1mdlm" w:id="37"/>
      <w:bookmarkEnd w:id="37"/>
      <w:r w:rsidDel="00000000" w:rsidR="00000000" w:rsidRPr="00000000">
        <w:rPr>
          <w:sz w:val="24"/>
          <w:szCs w:val="24"/>
          <w:rtl w:val="0"/>
        </w:rPr>
        <w:t xml:space="preserve">2.1 Theoretical Review</w:t>
      </w:r>
    </w:p>
    <w:p w:rsidR="00000000" w:rsidDel="00000000" w:rsidP="00000000" w:rsidRDefault="00000000" w:rsidRPr="00000000" w14:paraId="0000015F">
      <w:pPr>
        <w:spacing w:line="480" w:lineRule="auto"/>
        <w:jc w:val="both"/>
        <w:rPr>
          <w:color w:val="000000"/>
        </w:rPr>
      </w:pPr>
      <w:r w:rsidDel="00000000" w:rsidR="00000000" w:rsidRPr="00000000">
        <w:rPr>
          <w:color w:val="000000"/>
          <w:rtl w:val="0"/>
        </w:rPr>
        <w:t xml:space="preserve">Research on the Information Chain Model (ICM) that guides this  has largely focused on how the model can be applied to different types of organizations and systems. Studies have shown that the model can be used to understand and improve the flow of information in business organizations, government agencies, and non-profit organizations (Nunes, Causer, &amp; Ciolkosz, 2020). However, a potential research gap in this area of study could be examining the applicability and effectiveness of the Information Chain Model in specific industries or sectors such as healthcare or education. Another potential research gap could be exploring the use of the model in international and cross-cultural contexts to understand how information flows in different cultural and organizational settings.</w:t>
      </w:r>
    </w:p>
    <w:p w:rsidR="00000000" w:rsidDel="00000000" w:rsidP="00000000" w:rsidRDefault="00000000" w:rsidRPr="00000000" w14:paraId="00000160">
      <w:pPr>
        <w:spacing w:line="480" w:lineRule="auto"/>
        <w:jc w:val="both"/>
        <w:rPr>
          <w:color w:val="000000"/>
        </w:rPr>
      </w:pPr>
      <w:r w:rsidDel="00000000" w:rsidR="00000000" w:rsidRPr="00000000">
        <w:rPr>
          <w:rtl w:val="0"/>
        </w:rPr>
      </w:r>
    </w:p>
    <w:p w:rsidR="00000000" w:rsidDel="00000000" w:rsidP="00000000" w:rsidRDefault="00000000" w:rsidRPr="00000000" w14:paraId="00000161">
      <w:pPr>
        <w:spacing w:line="480" w:lineRule="auto"/>
        <w:jc w:val="both"/>
        <w:rPr>
          <w:color w:val="000000"/>
        </w:rPr>
      </w:pPr>
      <w:r w:rsidDel="00000000" w:rsidR="00000000" w:rsidRPr="00000000">
        <w:rPr>
          <w:color w:val="000000"/>
          <w:rtl w:val="0"/>
        </w:rPr>
        <w:t xml:space="preserve">Many studies have examined the Information Chain Model (ICM) in the context of business organizations. Researchers have found that the model can be used to identify inefficiencies and bottlenecks in the flow of information within a business, and to develop strategies for improving the overall performance of the information chain. In government organizations, the model has been used to understand the flow of information in complex bureaucratic systems, and to identify ways to improve the efficiency and effectiveness of government services (Nunes et al., 2020). A potential research gap in this area could be the examination of the Information Chain Model in the context of non-profit organizations, specifically how it can be used to understand and improve the flow of information in non-profit organizations and their programs.  </w:t>
      </w:r>
    </w:p>
    <w:p w:rsidR="00000000" w:rsidDel="00000000" w:rsidP="00000000" w:rsidRDefault="00000000" w:rsidRPr="00000000" w14:paraId="00000162">
      <w:pPr>
        <w:spacing w:before="280" w:line="480" w:lineRule="auto"/>
        <w:jc w:val="both"/>
        <w:rPr>
          <w:color w:val="000000"/>
        </w:rPr>
      </w:pPr>
      <w:r w:rsidDel="00000000" w:rsidR="00000000" w:rsidRPr="00000000">
        <w:rPr>
          <w:color w:val="000000"/>
          <w:rtl w:val="0"/>
        </w:rPr>
        <w:t xml:space="preserve">In non-profit organizations, the model has been used to understand the flow of information in the context of social and development programs, and to identify ways to improve the impact and effectiveness of these programs. Overall, the literature suggests that the Information Chain Model is a useful framework for understanding and improving the flow of information in different types of organizations and systems. It can be used to identify inefficiencies and bottlenecks, and to develop strategies for improving the overall performance of the information chain. However, it is worth noting that the literature on the Information Chain Model is mostly from the early 2000s, and it might be useful to conduct a more recent literature review to check if there is any new development on the model (Jia, Blome, Sun, Yang, &amp; Zhi, 2020). However, a potential research gap in this area could be a more in-depth examination of how the model can be applied to specific types of non-profit programs such as healthcare or education programs.  </w:t>
      </w:r>
    </w:p>
    <w:p w:rsidR="00000000" w:rsidDel="00000000" w:rsidP="00000000" w:rsidRDefault="00000000" w:rsidRPr="00000000" w14:paraId="00000163">
      <w:pPr>
        <w:spacing w:line="480" w:lineRule="auto"/>
        <w:jc w:val="both"/>
        <w:rPr>
          <w:color w:val="000000"/>
        </w:rPr>
      </w:pPr>
      <w:r w:rsidDel="00000000" w:rsidR="00000000" w:rsidRPr="00000000">
        <w:rPr>
          <w:rtl w:val="0"/>
        </w:rPr>
      </w:r>
    </w:p>
    <w:p w:rsidR="00000000" w:rsidDel="00000000" w:rsidP="00000000" w:rsidRDefault="00000000" w:rsidRPr="00000000" w14:paraId="00000164">
      <w:pPr>
        <w:spacing w:after="280" w:line="480" w:lineRule="auto"/>
        <w:jc w:val="both"/>
        <w:rPr>
          <w:color w:val="000000"/>
        </w:rPr>
      </w:pPr>
      <w:r w:rsidDel="00000000" w:rsidR="00000000" w:rsidRPr="00000000">
        <w:rPr>
          <w:color w:val="000000"/>
          <w:rtl w:val="0"/>
        </w:rPr>
        <w:t xml:space="preserve">The Information Chain Model (ICM) is a framework for understanding and analyzing the flow of information within an organization. It was first proposed by David Straub (1984) and has since been used in a variety of studies to examine information management practices in organizations. The information source, the transmitter, the channel, and the receiver make up the ICM's four primary parts. The origin of the information, such as a document or person, is known as the information source. The person or entity in charge of conveying the information is known as the sender. The channel is the method used to transfer the information, such as email or face-to-face interaction. The person or group that gets the information is the receiver (Wamba &amp; Queiroz, 2020). However, a potential research gap in this area is the examination of the ICM in the context of digital organizations, such as e-commerce or technology companies, where the flow of information may be different and more complex than in traditional organizations.  </w:t>
      </w:r>
    </w:p>
    <w:p w:rsidR="00000000" w:rsidDel="00000000" w:rsidP="00000000" w:rsidRDefault="00000000" w:rsidRPr="00000000" w14:paraId="00000165">
      <w:pPr>
        <w:spacing w:after="280" w:line="480" w:lineRule="auto"/>
        <w:jc w:val="both"/>
        <w:rPr>
          <w:color w:val="000000"/>
        </w:rPr>
      </w:pPr>
      <w:r w:rsidDel="00000000" w:rsidR="00000000" w:rsidRPr="00000000">
        <w:rPr>
          <w:color w:val="000000"/>
          <w:rtl w:val="0"/>
        </w:rPr>
        <w:t xml:space="preserve">One key aspect of the ICM is the idea that information can be distorted at any point in the chain, leading to misunderstandings or inaccuracies. The model also highlights the importance of effective communication in ensuring that information is accurately transmitted and understood. The ICM has been used in a variety of studies to examine information management practices in organizations. For example, it has been used to study the flow of information in multinational corporations, in government organizations, and in healthcare settings. Some studies have also used the ICM to identify barriers to effective information management and to suggest strategies for improving information flow (Wamba &amp; Queiroz, 2020). However, a potential research gap in this area is the examination of the ICM in the context of remote and virtual teams, where the communication and information flow may be different than in traditional face-to-face teams.  </w:t>
      </w:r>
    </w:p>
    <w:p w:rsidR="00000000" w:rsidDel="00000000" w:rsidP="00000000" w:rsidRDefault="00000000" w:rsidRPr="00000000" w14:paraId="00000166">
      <w:pPr>
        <w:spacing w:line="480" w:lineRule="auto"/>
        <w:jc w:val="both"/>
        <w:rPr>
          <w:color w:val="000000"/>
        </w:rPr>
      </w:pPr>
      <w:r w:rsidDel="00000000" w:rsidR="00000000" w:rsidRPr="00000000">
        <w:rPr>
          <w:color w:val="000000"/>
          <w:rtl w:val="0"/>
        </w:rPr>
        <w:t xml:space="preserve">The ICM has been widely accepted and used in literature as a framework for understanding and analyzing the flow of information in organizations. It provides a holistic perspective on information management and allows researchers to identify key areas for improvement. However, it is important to note that the ICM is a simplified representation of information flow and may not fully capture the complexity of information management in real-world organizations (Wamba &amp;Queiroz, 2020). A potential research gap in this area could be to   examine the ICM in the context of organizations that operate in highly regulated and compliance-heavy environments, such as healthcare and financial sectors, to see how the information flow is affected and how to improve it.  </w:t>
      </w:r>
    </w:p>
    <w:p w:rsidR="00000000" w:rsidDel="00000000" w:rsidP="00000000" w:rsidRDefault="00000000" w:rsidRPr="00000000" w14:paraId="00000167">
      <w:pPr>
        <w:spacing w:line="480" w:lineRule="auto"/>
        <w:jc w:val="both"/>
        <w:rPr>
          <w:color w:val="000000"/>
        </w:rPr>
      </w:pPr>
      <w:r w:rsidDel="00000000" w:rsidR="00000000" w:rsidRPr="00000000">
        <w:rPr>
          <w:rtl w:val="0"/>
        </w:rPr>
      </w:r>
    </w:p>
    <w:p w:rsidR="00000000" w:rsidDel="00000000" w:rsidP="00000000" w:rsidRDefault="00000000" w:rsidRPr="00000000" w14:paraId="00000168">
      <w:pPr>
        <w:spacing w:line="480" w:lineRule="auto"/>
        <w:jc w:val="both"/>
        <w:rPr/>
      </w:pPr>
      <w:r w:rsidDel="00000000" w:rsidR="00000000" w:rsidRPr="00000000">
        <w:rPr>
          <w:color w:val="000000"/>
          <w:rtl w:val="0"/>
        </w:rPr>
        <w:t xml:space="preserve">Although, the ICM has been widely accepted and used in literature as a framework, it has </w:t>
      </w:r>
      <w:r w:rsidDel="00000000" w:rsidR="00000000" w:rsidRPr="00000000">
        <w:rPr>
          <w:rtl w:val="0"/>
        </w:rPr>
        <w:t xml:space="preserve">some weaknesses like Oversimplification where it does assume a linear, one-way flow of information from a single sender to a single receiver. However, real-world communication is often much more complex and dynamic, involving multiple senders, receivers, and feedback loops. The model fails to capture the intricacies of interactive and multidirectional communication. Furthermore, it Lacks context in that it focuses primarily on the transmission of information and neglects the importance of context. Communication is not just about the transfer of data; it also involves interpretation, shared understanding, and contextual nuances. The model does not adequately account for the role of context in shaping the meaning and impact of information and hence the researcher switches to </w:t>
      </w:r>
      <w:r w:rsidDel="00000000" w:rsidR="00000000" w:rsidRPr="00000000">
        <w:rPr>
          <w:color w:val="000000"/>
          <w:rtl w:val="0"/>
        </w:rPr>
        <w:t xml:space="preserve">the Onion Ring Model (ORM) that was developed by Heeks (2018) of which will also serve as the study's foundation. The model discusses the function of ICTs in socioeconomic growth from an information-centered perspective. The model highlights the fact that many e-development programs place an excessive amount of emphasis on technology; as a result, the model recommends that technology needs to be understood in its context if it is to truly contribute to development and the elimination of poverty (Heeks&amp; Wall, 2018).   The vital function that information plays in development is heavily emphasized in this framework, as the information chain model previously mentioned under theoretical background. The following are the three key lessons for applying the model as a tool for socioeconomic development (Heeks&amp; Wall, 2018). An information-centered approach to the function of Information and Communication Technologies (ICTs) in socioeconomic development is the Onion Ring Model (ORM), developed by Heeks (2018). The concept emphasizes how crucial it is to comprehend technology in its context in order for it to meaningfully contribute to development and poverty reduction. The approach places emphasis on the essential part that information plays in growth. Heeks &amp; Wall (2018) present four key lessons for using the ORM as a tool for socioeconomic development, including: identifying a research need, comprehending the context, devising suitable interventions, and assessing the efficacy of those interventions.</w:t>
      </w:r>
      <w:r w:rsidDel="00000000" w:rsidR="00000000" w:rsidRPr="00000000">
        <w:rPr>
          <w:rtl w:val="0"/>
        </w:rPr>
      </w:r>
    </w:p>
    <w:p w:rsidR="00000000" w:rsidDel="00000000" w:rsidP="00000000" w:rsidRDefault="00000000" w:rsidRPr="00000000" w14:paraId="00000169">
      <w:pPr>
        <w:pStyle w:val="Heading2"/>
        <w:spacing w:line="480" w:lineRule="auto"/>
        <w:rPr>
          <w:sz w:val="24"/>
          <w:szCs w:val="24"/>
        </w:rPr>
      </w:pPr>
      <w:bookmarkStart w:colFirst="0" w:colLast="0" w:name="_heading=h.2u6wntf" w:id="38"/>
      <w:bookmarkEnd w:id="38"/>
      <w:r w:rsidDel="00000000" w:rsidR="00000000" w:rsidRPr="00000000">
        <w:rPr>
          <w:sz w:val="24"/>
          <w:szCs w:val="24"/>
          <w:rtl w:val="0"/>
        </w:rPr>
        <w:t xml:space="preserve">2.2 Empirical Literature Review</w:t>
      </w:r>
    </w:p>
    <w:p w:rsidR="00000000" w:rsidDel="00000000" w:rsidP="00000000" w:rsidRDefault="00000000" w:rsidRPr="00000000" w14:paraId="0000016A">
      <w:pPr>
        <w:spacing w:line="480" w:lineRule="auto"/>
        <w:jc w:val="both"/>
        <w:rPr>
          <w:color w:val="000000"/>
        </w:rPr>
      </w:pPr>
      <w:r w:rsidDel="00000000" w:rsidR="00000000" w:rsidRPr="00000000">
        <w:rPr>
          <w:color w:val="000000"/>
          <w:rtl w:val="0"/>
        </w:rPr>
        <w:t xml:space="preserve"> This section examines the empirical literature in light of the study's goals, including how the development of entrepreneurial skills, ICT infrastructure, and ICT literacy affect community livelihood quality.</w:t>
      </w:r>
    </w:p>
    <w:p w:rsidR="00000000" w:rsidDel="00000000" w:rsidP="00000000" w:rsidRDefault="00000000" w:rsidRPr="00000000" w14:paraId="0000016B">
      <w:pPr>
        <w:pStyle w:val="Heading3"/>
        <w:spacing w:line="480" w:lineRule="auto"/>
        <w:rPr/>
      </w:pPr>
      <w:bookmarkStart w:colFirst="0" w:colLast="0" w:name="_heading=h.19c6y18" w:id="39"/>
      <w:bookmarkEnd w:id="39"/>
      <w:r w:rsidDel="00000000" w:rsidR="00000000" w:rsidRPr="00000000">
        <w:rPr>
          <w:rtl w:val="0"/>
        </w:rPr>
        <w:t xml:space="preserve">2.2.1 ICT Entrepreneurial skills development and quality of community livelihoods</w:t>
      </w:r>
    </w:p>
    <w:p w:rsidR="00000000" w:rsidDel="00000000" w:rsidP="00000000" w:rsidRDefault="00000000" w:rsidRPr="00000000" w14:paraId="0000016C">
      <w:pPr>
        <w:spacing w:line="480" w:lineRule="auto"/>
        <w:jc w:val="both"/>
        <w:rPr>
          <w:color w:val="000000"/>
        </w:rPr>
      </w:pPr>
      <w:r w:rsidDel="00000000" w:rsidR="00000000" w:rsidRPr="00000000">
        <w:rPr>
          <w:color w:val="000000"/>
          <w:rtl w:val="0"/>
        </w:rPr>
        <w:t xml:space="preserve">In order to operate their business as a successful venture, tribal women in Bangladesh receive the necessary financial and technical help from local NGOs (Khanum, Islam, &amp; Rahman, 2018). Khan, Alam, and Islam (2012) Researchers looked at the Community Based Fisheries Management (CBFM)-2 project and discovered that it had a favorable impact on the project fishermen's fishing revenue.  This is due to participant households' ability to spend more on their essential necessities than non-participating households thanks to the growth of their entrepreneurial abilities (Roy &amp; Manna, 2014). Patil (2015) it was also stated that around 50% of female entrepreneurs paid between 40% and 60% of their business revenue towards family costs, while approximately 2% paid more than 80%.  Research on specific tactics and interventions that may be used to aid in the management of small-scale fisheries sustainably as well as the empowerment of marginalized people, notably women and racial and ethnic minorities, to get access to and profit from these resources, is lacking.  </w:t>
      </w:r>
    </w:p>
    <w:p w:rsidR="00000000" w:rsidDel="00000000" w:rsidP="00000000" w:rsidRDefault="00000000" w:rsidRPr="00000000" w14:paraId="0000016D">
      <w:pPr>
        <w:spacing w:line="480" w:lineRule="auto"/>
        <w:jc w:val="both"/>
        <w:rPr>
          <w:color w:val="000000"/>
        </w:rPr>
      </w:pPr>
      <w:r w:rsidDel="00000000" w:rsidR="00000000" w:rsidRPr="00000000">
        <w:rPr>
          <w:rtl w:val="0"/>
        </w:rPr>
      </w:r>
    </w:p>
    <w:p w:rsidR="00000000" w:rsidDel="00000000" w:rsidP="00000000" w:rsidRDefault="00000000" w:rsidRPr="00000000" w14:paraId="0000016E">
      <w:pPr>
        <w:spacing w:line="480" w:lineRule="auto"/>
        <w:jc w:val="both"/>
        <w:rPr>
          <w:color w:val="000000"/>
        </w:rPr>
      </w:pPr>
      <w:r w:rsidDel="00000000" w:rsidR="00000000" w:rsidRPr="00000000">
        <w:rPr>
          <w:color w:val="000000"/>
          <w:rtl w:val="0"/>
        </w:rPr>
        <w:t xml:space="preserve">People's awareness and understanding are increased by the development of ICT entrepreneurial skills with the help of GOs and NGOs, which motivates them to adapt some income-generating activities as small businesses rather than stopping their household activities and doing some income-generating activities instead in excess or during downtime (Khan et al., 2012). The growth of entrepreneurship is a crucial component of household economic advancement because it influences people's access to and control over assets and capital for their livelihood on a personal, societal, and economic level (Khanum et al., 2018).   Lack of information about the long-term effects of ICT entrepreneurial skills development initiatives on community livelihoods and food security represents one possible study gap in this field. Even while studies like Khan et al. (2012) and Khanum et al. (2018) found encouraging outcomes, additional study is required to assess the long-term viability of these initiatives and how they help communities improve their livelihoods and food security. In order to guarantee that marginalized groups, such as women and racial minorities, participate in these programs and are successfully targeted, further study may be required in this area.  </w:t>
      </w:r>
    </w:p>
    <w:p w:rsidR="00000000" w:rsidDel="00000000" w:rsidP="00000000" w:rsidRDefault="00000000" w:rsidRPr="00000000" w14:paraId="0000016F">
      <w:pPr>
        <w:spacing w:line="480" w:lineRule="auto"/>
        <w:jc w:val="both"/>
        <w:rPr>
          <w:b w:val="1"/>
          <w:color w:val="000000"/>
        </w:rPr>
      </w:pPr>
      <w:r w:rsidDel="00000000" w:rsidR="00000000" w:rsidRPr="00000000">
        <w:rPr>
          <w:rtl w:val="0"/>
        </w:rPr>
      </w:r>
    </w:p>
    <w:p w:rsidR="00000000" w:rsidDel="00000000" w:rsidP="00000000" w:rsidRDefault="00000000" w:rsidRPr="00000000" w14:paraId="00000170">
      <w:pPr>
        <w:spacing w:line="480" w:lineRule="auto"/>
        <w:jc w:val="both"/>
        <w:rPr>
          <w:color w:val="000000"/>
        </w:rPr>
      </w:pPr>
      <w:r w:rsidDel="00000000" w:rsidR="00000000" w:rsidRPr="00000000">
        <w:rPr>
          <w:color w:val="000000"/>
          <w:rtl w:val="0"/>
        </w:rPr>
        <w:t xml:space="preserve">The development of entrepreneurial abilities helps people to improve their family's overall income and expenses, purchase the clothing, furniture, and other necessities they need for themselves, and save money from their earnings (Khanum et al., 2018).   In addition to ensuring the food security of livelihoods, implementing novel business ventures to increase household income and expenditures directly enhances the livelihood status of people (Soni, 2015). This study does not reveal exactly how entrepreneurship skills development translates into asset generation, and how it improves household income and expenditure. The current study will seek to bridge this gap by revealing how entrepreneurship skills development under the DBIC project in Rukungiri District enables the beneficiaries to generate assets, and improve their household income and expenditure. </w:t>
      </w:r>
    </w:p>
    <w:p w:rsidR="00000000" w:rsidDel="00000000" w:rsidP="00000000" w:rsidRDefault="00000000" w:rsidRPr="00000000" w14:paraId="00000171">
      <w:pPr>
        <w:spacing w:line="480" w:lineRule="auto"/>
        <w:jc w:val="both"/>
        <w:rPr>
          <w:b w:val="1"/>
          <w:color w:val="000000"/>
        </w:rPr>
      </w:pPr>
      <w:r w:rsidDel="00000000" w:rsidR="00000000" w:rsidRPr="00000000">
        <w:rPr>
          <w:rtl w:val="0"/>
        </w:rPr>
      </w:r>
    </w:p>
    <w:p w:rsidR="00000000" w:rsidDel="00000000" w:rsidP="00000000" w:rsidRDefault="00000000" w:rsidRPr="00000000" w14:paraId="00000172">
      <w:pPr>
        <w:spacing w:line="480" w:lineRule="auto"/>
        <w:jc w:val="both"/>
        <w:rPr>
          <w:color w:val="000000"/>
        </w:rPr>
      </w:pPr>
      <w:r w:rsidDel="00000000" w:rsidR="00000000" w:rsidRPr="00000000">
        <w:rPr>
          <w:color w:val="000000"/>
          <w:rtl w:val="0"/>
        </w:rPr>
        <w:t xml:space="preserve">Using ICT to build entrepreneurial abilities, people may lower the cost of information search, improve market transactions, increase farm productivity, give chances for revenue generation, and streamline the delivery of financial and agricultural services (Leng, Ma, Tang, &amp; Zhu, 2020). The development of ICT-driven entrepreneurial skills is essential for income growth and diversifying rural families' earnings (Donati &amp; Sarno, 2013; Ma, Grafton, &amp; Renwick, 2018; Ma, Nie, Zhang, &amp; Renwick, 2020; Vickers, 2017). One potential research gap in the area of ICT-led entrepreneurship skills development for rural households is the lack of understanding of the specific ways in which ICT can be used to support entrepreneurship in different cultural and socioeconomic contexts.    </w:t>
      </w:r>
    </w:p>
    <w:p w:rsidR="00000000" w:rsidDel="00000000" w:rsidP="00000000" w:rsidRDefault="00000000" w:rsidRPr="00000000" w14:paraId="00000173">
      <w:pPr>
        <w:spacing w:line="480" w:lineRule="auto"/>
        <w:jc w:val="both"/>
        <w:rPr>
          <w:color w:val="000000"/>
        </w:rPr>
      </w:pPr>
      <w:r w:rsidDel="00000000" w:rsidR="00000000" w:rsidRPr="00000000">
        <w:rPr>
          <w:rtl w:val="0"/>
        </w:rPr>
      </w:r>
    </w:p>
    <w:p w:rsidR="00000000" w:rsidDel="00000000" w:rsidP="00000000" w:rsidRDefault="00000000" w:rsidRPr="00000000" w14:paraId="00000174">
      <w:pPr>
        <w:spacing w:line="480" w:lineRule="auto"/>
        <w:jc w:val="both"/>
        <w:rPr>
          <w:color w:val="000000"/>
        </w:rPr>
      </w:pPr>
      <w:r w:rsidDel="00000000" w:rsidR="00000000" w:rsidRPr="00000000">
        <w:rPr>
          <w:color w:val="000000"/>
          <w:rtl w:val="0"/>
        </w:rPr>
        <w:t xml:space="preserve">Entrepreneurship skills development enables households to exploit non-farm employment that offers realistic income returns and provides opportunities for asset generation and expansion (Audretsch, Heger, &amp; Veith, 2015). Rural African families become less dependent on agriculture as their primary source of income as entrepreneurial skills growth among farmers enables them to be income diversified and create revenue from non-farm industries like mining (Dzanku, 2015; Ellis, 2010).   While many studies have demonstrated the beneficial effects of entrepreneurship skill development on income and livelihoods in the short term, more research is required to fully understand the effects of these programs on community livelihoods and food security. This research should focus on the long-term effects and sustainability of these programs.  </w:t>
      </w:r>
    </w:p>
    <w:p w:rsidR="00000000" w:rsidDel="00000000" w:rsidP="00000000" w:rsidRDefault="00000000" w:rsidRPr="00000000" w14:paraId="00000175">
      <w:pPr>
        <w:spacing w:line="480" w:lineRule="auto"/>
        <w:jc w:val="both"/>
        <w:rPr>
          <w:color w:val="000000"/>
        </w:rPr>
      </w:pPr>
      <w:r w:rsidDel="00000000" w:rsidR="00000000" w:rsidRPr="00000000">
        <w:rPr>
          <w:rtl w:val="0"/>
        </w:rPr>
      </w:r>
    </w:p>
    <w:p w:rsidR="00000000" w:rsidDel="00000000" w:rsidP="00000000" w:rsidRDefault="00000000" w:rsidRPr="00000000" w14:paraId="00000176">
      <w:pPr>
        <w:spacing w:line="480" w:lineRule="auto"/>
        <w:jc w:val="both"/>
        <w:rPr>
          <w:color w:val="000000"/>
        </w:rPr>
      </w:pPr>
      <w:r w:rsidDel="00000000" w:rsidR="00000000" w:rsidRPr="00000000">
        <w:rPr>
          <w:color w:val="000000"/>
          <w:rtl w:val="0"/>
        </w:rPr>
        <w:t xml:space="preserve">Kabir, Hou, Akther, Wang, and Wang (2012)   investigated how developing small business skills affected Bangladeshi rural poor women's assets for sustainable subsistence. 300 female business owners that operate in the cattle and poultry, fishing, and vegetable industries made up their sample. To determine the sample size, a stratified random sampling procedure was utilized. The study employed the sustainable livelihood analysis framework as an analytical tool to find strategies for improving small business livelihood. Their findings revealed that small entrepreneurship skills development increased on the livelihood assets of livestock and poultry women farmers in Bangladesh.  The study above reveals a statistical gap since no inferential statistics were used to test the effect of entrepreneurial skills development on sustainable livelihood assets so as to improve livelihoods. The current study bridged this gap by using inferential statistics to test the relationship effect of entrepreneurial skills development on the generation of sustainable livelihood assets among operators/owners or managers of micro, small and medium enterprises under the DBIC project in Rukungiri District. </w:t>
      </w:r>
    </w:p>
    <w:p w:rsidR="00000000" w:rsidDel="00000000" w:rsidP="00000000" w:rsidRDefault="00000000" w:rsidRPr="00000000" w14:paraId="00000177">
      <w:pPr>
        <w:spacing w:line="480" w:lineRule="auto"/>
        <w:jc w:val="both"/>
        <w:rPr>
          <w:b w:val="1"/>
          <w:color w:val="000000"/>
        </w:rPr>
      </w:pPr>
      <w:r w:rsidDel="00000000" w:rsidR="00000000" w:rsidRPr="00000000">
        <w:rPr>
          <w:rtl w:val="0"/>
        </w:rPr>
      </w:r>
    </w:p>
    <w:p w:rsidR="00000000" w:rsidDel="00000000" w:rsidP="00000000" w:rsidRDefault="00000000" w:rsidRPr="00000000" w14:paraId="00000178">
      <w:pPr>
        <w:spacing w:line="480" w:lineRule="auto"/>
        <w:jc w:val="both"/>
        <w:rPr>
          <w:color w:val="000000"/>
        </w:rPr>
      </w:pPr>
      <w:r w:rsidDel="00000000" w:rsidR="00000000" w:rsidRPr="00000000">
        <w:rPr>
          <w:color w:val="000000"/>
          <w:rtl w:val="0"/>
        </w:rPr>
        <w:t xml:space="preserve">Kamwi et al. (2018) completed an evaluation of skills and livelihood activities in rural Namibia's Zambezi region and the implications for policy and poverty alleviation. Their study's findings demonstrated that the development of rural livelihoods' ability to generate revenue and expand depended critically on the employment of a variety of livelihood activities and entrepreneurial abilities in diverse combinations. Because of their ability to combine farming and non-farming activities due to the development of their entrepreneurial skills, they were able to diversify their income away from agriculture. These reasons included having few skills, having a large family, having access to opportunities, the seasonal nature of agricultural products, a favorable demand for goods and services, or a combination of these. This study highlights a geographic gap that the present study will attempt to fill. The study was carried out in the Zambezi region of </w:t>
      </w:r>
      <w:r w:rsidDel="00000000" w:rsidR="00000000" w:rsidRPr="00000000">
        <w:rPr>
          <w:rtl w:val="0"/>
        </w:rPr>
        <w:t xml:space="preserve">Namibia, a water</w:t>
      </w:r>
      <w:r w:rsidDel="00000000" w:rsidR="00000000" w:rsidRPr="00000000">
        <w:rPr>
          <w:color w:val="000000"/>
          <w:rtl w:val="0"/>
        </w:rPr>
        <w:t xml:space="preserve"> catchment area for River Zambezi. However, the current study will be conducted in Uganda’s local </w:t>
      </w:r>
      <w:r w:rsidDel="00000000" w:rsidR="00000000" w:rsidRPr="00000000">
        <w:rPr>
          <w:rtl w:val="0"/>
        </w:rPr>
        <w:t xml:space="preserve">governments, specifically</w:t>
      </w:r>
      <w:r w:rsidDel="00000000" w:rsidR="00000000" w:rsidRPr="00000000">
        <w:rPr>
          <w:color w:val="000000"/>
          <w:rtl w:val="0"/>
        </w:rPr>
        <w:t xml:space="preserve"> Rukungiri District Local Government among micro, small and medium enterprises under the DBIC project. </w:t>
      </w:r>
    </w:p>
    <w:p w:rsidR="00000000" w:rsidDel="00000000" w:rsidP="00000000" w:rsidRDefault="00000000" w:rsidRPr="00000000" w14:paraId="00000179">
      <w:pPr>
        <w:pStyle w:val="Heading3"/>
        <w:spacing w:line="480" w:lineRule="auto"/>
        <w:rPr/>
      </w:pPr>
      <w:bookmarkStart w:colFirst="0" w:colLast="0" w:name="_heading=h.3tbugp1" w:id="40"/>
      <w:bookmarkEnd w:id="40"/>
      <w:r w:rsidDel="00000000" w:rsidR="00000000" w:rsidRPr="00000000">
        <w:rPr>
          <w:rtl w:val="0"/>
        </w:rPr>
        <w:t xml:space="preserve">2.2.2 ICT infrastructure and quality of community livelihoods</w:t>
      </w:r>
    </w:p>
    <w:p w:rsidR="00000000" w:rsidDel="00000000" w:rsidP="00000000" w:rsidRDefault="00000000" w:rsidRPr="00000000" w14:paraId="0000017A">
      <w:pPr>
        <w:spacing w:line="480" w:lineRule="auto"/>
        <w:jc w:val="both"/>
        <w:rPr>
          <w:color w:val="000000"/>
        </w:rPr>
      </w:pPr>
      <w:r w:rsidDel="00000000" w:rsidR="00000000" w:rsidRPr="00000000">
        <w:rPr>
          <w:color w:val="000000"/>
          <w:rtl w:val="0"/>
        </w:rPr>
        <w:t xml:space="preserve">ICT are increasingly emerging as the primary drivers of social and economic development, including agricultural development, not just in developed countries but also globally. The world of today is mostly information-driven (Sennuga, 2019).    ICT usage has significantly increased in Sub-Saharan Africa during the past 20 years (Conger &amp; Elder, 2020). However, (Chikaire, Anaeto, Emerhirhi, &amp; Orusha, 2017)   highlighted a few aspects that limit the use of ICT, such as a lack of understanding, a weak legal framework for exchanging information, infrastructural issues, insufficient access to a worldwide network, maintenance issues, a lack of research and development, and excessive taxes. Many Africans working in a variety of industries now own personal ICT devices including laptops, tablets, and phones, among others.  </w:t>
      </w:r>
    </w:p>
    <w:p w:rsidR="00000000" w:rsidDel="00000000" w:rsidP="00000000" w:rsidRDefault="00000000" w:rsidRPr="00000000" w14:paraId="0000017B">
      <w:pPr>
        <w:spacing w:line="480" w:lineRule="auto"/>
        <w:jc w:val="both"/>
        <w:rPr>
          <w:color w:val="000000"/>
        </w:rPr>
      </w:pPr>
      <w:r w:rsidDel="00000000" w:rsidR="00000000" w:rsidRPr="00000000">
        <w:rPr>
          <w:rtl w:val="0"/>
        </w:rPr>
      </w:r>
    </w:p>
    <w:p w:rsidR="00000000" w:rsidDel="00000000" w:rsidP="00000000" w:rsidRDefault="00000000" w:rsidRPr="00000000" w14:paraId="0000017C">
      <w:pPr>
        <w:spacing w:line="480" w:lineRule="auto"/>
        <w:jc w:val="both"/>
        <w:rPr>
          <w:color w:val="000000"/>
        </w:rPr>
      </w:pPr>
      <w:r w:rsidDel="00000000" w:rsidR="00000000" w:rsidRPr="00000000">
        <w:rPr>
          <w:color w:val="000000"/>
          <w:rtl w:val="0"/>
        </w:rPr>
        <w:t xml:space="preserve">Studies have shown that ICTs improve market prospects for rural microbusiness owners by bridging the gap between their local unofficial marketplaces and more formal ones by building networks and linkages with value chain participants (Schilling &amp;Seuring, 2022).   ICTs assisted small businesses in creating effective networks that connected them to other people and businesses beyond rural boundaries and penetrated metropolitan marketplaces to expand market prospects for buying and selling. Despite the fact that many people in rural areas rely on microbusinesses for their living, community livelihoods were not examined in the research.</w:t>
      </w:r>
    </w:p>
    <w:p w:rsidR="00000000" w:rsidDel="00000000" w:rsidP="00000000" w:rsidRDefault="00000000" w:rsidRPr="00000000" w14:paraId="0000017D">
      <w:pPr>
        <w:spacing w:line="480" w:lineRule="auto"/>
        <w:jc w:val="both"/>
        <w:rPr>
          <w:color w:val="000000"/>
        </w:rPr>
      </w:pPr>
      <w:r w:rsidDel="00000000" w:rsidR="00000000" w:rsidRPr="00000000">
        <w:rPr>
          <w:rtl w:val="0"/>
        </w:rPr>
      </w:r>
    </w:p>
    <w:p w:rsidR="00000000" w:rsidDel="00000000" w:rsidP="00000000" w:rsidRDefault="00000000" w:rsidRPr="00000000" w14:paraId="0000017E">
      <w:pPr>
        <w:spacing w:line="480" w:lineRule="auto"/>
        <w:jc w:val="both"/>
        <w:rPr>
          <w:color w:val="000000"/>
        </w:rPr>
      </w:pPr>
      <w:r w:rsidDel="00000000" w:rsidR="00000000" w:rsidRPr="00000000">
        <w:rPr>
          <w:color w:val="000000"/>
          <w:rtl w:val="0"/>
        </w:rPr>
        <w:t xml:space="preserve"> ICTs help micro-enterprises to capture new markets and expand the customer base (Dzawanda, Nicolau, Matsa, &amp;Kusena, 2021).   As a result, micro-entrepreneurs earn more income and revenue, which is understood as the intended "livelihood outcome." The growth of e-business is still difficult in informal rural economies due to infrastructure limitations including low internet penetration and poor cell connections (Mbuyisa &amp; Leonard, 2017).   Since no inferential statistics were utilized to examine the impact of ICT infrastructure on new market acquisition among micro companies, the aforementioned study exposes a statistical gap. Inferential statistics will be used in the current study to examine the link between ICT infrastructure and market acquisition among microbusinesses in Rukungiri District, which can help people improve the quality of their life.</w:t>
      </w:r>
    </w:p>
    <w:p w:rsidR="00000000" w:rsidDel="00000000" w:rsidP="00000000" w:rsidRDefault="00000000" w:rsidRPr="00000000" w14:paraId="0000017F">
      <w:pPr>
        <w:spacing w:line="480" w:lineRule="auto"/>
        <w:jc w:val="both"/>
        <w:rPr>
          <w:color w:val="000000"/>
        </w:rPr>
      </w:pPr>
      <w:r w:rsidDel="00000000" w:rsidR="00000000" w:rsidRPr="00000000">
        <w:rPr>
          <w:rtl w:val="0"/>
        </w:rPr>
      </w:r>
    </w:p>
    <w:p w:rsidR="00000000" w:rsidDel="00000000" w:rsidP="00000000" w:rsidRDefault="00000000" w:rsidRPr="00000000" w14:paraId="00000180">
      <w:pPr>
        <w:spacing w:line="480" w:lineRule="auto"/>
        <w:jc w:val="both"/>
        <w:rPr>
          <w:color w:val="000000"/>
        </w:rPr>
      </w:pPr>
      <w:r w:rsidDel="00000000" w:rsidR="00000000" w:rsidRPr="00000000">
        <w:rPr>
          <w:rtl w:val="0"/>
        </w:rPr>
        <w:t xml:space="preserve">Micro Businesses</w:t>
      </w:r>
      <w:r w:rsidDel="00000000" w:rsidR="00000000" w:rsidRPr="00000000">
        <w:rPr>
          <w:color w:val="000000"/>
          <w:rtl w:val="0"/>
        </w:rPr>
        <w:t xml:space="preserve"> in rural regions that depend on ICT infrastructure for their livelihoods have restricted access to these resources due to low internet penetration. This is accompanied by a lack of investment by the company in human capital, as well as in digital expertise and knowledge needed to build a digital workforce capable of doing business (Gikenye, 2018).   As a result, it is said that ICTs will only have a little positive impact on micro-enterprises unless they are used to improve a wider variety of human or capacity assets in addition to creating more efficient structures and procedures that help rural and informal micro-enterprises (Palmer-Abbs, Cottrill, &amp; Farrington, 2021).   It is shown how various organizational, physical, and human limitations may prevent the realization of livelihood outcomes in a particular environment.</w:t>
      </w:r>
    </w:p>
    <w:p w:rsidR="00000000" w:rsidDel="00000000" w:rsidP="00000000" w:rsidRDefault="00000000" w:rsidRPr="00000000" w14:paraId="00000181">
      <w:pPr>
        <w:spacing w:line="480" w:lineRule="auto"/>
        <w:jc w:val="both"/>
        <w:rPr>
          <w:color w:val="00000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 According to a research by Malanga &amp; Banda (2021) on the ICT use and livelihoods of women-owned microenterprises in Malawi, women needed reliable energy, reasonable transportation, and access to low-cost ICT equipment and services including discounted air time, cellphones, and internet bundles. Further research found that women claimed to demand affordable, fast, and relevant information resources in addition to physical resources in order to run their enterprises. According to the respondents, the most important information demands were connected to supplier information, marketing, and promotion. Participants stated that ICTs like mobile phones helped them find information about suppliers, market their products on social media sites linked to smartphones, and save client information like contacts and addresses (Mbuyisa &amp; Leonard, 2017).    The little impact of ICTs on the physical assets of women-owned microenterprises was therefore clear. However, it was evident that there was a need to upgrade the ICT infrastructure, including the creation of telecenters in rural areas, improvements to the road network, and programs for rural electrification that would provide inexpensive power (Qureshi, 2017).  This study highlights a geographic gap that the present study will attempt to fill. In contrast to the present study, which will be undertaken in Uganda, especially in the Rukungiri District, the study was carried out in Malawi.</w:t>
      </w:r>
    </w:p>
    <w:p w:rsidR="00000000" w:rsidDel="00000000" w:rsidP="00000000" w:rsidRDefault="00000000" w:rsidRPr="00000000" w14:paraId="00000183">
      <w:pPr>
        <w:spacing w:line="480" w:lineRule="auto"/>
        <w:rPr>
          <w:color w:val="000000"/>
        </w:rPr>
      </w:pPr>
      <w:r w:rsidDel="00000000" w:rsidR="00000000" w:rsidRPr="00000000">
        <w:rPr>
          <w:rtl w:val="0"/>
        </w:rPr>
      </w:r>
    </w:p>
    <w:p w:rsidR="00000000" w:rsidDel="00000000" w:rsidP="00000000" w:rsidRDefault="00000000" w:rsidRPr="00000000" w14:paraId="00000184">
      <w:pPr>
        <w:spacing w:line="480" w:lineRule="auto"/>
        <w:rPr>
          <w:color w:val="000000"/>
        </w:rPr>
      </w:pPr>
      <w:r w:rsidDel="00000000" w:rsidR="00000000" w:rsidRPr="00000000">
        <w:rPr>
          <w:rtl w:val="0"/>
        </w:rPr>
      </w:r>
    </w:p>
    <w:p w:rsidR="00000000" w:rsidDel="00000000" w:rsidP="00000000" w:rsidRDefault="00000000" w:rsidRPr="00000000" w14:paraId="00000185">
      <w:pPr>
        <w:spacing w:line="480" w:lineRule="auto"/>
        <w:jc w:val="both"/>
        <w:rPr>
          <w:color w:val="000000"/>
        </w:rPr>
      </w:pPr>
      <w:r w:rsidDel="00000000" w:rsidR="00000000" w:rsidRPr="00000000">
        <w:rPr>
          <w:color w:val="000000"/>
          <w:rtl w:val="0"/>
        </w:rPr>
        <w:t xml:space="preserve">Utilizing ICTs like mobile phones helped women-owned </w:t>
      </w:r>
      <w:r w:rsidDel="00000000" w:rsidR="00000000" w:rsidRPr="00000000">
        <w:rPr>
          <w:rtl w:val="0"/>
        </w:rPr>
        <w:t xml:space="preserve">micro businesses</w:t>
      </w:r>
      <w:r w:rsidDel="00000000" w:rsidR="00000000" w:rsidRPr="00000000">
        <w:rPr>
          <w:color w:val="000000"/>
          <w:rtl w:val="0"/>
        </w:rPr>
        <w:t xml:space="preserve"> boost income, profitability, and business prospects. They also gave them access to market pricing and information, decreased their reliance on natural and physical capital assets, and reduced risks  (Malanga &amp; Banda, 2021).    ICTs boosted women's empowerment, business growth, household food security, better well-being, and productivity (Noruwana, Chigona, &amp; Malanga, 2018).   However, the selected women's microbusinesses were unable to fully realize their livelihood results due to ICT infrastructure, environmental, cultural, and personal constraints.  </w:t>
      </w:r>
    </w:p>
    <w:p w:rsidR="00000000" w:rsidDel="00000000" w:rsidP="00000000" w:rsidRDefault="00000000" w:rsidRPr="00000000" w14:paraId="00000186">
      <w:pPr>
        <w:spacing w:line="480" w:lineRule="auto"/>
        <w:jc w:val="both"/>
        <w:rPr>
          <w:color w:val="000000"/>
        </w:rPr>
      </w:pPr>
      <w:r w:rsidDel="00000000" w:rsidR="00000000" w:rsidRPr="00000000">
        <w:rPr>
          <w:rtl w:val="0"/>
        </w:rPr>
      </w:r>
    </w:p>
    <w:p w:rsidR="00000000" w:rsidDel="00000000" w:rsidP="00000000" w:rsidRDefault="00000000" w:rsidRPr="00000000" w14:paraId="00000187">
      <w:pPr>
        <w:spacing w:line="480" w:lineRule="auto"/>
        <w:jc w:val="both"/>
        <w:rPr>
          <w:color w:val="000000"/>
        </w:rPr>
      </w:pPr>
      <w:r w:rsidDel="00000000" w:rsidR="00000000" w:rsidRPr="00000000">
        <w:rPr>
          <w:color w:val="000000"/>
          <w:rtl w:val="0"/>
        </w:rPr>
        <w:t xml:space="preserve">One of the main claims stated in the literature is that there is little empirical data about the function and effects of ICTs in reducing poverty, which has a direct bearing on community livelihoods. It is asserted that those who support ICTs frequently exaggerate their contribution to eradicating poverty and focus on the ICTs' supply side (Hulsmann, 2016).   One of the main points raised in the literature is that there is little empirical data on the relationship between ICTs and poverty reduction, which has a direct impact on community livelihoods. It is said that proponents of ICTs often exaggerate the contribution they make to eradicating poverty and focus on the ICTs' supply side.  </w:t>
      </w:r>
    </w:p>
    <w:p w:rsidR="00000000" w:rsidDel="00000000" w:rsidP="00000000" w:rsidRDefault="00000000" w:rsidRPr="00000000" w14:paraId="00000188">
      <w:pPr>
        <w:pStyle w:val="Heading3"/>
        <w:spacing w:line="480" w:lineRule="auto"/>
        <w:rPr/>
      </w:pPr>
      <w:bookmarkStart w:colFirst="0" w:colLast="0" w:name="_heading=h.28h4qwu" w:id="41"/>
      <w:bookmarkEnd w:id="41"/>
      <w:r w:rsidDel="00000000" w:rsidR="00000000" w:rsidRPr="00000000">
        <w:rPr>
          <w:rtl w:val="0"/>
        </w:rPr>
        <w:t xml:space="preserve">2.2.3 ICT literacy and quality of community livelihoods</w:t>
      </w:r>
    </w:p>
    <w:p w:rsidR="00000000" w:rsidDel="00000000" w:rsidP="00000000" w:rsidRDefault="00000000" w:rsidRPr="00000000" w14:paraId="00000189">
      <w:pPr>
        <w:spacing w:line="480" w:lineRule="auto"/>
        <w:jc w:val="both"/>
        <w:rPr>
          <w:color w:val="000000"/>
        </w:rPr>
      </w:pPr>
      <w:r w:rsidDel="00000000" w:rsidR="00000000" w:rsidRPr="00000000">
        <w:rPr>
          <w:color w:val="000000"/>
          <w:rtl w:val="0"/>
        </w:rPr>
        <w:t xml:space="preserve">Digital technologies are believed to have the “potential to end global poverty and hunger faster, including in rural parts of developing countries, where the majority of people earn their living from agriculture”(Alant &amp; Bakare, 2021). The affordances offered by the use of “mobile phones and other digital technologies to access customized, actionable agricultural information in real time” are believed to have the potential to “revolutionize how rural communities secure and improve their livelihoods” (Alant &amp; Bakare, 2021).    Despite the aforementioned advantages, technology-based agricultural systems have failed "to consider the actual context of use and adoption by smallholder farmers in rural and developing contexts" (Emeana, Trenchard, &amp;Dehnen-Schmutz, 2020). These factors, according to the authors, include things like high rates of illiteracy, inadequate technological infrastructure, and a need for smartphone-based technologies that only a tiny number of smallholder farmers in underdeveloped countries can use.</w:t>
      </w:r>
    </w:p>
    <w:p w:rsidR="00000000" w:rsidDel="00000000" w:rsidP="00000000" w:rsidRDefault="00000000" w:rsidRPr="00000000" w14:paraId="0000018A">
      <w:pPr>
        <w:spacing w:line="480" w:lineRule="auto"/>
        <w:jc w:val="both"/>
        <w:rPr>
          <w:color w:val="000000"/>
        </w:rPr>
      </w:pPr>
      <w:r w:rsidDel="00000000" w:rsidR="00000000" w:rsidRPr="00000000">
        <w:rPr>
          <w:rtl w:val="0"/>
        </w:rPr>
      </w:r>
    </w:p>
    <w:p w:rsidR="00000000" w:rsidDel="00000000" w:rsidP="00000000" w:rsidRDefault="00000000" w:rsidRPr="00000000" w14:paraId="0000018B">
      <w:pPr>
        <w:spacing w:line="480" w:lineRule="auto"/>
        <w:jc w:val="both"/>
        <w:rPr>
          <w:color w:val="000000"/>
        </w:rPr>
      </w:pPr>
      <w:r w:rsidDel="00000000" w:rsidR="00000000" w:rsidRPr="00000000">
        <w:rPr>
          <w:rtl w:val="0"/>
        </w:rPr>
        <w:t xml:space="preserve">Nyabako, T., Mvumi, B. M., Stathers, T., Mlambo, S., &amp; Mubayiwa, M. (2020)</w:t>
      </w:r>
      <w:r w:rsidDel="00000000" w:rsidR="00000000" w:rsidRPr="00000000">
        <w:rPr>
          <w:color w:val="000000"/>
          <w:rtl w:val="0"/>
        </w:rPr>
        <w:t xml:space="preserve"> highlighted that uneven distribution of this digital revolution's ICT literacy was causing the "digital divide" to grow. In this context, certain studies, especially in Africa, cast doubt on the significance and long-term viability of this digital revolution (Emeana et al., 2020).    The studies, however, were more concerned with sustainability than community livelihoods. More specifically, unstable energy, a lack of accessible ICT equipment, a lack of knowledge about how to use ICTs in companies, and a lack of ICT literacy skills were important issues that impacted women-owned microbusinesses. This implied that women required greater ICT education because livelihoods in rural regions tended to be female-dominated.      </w:t>
      </w:r>
    </w:p>
    <w:p w:rsidR="00000000" w:rsidDel="00000000" w:rsidP="00000000" w:rsidRDefault="00000000" w:rsidRPr="00000000" w14:paraId="0000018C">
      <w:pPr>
        <w:spacing w:line="480" w:lineRule="auto"/>
        <w:jc w:val="both"/>
        <w:rPr>
          <w:color w:val="000000"/>
        </w:rPr>
      </w:pPr>
      <w:r w:rsidDel="00000000" w:rsidR="00000000" w:rsidRPr="00000000">
        <w:rPr>
          <w:rtl w:val="0"/>
        </w:rPr>
      </w:r>
    </w:p>
    <w:p w:rsidR="00000000" w:rsidDel="00000000" w:rsidP="00000000" w:rsidRDefault="00000000" w:rsidRPr="00000000" w14:paraId="0000018D">
      <w:pPr>
        <w:spacing w:line="480" w:lineRule="auto"/>
        <w:jc w:val="both"/>
        <w:rPr>
          <w:color w:val="000000"/>
        </w:rPr>
      </w:pPr>
      <w:r w:rsidDel="00000000" w:rsidR="00000000" w:rsidRPr="00000000">
        <w:rPr>
          <w:color w:val="000000"/>
          <w:rtl w:val="0"/>
        </w:rPr>
        <w:t xml:space="preserve">To increase crop growth and generate enough cash to feed their family, all farmers-local or international, big or </w:t>
      </w:r>
      <w:r w:rsidDel="00000000" w:rsidR="00000000" w:rsidRPr="00000000">
        <w:rPr>
          <w:rtl w:val="0"/>
        </w:rPr>
        <w:t xml:space="preserve">small need</w:t>
      </w:r>
      <w:r w:rsidDel="00000000" w:rsidR="00000000" w:rsidRPr="00000000">
        <w:rPr>
          <w:color w:val="000000"/>
          <w:rtl w:val="0"/>
        </w:rPr>
        <w:t xml:space="preserve"> accurate information about historical, present, and anticipated weather data (Waarts et al., 2021).   Numerous new digital tools, including Connected Farmer and Esoko or TigoKilimo (Tanzania), are currently expediting actions that have increased agricultural production and growth (Waarts et al., 2021). With the use of the AgriCloud Application (2019) by Rain for Africa (R4A), farmers in South Africa were given "agricultural advisory services based on the best available weather and climate information at their specific location to help improve the quality and quantity of food production in a sustainable manner", according to the application. There are many different forms of weather data accessible, such as "manual observations, automatic weather stations, weather radars, satellite and weather forecast modeling output" (Walker et al., 2021). Due to their poor levels of ICT literacy, the vast majority of Small Holder Farmers (SHFs) frequently cannot access or understand these data sources.</w:t>
      </w:r>
    </w:p>
    <w:p w:rsidR="00000000" w:rsidDel="00000000" w:rsidP="00000000" w:rsidRDefault="00000000" w:rsidRPr="00000000" w14:paraId="0000018E">
      <w:pPr>
        <w:spacing w:line="480" w:lineRule="auto"/>
        <w:jc w:val="both"/>
        <w:rPr>
          <w:color w:val="000000"/>
        </w:rPr>
      </w:pPr>
      <w:r w:rsidDel="00000000" w:rsidR="00000000" w:rsidRPr="00000000">
        <w:rPr>
          <w:color w:val="000000"/>
          <w:rtl w:val="0"/>
        </w:rPr>
        <w:t xml:space="preserve">A number of studies (Chikaire et al., 2017; (Nzonzo&amp;Mogambi, 2016)    showed that the lack of ICT literacy among smallholder farmers (SHFs) prohibited them from integrating technology into their farming practices. This was confirmed in Botswana (Chikaire et al., 2017), the Eastern Cape of South Africa, and Tanzania </w:t>
      </w:r>
      <w:r w:rsidDel="00000000" w:rsidR="00000000" w:rsidRPr="00000000">
        <w:rPr>
          <w:rtl w:val="0"/>
        </w:rPr>
        <w:t xml:space="preserve">Benard, R., Dulle, F., &amp; Lamtane, H. (2020)</w:t>
      </w:r>
      <w:r w:rsidDel="00000000" w:rsidR="00000000" w:rsidRPr="00000000">
        <w:rPr>
          <w:color w:val="000000"/>
          <w:rtl w:val="0"/>
        </w:rPr>
        <w:t xml:space="preserve"> (Chisango &amp; Lesame, 2019).  Yet the literature fails to specify how to develop SHFs ICT literacy levels (Chikaire, Nnadi, Anyoha, Abdulsalam-Sagir, &amp; Orusha, 2017). The lack of ICT literacy skills among rural people inevitably causes a digital gap and poverty and may prevent them from integrating ICT into their agricultural methods. There is currently a void in the body of knowledge about SHFs' degrees of ICT literacy and their acquisition of it. Therefore, determining the ICT literacy levels of SHFs was deemed crucial for the creation of a future novel intervention directed at their advancement (Chikaire, Nnadi, et al., 2017).  This study highlights a geographic gap that the present study will attempt to fill. In contrast to the present study, which will be done in Uganda, especially in Rukungiri District, the previous study was undertaken in Tanzania.   </w:t>
      </w:r>
    </w:p>
    <w:p w:rsidR="00000000" w:rsidDel="00000000" w:rsidP="00000000" w:rsidRDefault="00000000" w:rsidRPr="00000000" w14:paraId="0000018F">
      <w:pPr>
        <w:spacing w:line="480" w:lineRule="auto"/>
        <w:jc w:val="both"/>
        <w:rPr>
          <w:color w:val="000000"/>
        </w:rPr>
      </w:pPr>
      <w:r w:rsidDel="00000000" w:rsidR="00000000" w:rsidRPr="00000000">
        <w:rPr>
          <w:rtl w:val="0"/>
        </w:rPr>
      </w:r>
    </w:p>
    <w:p w:rsidR="00000000" w:rsidDel="00000000" w:rsidP="00000000" w:rsidRDefault="00000000" w:rsidRPr="00000000" w14:paraId="00000190">
      <w:pPr>
        <w:spacing w:line="480" w:lineRule="auto"/>
        <w:jc w:val="both"/>
        <w:rPr>
          <w:color w:val="000000"/>
        </w:rPr>
      </w:pPr>
      <w:r w:rsidDel="00000000" w:rsidR="00000000" w:rsidRPr="00000000">
        <w:rPr>
          <w:rtl w:val="0"/>
        </w:rPr>
      </w:r>
    </w:p>
    <w:p w:rsidR="00000000" w:rsidDel="00000000" w:rsidP="00000000" w:rsidRDefault="00000000" w:rsidRPr="00000000" w14:paraId="00000191">
      <w:pPr>
        <w:spacing w:line="480" w:lineRule="auto"/>
        <w:jc w:val="both"/>
        <w:rPr>
          <w:color w:val="000000"/>
        </w:rPr>
      </w:pPr>
      <w:r w:rsidDel="00000000" w:rsidR="00000000" w:rsidRPr="00000000">
        <w:rPr>
          <w:rtl w:val="0"/>
        </w:rPr>
      </w:r>
    </w:p>
    <w:p w:rsidR="00000000" w:rsidDel="00000000" w:rsidP="00000000" w:rsidRDefault="00000000" w:rsidRPr="00000000" w14:paraId="00000192">
      <w:pPr>
        <w:spacing w:line="480" w:lineRule="auto"/>
        <w:jc w:val="both"/>
        <w:rPr>
          <w:color w:val="000000"/>
        </w:rPr>
      </w:pPr>
      <w:r w:rsidDel="00000000" w:rsidR="00000000" w:rsidRPr="00000000">
        <w:rPr>
          <w:color w:val="000000"/>
          <w:rtl w:val="0"/>
        </w:rPr>
        <w:t xml:space="preserve">Gender, age, and social and economic categories all have different levels of digital literacy and Internet access (Gulgec, Shahidi, Matarazzo, &amp; Pakzad, 2017). To stop the digital divide from growing, a deeper knowledge of these gaps and their particular causes is crucial. Gender, social, and cultural </w:t>
      </w:r>
      <w:r w:rsidDel="00000000" w:rsidR="00000000" w:rsidRPr="00000000">
        <w:rPr>
          <w:rtl w:val="0"/>
        </w:rPr>
        <w:t xml:space="preserve">inequalities</w:t>
      </w:r>
      <w:r w:rsidDel="00000000" w:rsidR="00000000" w:rsidRPr="00000000">
        <w:rPr>
          <w:color w:val="000000"/>
          <w:rtl w:val="0"/>
        </w:rPr>
        <w:t xml:space="preserve"> are often exacerbated in the context of catastrophes and displaced circumstances (Tauson &amp; Stannard, 2018). For instance, it appears that women and men use technology differently. Women and girls are less likely to utilize technology for learning and other purposes, according to a review of the research by (Tauson &amp; Stannard, 2018). Possible factors include social and material impediments, cultural and institutional injustices, and time constraints brought on by their duties as housewives (Tauson &amp; Stannard, 2018).  Due to the fact that women and girls in the Somali and Sudanese refugee populations in the Kakuma refugee camp had considerable household duties, male users of community technology access centers outnumbered female users.</w:t>
      </w:r>
    </w:p>
    <w:p w:rsidR="00000000" w:rsidDel="00000000" w:rsidP="00000000" w:rsidRDefault="00000000" w:rsidRPr="00000000" w14:paraId="00000193">
      <w:pPr>
        <w:spacing w:line="480" w:lineRule="auto"/>
        <w:jc w:val="both"/>
        <w:rPr>
          <w:color w:val="000000"/>
        </w:rPr>
      </w:pPr>
      <w:r w:rsidDel="00000000" w:rsidR="00000000" w:rsidRPr="00000000">
        <w:rPr>
          <w:color w:val="000000"/>
          <w:rtl w:val="0"/>
        </w:rPr>
        <w:t xml:space="preserve">Due to the specialized capacity, knowledge, and abilities related to digital technology that these projects demand, only highly educated and technologically capable refugees often benefit from digital initiatives like digital jobs, coding skills training, and online learning programs (Benton &amp; Glennie, 2016). This means that the livelihoods and occupations that women and girls may acquire as a result of having digital literacy are diminished more so that their potential to contribute to society is low and they become a financial burden to the authorities, whereas if ICT </w:t>
      </w:r>
      <w:r w:rsidDel="00000000" w:rsidR="00000000" w:rsidRPr="00000000">
        <w:rPr>
          <w:rtl w:val="0"/>
        </w:rPr>
        <w:t xml:space="preserve">trainingis</w:t>
      </w:r>
      <w:r w:rsidDel="00000000" w:rsidR="00000000" w:rsidRPr="00000000">
        <w:rPr>
          <w:color w:val="000000"/>
          <w:rtl w:val="0"/>
        </w:rPr>
        <w:t xml:space="preserve"> implemented the opposite is true. Initial analyses of the digital divide can aid in developing inclusive programs and training that narrow this gap. Increasing outreach to women and advantaged groups and offering specialized digital and IT training for these underrepresented groups can improve their equitable participation.</w:t>
      </w:r>
    </w:p>
    <w:p w:rsidR="00000000" w:rsidDel="00000000" w:rsidP="00000000" w:rsidRDefault="00000000" w:rsidRPr="00000000" w14:paraId="00000194">
      <w:pPr>
        <w:spacing w:line="480" w:lineRule="auto"/>
        <w:jc w:val="both"/>
        <w:rPr>
          <w:color w:val="000000"/>
        </w:rPr>
      </w:pPr>
      <w:r w:rsidDel="00000000" w:rsidR="00000000" w:rsidRPr="00000000">
        <w:rPr>
          <w:rtl w:val="0"/>
        </w:rPr>
      </w:r>
    </w:p>
    <w:p w:rsidR="00000000" w:rsidDel="00000000" w:rsidP="00000000" w:rsidRDefault="00000000" w:rsidRPr="00000000" w14:paraId="00000195">
      <w:pPr>
        <w:spacing w:line="480" w:lineRule="auto"/>
        <w:jc w:val="both"/>
        <w:rPr>
          <w:color w:val="000000"/>
        </w:rPr>
      </w:pPr>
      <w:r w:rsidDel="00000000" w:rsidR="00000000" w:rsidRPr="00000000">
        <w:rPr>
          <w:color w:val="000000"/>
          <w:rtl w:val="0"/>
        </w:rPr>
        <w:t xml:space="preserve"> It is important to realize that technological </w:t>
      </w:r>
      <w:r w:rsidDel="00000000" w:rsidR="00000000" w:rsidRPr="00000000">
        <w:rPr>
          <w:rtl w:val="0"/>
        </w:rPr>
        <w:t xml:space="preserve">adaptation</w:t>
      </w:r>
      <w:r w:rsidDel="00000000" w:rsidR="00000000" w:rsidRPr="00000000">
        <w:rPr>
          <w:color w:val="000000"/>
          <w:rtl w:val="0"/>
        </w:rPr>
        <w:t xml:space="preserve"> takes time. Even in wealthy nations, it takes around ten years to integrate technology into the education system. Technical skills and digital literacy like site design, database administration, and digital security will not be gained in a short period of time when the programs help refugees and IDPs to launch e-commerce firms or work as freelance programmers, enhancing and sustaining their livelihoods (Tauson &amp; Stannard, 2018)</w:t>
      </w:r>
    </w:p>
    <w:p w:rsidR="00000000" w:rsidDel="00000000" w:rsidP="00000000" w:rsidRDefault="00000000" w:rsidRPr="00000000" w14:paraId="00000196">
      <w:pPr>
        <w:pStyle w:val="Heading2"/>
        <w:spacing w:line="480" w:lineRule="auto"/>
        <w:jc w:val="both"/>
        <w:rPr>
          <w:sz w:val="24"/>
          <w:szCs w:val="24"/>
        </w:rPr>
      </w:pPr>
      <w:bookmarkStart w:colFirst="0" w:colLast="0" w:name="_heading=h.nmf14n" w:id="42"/>
      <w:bookmarkEnd w:id="42"/>
      <w:r w:rsidDel="00000000" w:rsidR="00000000" w:rsidRPr="00000000">
        <w:rPr>
          <w:sz w:val="24"/>
          <w:szCs w:val="24"/>
          <w:rtl w:val="0"/>
        </w:rPr>
        <w:t xml:space="preserve">2.3 Summary of literature</w:t>
      </w:r>
    </w:p>
    <w:p w:rsidR="00000000" w:rsidDel="00000000" w:rsidP="00000000" w:rsidRDefault="00000000" w:rsidRPr="00000000" w14:paraId="00000197">
      <w:pPr>
        <w:spacing w:line="480" w:lineRule="auto"/>
        <w:jc w:val="both"/>
        <w:rPr>
          <w:color w:val="000000"/>
        </w:rPr>
      </w:pPr>
      <w:r w:rsidDel="00000000" w:rsidR="00000000" w:rsidRPr="00000000">
        <w:rPr>
          <w:color w:val="000000"/>
          <w:rtl w:val="0"/>
        </w:rPr>
        <w:t xml:space="preserve">The literature suggests that ICTs have the potential to significantly impact livelihoods in developing countries. However, the impact of ICTs on livelihoods depends on a variety of factors, including access to infrastructure, skills, and literacy. Studies have shown that ICT skills development can increase income-generating opportunities and improve the quality of community livelihoods. Additionally, access to ICT infrastructure can facilitate communication and access to markets, education, and healthcare, further enhancing livelihoods. However, there is a need for more research on the specific impact of ICTs on community livelihoods in rural areas.</w:t>
      </w:r>
    </w:p>
    <w:p w:rsidR="00000000" w:rsidDel="00000000" w:rsidP="00000000" w:rsidRDefault="00000000" w:rsidRPr="00000000" w14:paraId="00000198">
      <w:pPr>
        <w:spacing w:line="480" w:lineRule="auto"/>
        <w:jc w:val="both"/>
        <w:rPr>
          <w:color w:val="000000"/>
        </w:rPr>
      </w:pPr>
      <w:r w:rsidDel="00000000" w:rsidR="00000000" w:rsidRPr="00000000">
        <w:rPr>
          <w:rtl w:val="0"/>
        </w:rPr>
      </w:r>
    </w:p>
    <w:p w:rsidR="00000000" w:rsidDel="00000000" w:rsidP="00000000" w:rsidRDefault="00000000" w:rsidRPr="00000000" w14:paraId="00000199">
      <w:pPr>
        <w:spacing w:line="480" w:lineRule="auto"/>
        <w:jc w:val="both"/>
        <w:rPr>
          <w:color w:val="000000"/>
        </w:rPr>
      </w:pPr>
      <w:r w:rsidDel="00000000" w:rsidR="00000000" w:rsidRPr="00000000">
        <w:rPr>
          <w:color w:val="000000"/>
          <w:rtl w:val="0"/>
        </w:rPr>
        <w:t xml:space="preserve">Existing studies have focused on different aspects of the relationship between ICTs and livelihoods. Some studies have examined the impact of ICTs on income-generating activities, while others have focused on the role of ICTs in accessing education and healthcare. Additionally, studies have looked at different types of ICT infrastructure, including mobile phones, computers, and the internet. Finally, studies have been conducted in different contexts, with varying levels of ICT penetration and different levels of economic development.</w:t>
      </w:r>
    </w:p>
    <w:p w:rsidR="00000000" w:rsidDel="00000000" w:rsidP="00000000" w:rsidRDefault="00000000" w:rsidRPr="00000000" w14:paraId="0000019A">
      <w:pPr>
        <w:spacing w:line="480" w:lineRule="auto"/>
        <w:jc w:val="both"/>
        <w:rPr>
          <w:color w:val="000000"/>
        </w:rPr>
      </w:pPr>
      <w:r w:rsidDel="00000000" w:rsidR="00000000" w:rsidRPr="00000000">
        <w:rPr>
          <w:rtl w:val="0"/>
        </w:rPr>
      </w:r>
    </w:p>
    <w:p w:rsidR="00000000" w:rsidDel="00000000" w:rsidP="00000000" w:rsidRDefault="00000000" w:rsidRPr="00000000" w14:paraId="0000019B">
      <w:pPr>
        <w:spacing w:line="480" w:lineRule="auto"/>
        <w:jc w:val="both"/>
        <w:rPr>
          <w:color w:val="000000"/>
        </w:rPr>
      </w:pPr>
      <w:r w:rsidDel="00000000" w:rsidR="00000000" w:rsidRPr="00000000">
        <w:rPr>
          <w:color w:val="000000"/>
          <w:rtl w:val="0"/>
        </w:rPr>
        <w:t xml:space="preserve">It is clear that ICTs have the potential to impact livelihoods in developing countries. There is evidence to suggest that ICT skills development and access to ICT infrastructure can improve income-generating opportunities and access to education and healthcare. However, there is a need for more research to understand the specific impact of ICTs on livelihoods in rural areas. Despite the existing literature, there are still gaps in our understanding of the impact of ICTs on livelihoods in rural areas. It is not clear, for example, how ICT skills development programs can be effectively implemented in rural communities. Additionally, there is a need for more research on the specific types of ICT infrastructure that are most beneficial in different contexts. By focusing on a specific context, this study provided insights into the impact of ICTs on livelihoods in a rural area with limited ICT penetration. Additionally, the study used a   quantitative approach, which   allowed for a more comprehensive understanding of the complex relationships between ICTs and livelihoods in this context.</w:t>
      </w:r>
    </w:p>
    <w:p w:rsidR="00000000" w:rsidDel="00000000" w:rsidP="00000000" w:rsidRDefault="00000000" w:rsidRPr="00000000" w14:paraId="0000019C">
      <w:pPr>
        <w:spacing w:line="480" w:lineRule="auto"/>
        <w:jc w:val="both"/>
        <w:rPr>
          <w:color w:val="000000"/>
        </w:rPr>
      </w:pPr>
      <w:r w:rsidDel="00000000" w:rsidR="00000000" w:rsidRPr="00000000">
        <w:rPr>
          <w:rtl w:val="0"/>
        </w:rPr>
      </w:r>
    </w:p>
    <w:p w:rsidR="00000000" w:rsidDel="00000000" w:rsidP="00000000" w:rsidRDefault="00000000" w:rsidRPr="00000000" w14:paraId="0000019D">
      <w:pPr>
        <w:spacing w:line="480" w:lineRule="auto"/>
        <w:jc w:val="both"/>
        <w:rPr>
          <w:color w:val="000000"/>
        </w:rPr>
      </w:pPr>
      <w:r w:rsidDel="00000000" w:rsidR="00000000" w:rsidRPr="00000000">
        <w:rPr>
          <w:rtl w:val="0"/>
        </w:rPr>
      </w:r>
    </w:p>
    <w:p w:rsidR="00000000" w:rsidDel="00000000" w:rsidP="00000000" w:rsidRDefault="00000000" w:rsidRPr="00000000" w14:paraId="0000019E">
      <w:pPr>
        <w:spacing w:line="480" w:lineRule="auto"/>
        <w:jc w:val="both"/>
        <w:rPr>
          <w:color w:val="000000"/>
        </w:rPr>
      </w:pPr>
      <w:r w:rsidDel="00000000" w:rsidR="00000000" w:rsidRPr="00000000">
        <w:rPr>
          <w:rtl w:val="0"/>
        </w:rPr>
      </w:r>
    </w:p>
    <w:p w:rsidR="00000000" w:rsidDel="00000000" w:rsidP="00000000" w:rsidRDefault="00000000" w:rsidRPr="00000000" w14:paraId="0000019F">
      <w:pPr>
        <w:spacing w:line="480" w:lineRule="auto"/>
        <w:jc w:val="both"/>
        <w:rPr>
          <w:color w:val="000000"/>
        </w:rPr>
      </w:pPr>
      <w:r w:rsidDel="00000000" w:rsidR="00000000" w:rsidRPr="00000000">
        <w:rPr>
          <w:rtl w:val="0"/>
        </w:rPr>
      </w:r>
    </w:p>
    <w:p w:rsidR="00000000" w:rsidDel="00000000" w:rsidP="00000000" w:rsidRDefault="00000000" w:rsidRPr="00000000" w14:paraId="000001A0">
      <w:pPr>
        <w:spacing w:line="480" w:lineRule="auto"/>
        <w:jc w:val="both"/>
        <w:rPr>
          <w:color w:val="000000"/>
        </w:rPr>
      </w:pPr>
      <w:r w:rsidDel="00000000" w:rsidR="00000000" w:rsidRPr="00000000">
        <w:rPr>
          <w:rtl w:val="0"/>
        </w:rPr>
      </w:r>
    </w:p>
    <w:p w:rsidR="00000000" w:rsidDel="00000000" w:rsidP="00000000" w:rsidRDefault="00000000" w:rsidRPr="00000000" w14:paraId="000001A1">
      <w:pPr>
        <w:spacing w:line="480" w:lineRule="auto"/>
        <w:jc w:val="both"/>
        <w:rPr>
          <w:color w:val="000000"/>
        </w:rPr>
      </w:pPr>
      <w:r w:rsidDel="00000000" w:rsidR="00000000" w:rsidRPr="00000000">
        <w:rPr>
          <w:rtl w:val="0"/>
        </w:rPr>
      </w:r>
    </w:p>
    <w:p w:rsidR="00000000" w:rsidDel="00000000" w:rsidP="00000000" w:rsidRDefault="00000000" w:rsidRPr="00000000" w14:paraId="000001A2">
      <w:pPr>
        <w:spacing w:line="480" w:lineRule="auto"/>
        <w:jc w:val="both"/>
        <w:rPr>
          <w:color w:val="000000"/>
        </w:rPr>
      </w:pPr>
      <w:r w:rsidDel="00000000" w:rsidR="00000000" w:rsidRPr="00000000">
        <w:rPr>
          <w:rtl w:val="0"/>
        </w:rPr>
      </w:r>
    </w:p>
    <w:p w:rsidR="00000000" w:rsidDel="00000000" w:rsidP="00000000" w:rsidRDefault="00000000" w:rsidRPr="00000000" w14:paraId="000001A3">
      <w:pPr>
        <w:pStyle w:val="Heading1"/>
        <w:spacing w:line="480" w:lineRule="auto"/>
        <w:rPr>
          <w:b w:val="0"/>
          <w:sz w:val="24"/>
          <w:szCs w:val="24"/>
        </w:rPr>
      </w:pPr>
      <w:bookmarkStart w:colFirst="0" w:colLast="0" w:name="_heading=h.37m2jsg" w:id="43"/>
      <w:bookmarkEnd w:id="43"/>
      <w:r w:rsidDel="00000000" w:rsidR="00000000" w:rsidRPr="00000000">
        <w:rPr>
          <w:sz w:val="24"/>
          <w:szCs w:val="24"/>
          <w:rtl w:val="0"/>
        </w:rPr>
        <w:t xml:space="preserve">CHAPTER THREE</w:t>
      </w:r>
      <w:r w:rsidDel="00000000" w:rsidR="00000000" w:rsidRPr="00000000">
        <w:rPr>
          <w:rtl w:val="0"/>
        </w:rPr>
      </w:r>
    </w:p>
    <w:p w:rsidR="00000000" w:rsidDel="00000000" w:rsidP="00000000" w:rsidRDefault="00000000" w:rsidRPr="00000000" w14:paraId="000001A4">
      <w:pPr>
        <w:pStyle w:val="Heading1"/>
        <w:spacing w:line="480" w:lineRule="auto"/>
        <w:rPr>
          <w:b w:val="0"/>
          <w:sz w:val="24"/>
          <w:szCs w:val="24"/>
        </w:rPr>
      </w:pPr>
      <w:bookmarkStart w:colFirst="0" w:colLast="0" w:name="_heading=h.1mrcu09" w:id="44"/>
      <w:bookmarkEnd w:id="44"/>
      <w:r w:rsidDel="00000000" w:rsidR="00000000" w:rsidRPr="00000000">
        <w:rPr>
          <w:sz w:val="24"/>
          <w:szCs w:val="24"/>
          <w:rtl w:val="0"/>
        </w:rPr>
        <w:t xml:space="preserve">RESEARCH METHODOLOGY</w:t>
      </w:r>
      <w:r w:rsidDel="00000000" w:rsidR="00000000" w:rsidRPr="00000000">
        <w:rPr>
          <w:rtl w:val="0"/>
        </w:rPr>
      </w:r>
    </w:p>
    <w:p w:rsidR="00000000" w:rsidDel="00000000" w:rsidP="00000000" w:rsidRDefault="00000000" w:rsidRPr="00000000" w14:paraId="000001A5">
      <w:pPr>
        <w:pStyle w:val="Heading2"/>
        <w:spacing w:line="480" w:lineRule="auto"/>
        <w:rPr>
          <w:b w:val="0"/>
          <w:sz w:val="24"/>
          <w:szCs w:val="24"/>
        </w:rPr>
      </w:pPr>
      <w:bookmarkStart w:colFirst="0" w:colLast="0" w:name="_heading=h.46r0co2" w:id="45"/>
      <w:bookmarkEnd w:id="45"/>
      <w:r w:rsidDel="00000000" w:rsidR="00000000" w:rsidRPr="00000000">
        <w:rPr>
          <w:sz w:val="24"/>
          <w:szCs w:val="24"/>
          <w:rtl w:val="0"/>
        </w:rPr>
        <w:t xml:space="preserve">3.0 Introduction</w:t>
      </w:r>
      <w:r w:rsidDel="00000000" w:rsidR="00000000" w:rsidRPr="00000000">
        <w:rPr>
          <w:rtl w:val="0"/>
        </w:rPr>
      </w:r>
    </w:p>
    <w:p w:rsidR="00000000" w:rsidDel="00000000" w:rsidP="00000000" w:rsidRDefault="00000000" w:rsidRPr="00000000" w14:paraId="000001A6">
      <w:pPr>
        <w:spacing w:line="480" w:lineRule="auto"/>
        <w:jc w:val="both"/>
        <w:rPr>
          <w:color w:val="000000"/>
        </w:rPr>
      </w:pPr>
      <w:r w:rsidDel="00000000" w:rsidR="00000000" w:rsidRPr="00000000">
        <w:rPr>
          <w:color w:val="000000"/>
          <w:rtl w:val="0"/>
        </w:rPr>
        <w:t xml:space="preserve">The study's goal was to determine how ICT-based business initiatives affected the standard of community livelihoods in the Rukungiri district. From the beginning of the research process to the end, the chapter describes the methodologies used in the study. The research design, study population, sample size, sampling techniques, data collecting techniques, data collection tools, data quality control, data collection procedure, data analysis, data measurement, and ethical issues are among them.</w:t>
      </w:r>
    </w:p>
    <w:p w:rsidR="00000000" w:rsidDel="00000000" w:rsidP="00000000" w:rsidRDefault="00000000" w:rsidRPr="00000000" w14:paraId="000001A7">
      <w:pPr>
        <w:pStyle w:val="Heading2"/>
        <w:spacing w:line="480" w:lineRule="auto"/>
        <w:rPr>
          <w:b w:val="0"/>
          <w:sz w:val="24"/>
          <w:szCs w:val="24"/>
        </w:rPr>
      </w:pPr>
      <w:bookmarkStart w:colFirst="0" w:colLast="0" w:name="_heading=h.2lwamvv" w:id="46"/>
      <w:bookmarkEnd w:id="46"/>
      <w:r w:rsidDel="00000000" w:rsidR="00000000" w:rsidRPr="00000000">
        <w:rPr>
          <w:sz w:val="24"/>
          <w:szCs w:val="24"/>
          <w:rtl w:val="0"/>
        </w:rPr>
        <w:t xml:space="preserve">3.1 Research Design</w:t>
      </w:r>
      <w:r w:rsidDel="00000000" w:rsidR="00000000" w:rsidRPr="00000000">
        <w:rPr>
          <w:rtl w:val="0"/>
        </w:rPr>
      </w:r>
    </w:p>
    <w:p w:rsidR="00000000" w:rsidDel="00000000" w:rsidP="00000000" w:rsidRDefault="00000000" w:rsidRPr="00000000" w14:paraId="000001A8">
      <w:pPr>
        <w:widowControl w:val="0"/>
        <w:spacing w:line="480" w:lineRule="auto"/>
        <w:jc w:val="both"/>
        <w:rPr>
          <w:color w:val="000000"/>
        </w:rPr>
      </w:pPr>
      <w:bookmarkStart w:colFirst="0" w:colLast="0" w:name="_heading=h.111kx3o" w:id="47"/>
      <w:bookmarkEnd w:id="47"/>
      <w:r w:rsidDel="00000000" w:rsidR="00000000" w:rsidRPr="00000000">
        <w:rPr>
          <w:color w:val="000000"/>
          <w:rtl w:val="0"/>
        </w:rPr>
        <w:t xml:space="preserve">Orodho (2008) defines a research design as the scheme, outline or plan that is used to generate answers to research problems. </w:t>
      </w:r>
      <w:r w:rsidDel="00000000" w:rsidR="00000000" w:rsidRPr="00000000">
        <w:rPr>
          <w:rtl w:val="0"/>
        </w:rPr>
        <w:t xml:space="preserve">Based</w:t>
      </w:r>
      <w:r w:rsidDel="00000000" w:rsidR="00000000" w:rsidRPr="00000000">
        <w:rPr>
          <w:color w:val="000000"/>
          <w:rtl w:val="0"/>
        </w:rPr>
        <w:t xml:space="preserve"> on the conceptualization and nature of objectives in Chapter One, this study used cross sectional survey research design with a mixed method approach involving quantitative. Cross-sectional research design is used to study a particular population at a specific point in time. This design is useful for identifying patterns and relationships among variables, as well as for making comparisons across groups. Additionally, cross-sectional research is relatively quick and inexpensive to conduct, making it a useful option for researchers with limited resources. Quantitative research is a systematic, empirical and objective approach to research that involves the collection and analysis of numerical data (Bloomfield &amp; Fisher, 2019). The data collected in quantitative research was numerical. This also provided a broad picture of the current state of ICT access and usage in the area, as well as a baseline for measuring the impact of the selected ICT-Project Initiative. </w:t>
      </w:r>
    </w:p>
    <w:p w:rsidR="00000000" w:rsidDel="00000000" w:rsidP="00000000" w:rsidRDefault="00000000" w:rsidRPr="00000000" w14:paraId="000001A9">
      <w:pPr>
        <w:pStyle w:val="Heading2"/>
        <w:spacing w:line="480" w:lineRule="auto"/>
        <w:rPr>
          <w:b w:val="0"/>
          <w:sz w:val="24"/>
          <w:szCs w:val="24"/>
        </w:rPr>
      </w:pPr>
      <w:bookmarkStart w:colFirst="0" w:colLast="0" w:name="_heading=h.3l18frh" w:id="48"/>
      <w:bookmarkEnd w:id="48"/>
      <w:r w:rsidDel="00000000" w:rsidR="00000000" w:rsidRPr="00000000">
        <w:rPr>
          <w:sz w:val="24"/>
          <w:szCs w:val="24"/>
          <w:rtl w:val="0"/>
        </w:rPr>
        <w:t xml:space="preserve">3.2 Study Population</w:t>
      </w:r>
      <w:r w:rsidDel="00000000" w:rsidR="00000000" w:rsidRPr="00000000">
        <w:rPr>
          <w:rtl w:val="0"/>
        </w:rPr>
      </w:r>
    </w:p>
    <w:p w:rsidR="00000000" w:rsidDel="00000000" w:rsidP="00000000" w:rsidRDefault="00000000" w:rsidRPr="00000000" w14:paraId="000001AA">
      <w:pPr>
        <w:spacing w:line="480" w:lineRule="auto"/>
        <w:jc w:val="both"/>
        <w:rPr>
          <w:color w:val="000000"/>
        </w:rPr>
      </w:pPr>
      <w:bookmarkStart w:colFirst="0" w:colLast="0" w:name="_heading=h.206ipza" w:id="49"/>
      <w:bookmarkEnd w:id="49"/>
      <w:r w:rsidDel="00000000" w:rsidR="00000000" w:rsidRPr="00000000">
        <w:rPr>
          <w:color w:val="000000"/>
          <w:rtl w:val="0"/>
        </w:rPr>
        <w:t xml:space="preserve">A target population is a comprehensive group of research on all participants in a real or fictitious collection of individuals, occasions, or things, to whom an investigator extrapolates the findings (Evans, Hastings, &amp; Peacock, 2001).   Information was obtained </w:t>
      </w:r>
      <w:r w:rsidDel="00000000" w:rsidR="00000000" w:rsidRPr="00000000">
        <w:rPr>
          <w:rtl w:val="0"/>
        </w:rPr>
        <w:t xml:space="preserve">from the Ministry</w:t>
      </w:r>
      <w:r w:rsidDel="00000000" w:rsidR="00000000" w:rsidRPr="00000000">
        <w:rPr>
          <w:color w:val="000000"/>
          <w:rtl w:val="0"/>
        </w:rPr>
        <w:t xml:space="preserve"> of ICT as the project implementer in collaboration with the district and communities (project beneficiaries) of DBIC project Rukungiri district who are Micro, Small and Medium Enterprises (MSMEs) in the district. According to the District business register (2020), Rukungiri has 2,235 registered and operational Micro, Small and Medium Enterprises. However, the target population was owners and managers of MSMEs who are estimated at 2,067 while the functional ICT Based Initiatives in the district targeting livelihoods in the business incubation </w:t>
      </w:r>
      <w:r w:rsidDel="00000000" w:rsidR="00000000" w:rsidRPr="00000000">
        <w:rPr>
          <w:rtl w:val="0"/>
        </w:rPr>
        <w:t xml:space="preserve">center</w:t>
      </w:r>
      <w:r w:rsidDel="00000000" w:rsidR="00000000" w:rsidRPr="00000000">
        <w:rPr>
          <w:color w:val="000000"/>
          <w:rtl w:val="0"/>
        </w:rPr>
        <w:t xml:space="preserve"> which is overseen by the District Senior ICT officer, the District Information Officer and the Chief Administrative Officer (CAO) and, MSMEs owners and managers were targeted because they are the beneficiaries of ICT knowledge from the District Business Incubation Center ICT initiative while the ICT staffs at the district are the project overseers. The population of study is 2,067 project beneficiaries.</w:t>
      </w:r>
    </w:p>
    <w:p w:rsidR="00000000" w:rsidDel="00000000" w:rsidP="00000000" w:rsidRDefault="00000000" w:rsidRPr="00000000" w14:paraId="000001AB">
      <w:pPr>
        <w:pStyle w:val="Heading2"/>
        <w:spacing w:line="480" w:lineRule="auto"/>
        <w:rPr>
          <w:b w:val="0"/>
          <w:sz w:val="24"/>
          <w:szCs w:val="24"/>
        </w:rPr>
      </w:pPr>
      <w:bookmarkStart w:colFirst="0" w:colLast="0" w:name="_heading=h.4k668n3" w:id="50"/>
      <w:bookmarkEnd w:id="50"/>
      <w:r w:rsidDel="00000000" w:rsidR="00000000" w:rsidRPr="00000000">
        <w:rPr>
          <w:sz w:val="24"/>
          <w:szCs w:val="24"/>
          <w:rtl w:val="0"/>
        </w:rPr>
        <w:t xml:space="preserve">3.3 Sample Size</w:t>
      </w:r>
      <w:r w:rsidDel="00000000" w:rsidR="00000000" w:rsidRPr="00000000">
        <w:rPr>
          <w:rtl w:val="0"/>
        </w:rPr>
      </w:r>
    </w:p>
    <w:p w:rsidR="00000000" w:rsidDel="00000000" w:rsidP="00000000" w:rsidRDefault="00000000" w:rsidRPr="00000000" w14:paraId="000001AC">
      <w:pPr>
        <w:spacing w:line="480" w:lineRule="auto"/>
        <w:jc w:val="both"/>
        <w:rPr>
          <w:color w:val="000000"/>
        </w:rPr>
      </w:pPr>
      <w:bookmarkStart w:colFirst="0" w:colLast="0" w:name="_heading=h.2zbgiuw" w:id="51"/>
      <w:bookmarkEnd w:id="51"/>
      <w:r w:rsidDel="00000000" w:rsidR="00000000" w:rsidRPr="00000000">
        <w:rPr>
          <w:color w:val="000000"/>
          <w:rtl w:val="0"/>
        </w:rPr>
        <w:t xml:space="preserve">The sample size is the number of units or people the researcher chooses from whom to gather information or data (Evans et al., 2001). The sample size for project beneficiaries was established using the table from Krejcie and Morgan (1970), which reads as follows:</w:t>
      </w:r>
    </w:p>
    <w:p w:rsidR="00000000" w:rsidDel="00000000" w:rsidP="00000000" w:rsidRDefault="00000000" w:rsidRPr="00000000" w14:paraId="000001AD">
      <w:pPr>
        <w:jc w:val="center"/>
        <w:rPr>
          <w:rFonts w:ascii="Cambria Math" w:cs="Cambria Math" w:eastAsia="Cambria Math" w:hAnsi="Cambria Math"/>
          <w:color w:val="000000"/>
        </w:rPr>
      </w:pPr>
      <w:bookmarkStart w:colFirst="0" w:colLast="0" w:name="_heading=h.1egqt2p" w:id="52"/>
      <w:bookmarkEnd w:id="52"/>
      <m:oMath>
        <m:r>
          <w:rPr>
            <w:rFonts w:ascii="Cambria Math" w:cs="Cambria Math" w:eastAsia="Cambria Math" w:hAnsi="Cambria Math"/>
            <w:color w:val="000000"/>
          </w:rPr>
          <m:t xml:space="preserve">n= </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χ2NP(1-P)</m:t>
            </m:r>
          </m:num>
          <m:den>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e</m:t>
                </m:r>
              </m:e>
              <m:sup>
                <m:r>
                  <w:rPr>
                    <w:rFonts w:ascii="Cambria Math" w:cs="Cambria Math" w:eastAsia="Cambria Math" w:hAnsi="Cambria Math"/>
                    <w:color w:val="000000"/>
                  </w:rPr>
                  <m:t xml:space="preserve">2</m:t>
                </m:r>
              </m:sup>
            </m:sSup>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N-1</m:t>
                </m:r>
              </m:e>
            </m:d>
            <m:r>
              <w:rPr>
                <w:rFonts w:ascii="Cambria Math" w:cs="Cambria Math" w:eastAsia="Cambria Math" w:hAnsi="Cambria Math"/>
                <w:color w:val="000000"/>
              </w:rPr>
              <m:t xml:space="preserve">+χ2P(1-P)</m:t>
            </m:r>
          </m:den>
        </m:f>
      </m:oMath>
      <w:r w:rsidDel="00000000" w:rsidR="00000000" w:rsidRPr="00000000">
        <w:rPr>
          <w:rtl w:val="0"/>
        </w:rPr>
      </w:r>
    </w:p>
    <w:p w:rsidR="00000000" w:rsidDel="00000000" w:rsidP="00000000" w:rsidRDefault="00000000" w:rsidRPr="00000000" w14:paraId="000001AE">
      <w:pPr>
        <w:spacing w:line="480" w:lineRule="auto"/>
        <w:jc w:val="both"/>
        <w:rPr>
          <w:color w:val="000000"/>
        </w:rPr>
      </w:pPr>
      <w:r w:rsidDel="00000000" w:rsidR="00000000" w:rsidRPr="00000000">
        <w:rPr>
          <w:color w:val="000000"/>
          <w:rtl w:val="0"/>
        </w:rPr>
        <w:t xml:space="preserve"> Where n is the sample size.</w:t>
      </w:r>
    </w:p>
    <w:p w:rsidR="00000000" w:rsidDel="00000000" w:rsidP="00000000" w:rsidRDefault="00000000" w:rsidRPr="00000000" w14:paraId="000001AF">
      <w:pPr>
        <w:spacing w:line="480" w:lineRule="auto"/>
        <w:jc w:val="both"/>
        <w:rPr>
          <w:color w:val="000000"/>
        </w:rPr>
      </w:pPr>
      <w:r w:rsidDel="00000000" w:rsidR="00000000" w:rsidRPr="00000000">
        <w:rPr>
          <w:color w:val="000000"/>
          <w:rtl w:val="0"/>
        </w:rPr>
        <w:t xml:space="preserve">N= Number of people</w:t>
      </w:r>
    </w:p>
    <w:p w:rsidR="00000000" w:rsidDel="00000000" w:rsidP="00000000" w:rsidRDefault="00000000" w:rsidRPr="00000000" w14:paraId="000001B0">
      <w:pPr>
        <w:spacing w:line="480" w:lineRule="auto"/>
        <w:jc w:val="both"/>
        <w:rPr>
          <w:color w:val="000000"/>
        </w:rPr>
      </w:pPr>
      <w:r w:rsidDel="00000000" w:rsidR="00000000" w:rsidRPr="00000000">
        <w:rPr>
          <w:color w:val="000000"/>
          <w:rtl w:val="0"/>
        </w:rPr>
        <w:t xml:space="preserve">e is the allowable sampling error.</w:t>
      </w:r>
    </w:p>
    <w:p w:rsidR="00000000" w:rsidDel="00000000" w:rsidP="00000000" w:rsidRDefault="00000000" w:rsidRPr="00000000" w14:paraId="000001B1">
      <w:pPr>
        <w:spacing w:line="480" w:lineRule="auto"/>
        <w:jc w:val="both"/>
        <w:rPr>
          <w:color w:val="000000"/>
        </w:rPr>
      </w:pPr>
      <w:r w:rsidDel="00000000" w:rsidR="00000000" w:rsidRPr="00000000">
        <w:rPr>
          <w:color w:val="000000"/>
          <w:rtl w:val="0"/>
        </w:rPr>
        <w:t xml:space="preserve">P is the population percentage (if unknown, 0.5) and 2 is the chi-square of degree of freedom 1 and confidence 95% = 3.841.</w:t>
      </w:r>
    </w:p>
    <w:p w:rsidR="00000000" w:rsidDel="00000000" w:rsidP="00000000" w:rsidRDefault="00000000" w:rsidRPr="00000000" w14:paraId="000001B2">
      <w:pPr>
        <w:spacing w:line="480" w:lineRule="auto"/>
        <w:jc w:val="both"/>
        <w:rPr>
          <w:color w:val="000000"/>
        </w:rPr>
      </w:pPr>
      <w:r w:rsidDel="00000000" w:rsidR="00000000" w:rsidRPr="00000000">
        <w:rPr>
          <w:color w:val="000000"/>
          <w:rtl w:val="0"/>
        </w:rPr>
        <w:t xml:space="preserve">A total of 302 project recipients provided information.</w:t>
      </w:r>
    </w:p>
    <w:p w:rsidR="00000000" w:rsidDel="00000000" w:rsidP="00000000" w:rsidRDefault="00000000" w:rsidRPr="00000000" w14:paraId="000001B3">
      <w:pPr>
        <w:pStyle w:val="Heading2"/>
        <w:spacing w:line="480" w:lineRule="auto"/>
        <w:rPr>
          <w:b w:val="0"/>
          <w:sz w:val="24"/>
          <w:szCs w:val="24"/>
        </w:rPr>
      </w:pPr>
      <w:bookmarkStart w:colFirst="0" w:colLast="0" w:name="_heading=h.3ygebqi" w:id="53"/>
      <w:bookmarkEnd w:id="53"/>
      <w:r w:rsidDel="00000000" w:rsidR="00000000" w:rsidRPr="00000000">
        <w:rPr>
          <w:sz w:val="24"/>
          <w:szCs w:val="24"/>
          <w:rtl w:val="0"/>
        </w:rPr>
        <w:t xml:space="preserve">3.4 Sampling Techniques</w:t>
      </w:r>
      <w:r w:rsidDel="00000000" w:rsidR="00000000" w:rsidRPr="00000000">
        <w:rPr>
          <w:rtl w:val="0"/>
        </w:rPr>
      </w:r>
    </w:p>
    <w:p w:rsidR="00000000" w:rsidDel="00000000" w:rsidP="00000000" w:rsidRDefault="00000000" w:rsidRPr="00000000" w14:paraId="000001B4">
      <w:pPr>
        <w:spacing w:line="480" w:lineRule="auto"/>
        <w:jc w:val="both"/>
        <w:rPr>
          <w:color w:val="000000"/>
        </w:rPr>
      </w:pPr>
      <w:bookmarkStart w:colFirst="0" w:colLast="0" w:name="_heading=h.2dlolyb" w:id="54"/>
      <w:bookmarkEnd w:id="54"/>
      <w:r w:rsidDel="00000000" w:rsidR="00000000" w:rsidRPr="00000000">
        <w:rPr>
          <w:color w:val="000000"/>
          <w:rtl w:val="0"/>
        </w:rPr>
        <w:t xml:space="preserve">Sampling is the practice of taking data from a subset of the population to draw generalizations about the population as a whole (Johnson et al., 2007). Both random and stratified sampling techniques were used where 302 respondents were successfully sampled randomly from 2067 </w:t>
      </w:r>
      <w:r w:rsidDel="00000000" w:rsidR="00000000" w:rsidRPr="00000000">
        <w:rPr>
          <w:rtl w:val="0"/>
        </w:rPr>
        <w:t xml:space="preserve">numbers</w:t>
      </w:r>
      <w:r w:rsidDel="00000000" w:rsidR="00000000" w:rsidRPr="00000000">
        <w:rPr>
          <w:color w:val="000000"/>
          <w:rtl w:val="0"/>
        </w:rPr>
        <w:t xml:space="preserve"> of people. In addition, the researcher employed stratified sampling. A probability sampling approach called stratified sampling divides the population into smaller groups, or strata, depending on particular traits or features. The sample is then chosen from each stratum so that the percentage of each stratum's beneficiaries is indicative of the percentage of the stratum's sample size.    </w:t>
      </w:r>
    </w:p>
    <w:p w:rsidR="00000000" w:rsidDel="00000000" w:rsidP="00000000" w:rsidRDefault="00000000" w:rsidRPr="00000000" w14:paraId="000001B5">
      <w:pPr>
        <w:spacing w:line="480" w:lineRule="auto"/>
        <w:jc w:val="both"/>
        <w:rPr>
          <w:color w:val="000000"/>
        </w:rPr>
      </w:pPr>
      <w:r w:rsidDel="00000000" w:rsidR="00000000" w:rsidRPr="00000000">
        <w:rPr>
          <w:rtl w:val="0"/>
        </w:rPr>
      </w:r>
    </w:p>
    <w:p w:rsidR="00000000" w:rsidDel="00000000" w:rsidP="00000000" w:rsidRDefault="00000000" w:rsidRPr="00000000" w14:paraId="000001B6">
      <w:pPr>
        <w:spacing w:line="480" w:lineRule="auto"/>
        <w:jc w:val="both"/>
        <w:rPr>
          <w:color w:val="000000"/>
        </w:rPr>
      </w:pPr>
      <w:r w:rsidDel="00000000" w:rsidR="00000000" w:rsidRPr="00000000">
        <w:rPr>
          <w:color w:val="000000"/>
          <w:rtl w:val="0"/>
        </w:rPr>
        <w:t xml:space="preserve"> Since all project beneficiaries were unable to participate in the survey, simple random selection was utilized in these strata. Up until the requisite sample size (75), participation in the study was chosen at random. With simple random sampling, samples of the same size have an equal probability of participating (Johnson et al., 2007). </w:t>
      </w:r>
    </w:p>
    <w:p w:rsidR="00000000" w:rsidDel="00000000" w:rsidP="00000000" w:rsidRDefault="00000000" w:rsidRPr="00000000" w14:paraId="000001B7">
      <w:pPr>
        <w:pStyle w:val="Heading2"/>
        <w:spacing w:line="480" w:lineRule="auto"/>
        <w:rPr>
          <w:sz w:val="24"/>
          <w:szCs w:val="24"/>
        </w:rPr>
      </w:pPr>
      <w:bookmarkStart w:colFirst="0" w:colLast="0" w:name="_heading=h.3cqmetx" w:id="55"/>
      <w:bookmarkEnd w:id="55"/>
      <w:r w:rsidDel="00000000" w:rsidR="00000000" w:rsidRPr="00000000">
        <w:rPr>
          <w:sz w:val="24"/>
          <w:szCs w:val="24"/>
          <w:rtl w:val="0"/>
        </w:rPr>
        <w:t xml:space="preserve">3.5 Data Collection Methods</w:t>
      </w:r>
    </w:p>
    <w:p w:rsidR="00000000" w:rsidDel="00000000" w:rsidP="00000000" w:rsidRDefault="00000000" w:rsidRPr="00000000" w14:paraId="000001B8">
      <w:pPr>
        <w:spacing w:line="480" w:lineRule="auto"/>
        <w:jc w:val="both"/>
        <w:rPr>
          <w:color w:val="000000"/>
        </w:rPr>
      </w:pPr>
      <w:r w:rsidDel="00000000" w:rsidR="00000000" w:rsidRPr="00000000">
        <w:rPr>
          <w:color w:val="000000"/>
          <w:rtl w:val="0"/>
        </w:rPr>
        <w:t xml:space="preserve">This section reviews the data collection methods such as questionnaire surveys that was employed. Through questionnaire surveys, information from project beneficiaries (Micro, Small, and Medium Enterprises) in the Rukungiri District was acquired. Using a Likert scale, which awards 5 points for strongly agreeing, 4 for agreeing, 3 for neutrality, 2 for disagreeing, and 1 for strongly disagreeing, surveys were performed. A survey is one way to obtain information for a research (Gall, Borg, &amp; Gall, 1996).   A questionnaire is a tool used to collect information regarding research variables, and it consists of a series of questions or items that respondents must read and complete (Malhotra, 2010).  Questionnaire surveys were used because they collect information with minimal errors but with high level of confidentiality since respondents are not bothered by the researcher’s presence or absence.</w:t>
      </w:r>
    </w:p>
    <w:p w:rsidR="00000000" w:rsidDel="00000000" w:rsidP="00000000" w:rsidRDefault="00000000" w:rsidRPr="00000000" w14:paraId="000001B9">
      <w:pPr>
        <w:pStyle w:val="Heading2"/>
        <w:spacing w:line="480" w:lineRule="auto"/>
        <w:rPr>
          <w:sz w:val="24"/>
          <w:szCs w:val="24"/>
        </w:rPr>
      </w:pPr>
      <w:bookmarkStart w:colFirst="0" w:colLast="0" w:name="_heading=h.4bvk7pj" w:id="56"/>
      <w:bookmarkEnd w:id="56"/>
      <w:r w:rsidDel="00000000" w:rsidR="00000000" w:rsidRPr="00000000">
        <w:rPr>
          <w:sz w:val="24"/>
          <w:szCs w:val="24"/>
          <w:rtl w:val="0"/>
        </w:rPr>
        <w:t xml:space="preserve">3.6 Data Collection Tools.</w:t>
      </w:r>
    </w:p>
    <w:p w:rsidR="00000000" w:rsidDel="00000000" w:rsidP="00000000" w:rsidRDefault="00000000" w:rsidRPr="00000000" w14:paraId="000001BA">
      <w:pPr>
        <w:spacing w:line="480" w:lineRule="auto"/>
        <w:jc w:val="both"/>
        <w:rPr>
          <w:color w:val="000000"/>
        </w:rPr>
      </w:pPr>
      <w:r w:rsidDel="00000000" w:rsidR="00000000" w:rsidRPr="00000000">
        <w:rPr>
          <w:color w:val="000000"/>
          <w:rtl w:val="0"/>
        </w:rPr>
        <w:t xml:space="preserve"> This section examines the data gathering method; questionnaires, as seen below.</w:t>
      </w:r>
    </w:p>
    <w:p w:rsidR="00000000" w:rsidDel="00000000" w:rsidP="00000000" w:rsidRDefault="00000000" w:rsidRPr="00000000" w14:paraId="000001BB">
      <w:pPr>
        <w:pStyle w:val="Heading3"/>
        <w:spacing w:line="480" w:lineRule="auto"/>
        <w:rPr/>
      </w:pPr>
      <w:bookmarkStart w:colFirst="0" w:colLast="0" w:name="_heading=h.2r0uhxc" w:id="57"/>
      <w:bookmarkEnd w:id="57"/>
      <w:r w:rsidDel="00000000" w:rsidR="00000000" w:rsidRPr="00000000">
        <w:rPr>
          <w:rtl w:val="0"/>
        </w:rPr>
        <w:t xml:space="preserve">3.6.1 Questionnaires.</w:t>
      </w:r>
    </w:p>
    <w:p w:rsidR="00000000" w:rsidDel="00000000" w:rsidP="00000000" w:rsidRDefault="00000000" w:rsidRPr="00000000" w14:paraId="000001BC">
      <w:pPr>
        <w:spacing w:line="480" w:lineRule="auto"/>
        <w:jc w:val="both"/>
        <w:rPr>
          <w:color w:val="000000"/>
        </w:rPr>
      </w:pPr>
      <w:r w:rsidDel="00000000" w:rsidR="00000000" w:rsidRPr="00000000">
        <w:rPr>
          <w:color w:val="000000"/>
          <w:rtl w:val="0"/>
        </w:rPr>
        <w:t xml:space="preserve"> A survey tool meant for self-administered questions is known as a questionnaire (Hamzeh et al., 2019). Structured questionnaires will be used to collect data from DBIC project beneficiaries. This study specifically used a Likert scale self-administered questionnaire with a 5-scale grading that will be guided by study objectives whereby opinion statements were developed and respondents were expected to tick what was appropriate to their reactions. The questionnaires were self-administered where the respondents filled them in their own time and the researcher collected them at agreed upon schedules. Surveys were selected because they provided participants the opportunity to reply to difficult but true questions and enough time to refer to other materials for precise and thorough information (Rowley, 2014). </w:t>
      </w:r>
    </w:p>
    <w:p w:rsidR="00000000" w:rsidDel="00000000" w:rsidP="00000000" w:rsidRDefault="00000000" w:rsidRPr="00000000" w14:paraId="000001BD">
      <w:pPr>
        <w:pStyle w:val="Heading2"/>
        <w:spacing w:line="480" w:lineRule="auto"/>
        <w:rPr>
          <w:sz w:val="24"/>
          <w:szCs w:val="24"/>
        </w:rPr>
      </w:pPr>
      <w:bookmarkStart w:colFirst="0" w:colLast="0" w:name="_heading=h.1664s55" w:id="58"/>
      <w:bookmarkEnd w:id="58"/>
      <w:r w:rsidDel="00000000" w:rsidR="00000000" w:rsidRPr="00000000">
        <w:rPr>
          <w:sz w:val="24"/>
          <w:szCs w:val="24"/>
          <w:rtl w:val="0"/>
        </w:rPr>
        <w:t xml:space="preserve">3.7 Data Quality Control.</w:t>
      </w:r>
    </w:p>
    <w:p w:rsidR="00000000" w:rsidDel="00000000" w:rsidP="00000000" w:rsidRDefault="00000000" w:rsidRPr="00000000" w14:paraId="000001BE">
      <w:pPr>
        <w:spacing w:line="480" w:lineRule="auto"/>
        <w:jc w:val="both"/>
        <w:rPr>
          <w:color w:val="000000"/>
        </w:rPr>
      </w:pPr>
      <w:r w:rsidDel="00000000" w:rsidR="00000000" w:rsidRPr="00000000">
        <w:rPr>
          <w:color w:val="000000"/>
          <w:rtl w:val="0"/>
        </w:rPr>
        <w:t xml:space="preserve">Data quality control was assessed basing the reliability of the research instruments and the validity of the research instrument.</w:t>
      </w:r>
    </w:p>
    <w:p w:rsidR="00000000" w:rsidDel="00000000" w:rsidP="00000000" w:rsidRDefault="00000000" w:rsidRPr="00000000" w14:paraId="000001BF">
      <w:pPr>
        <w:spacing w:line="480" w:lineRule="auto"/>
        <w:jc w:val="both"/>
        <w:rPr>
          <w:color w:val="000000"/>
        </w:rPr>
      </w:pPr>
      <w:r w:rsidDel="00000000" w:rsidR="00000000" w:rsidRPr="00000000">
        <w:rPr>
          <w:rtl w:val="0"/>
        </w:rPr>
      </w:r>
    </w:p>
    <w:p w:rsidR="00000000" w:rsidDel="00000000" w:rsidP="00000000" w:rsidRDefault="00000000" w:rsidRPr="00000000" w14:paraId="000001C0">
      <w:pPr>
        <w:pStyle w:val="Heading3"/>
        <w:spacing w:line="480" w:lineRule="auto"/>
        <w:rPr>
          <w:b w:val="0"/>
        </w:rPr>
      </w:pPr>
      <w:bookmarkStart w:colFirst="0" w:colLast="0" w:name="_heading=h.3q5sasy" w:id="59"/>
      <w:bookmarkEnd w:id="59"/>
      <w:r w:rsidDel="00000000" w:rsidR="00000000" w:rsidRPr="00000000">
        <w:rPr>
          <w:rtl w:val="0"/>
        </w:rPr>
        <w:t xml:space="preserve">3.7.1 Reliability of Research instruments.</w:t>
      </w:r>
      <w:r w:rsidDel="00000000" w:rsidR="00000000" w:rsidRPr="00000000">
        <w:rPr>
          <w:rtl w:val="0"/>
        </w:rPr>
      </w:r>
    </w:p>
    <w:p w:rsidR="00000000" w:rsidDel="00000000" w:rsidP="00000000" w:rsidRDefault="00000000" w:rsidRPr="00000000" w14:paraId="000001C1">
      <w:pPr>
        <w:spacing w:line="480" w:lineRule="auto"/>
        <w:jc w:val="both"/>
        <w:rPr>
          <w:color w:val="000000"/>
        </w:rPr>
      </w:pPr>
      <w:bookmarkStart w:colFirst="0" w:colLast="0" w:name="_heading=h.25b2l0r" w:id="60"/>
      <w:bookmarkEnd w:id="60"/>
      <w:r w:rsidDel="00000000" w:rsidR="00000000" w:rsidRPr="00000000">
        <w:rPr>
          <w:color w:val="000000"/>
          <w:rtl w:val="0"/>
        </w:rPr>
        <w:t xml:space="preserve">The researcher carried out pre-testing of the data collection tools, which were piloted and revised in consultation with the research supervisors to clarity in a way that they generated the required information to meet the study objectives before actual data collection. The degree to which a variable or group of variables consistently measures the thing it is meant to measure is known as reliability (Hair, Black, Babin, &amp; Anderson, 2009). By inputting the data from each questionnaire question into the Statistical Package for Social Sciences (SPSS) application, the reliability of the instruments was verified using Cronbach's Alpha, and the appropriate values for reliability analysis were achieved. All alpha () coefficient values were over 0.7 (70%), meaning that &gt; 0.7 is necessary for the questionnaire to be considered credible to Amin (2005).</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61"/>
      <w:bookmarkEnd w:id="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 1: Reliability Statistics</w:t>
      </w:r>
      <w:r w:rsidDel="00000000" w:rsidR="00000000" w:rsidRPr="00000000">
        <w:rPr>
          <w:rtl w:val="0"/>
        </w:rPr>
      </w:r>
    </w:p>
    <w:tbl>
      <w:tblPr>
        <w:tblStyle w:val="Table1"/>
        <w:tblW w:w="942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126"/>
        <w:gridCol w:w="2664"/>
        <w:gridCol w:w="1630"/>
        <w:tblGridChange w:id="0">
          <w:tblGrid>
            <w:gridCol w:w="5126"/>
            <w:gridCol w:w="2664"/>
            <w:gridCol w:w="1630"/>
          </w:tblGrid>
        </w:tblGridChange>
      </w:tblGrid>
      <w:tr>
        <w:trPr>
          <w:cantSplit w:val="1"/>
          <w:tblHeader w:val="1"/>
        </w:trPr>
        <w:tc>
          <w:tcPr>
            <w:tcBorders>
              <w:top w:color="000000" w:space="0" w:sz="16" w:val="single"/>
              <w:left w:color="000000" w:space="0" w:sz="16" w:val="single"/>
              <w:bottom w:color="000000" w:space="0" w:sz="16" w:val="single"/>
            </w:tcBorders>
            <w:shd w:fill="ffffff" w:val="clear"/>
          </w:tcPr>
          <w:p w:rsidR="00000000" w:rsidDel="00000000" w:rsidP="00000000" w:rsidRDefault="00000000" w:rsidRPr="00000000" w14:paraId="000001C3">
            <w:pPr>
              <w:rPr>
                <w:color w:val="000000"/>
              </w:rPr>
            </w:pPr>
            <w:r w:rsidDel="00000000" w:rsidR="00000000" w:rsidRPr="00000000">
              <w:rPr>
                <w:color w:val="000000"/>
                <w:rtl w:val="0"/>
              </w:rPr>
              <w:t xml:space="preserve">Variable </w:t>
            </w:r>
          </w:p>
        </w:tc>
        <w:tc>
          <w:tcPr>
            <w:tcBorders>
              <w:top w:color="000000" w:space="0" w:sz="16" w:val="single"/>
              <w:left w:color="000000" w:space="0" w:sz="16" w:val="single"/>
              <w:bottom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1C4">
            <w:pPr>
              <w:rPr>
                <w:color w:val="000000"/>
              </w:rPr>
            </w:pPr>
            <w:r w:rsidDel="00000000" w:rsidR="00000000" w:rsidRPr="00000000">
              <w:rPr>
                <w:color w:val="000000"/>
                <w:rtl w:val="0"/>
              </w:rPr>
              <w:t xml:space="preserve">Cronbach's Alpha</w:t>
            </w:r>
          </w:p>
        </w:tc>
        <w:tc>
          <w:tcPr>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1C5">
            <w:pPr>
              <w:rPr>
                <w:color w:val="000000"/>
              </w:rPr>
            </w:pPr>
            <w:r w:rsidDel="00000000" w:rsidR="00000000" w:rsidRPr="00000000">
              <w:rPr>
                <w:color w:val="000000"/>
                <w:rtl w:val="0"/>
              </w:rPr>
              <w:t xml:space="preserve">N of Items</w:t>
            </w:r>
          </w:p>
        </w:tc>
      </w:tr>
      <w:tr>
        <w:trPr>
          <w:cantSplit w:val="1"/>
          <w:tblHeader w:val="0"/>
        </w:trPr>
        <w:tc>
          <w:tcPr>
            <w:tcBorders>
              <w:top w:color="000000" w:space="0" w:sz="16" w:val="single"/>
              <w:left w:color="000000" w:space="0" w:sz="16" w:val="single"/>
              <w:bottom w:color="000000" w:space="0" w:sz="16" w:val="single"/>
            </w:tcBorders>
            <w:shd w:fill="ffffff" w:val="clear"/>
          </w:tcPr>
          <w:p w:rsidR="00000000" w:rsidDel="00000000" w:rsidP="00000000" w:rsidRDefault="00000000" w:rsidRPr="00000000" w14:paraId="000001C6">
            <w:pPr>
              <w:rPr>
                <w:color w:val="000000"/>
              </w:rPr>
            </w:pPr>
            <w:r w:rsidDel="00000000" w:rsidR="00000000" w:rsidRPr="00000000">
              <w:rPr>
                <w:color w:val="000000"/>
                <w:rtl w:val="0"/>
              </w:rPr>
              <w:t xml:space="preserve">Entrepreneurial skills development </w:t>
            </w:r>
          </w:p>
        </w:tc>
        <w:tc>
          <w:tcPr>
            <w:tcBorders>
              <w:top w:color="000000" w:space="0" w:sz="16" w:val="single"/>
              <w:left w:color="000000" w:space="0" w:sz="16" w:val="single"/>
              <w:bottom w:color="000000" w:space="0" w:sz="16" w:val="single"/>
            </w:tcBorders>
            <w:shd w:fill="ffffff" w:val="clear"/>
            <w:tcMar>
              <w:top w:w="30.0" w:type="dxa"/>
              <w:left w:w="30.0" w:type="dxa"/>
              <w:bottom w:w="30.0" w:type="dxa"/>
              <w:right w:w="30.0" w:type="dxa"/>
            </w:tcMar>
            <w:vAlign w:val="center"/>
          </w:tcPr>
          <w:p w:rsidR="00000000" w:rsidDel="00000000" w:rsidP="00000000" w:rsidRDefault="00000000" w:rsidRPr="00000000" w14:paraId="000001C7">
            <w:pPr>
              <w:rPr>
                <w:color w:val="000000"/>
              </w:rPr>
            </w:pPr>
            <w:r w:rsidDel="00000000" w:rsidR="00000000" w:rsidRPr="00000000">
              <w:rPr>
                <w:color w:val="000000"/>
                <w:rtl w:val="0"/>
              </w:rPr>
              <w:t xml:space="preserve">0.765</w:t>
            </w:r>
          </w:p>
        </w:tc>
        <w:tc>
          <w:tcPr>
            <w:tcBorders>
              <w:top w:color="000000" w:space="0" w:sz="16" w:val="single"/>
              <w:bottom w:color="000000" w:space="0" w:sz="16" w:val="single"/>
              <w:right w:color="000000" w:space="0" w:sz="16" w:val="single"/>
            </w:tcBorders>
            <w:shd w:fill="ffffff" w:val="clear"/>
            <w:vAlign w:val="center"/>
          </w:tcPr>
          <w:p w:rsidR="00000000" w:rsidDel="00000000" w:rsidP="00000000" w:rsidRDefault="00000000" w:rsidRPr="00000000" w14:paraId="000001C8">
            <w:pPr>
              <w:rPr>
                <w:color w:val="000000"/>
              </w:rPr>
            </w:pPr>
            <w:r w:rsidDel="00000000" w:rsidR="00000000" w:rsidRPr="00000000">
              <w:rPr>
                <w:color w:val="000000"/>
                <w:rtl w:val="0"/>
              </w:rPr>
              <w:t xml:space="preserve">10</w:t>
            </w:r>
          </w:p>
        </w:tc>
      </w:tr>
      <w:tr>
        <w:trPr>
          <w:cantSplit w:val="1"/>
          <w:tblHeader w:val="0"/>
        </w:trPr>
        <w:tc>
          <w:tcPr>
            <w:tcBorders>
              <w:top w:color="000000" w:space="0" w:sz="16" w:val="single"/>
              <w:left w:color="000000" w:space="0" w:sz="16" w:val="single"/>
              <w:bottom w:color="000000" w:space="0" w:sz="16" w:val="single"/>
            </w:tcBorders>
            <w:shd w:fill="ffffff" w:val="clear"/>
          </w:tcPr>
          <w:p w:rsidR="00000000" w:rsidDel="00000000" w:rsidP="00000000" w:rsidRDefault="00000000" w:rsidRPr="00000000" w14:paraId="000001C9">
            <w:pPr>
              <w:rPr>
                <w:color w:val="000000"/>
              </w:rPr>
            </w:pPr>
            <w:r w:rsidDel="00000000" w:rsidR="00000000" w:rsidRPr="00000000">
              <w:rPr>
                <w:color w:val="000000"/>
                <w:rtl w:val="0"/>
              </w:rPr>
              <w:t xml:space="preserve">ICT infrastructure </w:t>
            </w:r>
          </w:p>
        </w:tc>
        <w:tc>
          <w:tcPr>
            <w:tcBorders>
              <w:top w:color="000000" w:space="0" w:sz="16" w:val="single"/>
              <w:left w:color="000000" w:space="0" w:sz="16" w:val="single"/>
              <w:bottom w:color="000000" w:space="0" w:sz="16" w:val="single"/>
            </w:tcBorders>
            <w:shd w:fill="ffffff" w:val="clear"/>
            <w:tcMar>
              <w:top w:w="30.0" w:type="dxa"/>
              <w:left w:w="30.0" w:type="dxa"/>
              <w:bottom w:w="30.0" w:type="dxa"/>
              <w:right w:w="30.0" w:type="dxa"/>
            </w:tcMar>
            <w:vAlign w:val="center"/>
          </w:tcPr>
          <w:p w:rsidR="00000000" w:rsidDel="00000000" w:rsidP="00000000" w:rsidRDefault="00000000" w:rsidRPr="00000000" w14:paraId="000001CA">
            <w:pPr>
              <w:rPr>
                <w:color w:val="000000"/>
              </w:rPr>
            </w:pPr>
            <w:r w:rsidDel="00000000" w:rsidR="00000000" w:rsidRPr="00000000">
              <w:rPr>
                <w:color w:val="000000"/>
                <w:rtl w:val="0"/>
              </w:rPr>
              <w:t xml:space="preserve">0.811</w:t>
            </w:r>
          </w:p>
        </w:tc>
        <w:tc>
          <w:tcPr>
            <w:tcBorders>
              <w:top w:color="000000" w:space="0" w:sz="16" w:val="single"/>
              <w:bottom w:color="000000" w:space="0" w:sz="16" w:val="single"/>
              <w:right w:color="000000" w:space="0" w:sz="16" w:val="single"/>
            </w:tcBorders>
            <w:shd w:fill="ffffff" w:val="clear"/>
            <w:vAlign w:val="center"/>
          </w:tcPr>
          <w:p w:rsidR="00000000" w:rsidDel="00000000" w:rsidP="00000000" w:rsidRDefault="00000000" w:rsidRPr="00000000" w14:paraId="000001CB">
            <w:pPr>
              <w:rPr>
                <w:color w:val="000000"/>
              </w:rPr>
            </w:pPr>
            <w:r w:rsidDel="00000000" w:rsidR="00000000" w:rsidRPr="00000000">
              <w:rPr>
                <w:color w:val="000000"/>
                <w:rtl w:val="0"/>
              </w:rPr>
              <w:t xml:space="preserve">11</w:t>
            </w:r>
          </w:p>
        </w:tc>
      </w:tr>
      <w:tr>
        <w:trPr>
          <w:cantSplit w:val="1"/>
          <w:tblHeader w:val="0"/>
        </w:trPr>
        <w:tc>
          <w:tcPr>
            <w:tcBorders>
              <w:top w:color="000000" w:space="0" w:sz="16" w:val="single"/>
              <w:left w:color="000000" w:space="0" w:sz="16" w:val="single"/>
              <w:bottom w:color="000000" w:space="0" w:sz="16" w:val="single"/>
            </w:tcBorders>
            <w:shd w:fill="ffffff" w:val="clear"/>
          </w:tcPr>
          <w:p w:rsidR="00000000" w:rsidDel="00000000" w:rsidP="00000000" w:rsidRDefault="00000000" w:rsidRPr="00000000" w14:paraId="000001CC">
            <w:pPr>
              <w:rPr>
                <w:color w:val="000000"/>
              </w:rPr>
            </w:pPr>
            <w:r w:rsidDel="00000000" w:rsidR="00000000" w:rsidRPr="00000000">
              <w:rPr>
                <w:color w:val="000000"/>
                <w:rtl w:val="0"/>
              </w:rPr>
              <w:t xml:space="preserve">ICT literacy </w:t>
            </w:r>
          </w:p>
        </w:tc>
        <w:tc>
          <w:tcPr>
            <w:tcBorders>
              <w:top w:color="000000" w:space="0" w:sz="16" w:val="single"/>
              <w:left w:color="000000" w:space="0" w:sz="16" w:val="single"/>
              <w:bottom w:color="000000" w:space="0" w:sz="16" w:val="single"/>
            </w:tcBorders>
            <w:shd w:fill="ffffff" w:val="clear"/>
            <w:tcMar>
              <w:top w:w="30.0" w:type="dxa"/>
              <w:left w:w="30.0" w:type="dxa"/>
              <w:bottom w:w="30.0" w:type="dxa"/>
              <w:right w:w="30.0" w:type="dxa"/>
            </w:tcMar>
            <w:vAlign w:val="center"/>
          </w:tcPr>
          <w:p w:rsidR="00000000" w:rsidDel="00000000" w:rsidP="00000000" w:rsidRDefault="00000000" w:rsidRPr="00000000" w14:paraId="000001CD">
            <w:pPr>
              <w:rPr>
                <w:color w:val="000000"/>
              </w:rPr>
            </w:pPr>
            <w:r w:rsidDel="00000000" w:rsidR="00000000" w:rsidRPr="00000000">
              <w:rPr>
                <w:color w:val="000000"/>
                <w:rtl w:val="0"/>
              </w:rPr>
              <w:t xml:space="preserve">0.803</w:t>
            </w:r>
          </w:p>
        </w:tc>
        <w:tc>
          <w:tcPr>
            <w:tcBorders>
              <w:top w:color="000000" w:space="0" w:sz="16" w:val="single"/>
              <w:bottom w:color="000000" w:space="0" w:sz="16" w:val="single"/>
              <w:right w:color="000000" w:space="0" w:sz="16" w:val="single"/>
            </w:tcBorders>
            <w:shd w:fill="ffffff" w:val="clear"/>
            <w:vAlign w:val="center"/>
          </w:tcPr>
          <w:p w:rsidR="00000000" w:rsidDel="00000000" w:rsidP="00000000" w:rsidRDefault="00000000" w:rsidRPr="00000000" w14:paraId="000001CE">
            <w:pPr>
              <w:rPr>
                <w:color w:val="000000"/>
              </w:rPr>
            </w:pPr>
            <w:r w:rsidDel="00000000" w:rsidR="00000000" w:rsidRPr="00000000">
              <w:rPr>
                <w:color w:val="000000"/>
                <w:rtl w:val="0"/>
              </w:rPr>
              <w:t xml:space="preserve">10</w:t>
            </w:r>
          </w:p>
        </w:tc>
      </w:tr>
      <w:tr>
        <w:trPr>
          <w:cantSplit w:val="1"/>
          <w:tblHeader w:val="0"/>
        </w:trPr>
        <w:tc>
          <w:tcPr>
            <w:tcBorders>
              <w:top w:color="000000" w:space="0" w:sz="16" w:val="single"/>
              <w:left w:color="000000" w:space="0" w:sz="16" w:val="single"/>
              <w:bottom w:color="000000" w:space="0" w:sz="16" w:val="single"/>
            </w:tcBorders>
            <w:shd w:fill="ffffff" w:val="clear"/>
          </w:tcPr>
          <w:p w:rsidR="00000000" w:rsidDel="00000000" w:rsidP="00000000" w:rsidRDefault="00000000" w:rsidRPr="00000000" w14:paraId="000001CF">
            <w:pPr>
              <w:rPr>
                <w:color w:val="000000"/>
              </w:rPr>
            </w:pPr>
            <w:r w:rsidDel="00000000" w:rsidR="00000000" w:rsidRPr="00000000">
              <w:rPr>
                <w:color w:val="000000"/>
                <w:rtl w:val="0"/>
              </w:rPr>
              <w:t xml:space="preserve">Quality of community livelihood </w:t>
            </w:r>
          </w:p>
        </w:tc>
        <w:tc>
          <w:tcPr>
            <w:tcBorders>
              <w:top w:color="000000" w:space="0" w:sz="16" w:val="single"/>
              <w:left w:color="000000" w:space="0" w:sz="16" w:val="single"/>
              <w:bottom w:color="000000" w:space="0" w:sz="16" w:val="single"/>
            </w:tcBorders>
            <w:shd w:fill="ffffff" w:val="clear"/>
            <w:tcMar>
              <w:top w:w="30.0" w:type="dxa"/>
              <w:left w:w="30.0" w:type="dxa"/>
              <w:bottom w:w="30.0" w:type="dxa"/>
              <w:right w:w="30.0" w:type="dxa"/>
            </w:tcMar>
            <w:vAlign w:val="center"/>
          </w:tcPr>
          <w:p w:rsidR="00000000" w:rsidDel="00000000" w:rsidP="00000000" w:rsidRDefault="00000000" w:rsidRPr="00000000" w14:paraId="000001D0">
            <w:pPr>
              <w:rPr>
                <w:color w:val="000000"/>
              </w:rPr>
            </w:pPr>
            <w:r w:rsidDel="00000000" w:rsidR="00000000" w:rsidRPr="00000000">
              <w:rPr>
                <w:color w:val="000000"/>
                <w:rtl w:val="0"/>
              </w:rPr>
              <w:t xml:space="preserve">0.926</w:t>
            </w:r>
          </w:p>
        </w:tc>
        <w:tc>
          <w:tcPr>
            <w:tcBorders>
              <w:top w:color="000000" w:space="0" w:sz="16" w:val="single"/>
              <w:bottom w:color="000000" w:space="0" w:sz="16" w:val="single"/>
              <w:right w:color="000000" w:space="0" w:sz="16" w:val="single"/>
            </w:tcBorders>
            <w:shd w:fill="ffffff" w:val="clear"/>
            <w:vAlign w:val="center"/>
          </w:tcPr>
          <w:p w:rsidR="00000000" w:rsidDel="00000000" w:rsidP="00000000" w:rsidRDefault="00000000" w:rsidRPr="00000000" w14:paraId="000001D1">
            <w:pPr>
              <w:rPr>
                <w:color w:val="000000"/>
              </w:rPr>
            </w:pPr>
            <w:r w:rsidDel="00000000" w:rsidR="00000000" w:rsidRPr="00000000">
              <w:rPr>
                <w:color w:val="000000"/>
                <w:rtl w:val="0"/>
              </w:rPr>
              <w:t xml:space="preserve">10</w:t>
            </w:r>
          </w:p>
        </w:tc>
      </w:tr>
    </w:tbl>
    <w:p w:rsidR="00000000" w:rsidDel="00000000" w:rsidP="00000000" w:rsidRDefault="00000000" w:rsidRPr="00000000" w14:paraId="000001D2">
      <w:pPr>
        <w:jc w:val="both"/>
        <w:rPr>
          <w:color w:val="000000"/>
        </w:rPr>
      </w:pPr>
      <w:r w:rsidDel="00000000" w:rsidR="00000000" w:rsidRPr="00000000">
        <w:rPr>
          <w:rtl w:val="0"/>
        </w:rPr>
      </w:r>
    </w:p>
    <w:p w:rsidR="00000000" w:rsidDel="00000000" w:rsidP="00000000" w:rsidRDefault="00000000" w:rsidRPr="00000000" w14:paraId="000001D3">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1D4">
      <w:pPr>
        <w:jc w:val="both"/>
        <w:rPr>
          <w:b w:val="1"/>
          <w:color w:val="000000"/>
        </w:rPr>
      </w:pPr>
      <w:r w:rsidDel="00000000" w:rsidR="00000000" w:rsidRPr="00000000">
        <w:rPr>
          <w:rtl w:val="0"/>
        </w:rPr>
      </w:r>
    </w:p>
    <w:p w:rsidR="00000000" w:rsidDel="00000000" w:rsidP="00000000" w:rsidRDefault="00000000" w:rsidRPr="00000000" w14:paraId="000001D5">
      <w:pPr>
        <w:spacing w:line="480" w:lineRule="auto"/>
        <w:jc w:val="both"/>
        <w:rPr>
          <w:color w:val="000000"/>
        </w:rPr>
      </w:pPr>
      <w:r w:rsidDel="00000000" w:rsidR="00000000" w:rsidRPr="00000000">
        <w:rPr>
          <w:color w:val="000000"/>
          <w:rtl w:val="0"/>
        </w:rPr>
        <w:t xml:space="preserve">According to </w:t>
      </w:r>
      <w:r w:rsidDel="00000000" w:rsidR="00000000" w:rsidRPr="00000000">
        <w:rPr>
          <w:b w:val="1"/>
          <w:color w:val="000000"/>
          <w:rtl w:val="0"/>
        </w:rPr>
        <w:t xml:space="preserve">table 3.1 </w:t>
      </w:r>
      <w:r w:rsidDel="00000000" w:rsidR="00000000" w:rsidRPr="00000000">
        <w:rPr>
          <w:color w:val="000000"/>
          <w:rtl w:val="0"/>
        </w:rPr>
        <w:t xml:space="preserve">above, </w:t>
      </w:r>
      <w:r w:rsidDel="00000000" w:rsidR="00000000" w:rsidRPr="00000000">
        <w:rPr>
          <w:rtl w:val="0"/>
        </w:rPr>
        <w:t xml:space="preserve">Cronbach's</w:t>
      </w:r>
      <w:r w:rsidDel="00000000" w:rsidR="00000000" w:rsidRPr="00000000">
        <w:rPr>
          <w:color w:val="000000"/>
          <w:rtl w:val="0"/>
        </w:rPr>
        <w:t xml:space="preserve"> Alpha for Entrepreneurial skills development, ICT infrastructure, ICT literacy, and Quality of community livelihood were 0.765, 0.811, 0.803, and 0.926 respectively on testing the reliability. It indicates that the instruments were reliable. </w:t>
      </w:r>
    </w:p>
    <w:p w:rsidR="00000000" w:rsidDel="00000000" w:rsidP="00000000" w:rsidRDefault="00000000" w:rsidRPr="00000000" w14:paraId="000001D6">
      <w:pPr>
        <w:pStyle w:val="Heading3"/>
        <w:spacing w:line="480" w:lineRule="auto"/>
        <w:rPr/>
      </w:pPr>
      <w:bookmarkStart w:colFirst="0" w:colLast="0" w:name="_heading=h.kgcv8k" w:id="62"/>
      <w:bookmarkEnd w:id="62"/>
      <w:r w:rsidDel="00000000" w:rsidR="00000000" w:rsidRPr="00000000">
        <w:rPr>
          <w:rtl w:val="0"/>
        </w:rPr>
        <w:t xml:space="preserve">3.7.2 Validity of Research Instruments.</w:t>
      </w:r>
    </w:p>
    <w:p w:rsidR="00000000" w:rsidDel="00000000" w:rsidP="00000000" w:rsidRDefault="00000000" w:rsidRPr="00000000" w14:paraId="000001D7">
      <w:pPr>
        <w:spacing w:line="480" w:lineRule="auto"/>
        <w:jc w:val="both"/>
        <w:rPr>
          <w:color w:val="000000"/>
        </w:rPr>
      </w:pPr>
      <w:r w:rsidDel="00000000" w:rsidR="00000000" w:rsidRPr="00000000">
        <w:rPr>
          <w:color w:val="000000"/>
          <w:rtl w:val="0"/>
        </w:rPr>
        <w:t xml:space="preserve">Validity is defined as "the degree to which a measure accurately represents what it is supposed to", and as a result, validity is concerned with how effectively the idea is characterized by the measure(s) (Kothari, 2004). The questionnaire's content validity was determined, and the research instruments' content validity was evaluated using the Content Validity Index (CVI), where CVI = K/N. </w:t>
      </w:r>
    </w:p>
    <w:p w:rsidR="00000000" w:rsidDel="00000000" w:rsidP="00000000" w:rsidRDefault="00000000" w:rsidRPr="00000000" w14:paraId="000001D8">
      <w:pPr>
        <w:tabs>
          <w:tab w:val="left" w:leader="none" w:pos="90"/>
          <w:tab w:val="left" w:leader="none" w:pos="180"/>
        </w:tabs>
        <w:spacing w:line="480" w:lineRule="auto"/>
        <w:jc w:val="both"/>
        <w:rPr>
          <w:color w:val="000000"/>
          <w:u w:val="single"/>
        </w:rPr>
      </w:pPr>
      <w:r w:rsidDel="00000000" w:rsidR="00000000" w:rsidRPr="00000000">
        <w:rPr>
          <w:color w:val="000000"/>
          <w:rtl w:val="0"/>
        </w:rPr>
        <w:t xml:space="preserve">C.V.I =    </w:t>
      </w:r>
      <w:r w:rsidDel="00000000" w:rsidR="00000000" w:rsidRPr="00000000">
        <w:rPr>
          <w:color w:val="000000"/>
          <w:u w:val="single"/>
          <w:rtl w:val="0"/>
        </w:rPr>
        <w:t xml:space="preserve">Total number of questions deemed valid or relevant  </w:t>
      </w:r>
    </w:p>
    <w:p w:rsidR="00000000" w:rsidDel="00000000" w:rsidP="00000000" w:rsidRDefault="00000000" w:rsidRPr="00000000" w14:paraId="000001D9">
      <w:pPr>
        <w:tabs>
          <w:tab w:val="left" w:leader="none" w:pos="90"/>
          <w:tab w:val="left" w:leader="none" w:pos="180"/>
        </w:tabs>
        <w:spacing w:line="480" w:lineRule="auto"/>
        <w:jc w:val="both"/>
        <w:rPr>
          <w:color w:val="000000"/>
        </w:rPr>
      </w:pPr>
      <w:r w:rsidDel="00000000" w:rsidR="00000000" w:rsidRPr="00000000">
        <w:rPr>
          <w:color w:val="000000"/>
          <w:rtl w:val="0"/>
        </w:rPr>
        <w:t xml:space="preserve">                   Number of questions in the questionnaire as a whole</w:t>
      </w:r>
    </w:p>
    <w:p w:rsidR="00000000" w:rsidDel="00000000" w:rsidP="00000000" w:rsidRDefault="00000000" w:rsidRPr="00000000" w14:paraId="000001DA">
      <w:pPr>
        <w:tabs>
          <w:tab w:val="left" w:leader="none" w:pos="90"/>
          <w:tab w:val="left" w:leader="none" w:pos="180"/>
        </w:tabs>
        <w:spacing w:line="480" w:lineRule="auto"/>
        <w:jc w:val="both"/>
        <w:rPr>
          <w:color w:val="000000"/>
        </w:rPr>
      </w:pPr>
      <w:r w:rsidDel="00000000" w:rsidR="00000000" w:rsidRPr="00000000">
        <w:rPr>
          <w:color w:val="000000"/>
          <w:rtl w:val="0"/>
        </w:rPr>
        <w:t xml:space="preserve">K is the total number of questions that were deemed legitimate. </w:t>
      </w:r>
    </w:p>
    <w:p w:rsidR="00000000" w:rsidDel="00000000" w:rsidP="00000000" w:rsidRDefault="00000000" w:rsidRPr="00000000" w14:paraId="000001DB">
      <w:pPr>
        <w:tabs>
          <w:tab w:val="left" w:leader="none" w:pos="90"/>
          <w:tab w:val="left" w:leader="none" w:pos="180"/>
        </w:tabs>
        <w:spacing w:line="480" w:lineRule="auto"/>
        <w:jc w:val="both"/>
        <w:rPr>
          <w:color w:val="000000"/>
        </w:rPr>
      </w:pPr>
      <w:r w:rsidDel="00000000" w:rsidR="00000000" w:rsidRPr="00000000">
        <w:rPr>
          <w:color w:val="000000"/>
          <w:rtl w:val="0"/>
        </w:rPr>
        <w:t xml:space="preserve">N is the total number of questions in the survey. </w:t>
      </w:r>
    </w:p>
    <w:p w:rsidR="00000000" w:rsidDel="00000000" w:rsidP="00000000" w:rsidRDefault="00000000" w:rsidRPr="00000000" w14:paraId="000001DC">
      <w:pPr>
        <w:tabs>
          <w:tab w:val="left" w:leader="none" w:pos="90"/>
          <w:tab w:val="left" w:leader="none" w:pos="180"/>
        </w:tabs>
        <w:spacing w:line="480" w:lineRule="auto"/>
        <w:jc w:val="both"/>
        <w:rPr>
          <w:color w:val="000000"/>
        </w:rPr>
      </w:pPr>
      <w:r w:rsidDel="00000000" w:rsidR="00000000" w:rsidRPr="00000000">
        <w:rPr>
          <w:color w:val="000000"/>
          <w:rtl w:val="0"/>
        </w:rPr>
        <w:t xml:space="preserve">With a significance level of 0.7</w:t>
      </w:r>
    </w:p>
    <w:p w:rsidR="00000000" w:rsidDel="00000000" w:rsidP="00000000" w:rsidRDefault="00000000" w:rsidRPr="00000000" w14:paraId="000001DD">
      <w:pPr>
        <w:tabs>
          <w:tab w:val="left" w:leader="none" w:pos="90"/>
          <w:tab w:val="left" w:leader="none" w:pos="180"/>
        </w:tabs>
        <w:spacing w:line="480" w:lineRule="auto"/>
        <w:jc w:val="both"/>
        <w:rPr>
          <w:color w:val="000000"/>
        </w:rPr>
      </w:pPr>
      <w:r w:rsidDel="00000000" w:rsidR="00000000" w:rsidRPr="00000000">
        <w:rPr>
          <w:rtl w:val="0"/>
        </w:rPr>
      </w:r>
    </w:p>
    <w:p w:rsidR="00000000" w:rsidDel="00000000" w:rsidP="00000000" w:rsidRDefault="00000000" w:rsidRPr="00000000" w14:paraId="000001DE">
      <w:pPr>
        <w:tabs>
          <w:tab w:val="left" w:leader="none" w:pos="90"/>
          <w:tab w:val="left" w:leader="none" w:pos="180"/>
        </w:tabs>
        <w:spacing w:line="480" w:lineRule="auto"/>
        <w:jc w:val="both"/>
        <w:rPr>
          <w:color w:val="000000"/>
        </w:rPr>
      </w:pPr>
      <w:r w:rsidDel="00000000" w:rsidR="00000000" w:rsidRPr="00000000">
        <w:rPr>
          <w:color w:val="000000"/>
          <w:rtl w:val="0"/>
        </w:rPr>
        <w:t xml:space="preserve">All CVI values were determined to be greater than 0.7 (70%), which means that CVI &gt; 0.7 is adequate to consider the questionnaire legitimate for data collection (Kothari, 2004).   However, there were 230 total questions in the questionnaire, 200 total questions that were considered legitimate or relevant, and a CVI of 0.87.</w:t>
      </w:r>
    </w:p>
    <w:p w:rsidR="00000000" w:rsidDel="00000000" w:rsidP="00000000" w:rsidRDefault="00000000" w:rsidRPr="00000000" w14:paraId="000001DF">
      <w:pPr>
        <w:pStyle w:val="Heading2"/>
        <w:spacing w:line="480" w:lineRule="auto"/>
        <w:rPr>
          <w:sz w:val="24"/>
          <w:szCs w:val="24"/>
        </w:rPr>
      </w:pPr>
      <w:bookmarkStart w:colFirst="0" w:colLast="0" w:name="_heading=h.34g0dwd" w:id="63"/>
      <w:bookmarkEnd w:id="63"/>
      <w:r w:rsidDel="00000000" w:rsidR="00000000" w:rsidRPr="00000000">
        <w:rPr>
          <w:sz w:val="24"/>
          <w:szCs w:val="24"/>
          <w:rtl w:val="0"/>
        </w:rPr>
        <w:t xml:space="preserve">3.8 Pilot survey.</w:t>
      </w:r>
    </w:p>
    <w:p w:rsidR="00000000" w:rsidDel="00000000" w:rsidP="00000000" w:rsidRDefault="00000000" w:rsidRPr="00000000" w14:paraId="000001E0">
      <w:pPr>
        <w:tabs>
          <w:tab w:val="left" w:leader="none" w:pos="90"/>
          <w:tab w:val="left" w:leader="none" w:pos="180"/>
        </w:tabs>
        <w:spacing w:line="480" w:lineRule="auto"/>
        <w:jc w:val="both"/>
        <w:rPr>
          <w:color w:val="000000"/>
        </w:rPr>
      </w:pPr>
      <w:r w:rsidDel="00000000" w:rsidR="00000000" w:rsidRPr="00000000">
        <w:rPr>
          <w:color w:val="000000"/>
          <w:rtl w:val="0"/>
        </w:rPr>
        <w:t xml:space="preserve">A pilot survey is a small-scale version of a full survey that is conducted before the main survey is administered. The main purpose of a pilot survey is to test the survey instrument (questionnaire) and the survey process (e.g. sampling, data collection, data analysis) to ensure that they are both valid and reliable. In this case, the researcher used the same survey instrument (questionnaire) that was used in the main survey. A small sample of participants was selected to participate in the pilot survey, representative of the population that will be surveyed in the main survey. </w:t>
      </w:r>
    </w:p>
    <w:p w:rsidR="00000000" w:rsidDel="00000000" w:rsidP="00000000" w:rsidRDefault="00000000" w:rsidRPr="00000000" w14:paraId="000001E1">
      <w:pPr>
        <w:tabs>
          <w:tab w:val="left" w:leader="none" w:pos="90"/>
          <w:tab w:val="left" w:leader="none" w:pos="180"/>
        </w:tabs>
        <w:spacing w:line="480" w:lineRule="auto"/>
        <w:jc w:val="both"/>
        <w:rPr>
          <w:color w:val="000000"/>
        </w:rPr>
      </w:pPr>
      <w:r w:rsidDel="00000000" w:rsidR="00000000" w:rsidRPr="00000000">
        <w:rPr>
          <w:rtl w:val="0"/>
        </w:rPr>
      </w:r>
    </w:p>
    <w:p w:rsidR="00000000" w:rsidDel="00000000" w:rsidP="00000000" w:rsidRDefault="00000000" w:rsidRPr="00000000" w14:paraId="000001E2">
      <w:pPr>
        <w:tabs>
          <w:tab w:val="left" w:leader="none" w:pos="90"/>
          <w:tab w:val="left" w:leader="none" w:pos="180"/>
        </w:tabs>
        <w:spacing w:line="480" w:lineRule="auto"/>
        <w:jc w:val="both"/>
        <w:rPr>
          <w:color w:val="000000"/>
        </w:rPr>
      </w:pPr>
      <w:r w:rsidDel="00000000" w:rsidR="00000000" w:rsidRPr="00000000">
        <w:rPr>
          <w:color w:val="000000"/>
          <w:rtl w:val="0"/>
        </w:rPr>
        <w:t xml:space="preserve">The survey was administered using the same data collection methods that will be used in the main survey. After analyzing the data, the researcher used the feedback to refine the survey instrument and process. This included making changes to the </w:t>
      </w:r>
      <w:r w:rsidDel="00000000" w:rsidR="00000000" w:rsidRPr="00000000">
        <w:rPr>
          <w:rtl w:val="0"/>
        </w:rPr>
        <w:t xml:space="preserve">questionnaire, adjusting</w:t>
      </w:r>
      <w:r w:rsidDel="00000000" w:rsidR="00000000" w:rsidRPr="00000000">
        <w:rPr>
          <w:color w:val="000000"/>
          <w:rtl w:val="0"/>
        </w:rPr>
        <w:t xml:space="preserve"> the sampling method, or modifying the data collection procedures. Once the necessary changes were made, the pilot survey was repeated to ensure that the survey instrument and process were valid and reliable before the main survey was conducted.</w:t>
      </w:r>
    </w:p>
    <w:p w:rsidR="00000000" w:rsidDel="00000000" w:rsidP="00000000" w:rsidRDefault="00000000" w:rsidRPr="00000000" w14:paraId="000001E3">
      <w:pPr>
        <w:pStyle w:val="Heading2"/>
        <w:spacing w:line="480" w:lineRule="auto"/>
        <w:rPr>
          <w:b w:val="0"/>
          <w:sz w:val="24"/>
          <w:szCs w:val="24"/>
        </w:rPr>
      </w:pPr>
      <w:bookmarkStart w:colFirst="0" w:colLast="0" w:name="_heading=h.1jlao46" w:id="64"/>
      <w:bookmarkEnd w:id="64"/>
      <w:r w:rsidDel="00000000" w:rsidR="00000000" w:rsidRPr="00000000">
        <w:rPr>
          <w:sz w:val="24"/>
          <w:szCs w:val="24"/>
          <w:rtl w:val="0"/>
        </w:rPr>
        <w:t xml:space="preserve">3.9 Procedure of Data Collection.</w:t>
      </w:r>
      <w:r w:rsidDel="00000000" w:rsidR="00000000" w:rsidRPr="00000000">
        <w:rPr>
          <w:rtl w:val="0"/>
        </w:rPr>
      </w:r>
    </w:p>
    <w:p w:rsidR="00000000" w:rsidDel="00000000" w:rsidP="00000000" w:rsidRDefault="00000000" w:rsidRPr="00000000" w14:paraId="000001E4">
      <w:pPr>
        <w:spacing w:line="480" w:lineRule="auto"/>
        <w:jc w:val="both"/>
        <w:rPr>
          <w:color w:val="000000"/>
        </w:rPr>
      </w:pPr>
      <w:r w:rsidDel="00000000" w:rsidR="00000000" w:rsidRPr="00000000">
        <w:rPr>
          <w:color w:val="000000"/>
          <w:rtl w:val="0"/>
        </w:rPr>
        <w:t xml:space="preserve">When the research supervisor approved the research proposal and tools of data collection, a recommendation letter of the study was issued for commencement of data collection. Testing of the research instruments were carried out to ensure validity and reliability. An initial meeting was held with the Rukungiri District Chief Administrative Officer (CAO) seeking permission to conduct the study in the district. Questionnaires were then administered to the respective respondents and interview appointments were fixed. </w:t>
      </w:r>
    </w:p>
    <w:p w:rsidR="00000000" w:rsidDel="00000000" w:rsidP="00000000" w:rsidRDefault="00000000" w:rsidRPr="00000000" w14:paraId="000001E5">
      <w:pPr>
        <w:pStyle w:val="Heading2"/>
        <w:spacing w:line="480" w:lineRule="auto"/>
        <w:rPr>
          <w:sz w:val="24"/>
          <w:szCs w:val="24"/>
        </w:rPr>
      </w:pPr>
      <w:bookmarkStart w:colFirst="0" w:colLast="0" w:name="_heading=h.43ky6rz" w:id="65"/>
      <w:bookmarkEnd w:id="65"/>
      <w:r w:rsidDel="00000000" w:rsidR="00000000" w:rsidRPr="00000000">
        <w:rPr>
          <w:sz w:val="24"/>
          <w:szCs w:val="24"/>
          <w:rtl w:val="0"/>
        </w:rPr>
        <w:t xml:space="preserve">3.10 Data Analysis.</w:t>
      </w:r>
    </w:p>
    <w:p w:rsidR="00000000" w:rsidDel="00000000" w:rsidP="00000000" w:rsidRDefault="00000000" w:rsidRPr="00000000" w14:paraId="000001E6">
      <w:pPr>
        <w:spacing w:line="480" w:lineRule="auto"/>
        <w:jc w:val="both"/>
        <w:rPr>
          <w:color w:val="000000"/>
        </w:rPr>
      </w:pPr>
      <w:r w:rsidDel="00000000" w:rsidR="00000000" w:rsidRPr="00000000">
        <w:rPr>
          <w:color w:val="000000"/>
          <w:rtl w:val="0"/>
        </w:rPr>
        <w:t xml:space="preserve">This section involves data analysis for quantitative data and it is as discussed below </w:t>
      </w:r>
    </w:p>
    <w:p w:rsidR="00000000" w:rsidDel="00000000" w:rsidP="00000000" w:rsidRDefault="00000000" w:rsidRPr="00000000" w14:paraId="000001E7">
      <w:pPr>
        <w:pStyle w:val="Heading3"/>
        <w:spacing w:line="480" w:lineRule="auto"/>
        <w:rPr>
          <w:b w:val="0"/>
        </w:rPr>
      </w:pPr>
      <w:bookmarkStart w:colFirst="0" w:colLast="0" w:name="_heading=h.2iq8gzs" w:id="66"/>
      <w:bookmarkEnd w:id="66"/>
      <w:r w:rsidDel="00000000" w:rsidR="00000000" w:rsidRPr="00000000">
        <w:rPr>
          <w:rtl w:val="0"/>
        </w:rPr>
        <w:t xml:space="preserve">3.10.1 Quantitative Data Analysis.</w:t>
      </w:r>
      <w:r w:rsidDel="00000000" w:rsidR="00000000" w:rsidRPr="00000000">
        <w:rPr>
          <w:rtl w:val="0"/>
        </w:rPr>
      </w:r>
    </w:p>
    <w:p w:rsidR="00000000" w:rsidDel="00000000" w:rsidP="00000000" w:rsidRDefault="00000000" w:rsidRPr="00000000" w14:paraId="000001E8">
      <w:pPr>
        <w:spacing w:line="480" w:lineRule="auto"/>
        <w:jc w:val="both"/>
        <w:rPr>
          <w:color w:val="000000"/>
        </w:rPr>
      </w:pPr>
      <w:r w:rsidDel="00000000" w:rsidR="00000000" w:rsidRPr="00000000">
        <w:rPr>
          <w:color w:val="000000"/>
          <w:rtl w:val="0"/>
        </w:rPr>
        <w:t xml:space="preserve">The data was described using descriptive analysis, such as frequencies and measures of central tendency, such as mean and standard deviation statistics, by using SPSS. This allowed the researcher to accurately explain the distribution of scores or measurements. The data were first provided in the form of descriptive tabulations, percentages, and frequencies before a thorough statistical analysis was conducted. The best methods for determining how the ICT business initiative influenced the standard of community livelihood were regression analysis and inferential statistics.  </w:t>
      </w:r>
    </w:p>
    <w:p w:rsidR="00000000" w:rsidDel="00000000" w:rsidP="00000000" w:rsidRDefault="00000000" w:rsidRPr="00000000" w14:paraId="000001E9">
      <w:pPr>
        <w:pStyle w:val="Heading2"/>
        <w:spacing w:line="480" w:lineRule="auto"/>
        <w:rPr>
          <w:b w:val="0"/>
          <w:sz w:val="24"/>
          <w:szCs w:val="24"/>
        </w:rPr>
      </w:pPr>
      <w:bookmarkStart w:colFirst="0" w:colLast="0" w:name="_heading=h.xvir7l" w:id="67"/>
      <w:bookmarkEnd w:id="67"/>
      <w:r w:rsidDel="00000000" w:rsidR="00000000" w:rsidRPr="00000000">
        <w:rPr>
          <w:sz w:val="24"/>
          <w:szCs w:val="24"/>
          <w:rtl w:val="0"/>
        </w:rPr>
        <w:t xml:space="preserve">3.11 Measurement of Variables.</w:t>
      </w:r>
      <w:r w:rsidDel="00000000" w:rsidR="00000000" w:rsidRPr="00000000">
        <w:rPr>
          <w:rtl w:val="0"/>
        </w:rPr>
      </w:r>
    </w:p>
    <w:p w:rsidR="00000000" w:rsidDel="00000000" w:rsidP="00000000" w:rsidRDefault="00000000" w:rsidRPr="00000000" w14:paraId="000001EA">
      <w:pPr>
        <w:spacing w:line="480" w:lineRule="auto"/>
        <w:jc w:val="both"/>
        <w:rPr>
          <w:color w:val="000000"/>
        </w:rPr>
      </w:pPr>
      <w:r w:rsidDel="00000000" w:rsidR="00000000" w:rsidRPr="00000000">
        <w:rPr>
          <w:color w:val="000000"/>
          <w:rtl w:val="0"/>
        </w:rPr>
        <w:t xml:space="preserve">The study also used measurement levels; Nominal level, interval, and ration levels because it suits the variables that were measured. Ordinal variables were scaled on a 5 point Likert scale questionnaires with a five score response continuum of Strongly Agree (5), Agree (4), Not Sure (3), Disagree (2), and Strongly Disagree (1). Because of the inclusive nature of nominal level, sex and educational level were measured (Sekaran, 2003)   Ratio scale measurements were used to determine the mean, standard deviation, and correlation of theme variables in the conceptual framework while interval scale measurements were used to determine how strongly participants agreed or disagreed with the statements on a five-point scale.</w:t>
      </w:r>
    </w:p>
    <w:p w:rsidR="00000000" w:rsidDel="00000000" w:rsidP="00000000" w:rsidRDefault="00000000" w:rsidRPr="00000000" w14:paraId="000001EB">
      <w:pPr>
        <w:pStyle w:val="Heading2"/>
        <w:spacing w:line="480" w:lineRule="auto"/>
        <w:rPr>
          <w:b w:val="0"/>
          <w:sz w:val="24"/>
          <w:szCs w:val="24"/>
        </w:rPr>
      </w:pPr>
      <w:bookmarkStart w:colFirst="0" w:colLast="0" w:name="_heading=h.3hv69ve" w:id="68"/>
      <w:bookmarkEnd w:id="68"/>
      <w:r w:rsidDel="00000000" w:rsidR="00000000" w:rsidRPr="00000000">
        <w:rPr>
          <w:sz w:val="24"/>
          <w:szCs w:val="24"/>
          <w:rtl w:val="0"/>
        </w:rPr>
        <w:t xml:space="preserve">3.12 Ethical Considerations.</w:t>
      </w:r>
      <w:r w:rsidDel="00000000" w:rsidR="00000000" w:rsidRPr="00000000">
        <w:rPr>
          <w:rtl w:val="0"/>
        </w:rPr>
      </w:r>
    </w:p>
    <w:p w:rsidR="00000000" w:rsidDel="00000000" w:rsidP="00000000" w:rsidRDefault="00000000" w:rsidRPr="00000000" w14:paraId="000001EC">
      <w:pPr>
        <w:spacing w:line="480" w:lineRule="auto"/>
        <w:jc w:val="both"/>
        <w:rPr>
          <w:color w:val="000000"/>
        </w:rPr>
      </w:pPr>
      <w:r w:rsidDel="00000000" w:rsidR="00000000" w:rsidRPr="00000000">
        <w:rPr>
          <w:color w:val="000000"/>
          <w:rtl w:val="0"/>
        </w:rPr>
        <w:t xml:space="preserve">UMI provided me with an introduction letter that was distributed to the respondents to obtain their consent.  The study's objectives, the steps involved, any possible dangers or advantages, and the participants' choice to discontinue at any time were all clearly disclosed to them. To participate in the study, participants voluntarily gave their consent.</w:t>
      </w:r>
    </w:p>
    <w:p w:rsidR="00000000" w:rsidDel="00000000" w:rsidP="00000000" w:rsidRDefault="00000000" w:rsidRPr="00000000" w14:paraId="000001ED">
      <w:pPr>
        <w:spacing w:line="480" w:lineRule="auto"/>
        <w:jc w:val="both"/>
        <w:rPr>
          <w:color w:val="000000"/>
        </w:rPr>
      </w:pPr>
      <w:r w:rsidDel="00000000" w:rsidR="00000000" w:rsidRPr="00000000">
        <w:rPr>
          <w:rtl w:val="0"/>
        </w:rPr>
      </w:r>
    </w:p>
    <w:p w:rsidR="00000000" w:rsidDel="00000000" w:rsidP="00000000" w:rsidRDefault="00000000" w:rsidRPr="00000000" w14:paraId="000001EE">
      <w:pPr>
        <w:spacing w:line="480" w:lineRule="auto"/>
        <w:jc w:val="both"/>
        <w:rPr>
          <w:color w:val="000000"/>
        </w:rPr>
      </w:pPr>
      <w:r w:rsidDel="00000000" w:rsidR="00000000" w:rsidRPr="00000000">
        <w:rPr>
          <w:rtl w:val="0"/>
        </w:rPr>
        <w:t xml:space="preserve">To ensure confidentiality of the respondents, a confidentiality statement at the beginning of the survey was reassured to the respondents about the confidentiality and anonymity of their responses and aggregated hence building trust of the respondents to provide honest feedback.  </w:t>
      </w:r>
      <w:r w:rsidDel="00000000" w:rsidR="00000000" w:rsidRPr="00000000">
        <w:rPr>
          <w:color w:val="000000"/>
          <w:rtl w:val="0"/>
        </w:rPr>
        <w:t xml:space="preserve">Furthermore, Personal information was not disclosed without the participant's consent, and any identifying information was kept confidential. The researcher ensured that data was collected, stored, and analyzed in a secure and confidential manner. Data was done in accordance with the participant's consent. Used literature was cited and referenced to avoid plagiarism. </w:t>
      </w:r>
    </w:p>
    <w:p w:rsidR="00000000" w:rsidDel="00000000" w:rsidP="00000000" w:rsidRDefault="00000000" w:rsidRPr="00000000" w14:paraId="000001EF">
      <w:pPr>
        <w:pStyle w:val="Heading2"/>
        <w:spacing w:line="480" w:lineRule="auto"/>
        <w:rPr>
          <w:sz w:val="24"/>
          <w:szCs w:val="24"/>
        </w:rPr>
      </w:pPr>
      <w:bookmarkStart w:colFirst="0" w:colLast="0" w:name="_heading=h.1x0gk37" w:id="69"/>
      <w:bookmarkEnd w:id="69"/>
      <w:r w:rsidDel="00000000" w:rsidR="00000000" w:rsidRPr="00000000">
        <w:rPr>
          <w:sz w:val="24"/>
          <w:szCs w:val="24"/>
          <w:rtl w:val="0"/>
        </w:rPr>
        <w:t xml:space="preserve">3.13 Chapter Summary.</w:t>
      </w:r>
    </w:p>
    <w:p w:rsidR="00000000" w:rsidDel="00000000" w:rsidP="00000000" w:rsidRDefault="00000000" w:rsidRPr="00000000" w14:paraId="000001F0">
      <w:pPr>
        <w:spacing w:line="480" w:lineRule="auto"/>
        <w:jc w:val="both"/>
        <w:rPr>
          <w:color w:val="000000"/>
        </w:rPr>
      </w:pPr>
      <w:bookmarkStart w:colFirst="0" w:colLast="0" w:name="_heading=h.4h042r0" w:id="70"/>
      <w:bookmarkEnd w:id="70"/>
      <w:r w:rsidDel="00000000" w:rsidR="00000000" w:rsidRPr="00000000">
        <w:rPr>
          <w:color w:val="000000"/>
          <w:rtl w:val="0"/>
        </w:rPr>
        <w:t xml:space="preserve">The research design, study population, sample size, sampling techniques, data collecting method, data collection tools, data quality control, data collection process, data analysis, measurement of </w:t>
      </w:r>
      <w:r w:rsidDel="00000000" w:rsidR="00000000" w:rsidRPr="00000000">
        <w:rPr>
          <w:rtl w:val="0"/>
        </w:rPr>
        <w:t xml:space="preserve">variables</w:t>
      </w:r>
      <w:r w:rsidDel="00000000" w:rsidR="00000000" w:rsidRPr="00000000">
        <w:rPr>
          <w:color w:val="000000"/>
          <w:rtl w:val="0"/>
        </w:rPr>
        <w:t xml:space="preserve">, and ethical considerations were all covered in this chapter.</w:t>
      </w:r>
    </w:p>
    <w:p w:rsidR="00000000" w:rsidDel="00000000" w:rsidP="00000000" w:rsidRDefault="00000000" w:rsidRPr="00000000" w14:paraId="000001F1">
      <w:pPr>
        <w:pStyle w:val="Heading1"/>
        <w:spacing w:line="480" w:lineRule="auto"/>
        <w:rPr>
          <w:sz w:val="24"/>
          <w:szCs w:val="24"/>
        </w:rPr>
      </w:pPr>
      <w:bookmarkStart w:colFirst="0" w:colLast="0" w:name="_heading=h.lnxbz9" w:id="71"/>
      <w:bookmarkEnd w:id="71"/>
      <w:r w:rsidDel="00000000" w:rsidR="00000000" w:rsidRPr="00000000">
        <w:rPr>
          <w:sz w:val="24"/>
          <w:szCs w:val="24"/>
          <w:rtl w:val="0"/>
        </w:rPr>
        <w:t xml:space="preserve">CHAPTER FOUR</w:t>
      </w:r>
    </w:p>
    <w:p w:rsidR="00000000" w:rsidDel="00000000" w:rsidP="00000000" w:rsidRDefault="00000000" w:rsidRPr="00000000" w14:paraId="000001F2">
      <w:pPr>
        <w:pStyle w:val="Heading1"/>
        <w:spacing w:line="480" w:lineRule="auto"/>
        <w:rPr>
          <w:sz w:val="24"/>
          <w:szCs w:val="24"/>
        </w:rPr>
      </w:pPr>
      <w:bookmarkStart w:colFirst="0" w:colLast="0" w:name="_heading=h.2w5ecyt" w:id="72"/>
      <w:bookmarkEnd w:id="72"/>
      <w:r w:rsidDel="00000000" w:rsidR="00000000" w:rsidRPr="00000000">
        <w:rPr>
          <w:sz w:val="24"/>
          <w:szCs w:val="24"/>
          <w:rtl w:val="0"/>
        </w:rPr>
        <w:t xml:space="preserve">PRESENTATION AND INTERPRETATION OF FINDINGS</w:t>
      </w:r>
    </w:p>
    <w:p w:rsidR="00000000" w:rsidDel="00000000" w:rsidP="00000000" w:rsidRDefault="00000000" w:rsidRPr="00000000" w14:paraId="000001F3">
      <w:pPr>
        <w:spacing w:line="480" w:lineRule="auto"/>
        <w:rPr>
          <w:color w:val="000000"/>
        </w:rPr>
      </w:pPr>
      <w:r w:rsidDel="00000000" w:rsidR="00000000" w:rsidRPr="00000000">
        <w:rPr>
          <w:rtl w:val="0"/>
        </w:rPr>
      </w:r>
    </w:p>
    <w:p w:rsidR="00000000" w:rsidDel="00000000" w:rsidP="00000000" w:rsidRDefault="00000000" w:rsidRPr="00000000" w14:paraId="000001F4">
      <w:pPr>
        <w:pStyle w:val="Heading2"/>
        <w:spacing w:line="480" w:lineRule="auto"/>
        <w:rPr>
          <w:sz w:val="24"/>
          <w:szCs w:val="24"/>
        </w:rPr>
      </w:pPr>
      <w:bookmarkStart w:colFirst="0" w:colLast="0" w:name="_heading=h.1baon6m" w:id="73"/>
      <w:bookmarkEnd w:id="73"/>
      <w:r w:rsidDel="00000000" w:rsidR="00000000" w:rsidRPr="00000000">
        <w:rPr>
          <w:sz w:val="24"/>
          <w:szCs w:val="24"/>
          <w:rtl w:val="0"/>
        </w:rPr>
        <w:t xml:space="preserve">4.0 Introduction</w:t>
      </w:r>
    </w:p>
    <w:p w:rsidR="00000000" w:rsidDel="00000000" w:rsidP="00000000" w:rsidRDefault="00000000" w:rsidRPr="00000000" w14:paraId="000001F5">
      <w:pPr>
        <w:spacing w:line="480" w:lineRule="auto"/>
        <w:jc w:val="both"/>
        <w:rPr>
          <w:color w:val="000000"/>
        </w:rPr>
      </w:pPr>
      <w:r w:rsidDel="00000000" w:rsidR="00000000" w:rsidRPr="00000000">
        <w:rPr>
          <w:color w:val="000000"/>
          <w:rtl w:val="0"/>
        </w:rPr>
        <w:t xml:space="preserve">The purpose of the study was to examine the effect of ICT based project business initiatives on quality of community livelihoods in Rukungiri district. This chapter presents and interprets the findings in relation to the demographic characteristics and objectives of the study. Below are the findings on background characteristics of respondents, descriptive statistics, correlation, regression and ANOVA.</w:t>
      </w:r>
    </w:p>
    <w:p w:rsidR="00000000" w:rsidDel="00000000" w:rsidP="00000000" w:rsidRDefault="00000000" w:rsidRPr="00000000" w14:paraId="000001F6">
      <w:pPr>
        <w:pStyle w:val="Heading2"/>
        <w:spacing w:line="480" w:lineRule="auto"/>
        <w:rPr>
          <w:sz w:val="24"/>
          <w:szCs w:val="24"/>
        </w:rPr>
      </w:pPr>
      <w:bookmarkStart w:colFirst="0" w:colLast="0" w:name="_heading=h.3vac5uf" w:id="74"/>
      <w:bookmarkEnd w:id="74"/>
      <w:r w:rsidDel="00000000" w:rsidR="00000000" w:rsidRPr="00000000">
        <w:rPr>
          <w:sz w:val="24"/>
          <w:szCs w:val="24"/>
          <w:rtl w:val="0"/>
        </w:rPr>
        <w:t xml:space="preserve">4.1 Response Rate</w:t>
      </w:r>
    </w:p>
    <w:p w:rsidR="00000000" w:rsidDel="00000000" w:rsidP="00000000" w:rsidRDefault="00000000" w:rsidRPr="00000000" w14:paraId="000001F7">
      <w:pPr>
        <w:spacing w:line="480" w:lineRule="auto"/>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Since not all targeted respondents were able to respond to the instruments, the response rate was considered and can be evidenced below.</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afmg28" w:id="75"/>
      <w:bookmarkEnd w:id="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1: Shows the response rate</w:t>
      </w:r>
      <w:r w:rsidDel="00000000" w:rsidR="00000000" w:rsidRPr="00000000">
        <w:rPr>
          <w:rtl w:val="0"/>
        </w:rPr>
      </w:r>
    </w:p>
    <w:tbl>
      <w:tblPr>
        <w:tblStyle w:val="Table2"/>
        <w:tblW w:w="9576.000000000002"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1"/>
        <w:gridCol w:w="1593"/>
        <w:gridCol w:w="2400"/>
        <w:gridCol w:w="2222"/>
        <w:tblGridChange w:id="0">
          <w:tblGrid>
            <w:gridCol w:w="3361"/>
            <w:gridCol w:w="1593"/>
            <w:gridCol w:w="2400"/>
            <w:gridCol w:w="2222"/>
          </w:tblGrid>
        </w:tblGridChange>
      </w:tblGrid>
      <w:tr>
        <w:trPr>
          <w:cantSplit w:val="0"/>
          <w:tblHeader w:val="0"/>
        </w:trPr>
        <w:tc>
          <w:tcPr/>
          <w:p w:rsidR="00000000" w:rsidDel="00000000" w:rsidP="00000000" w:rsidRDefault="00000000" w:rsidRPr="00000000" w14:paraId="000001F9">
            <w:pPr>
              <w:rPr>
                <w:color w:val="000000"/>
              </w:rPr>
            </w:pPr>
            <w:r w:rsidDel="00000000" w:rsidR="00000000" w:rsidRPr="00000000">
              <w:rPr>
                <w:color w:val="000000"/>
                <w:rtl w:val="0"/>
              </w:rPr>
              <w:t xml:space="preserve">Category</w:t>
            </w:r>
          </w:p>
        </w:tc>
        <w:tc>
          <w:tcPr/>
          <w:p w:rsidR="00000000" w:rsidDel="00000000" w:rsidP="00000000" w:rsidRDefault="00000000" w:rsidRPr="00000000" w14:paraId="000001FA">
            <w:pPr>
              <w:rPr>
                <w:color w:val="000000"/>
              </w:rPr>
            </w:pPr>
            <w:r w:rsidDel="00000000" w:rsidR="00000000" w:rsidRPr="00000000">
              <w:rPr>
                <w:color w:val="000000"/>
                <w:rtl w:val="0"/>
              </w:rPr>
              <w:t xml:space="preserve">Sample size</w:t>
            </w:r>
          </w:p>
        </w:tc>
        <w:tc>
          <w:tcPr/>
          <w:p w:rsidR="00000000" w:rsidDel="00000000" w:rsidP="00000000" w:rsidRDefault="00000000" w:rsidRPr="00000000" w14:paraId="000001FB">
            <w:pPr>
              <w:rPr>
                <w:color w:val="000000"/>
              </w:rPr>
            </w:pPr>
            <w:r w:rsidDel="00000000" w:rsidR="00000000" w:rsidRPr="00000000">
              <w:rPr>
                <w:color w:val="000000"/>
                <w:rtl w:val="0"/>
              </w:rPr>
              <w:t xml:space="preserve">Response </w:t>
            </w:r>
          </w:p>
        </w:tc>
        <w:tc>
          <w:tcPr/>
          <w:p w:rsidR="00000000" w:rsidDel="00000000" w:rsidP="00000000" w:rsidRDefault="00000000" w:rsidRPr="00000000" w14:paraId="000001FC">
            <w:pPr>
              <w:rPr>
                <w:color w:val="000000"/>
              </w:rPr>
            </w:pPr>
            <w:r w:rsidDel="00000000" w:rsidR="00000000" w:rsidRPr="00000000">
              <w:rPr>
                <w:color w:val="000000"/>
                <w:rtl w:val="0"/>
              </w:rPr>
              <w:t xml:space="preserve">Response rate </w:t>
            </w:r>
          </w:p>
        </w:tc>
      </w:tr>
      <w:tr>
        <w:trPr>
          <w:cantSplit w:val="0"/>
          <w:tblHeader w:val="0"/>
        </w:trPr>
        <w:tc>
          <w:tcPr/>
          <w:p w:rsidR="00000000" w:rsidDel="00000000" w:rsidP="00000000" w:rsidRDefault="00000000" w:rsidRPr="00000000" w14:paraId="000001FD">
            <w:pPr>
              <w:rPr>
                <w:color w:val="000000"/>
              </w:rPr>
            </w:pPr>
            <w:r w:rsidDel="00000000" w:rsidR="00000000" w:rsidRPr="00000000">
              <w:rPr>
                <w:color w:val="000000"/>
                <w:rtl w:val="0"/>
              </w:rPr>
              <w:t xml:space="preserve">Project beneficiaries</w:t>
            </w:r>
          </w:p>
        </w:tc>
        <w:tc>
          <w:tcPr/>
          <w:p w:rsidR="00000000" w:rsidDel="00000000" w:rsidP="00000000" w:rsidRDefault="00000000" w:rsidRPr="00000000" w14:paraId="000001FE">
            <w:pPr>
              <w:rPr>
                <w:color w:val="000000"/>
              </w:rPr>
            </w:pPr>
            <w:r w:rsidDel="00000000" w:rsidR="00000000" w:rsidRPr="00000000">
              <w:rPr>
                <w:color w:val="000000"/>
                <w:rtl w:val="0"/>
              </w:rPr>
              <w:t xml:space="preserve">302</w:t>
            </w:r>
          </w:p>
        </w:tc>
        <w:tc>
          <w:tcPr/>
          <w:p w:rsidR="00000000" w:rsidDel="00000000" w:rsidP="00000000" w:rsidRDefault="00000000" w:rsidRPr="00000000" w14:paraId="000001FF">
            <w:pPr>
              <w:rPr>
                <w:color w:val="000000"/>
              </w:rPr>
            </w:pPr>
            <w:r w:rsidDel="00000000" w:rsidR="00000000" w:rsidRPr="00000000">
              <w:rPr>
                <w:color w:val="000000"/>
                <w:rtl w:val="0"/>
              </w:rPr>
              <w:t xml:space="preserve">288</w:t>
            </w:r>
          </w:p>
        </w:tc>
        <w:tc>
          <w:tcPr/>
          <w:p w:rsidR="00000000" w:rsidDel="00000000" w:rsidP="00000000" w:rsidRDefault="00000000" w:rsidRPr="00000000" w14:paraId="00000200">
            <w:pPr>
              <w:rPr>
                <w:color w:val="000000"/>
              </w:rPr>
            </w:pPr>
            <w:r w:rsidDel="00000000" w:rsidR="00000000" w:rsidRPr="00000000">
              <w:rPr>
                <w:color w:val="000000"/>
                <w:rtl w:val="0"/>
              </w:rPr>
              <w:t xml:space="preserve">95%</w:t>
            </w:r>
          </w:p>
        </w:tc>
      </w:tr>
    </w:tbl>
    <w:p w:rsidR="00000000" w:rsidDel="00000000" w:rsidP="00000000" w:rsidRDefault="00000000" w:rsidRPr="00000000" w14:paraId="00000201">
      <w:pPr>
        <w:spacing w:after="200" w:lineRule="auto"/>
        <w:jc w:val="both"/>
        <w:rPr/>
      </w:pPr>
      <w:r w:rsidDel="00000000" w:rsidR="00000000" w:rsidRPr="00000000">
        <w:rPr>
          <w:b w:val="1"/>
          <w:color w:val="000000"/>
          <w:rtl w:val="0"/>
        </w:rPr>
        <w:t xml:space="preserve">Source: Researcher</w:t>
      </w:r>
      <w:r w:rsidDel="00000000" w:rsidR="00000000" w:rsidRPr="00000000">
        <w:rPr>
          <w:rtl w:val="0"/>
        </w:rPr>
      </w:r>
    </w:p>
    <w:p w:rsidR="00000000" w:rsidDel="00000000" w:rsidP="00000000" w:rsidRDefault="00000000" w:rsidRPr="00000000" w14:paraId="00000202">
      <w:pPr>
        <w:spacing w:line="480" w:lineRule="auto"/>
        <w:jc w:val="both"/>
        <w:rPr>
          <w:color w:val="000000"/>
        </w:rPr>
      </w:pPr>
      <w:r w:rsidDel="00000000" w:rsidR="00000000" w:rsidRPr="00000000">
        <w:rPr>
          <w:b w:val="1"/>
          <w:rtl w:val="0"/>
        </w:rPr>
        <w:t xml:space="preserve">Ta</w:t>
      </w:r>
      <w:r w:rsidDel="00000000" w:rsidR="00000000" w:rsidRPr="00000000">
        <w:rPr>
          <w:b w:val="1"/>
          <w:color w:val="000000"/>
          <w:rtl w:val="0"/>
        </w:rPr>
        <w:t xml:space="preserve">ble 4.1</w:t>
      </w:r>
      <w:r w:rsidDel="00000000" w:rsidR="00000000" w:rsidRPr="00000000">
        <w:rPr>
          <w:color w:val="000000"/>
          <w:rtl w:val="0"/>
        </w:rPr>
        <w:t xml:space="preserve"> shows the overall response rate of 95%, attributing to the good data collection instruments that were simple, not too long questions and easily interpreted. </w:t>
      </w:r>
    </w:p>
    <w:p w:rsidR="00000000" w:rsidDel="00000000" w:rsidP="00000000" w:rsidRDefault="00000000" w:rsidRPr="00000000" w14:paraId="00000203">
      <w:pPr>
        <w:pStyle w:val="Heading2"/>
        <w:spacing w:line="480" w:lineRule="auto"/>
        <w:jc w:val="both"/>
        <w:rPr>
          <w:sz w:val="24"/>
          <w:szCs w:val="24"/>
        </w:rPr>
      </w:pPr>
      <w:bookmarkStart w:colFirst="0" w:colLast="0" w:name="_heading=h.pkwqa1" w:id="76"/>
      <w:bookmarkEnd w:id="76"/>
      <w:r w:rsidDel="00000000" w:rsidR="00000000" w:rsidRPr="00000000">
        <w:rPr>
          <w:sz w:val="24"/>
          <w:szCs w:val="24"/>
          <w:rtl w:val="0"/>
        </w:rPr>
        <w:t xml:space="preserve">4.2 Demographic Characteristics of Respondents</w:t>
      </w:r>
    </w:p>
    <w:p w:rsidR="00000000" w:rsidDel="00000000" w:rsidP="00000000" w:rsidRDefault="00000000" w:rsidRPr="00000000" w14:paraId="00000204">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Findings from the field on the Demographic Characteristics of Respondents were captured and results are evidenced below.</w:t>
      </w:r>
    </w:p>
    <w:p w:rsidR="00000000" w:rsidDel="00000000" w:rsidP="00000000" w:rsidRDefault="00000000" w:rsidRPr="00000000" w14:paraId="00000205">
      <w:pPr>
        <w:pStyle w:val="Heading3"/>
        <w:spacing w:line="480" w:lineRule="auto"/>
        <w:rPr/>
      </w:pPr>
      <w:bookmarkStart w:colFirst="0" w:colLast="0" w:name="_heading=h.39kk8xu" w:id="77"/>
      <w:bookmarkEnd w:id="77"/>
      <w:r w:rsidDel="00000000" w:rsidR="00000000" w:rsidRPr="00000000">
        <w:rPr>
          <w:rtl w:val="0"/>
        </w:rPr>
        <w:t xml:space="preserve">4.2.1 Gender Distribution of Respondents.</w:t>
      </w:r>
    </w:p>
    <w:p w:rsidR="00000000" w:rsidDel="00000000" w:rsidP="00000000" w:rsidRDefault="00000000" w:rsidRPr="00000000" w14:paraId="00000206">
      <w:pPr>
        <w:spacing w:line="480" w:lineRule="auto"/>
        <w:jc w:val="both"/>
        <w:rPr>
          <w:b w:val="1"/>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Responses based on the gender are as under </w:t>
      </w:r>
      <w:r w:rsidDel="00000000" w:rsidR="00000000" w:rsidRPr="00000000">
        <w:rPr>
          <w:b w:val="1"/>
          <w:color w:val="000000"/>
          <w:rtl w:val="0"/>
        </w:rPr>
        <w:t xml:space="preserve">Table 4.2.</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opuj5n" w:id="78"/>
      <w:bookmarkEnd w:id="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2: Gender Distribution of Respondents</w:t>
      </w:r>
      <w:r w:rsidDel="00000000" w:rsidR="00000000" w:rsidRPr="00000000">
        <w:rPr>
          <w:rtl w:val="0"/>
        </w:rPr>
      </w:r>
    </w:p>
    <w:tbl>
      <w:tblPr>
        <w:tblStyle w:val="Table3"/>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rPr>
          <w:cantSplit w:val="0"/>
          <w:trHeight w:val="336" w:hRule="atLeast"/>
          <w:tblHeader w:val="0"/>
        </w:trPr>
        <w:tc>
          <w:tcPr>
            <w:shd w:fill="auto" w:val="clear"/>
          </w:tcPr>
          <w:p w:rsidR="00000000" w:rsidDel="00000000" w:rsidP="00000000" w:rsidRDefault="00000000" w:rsidRPr="00000000" w14:paraId="00000208">
            <w:pPr>
              <w:rPr>
                <w:b w:val="1"/>
                <w:color w:val="000000"/>
              </w:rPr>
            </w:pPr>
            <w:r w:rsidDel="00000000" w:rsidR="00000000" w:rsidRPr="00000000">
              <w:rPr>
                <w:b w:val="1"/>
                <w:color w:val="000000"/>
                <w:rtl w:val="0"/>
              </w:rPr>
              <w:t xml:space="preserve">GENDER</w:t>
            </w:r>
          </w:p>
        </w:tc>
        <w:tc>
          <w:tcPr>
            <w:shd w:fill="auto" w:val="clear"/>
          </w:tcPr>
          <w:p w:rsidR="00000000" w:rsidDel="00000000" w:rsidP="00000000" w:rsidRDefault="00000000" w:rsidRPr="00000000" w14:paraId="00000209">
            <w:pPr>
              <w:rPr>
                <w:b w:val="1"/>
                <w:color w:val="000000"/>
              </w:rPr>
            </w:pPr>
            <w:r w:rsidDel="00000000" w:rsidR="00000000" w:rsidRPr="00000000">
              <w:rPr>
                <w:b w:val="1"/>
                <w:color w:val="000000"/>
                <w:rtl w:val="0"/>
              </w:rPr>
              <w:t xml:space="preserve">NO. OF RSPONDENTS</w:t>
            </w:r>
          </w:p>
        </w:tc>
        <w:tc>
          <w:tcPr>
            <w:shd w:fill="auto" w:val="clear"/>
          </w:tcPr>
          <w:p w:rsidR="00000000" w:rsidDel="00000000" w:rsidP="00000000" w:rsidRDefault="00000000" w:rsidRPr="00000000" w14:paraId="0000020A">
            <w:pPr>
              <w:rPr>
                <w:b w:val="1"/>
                <w:color w:val="000000"/>
              </w:rPr>
            </w:pPr>
            <w:r w:rsidDel="00000000" w:rsidR="00000000" w:rsidRPr="00000000">
              <w:rPr>
                <w:b w:val="1"/>
                <w:color w:val="000000"/>
                <w:rtl w:val="0"/>
              </w:rPr>
              <w:t xml:space="preserve">PERCENTAGE (%)</w:t>
            </w:r>
          </w:p>
        </w:tc>
      </w:tr>
      <w:tr>
        <w:trPr>
          <w:cantSplit w:val="0"/>
          <w:tblHeader w:val="0"/>
        </w:trPr>
        <w:tc>
          <w:tcPr>
            <w:shd w:fill="auto" w:val="clear"/>
          </w:tcPr>
          <w:p w:rsidR="00000000" w:rsidDel="00000000" w:rsidP="00000000" w:rsidRDefault="00000000" w:rsidRPr="00000000" w14:paraId="0000020B">
            <w:pPr>
              <w:rPr>
                <w:color w:val="000000"/>
              </w:rPr>
            </w:pPr>
            <w:r w:rsidDel="00000000" w:rsidR="00000000" w:rsidRPr="00000000">
              <w:rPr>
                <w:color w:val="000000"/>
                <w:rtl w:val="0"/>
              </w:rPr>
              <w:t xml:space="preserve">MALE</w:t>
            </w:r>
          </w:p>
        </w:tc>
        <w:tc>
          <w:tcPr>
            <w:shd w:fill="auto" w:val="clear"/>
          </w:tcPr>
          <w:p w:rsidR="00000000" w:rsidDel="00000000" w:rsidP="00000000" w:rsidRDefault="00000000" w:rsidRPr="00000000" w14:paraId="0000020C">
            <w:pPr>
              <w:rPr>
                <w:color w:val="000000"/>
              </w:rPr>
            </w:pPr>
            <w:r w:rsidDel="00000000" w:rsidR="00000000" w:rsidRPr="00000000">
              <w:rPr>
                <w:color w:val="000000"/>
                <w:rtl w:val="0"/>
              </w:rPr>
              <w:t xml:space="preserve">132</w:t>
            </w:r>
          </w:p>
        </w:tc>
        <w:tc>
          <w:tcPr>
            <w:shd w:fill="auto" w:val="clear"/>
          </w:tcPr>
          <w:p w:rsidR="00000000" w:rsidDel="00000000" w:rsidP="00000000" w:rsidRDefault="00000000" w:rsidRPr="00000000" w14:paraId="0000020D">
            <w:pPr>
              <w:rPr>
                <w:color w:val="000000"/>
              </w:rPr>
            </w:pPr>
            <w:r w:rsidDel="00000000" w:rsidR="00000000" w:rsidRPr="00000000">
              <w:rPr>
                <w:color w:val="000000"/>
                <w:rtl w:val="0"/>
              </w:rPr>
              <w:t xml:space="preserve">45.8</w:t>
            </w:r>
          </w:p>
        </w:tc>
      </w:tr>
      <w:tr>
        <w:trPr>
          <w:cantSplit w:val="0"/>
          <w:tblHeader w:val="0"/>
        </w:trPr>
        <w:tc>
          <w:tcPr>
            <w:shd w:fill="auto" w:val="clear"/>
          </w:tcPr>
          <w:p w:rsidR="00000000" w:rsidDel="00000000" w:rsidP="00000000" w:rsidRDefault="00000000" w:rsidRPr="00000000" w14:paraId="0000020E">
            <w:pPr>
              <w:rPr>
                <w:color w:val="000000"/>
              </w:rPr>
            </w:pPr>
            <w:r w:rsidDel="00000000" w:rsidR="00000000" w:rsidRPr="00000000">
              <w:rPr>
                <w:color w:val="000000"/>
                <w:rtl w:val="0"/>
              </w:rPr>
              <w:t xml:space="preserve">FEMALE</w:t>
            </w:r>
          </w:p>
        </w:tc>
        <w:tc>
          <w:tcPr>
            <w:shd w:fill="auto" w:val="clear"/>
          </w:tcPr>
          <w:p w:rsidR="00000000" w:rsidDel="00000000" w:rsidP="00000000" w:rsidRDefault="00000000" w:rsidRPr="00000000" w14:paraId="0000020F">
            <w:pPr>
              <w:rPr>
                <w:color w:val="000000"/>
              </w:rPr>
            </w:pPr>
            <w:r w:rsidDel="00000000" w:rsidR="00000000" w:rsidRPr="00000000">
              <w:rPr>
                <w:color w:val="000000"/>
                <w:rtl w:val="0"/>
              </w:rPr>
              <w:t xml:space="preserve">156</w:t>
            </w:r>
          </w:p>
        </w:tc>
        <w:tc>
          <w:tcPr>
            <w:shd w:fill="auto" w:val="clear"/>
          </w:tcPr>
          <w:p w:rsidR="00000000" w:rsidDel="00000000" w:rsidP="00000000" w:rsidRDefault="00000000" w:rsidRPr="00000000" w14:paraId="00000210">
            <w:pPr>
              <w:rPr>
                <w:color w:val="000000"/>
              </w:rPr>
            </w:pPr>
            <w:r w:rsidDel="00000000" w:rsidR="00000000" w:rsidRPr="00000000">
              <w:rPr>
                <w:color w:val="000000"/>
                <w:rtl w:val="0"/>
              </w:rPr>
              <w:t xml:space="preserve">54.2</w:t>
            </w:r>
          </w:p>
        </w:tc>
      </w:tr>
      <w:tr>
        <w:trPr>
          <w:cantSplit w:val="0"/>
          <w:tblHeader w:val="0"/>
        </w:trPr>
        <w:tc>
          <w:tcPr>
            <w:shd w:fill="auto" w:val="clear"/>
          </w:tcPr>
          <w:p w:rsidR="00000000" w:rsidDel="00000000" w:rsidP="00000000" w:rsidRDefault="00000000" w:rsidRPr="00000000" w14:paraId="00000211">
            <w:pPr>
              <w:rPr>
                <w:b w:val="1"/>
                <w:color w:val="000000"/>
              </w:rPr>
            </w:pPr>
            <w:r w:rsidDel="00000000" w:rsidR="00000000" w:rsidRPr="00000000">
              <w:rPr>
                <w:b w:val="1"/>
                <w:color w:val="000000"/>
                <w:rtl w:val="0"/>
              </w:rPr>
              <w:t xml:space="preserve">TOTAL</w:t>
            </w:r>
          </w:p>
        </w:tc>
        <w:tc>
          <w:tcPr>
            <w:shd w:fill="auto" w:val="clear"/>
          </w:tcPr>
          <w:p w:rsidR="00000000" w:rsidDel="00000000" w:rsidP="00000000" w:rsidRDefault="00000000" w:rsidRPr="00000000" w14:paraId="00000212">
            <w:pPr>
              <w:rPr>
                <w:b w:val="1"/>
                <w:color w:val="000000"/>
              </w:rPr>
            </w:pPr>
            <w:r w:rsidDel="00000000" w:rsidR="00000000" w:rsidRPr="00000000">
              <w:rPr>
                <w:b w:val="1"/>
                <w:color w:val="000000"/>
                <w:rtl w:val="0"/>
              </w:rPr>
              <w:t xml:space="preserve">288</w:t>
            </w:r>
          </w:p>
        </w:tc>
        <w:tc>
          <w:tcPr>
            <w:shd w:fill="auto" w:val="clear"/>
          </w:tcPr>
          <w:p w:rsidR="00000000" w:rsidDel="00000000" w:rsidP="00000000" w:rsidRDefault="00000000" w:rsidRPr="00000000" w14:paraId="00000213">
            <w:pPr>
              <w:rPr>
                <w:b w:val="1"/>
                <w:color w:val="000000"/>
              </w:rPr>
            </w:pPr>
            <w:r w:rsidDel="00000000" w:rsidR="00000000" w:rsidRPr="00000000">
              <w:rPr>
                <w:b w:val="1"/>
                <w:color w:val="000000"/>
                <w:rtl w:val="0"/>
              </w:rPr>
              <w:t xml:space="preserve">100</w:t>
            </w:r>
          </w:p>
        </w:tc>
      </w:tr>
    </w:tbl>
    <w:p w:rsidR="00000000" w:rsidDel="00000000" w:rsidP="00000000" w:rsidRDefault="00000000" w:rsidRPr="00000000" w14:paraId="00000214">
      <w:pPr>
        <w:rPr>
          <w:color w:val="000000"/>
        </w:rPr>
      </w:pPr>
      <w:r w:rsidDel="00000000" w:rsidR="00000000" w:rsidRPr="00000000">
        <w:rPr>
          <w:rtl w:val="0"/>
        </w:rPr>
      </w:r>
    </w:p>
    <w:p w:rsidR="00000000" w:rsidDel="00000000" w:rsidP="00000000" w:rsidRDefault="00000000" w:rsidRPr="00000000" w14:paraId="00000215">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216">
      <w:pPr>
        <w:spacing w:line="480" w:lineRule="auto"/>
        <w:jc w:val="both"/>
        <w:rPr>
          <w:color w:val="000000"/>
        </w:rPr>
      </w:pPr>
      <w:r w:rsidDel="00000000" w:rsidR="00000000" w:rsidRPr="00000000">
        <w:rPr>
          <w:color w:val="000000"/>
          <w:rtl w:val="0"/>
        </w:rPr>
        <w:t xml:space="preserve"> According to </w:t>
      </w:r>
      <w:r w:rsidDel="00000000" w:rsidR="00000000" w:rsidRPr="00000000">
        <w:rPr>
          <w:b w:val="1"/>
          <w:color w:val="000000"/>
          <w:rtl w:val="0"/>
        </w:rPr>
        <w:t xml:space="preserve">table 4.2 </w:t>
      </w:r>
      <w:r w:rsidDel="00000000" w:rsidR="00000000" w:rsidRPr="00000000">
        <w:rPr>
          <w:color w:val="000000"/>
          <w:rtl w:val="0"/>
        </w:rPr>
        <w:t xml:space="preserve">above, out of 288 respondents there were 132 men and 156 women. This implies there were 45.8% men and 54.2% women among the respondents. This suggests that the study was gender sensitive to gender since the results above represent fair representation between men and women.</w:t>
      </w:r>
    </w:p>
    <w:p w:rsidR="00000000" w:rsidDel="00000000" w:rsidP="00000000" w:rsidRDefault="00000000" w:rsidRPr="00000000" w14:paraId="00000217">
      <w:pPr>
        <w:pStyle w:val="Heading3"/>
        <w:spacing w:line="480" w:lineRule="auto"/>
        <w:rPr/>
      </w:pPr>
      <w:bookmarkStart w:colFirst="0" w:colLast="0" w:name="_heading=h.48pi1tg" w:id="79"/>
      <w:bookmarkEnd w:id="79"/>
      <w:r w:rsidDel="00000000" w:rsidR="00000000" w:rsidRPr="00000000">
        <w:rPr>
          <w:rtl w:val="0"/>
        </w:rPr>
        <w:t xml:space="preserve">4.2.2 Level of education.</w:t>
      </w:r>
    </w:p>
    <w:p w:rsidR="00000000" w:rsidDel="00000000" w:rsidP="00000000" w:rsidRDefault="00000000" w:rsidRPr="00000000" w14:paraId="00000218">
      <w:pPr>
        <w:spacing w:line="480" w:lineRule="auto"/>
        <w:jc w:val="both"/>
        <w:rPr>
          <w:color w:val="000000"/>
        </w:rPr>
      </w:pPr>
      <w:bookmarkStart w:colFirst="0" w:colLast="0" w:name="_heading=h.2nusc19" w:id="80"/>
      <w:bookmarkEnd w:id="80"/>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Findings on the level of education were captured under </w:t>
      </w:r>
      <w:r w:rsidDel="00000000" w:rsidR="00000000" w:rsidRPr="00000000">
        <w:rPr>
          <w:b w:val="1"/>
          <w:color w:val="000000"/>
          <w:rtl w:val="0"/>
        </w:rPr>
        <w:t xml:space="preserve">Table 4.3</w:t>
      </w:r>
      <w:r w:rsidDel="00000000" w:rsidR="00000000" w:rsidRPr="00000000">
        <w:rPr>
          <w:color w:val="000000"/>
          <w:rtl w:val="0"/>
        </w:rPr>
        <w:t xml:space="preserve"> to find out whether respondents had the capacity to answer the questionnaire.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5nkun2"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3: Level of education.</w:t>
      </w:r>
      <w:r w:rsidDel="00000000" w:rsidR="00000000" w:rsidRPr="00000000">
        <w:rPr>
          <w:rtl w:val="0"/>
        </w:rPr>
      </w:r>
    </w:p>
    <w:tbl>
      <w:tblPr>
        <w:tblStyle w:val="Table4"/>
        <w:tblW w:w="942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49"/>
        <w:gridCol w:w="2481"/>
        <w:gridCol w:w="2453"/>
        <w:gridCol w:w="2937"/>
        <w:tblGridChange w:id="0">
          <w:tblGrid>
            <w:gridCol w:w="1549"/>
            <w:gridCol w:w="2481"/>
            <w:gridCol w:w="2453"/>
            <w:gridCol w:w="2937"/>
          </w:tblGrid>
        </w:tblGridChange>
      </w:tblGrid>
      <w:tr>
        <w:trPr>
          <w:cantSplit w:val="1"/>
          <w:tblHeader w:val="1"/>
        </w:trPr>
        <w:tc>
          <w:tcPr>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21A">
            <w:pPr>
              <w:rPr>
                <w:b w:val="1"/>
                <w:color w:val="000000"/>
              </w:rPr>
            </w:pPr>
            <w:r w:rsidDel="00000000" w:rsidR="00000000" w:rsidRPr="00000000">
              <w:rPr>
                <w:rtl w:val="0"/>
              </w:rPr>
            </w:r>
          </w:p>
        </w:tc>
        <w:tc>
          <w:tcPr>
            <w:tcBorders>
              <w:top w:color="000000" w:space="0" w:sz="16" w:val="single"/>
              <w:left w:color="000000" w:space="0" w:sz="0" w:val="nil"/>
              <w:bottom w:color="000000" w:space="0" w:sz="16" w:val="single"/>
              <w:right w:color="000000" w:space="0" w:sz="16" w:val="single"/>
            </w:tcBorders>
            <w:shd w:fill="ffffff" w:val="clear"/>
          </w:tcPr>
          <w:p w:rsidR="00000000" w:rsidDel="00000000" w:rsidP="00000000" w:rsidRDefault="00000000" w:rsidRPr="00000000" w14:paraId="0000021B">
            <w:pPr>
              <w:rPr>
                <w:b w:val="1"/>
                <w:color w:val="000000"/>
              </w:rPr>
            </w:pPr>
            <w:r w:rsidDel="00000000" w:rsidR="00000000" w:rsidRPr="00000000">
              <w:rPr>
                <w:rtl w:val="0"/>
              </w:rPr>
            </w:r>
          </w:p>
        </w:tc>
        <w:tc>
          <w:tcPr>
            <w:tcBorders>
              <w:top w:color="000000" w:space="0" w:sz="16" w:val="single"/>
              <w:left w:color="000000" w:space="0" w:sz="16" w:val="single"/>
              <w:bottom w:color="000000" w:space="0" w:sz="16" w:val="single"/>
            </w:tcBorders>
            <w:shd w:fill="ffffff" w:val="clear"/>
            <w:vAlign w:val="bottom"/>
          </w:tcPr>
          <w:p w:rsidR="00000000" w:rsidDel="00000000" w:rsidP="00000000" w:rsidRDefault="00000000" w:rsidRPr="00000000" w14:paraId="0000021C">
            <w:pPr>
              <w:jc w:val="center"/>
              <w:rPr>
                <w:b w:val="1"/>
                <w:color w:val="000000"/>
              </w:rPr>
            </w:pPr>
            <w:r w:rsidDel="00000000" w:rsidR="00000000" w:rsidRPr="00000000">
              <w:rPr>
                <w:b w:val="1"/>
                <w:color w:val="000000"/>
                <w:rtl w:val="0"/>
              </w:rPr>
              <w:t xml:space="preserve">Numbers</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21D">
            <w:pPr>
              <w:jc w:val="center"/>
              <w:rPr>
                <w:b w:val="1"/>
                <w:color w:val="000000"/>
              </w:rPr>
            </w:pPr>
            <w:r w:rsidDel="00000000" w:rsidR="00000000" w:rsidRPr="00000000">
              <w:rPr>
                <w:b w:val="1"/>
                <w:color w:val="000000"/>
                <w:rtl w:val="0"/>
              </w:rPr>
              <w:t xml:space="preserve">Percentage</w:t>
            </w:r>
          </w:p>
        </w:tc>
      </w:tr>
      <w:tr>
        <w:trPr>
          <w:cantSplit w:val="1"/>
          <w:tblHeader w:val="1"/>
        </w:trPr>
        <w:tc>
          <w:tcPr>
            <w:vMerge w:val="restart"/>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21E">
            <w:pPr>
              <w:rPr>
                <w:color w:val="000000"/>
              </w:rPr>
            </w:pPr>
            <w:r w:rsidDel="00000000" w:rsidR="00000000" w:rsidRPr="00000000">
              <w:rPr>
                <w:rtl w:val="0"/>
              </w:rPr>
            </w:r>
          </w:p>
        </w:tc>
        <w:tc>
          <w:tcPr>
            <w:tcBorders>
              <w:top w:color="000000" w:space="0" w:sz="16" w:val="single"/>
              <w:left w:color="000000" w:space="0" w:sz="0" w:val="nil"/>
              <w:bottom w:color="000000" w:space="0" w:sz="0" w:val="nil"/>
              <w:right w:color="000000" w:space="0" w:sz="16" w:val="single"/>
            </w:tcBorders>
            <w:shd w:fill="ffffff" w:val="clear"/>
          </w:tcPr>
          <w:p w:rsidR="00000000" w:rsidDel="00000000" w:rsidP="00000000" w:rsidRDefault="00000000" w:rsidRPr="00000000" w14:paraId="0000021F">
            <w:pPr>
              <w:rPr>
                <w:color w:val="000000"/>
              </w:rPr>
            </w:pPr>
            <w:r w:rsidDel="00000000" w:rsidR="00000000" w:rsidRPr="00000000">
              <w:rPr>
                <w:color w:val="000000"/>
                <w:rtl w:val="0"/>
              </w:rPr>
              <w:t xml:space="preserve">Secondary </w:t>
            </w:r>
          </w:p>
        </w:tc>
        <w:tc>
          <w:tcPr>
            <w:tcBorders>
              <w:top w:color="000000" w:space="0" w:sz="16" w:val="single"/>
              <w:left w:color="000000" w:space="0" w:sz="16" w:val="single"/>
              <w:bottom w:color="000000" w:space="0" w:sz="0" w:val="nil"/>
            </w:tcBorders>
            <w:shd w:fill="ffffff" w:val="clear"/>
            <w:vAlign w:val="center"/>
          </w:tcPr>
          <w:p w:rsidR="00000000" w:rsidDel="00000000" w:rsidP="00000000" w:rsidRDefault="00000000" w:rsidRPr="00000000" w14:paraId="00000220">
            <w:pPr>
              <w:jc w:val="right"/>
              <w:rPr>
                <w:color w:val="000000"/>
              </w:rPr>
            </w:pPr>
            <w:r w:rsidDel="00000000" w:rsidR="00000000" w:rsidRPr="00000000">
              <w:rPr>
                <w:color w:val="000000"/>
                <w:rtl w:val="0"/>
              </w:rPr>
              <w:t xml:space="preserve">64</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221">
            <w:pPr>
              <w:jc w:val="right"/>
              <w:rPr>
                <w:color w:val="000000"/>
              </w:rPr>
            </w:pPr>
            <w:r w:rsidDel="00000000" w:rsidR="00000000" w:rsidRPr="00000000">
              <w:rPr>
                <w:color w:val="000000"/>
                <w:rtl w:val="0"/>
              </w:rPr>
              <w:t xml:space="preserve">22.2</w:t>
            </w:r>
          </w:p>
        </w:tc>
      </w:tr>
      <w:tr>
        <w:trPr>
          <w:cantSplit w:val="1"/>
          <w:tblHeader w:val="1"/>
        </w:trPr>
        <w:tc>
          <w:tcPr>
            <w:vMerge w:val="continue"/>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16" w:val="single"/>
            </w:tcBorders>
            <w:shd w:fill="ffffff" w:val="clear"/>
          </w:tcPr>
          <w:p w:rsidR="00000000" w:rsidDel="00000000" w:rsidP="00000000" w:rsidRDefault="00000000" w:rsidRPr="00000000" w14:paraId="00000223">
            <w:pPr>
              <w:rPr>
                <w:color w:val="000000"/>
              </w:rPr>
            </w:pPr>
            <w:r w:rsidDel="00000000" w:rsidR="00000000" w:rsidRPr="00000000">
              <w:rPr>
                <w:color w:val="000000"/>
                <w:rtl w:val="0"/>
              </w:rPr>
              <w:t xml:space="preserve">Diploma </w:t>
            </w:r>
          </w:p>
        </w:tc>
        <w:tc>
          <w:tcPr>
            <w:tcBorders>
              <w:top w:color="000000" w:space="0" w:sz="0" w:val="nil"/>
              <w:left w:color="000000" w:space="0" w:sz="16" w:val="single"/>
              <w:bottom w:color="000000" w:space="0" w:sz="0" w:val="nil"/>
            </w:tcBorders>
            <w:shd w:fill="ffffff" w:val="clear"/>
            <w:vAlign w:val="center"/>
          </w:tcPr>
          <w:p w:rsidR="00000000" w:rsidDel="00000000" w:rsidP="00000000" w:rsidRDefault="00000000" w:rsidRPr="00000000" w14:paraId="00000224">
            <w:pPr>
              <w:jc w:val="right"/>
              <w:rPr>
                <w:color w:val="000000"/>
              </w:rPr>
            </w:pPr>
            <w:r w:rsidDel="00000000" w:rsidR="00000000" w:rsidRPr="00000000">
              <w:rPr>
                <w:color w:val="000000"/>
                <w:rtl w:val="0"/>
              </w:rPr>
              <w:t xml:space="preserve">156</w:t>
            </w:r>
          </w:p>
        </w:tc>
        <w:tc>
          <w:tcPr>
            <w:tcBorders>
              <w:top w:color="000000" w:space="0" w:sz="0" w:val="nil"/>
              <w:bottom w:color="000000" w:space="0" w:sz="0" w:val="nil"/>
            </w:tcBorders>
            <w:shd w:fill="ffffff" w:val="clear"/>
            <w:vAlign w:val="center"/>
          </w:tcPr>
          <w:p w:rsidR="00000000" w:rsidDel="00000000" w:rsidP="00000000" w:rsidRDefault="00000000" w:rsidRPr="00000000" w14:paraId="00000225">
            <w:pPr>
              <w:jc w:val="right"/>
              <w:rPr>
                <w:color w:val="000000"/>
              </w:rPr>
            </w:pPr>
            <w:r w:rsidDel="00000000" w:rsidR="00000000" w:rsidRPr="00000000">
              <w:rPr>
                <w:color w:val="000000"/>
                <w:rtl w:val="0"/>
              </w:rPr>
              <w:t xml:space="preserve">54.2</w:t>
            </w:r>
          </w:p>
        </w:tc>
      </w:tr>
      <w:tr>
        <w:trPr>
          <w:cantSplit w:val="1"/>
          <w:tblHeader w:val="1"/>
        </w:trPr>
        <w:tc>
          <w:tcPr>
            <w:vMerge w:val="continue"/>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16" w:val="single"/>
            </w:tcBorders>
            <w:shd w:fill="ffffff" w:val="clear"/>
          </w:tcPr>
          <w:p w:rsidR="00000000" w:rsidDel="00000000" w:rsidP="00000000" w:rsidRDefault="00000000" w:rsidRPr="00000000" w14:paraId="00000227">
            <w:pPr>
              <w:rPr>
                <w:color w:val="000000"/>
              </w:rPr>
            </w:pPr>
            <w:r w:rsidDel="00000000" w:rsidR="00000000" w:rsidRPr="00000000">
              <w:rPr>
                <w:color w:val="000000"/>
                <w:rtl w:val="0"/>
              </w:rPr>
              <w:t xml:space="preserve">Degree </w:t>
            </w:r>
          </w:p>
        </w:tc>
        <w:tc>
          <w:tcPr>
            <w:tcBorders>
              <w:top w:color="000000" w:space="0" w:sz="0" w:val="nil"/>
              <w:left w:color="000000" w:space="0" w:sz="16" w:val="single"/>
              <w:bottom w:color="000000" w:space="0" w:sz="0" w:val="nil"/>
            </w:tcBorders>
            <w:shd w:fill="ffffff" w:val="clear"/>
            <w:vAlign w:val="center"/>
          </w:tcPr>
          <w:p w:rsidR="00000000" w:rsidDel="00000000" w:rsidP="00000000" w:rsidRDefault="00000000" w:rsidRPr="00000000" w14:paraId="00000228">
            <w:pPr>
              <w:jc w:val="right"/>
              <w:rPr>
                <w:color w:val="000000"/>
              </w:rPr>
            </w:pPr>
            <w:r w:rsidDel="00000000" w:rsidR="00000000" w:rsidRPr="00000000">
              <w:rPr>
                <w:color w:val="000000"/>
                <w:rtl w:val="0"/>
              </w:rPr>
              <w:t xml:space="preserve">68</w:t>
            </w:r>
          </w:p>
        </w:tc>
        <w:tc>
          <w:tcPr>
            <w:tcBorders>
              <w:top w:color="000000" w:space="0" w:sz="0" w:val="nil"/>
              <w:bottom w:color="000000" w:space="0" w:sz="0" w:val="nil"/>
            </w:tcBorders>
            <w:shd w:fill="ffffff" w:val="clear"/>
            <w:vAlign w:val="center"/>
          </w:tcPr>
          <w:p w:rsidR="00000000" w:rsidDel="00000000" w:rsidP="00000000" w:rsidRDefault="00000000" w:rsidRPr="00000000" w14:paraId="00000229">
            <w:pPr>
              <w:jc w:val="right"/>
              <w:rPr>
                <w:color w:val="000000"/>
              </w:rPr>
            </w:pPr>
            <w:r w:rsidDel="00000000" w:rsidR="00000000" w:rsidRPr="00000000">
              <w:rPr>
                <w:color w:val="000000"/>
                <w:rtl w:val="0"/>
              </w:rPr>
              <w:t xml:space="preserve">23.6</w:t>
            </w:r>
          </w:p>
        </w:tc>
      </w:tr>
      <w:tr>
        <w:trPr>
          <w:cantSplit w:val="1"/>
          <w:tblHeader w:val="0"/>
        </w:trPr>
        <w:tc>
          <w:tcPr>
            <w:vMerge w:val="continue"/>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16" w:val="single"/>
              <w:right w:color="000000" w:space="0" w:sz="16" w:val="single"/>
            </w:tcBorders>
            <w:shd w:fill="ffffff" w:val="clear"/>
          </w:tcPr>
          <w:p w:rsidR="00000000" w:rsidDel="00000000" w:rsidP="00000000" w:rsidRDefault="00000000" w:rsidRPr="00000000" w14:paraId="0000022B">
            <w:pPr>
              <w:rPr>
                <w:color w:val="000000"/>
              </w:rPr>
            </w:pPr>
            <w:r w:rsidDel="00000000" w:rsidR="00000000" w:rsidRPr="00000000">
              <w:rPr>
                <w:color w:val="000000"/>
                <w:rtl w:val="0"/>
              </w:rPr>
              <w:t xml:space="preserve">Total</w:t>
            </w:r>
          </w:p>
        </w:tc>
        <w:tc>
          <w:tcPr>
            <w:tcBorders>
              <w:top w:color="000000" w:space="0" w:sz="0" w:val="nil"/>
              <w:left w:color="000000" w:space="0" w:sz="16" w:val="single"/>
              <w:bottom w:color="000000" w:space="0" w:sz="16" w:val="single"/>
            </w:tcBorders>
            <w:shd w:fill="ffffff" w:val="clear"/>
            <w:vAlign w:val="center"/>
          </w:tcPr>
          <w:p w:rsidR="00000000" w:rsidDel="00000000" w:rsidP="00000000" w:rsidRDefault="00000000" w:rsidRPr="00000000" w14:paraId="0000022C">
            <w:pPr>
              <w:jc w:val="right"/>
              <w:rPr>
                <w:color w:val="000000"/>
              </w:rPr>
            </w:pPr>
            <w:r w:rsidDel="00000000" w:rsidR="00000000" w:rsidRPr="00000000">
              <w:rPr>
                <w:color w:val="000000"/>
                <w:rtl w:val="0"/>
              </w:rPr>
              <w:t xml:space="preserve">288</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22D">
            <w:pPr>
              <w:jc w:val="right"/>
              <w:rPr>
                <w:color w:val="000000"/>
              </w:rPr>
            </w:pPr>
            <w:r w:rsidDel="00000000" w:rsidR="00000000" w:rsidRPr="00000000">
              <w:rPr>
                <w:color w:val="000000"/>
                <w:rtl w:val="0"/>
              </w:rPr>
              <w:t xml:space="preserve">100.0</w:t>
            </w:r>
          </w:p>
        </w:tc>
      </w:tr>
    </w:tbl>
    <w:p w:rsidR="00000000" w:rsidDel="00000000" w:rsidP="00000000" w:rsidRDefault="00000000" w:rsidRPr="00000000" w14:paraId="0000022E">
      <w:pPr>
        <w:jc w:val="both"/>
        <w:rPr>
          <w:b w:val="1"/>
          <w:color w:val="000000"/>
        </w:rPr>
      </w:pPr>
      <w:r w:rsidDel="00000000" w:rsidR="00000000" w:rsidRPr="00000000">
        <w:rPr>
          <w:b w:val="1"/>
          <w:color w:val="000000"/>
          <w:rtl w:val="0"/>
        </w:rPr>
        <w:t xml:space="preserve">Source: Field Data, 2023</w:t>
      </w:r>
    </w:p>
    <w:p w:rsidR="00000000" w:rsidDel="00000000" w:rsidP="00000000" w:rsidRDefault="00000000" w:rsidRPr="00000000" w14:paraId="0000022F">
      <w:pPr>
        <w:jc w:val="both"/>
        <w:rPr>
          <w:color w:val="000000"/>
        </w:rPr>
      </w:pPr>
      <w:r w:rsidDel="00000000" w:rsidR="00000000" w:rsidRPr="00000000">
        <w:rPr>
          <w:rtl w:val="0"/>
        </w:rPr>
      </w:r>
    </w:p>
    <w:p w:rsidR="00000000" w:rsidDel="00000000" w:rsidP="00000000" w:rsidRDefault="00000000" w:rsidRPr="00000000" w14:paraId="00000230">
      <w:pPr>
        <w:jc w:val="both"/>
        <w:rPr>
          <w:color w:val="000000"/>
        </w:rPr>
      </w:pPr>
      <w:r w:rsidDel="00000000" w:rsidR="00000000" w:rsidRPr="00000000">
        <w:rPr>
          <w:rtl w:val="0"/>
        </w:rPr>
      </w:r>
    </w:p>
    <w:p w:rsidR="00000000" w:rsidDel="00000000" w:rsidP="00000000" w:rsidRDefault="00000000" w:rsidRPr="00000000" w14:paraId="00000231">
      <w:pPr>
        <w:spacing w:line="480" w:lineRule="auto"/>
        <w:jc w:val="both"/>
        <w:rPr>
          <w:color w:val="000000"/>
        </w:rPr>
      </w:pPr>
      <w:r w:rsidDel="00000000" w:rsidR="00000000" w:rsidRPr="00000000">
        <w:rPr>
          <w:color w:val="000000"/>
          <w:rtl w:val="0"/>
        </w:rPr>
        <w:t xml:space="preserve">According to </w:t>
      </w:r>
      <w:r w:rsidDel="00000000" w:rsidR="00000000" w:rsidRPr="00000000">
        <w:rPr>
          <w:b w:val="1"/>
          <w:color w:val="000000"/>
          <w:rtl w:val="0"/>
        </w:rPr>
        <w:t xml:space="preserve">Table 4.3 </w:t>
      </w:r>
      <w:r w:rsidDel="00000000" w:rsidR="00000000" w:rsidRPr="00000000">
        <w:rPr>
          <w:color w:val="000000"/>
          <w:rtl w:val="0"/>
        </w:rPr>
        <w:t xml:space="preserve">above, 23.6% had a degree, 54.2% had a diploma, and 22.2% were responders. This suggests that the majority of respondents were able read and understand the questions in order to respond to them sensibly since the majority had diploma and above to reply to the questionnaire's questions.</w:t>
      </w:r>
    </w:p>
    <w:p w:rsidR="00000000" w:rsidDel="00000000" w:rsidP="00000000" w:rsidRDefault="00000000" w:rsidRPr="00000000" w14:paraId="00000232">
      <w:pPr>
        <w:pStyle w:val="Heading2"/>
        <w:spacing w:line="480" w:lineRule="auto"/>
        <w:jc w:val="both"/>
        <w:rPr>
          <w:sz w:val="24"/>
          <w:szCs w:val="24"/>
        </w:rPr>
      </w:pPr>
      <w:bookmarkStart w:colFirst="0" w:colLast="0" w:name="_heading=h.1302m92" w:id="81"/>
      <w:bookmarkEnd w:id="81"/>
      <w:r w:rsidDel="00000000" w:rsidR="00000000" w:rsidRPr="00000000">
        <w:rPr>
          <w:sz w:val="24"/>
          <w:szCs w:val="24"/>
          <w:rtl w:val="0"/>
        </w:rPr>
        <w:t xml:space="preserve">4.3 Descriptive Results.</w:t>
      </w:r>
    </w:p>
    <w:p w:rsidR="00000000" w:rsidDel="00000000" w:rsidP="00000000" w:rsidRDefault="00000000" w:rsidRPr="00000000" w14:paraId="00000233">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The descriptive findings on how independent variables (</w:t>
      </w:r>
      <w:r w:rsidDel="00000000" w:rsidR="00000000" w:rsidRPr="00000000">
        <w:rPr>
          <w:rtl w:val="0"/>
        </w:rPr>
        <w:t xml:space="preserve">ICT Entrepreneurial Skills Development, ICT Infrastructure, ICT Literacy</w:t>
      </w:r>
      <w:r w:rsidDel="00000000" w:rsidR="00000000" w:rsidRPr="00000000">
        <w:rPr>
          <w:color w:val="000000"/>
          <w:rtl w:val="0"/>
        </w:rPr>
        <w:t xml:space="preserve">) affect the dependent variable (Community Livelihood) in the study are discussed in the sub sections below.</w:t>
      </w:r>
    </w:p>
    <w:p w:rsidR="00000000" w:rsidDel="00000000" w:rsidP="00000000" w:rsidRDefault="00000000" w:rsidRPr="00000000" w14:paraId="00000234">
      <w:pPr>
        <w:pStyle w:val="Heading3"/>
        <w:spacing w:line="480" w:lineRule="auto"/>
        <w:jc w:val="both"/>
        <w:rPr/>
      </w:pPr>
      <w:bookmarkStart w:colFirst="0" w:colLast="0" w:name="_heading=h.3mzq4wv" w:id="82"/>
      <w:bookmarkEnd w:id="82"/>
      <w:r w:rsidDel="00000000" w:rsidR="00000000" w:rsidRPr="00000000">
        <w:rPr>
          <w:rtl w:val="0"/>
        </w:rPr>
        <w:t xml:space="preserve">4.3.1 Descriptive Statistics on ICT Entrepreneurial Skills Development.</w:t>
      </w:r>
    </w:p>
    <w:p w:rsidR="00000000" w:rsidDel="00000000" w:rsidP="00000000" w:rsidRDefault="00000000" w:rsidRPr="00000000" w14:paraId="00000235">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The findings on the descriptive statistics on entrepreneurial skills development were captured and results are evidenced under </w:t>
      </w:r>
      <w:r w:rsidDel="00000000" w:rsidR="00000000" w:rsidRPr="00000000">
        <w:rPr>
          <w:b w:val="1"/>
          <w:color w:val="000000"/>
          <w:rtl w:val="0"/>
        </w:rPr>
        <w:t xml:space="preserve">Table 4.4</w:t>
      </w:r>
      <w:r w:rsidDel="00000000" w:rsidR="00000000" w:rsidRPr="00000000">
        <w:rPr>
          <w:color w:val="000000"/>
          <w:rtl w:val="0"/>
        </w:rPr>
        <w:t xml:space="preserve"> below.</w:t>
      </w:r>
    </w:p>
    <w:p w:rsidR="00000000" w:rsidDel="00000000" w:rsidP="00000000" w:rsidRDefault="00000000" w:rsidRPr="00000000" w14:paraId="00000236">
      <w:pPr>
        <w:spacing w:line="480" w:lineRule="auto"/>
        <w:jc w:val="both"/>
        <w:rPr>
          <w:color w:val="000000"/>
        </w:rPr>
      </w:pPr>
      <w:r w:rsidDel="00000000" w:rsidR="00000000" w:rsidRPr="00000000">
        <w:rPr>
          <w:rtl w:val="0"/>
        </w:rPr>
      </w:r>
    </w:p>
    <w:p w:rsidR="00000000" w:rsidDel="00000000" w:rsidP="00000000" w:rsidRDefault="00000000" w:rsidRPr="00000000" w14:paraId="00000237">
      <w:pPr>
        <w:keepNext w:val="1"/>
        <w:pBdr>
          <w:top w:space="0" w:sz="0" w:val="nil"/>
          <w:left w:space="0" w:sz="0" w:val="nil"/>
          <w:bottom w:space="0" w:sz="0" w:val="nil"/>
          <w:right w:space="0" w:sz="0" w:val="nil"/>
          <w:between w:space="0" w:sz="0" w:val="nil"/>
        </w:pBdr>
        <w:spacing w:line="480" w:lineRule="auto"/>
        <w:rPr>
          <w:b w:val="1"/>
          <w:color w:val="000000"/>
        </w:rPr>
      </w:pPr>
      <w:bookmarkStart w:colFirst="0" w:colLast="0" w:name="_heading=h.2250f4o" w:id="83"/>
      <w:bookmarkEnd w:id="83"/>
      <w:r w:rsidDel="00000000" w:rsidR="00000000" w:rsidRPr="00000000">
        <w:rPr>
          <w:rtl w:val="0"/>
        </w:rPr>
      </w:r>
    </w:p>
    <w:p w:rsidR="00000000" w:rsidDel="00000000" w:rsidP="00000000" w:rsidRDefault="00000000" w:rsidRPr="00000000" w14:paraId="00000238">
      <w:pPr>
        <w:keepNext w:val="1"/>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rtl w:val="0"/>
        </w:rPr>
      </w:r>
    </w:p>
    <w:p w:rsidR="00000000" w:rsidDel="00000000" w:rsidP="00000000" w:rsidRDefault="00000000" w:rsidRPr="00000000" w14:paraId="00000239">
      <w:pPr>
        <w:keepNext w:val="1"/>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rtl w:val="0"/>
        </w:rPr>
      </w:r>
    </w:p>
    <w:p w:rsidR="00000000" w:rsidDel="00000000" w:rsidP="00000000" w:rsidRDefault="00000000" w:rsidRPr="00000000" w14:paraId="0000023A">
      <w:pPr>
        <w:keepNext w:val="1"/>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rtl w:val="0"/>
        </w:rPr>
      </w:r>
    </w:p>
    <w:p w:rsidR="00000000" w:rsidDel="00000000" w:rsidP="00000000" w:rsidRDefault="00000000" w:rsidRPr="00000000" w14:paraId="0000023B">
      <w:pPr>
        <w:keepNext w:val="1"/>
        <w:pBdr>
          <w:top w:space="0" w:sz="0" w:val="nil"/>
          <w:left w:space="0" w:sz="0" w:val="nil"/>
          <w:bottom w:space="0" w:sz="0" w:val="nil"/>
          <w:right w:space="0" w:sz="0" w:val="nil"/>
          <w:between w:space="0" w:sz="0" w:val="nil"/>
        </w:pBdr>
        <w:spacing w:line="480" w:lineRule="auto"/>
        <w:rPr>
          <w:b w:val="1"/>
          <w:color w:val="000000"/>
        </w:rPr>
      </w:pPr>
      <w:r w:rsidDel="00000000" w:rsidR="00000000" w:rsidRPr="00000000">
        <w:rPr>
          <w:rtl w:val="0"/>
        </w:rPr>
      </w:r>
    </w:p>
    <w:p w:rsidR="00000000" w:rsidDel="00000000" w:rsidP="00000000" w:rsidRDefault="00000000" w:rsidRPr="00000000" w14:paraId="0000023C">
      <w:pPr>
        <w:keepNext w:val="1"/>
        <w:pBdr>
          <w:top w:space="0" w:sz="0" w:val="nil"/>
          <w:left w:space="0" w:sz="0" w:val="nil"/>
          <w:bottom w:space="0" w:sz="0" w:val="nil"/>
          <w:right w:space="0" w:sz="0" w:val="nil"/>
          <w:between w:space="0" w:sz="0" w:val="nil"/>
        </w:pBdr>
        <w:spacing w:line="480" w:lineRule="auto"/>
        <w:rPr>
          <w:b w:val="1"/>
          <w:color w:val="000000"/>
        </w:rPr>
        <w:sectPr>
          <w:type w:val="nextPage"/>
          <w:pgSz w:h="15840" w:w="12240"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84"/>
      <w:bookmarkEnd w:id="8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4: Descriptive statistics on ICT entrepreneurial skills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bl>
      <w:tblPr>
        <w:tblStyle w:val="Table5"/>
        <w:tblW w:w="9561.0" w:type="dxa"/>
        <w:jc w:val="center"/>
        <w:tblLayout w:type="fixed"/>
        <w:tblLook w:val="0400"/>
      </w:tblPr>
      <w:tblGrid>
        <w:gridCol w:w="3350"/>
        <w:gridCol w:w="606"/>
        <w:gridCol w:w="637"/>
        <w:gridCol w:w="606"/>
        <w:gridCol w:w="635"/>
        <w:gridCol w:w="606"/>
        <w:gridCol w:w="635"/>
        <w:gridCol w:w="608"/>
        <w:gridCol w:w="635"/>
        <w:gridCol w:w="608"/>
        <w:gridCol w:w="635"/>
        <w:tblGridChange w:id="0">
          <w:tblGrid>
            <w:gridCol w:w="3350"/>
            <w:gridCol w:w="606"/>
            <w:gridCol w:w="637"/>
            <w:gridCol w:w="606"/>
            <w:gridCol w:w="635"/>
            <w:gridCol w:w="606"/>
            <w:gridCol w:w="635"/>
            <w:gridCol w:w="608"/>
            <w:gridCol w:w="635"/>
            <w:gridCol w:w="608"/>
            <w:gridCol w:w="635"/>
          </w:tblGrid>
        </w:tblGridChange>
      </w:tblGrid>
      <w:tr>
        <w:trPr>
          <w:cantSplit w:val="0"/>
          <w:trHeight w:val="314" w:hRule="atLeast"/>
          <w:tblHeader w:val="0"/>
        </w:trPr>
        <w:tc>
          <w:tcPr>
            <w:vMerge w:val="restart"/>
            <w:tcBorders>
              <w:top w:color="000000" w:space="0" w:sz="4" w:val="single"/>
              <w:left w:color="000000" w:space="0" w:sz="4" w:val="single"/>
              <w:right w:color="000000" w:space="0" w:sz="4" w:val="single"/>
            </w:tcBorders>
            <w:vAlign w:val="bottom"/>
          </w:tcPr>
          <w:p w:rsidR="00000000" w:rsidDel="00000000" w:rsidP="00000000" w:rsidRDefault="00000000" w:rsidRPr="00000000" w14:paraId="0000023E">
            <w:pPr>
              <w:rPr>
                <w:color w:val="000000"/>
              </w:rPr>
            </w:pPr>
            <w:r w:rsidDel="00000000" w:rsidR="00000000" w:rsidRPr="00000000">
              <w:rPr>
                <w:color w:val="000000"/>
                <w:rtl w:val="0"/>
              </w:rPr>
              <w:t xml:space="preserve"> </w:t>
            </w:r>
          </w:p>
          <w:p w:rsidR="00000000" w:rsidDel="00000000" w:rsidP="00000000" w:rsidRDefault="00000000" w:rsidRPr="00000000" w14:paraId="0000023F">
            <w:pPr>
              <w:rPr>
                <w:b w:val="1"/>
                <w:color w:val="000000"/>
              </w:rPr>
            </w:pPr>
            <w:r w:rsidDel="00000000" w:rsidR="00000000" w:rsidRPr="00000000">
              <w:rPr>
                <w:b w:val="1"/>
                <w:color w:val="000000"/>
                <w:rtl w:val="0"/>
              </w:rPr>
              <w:t xml:space="preserve"> Statement </w:t>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40">
            <w:pPr>
              <w:rPr>
                <w:color w:val="000000"/>
              </w:rPr>
            </w:pPr>
            <w:r w:rsidDel="00000000" w:rsidR="00000000" w:rsidRPr="00000000">
              <w:rPr>
                <w:color w:val="000000"/>
                <w:rtl w:val="0"/>
              </w:rPr>
              <w:t xml:space="preserve"> SD</w:t>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42">
            <w:pPr>
              <w:rPr>
                <w:color w:val="000000"/>
              </w:rPr>
            </w:pPr>
            <w:r w:rsidDel="00000000" w:rsidR="00000000" w:rsidRPr="00000000">
              <w:rPr>
                <w:color w:val="000000"/>
                <w:rtl w:val="0"/>
              </w:rPr>
              <w:t xml:space="preserve">  D</w:t>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44">
            <w:pPr>
              <w:rPr>
                <w:color w:val="000000"/>
              </w:rPr>
            </w:pPr>
            <w:r w:rsidDel="00000000" w:rsidR="00000000" w:rsidRPr="00000000">
              <w:rPr>
                <w:color w:val="000000"/>
                <w:rtl w:val="0"/>
              </w:rPr>
              <w:t xml:space="preserve"> NS</w:t>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46">
            <w:pPr>
              <w:rPr>
                <w:color w:val="000000"/>
              </w:rPr>
            </w:pPr>
            <w:r w:rsidDel="00000000" w:rsidR="00000000" w:rsidRPr="00000000">
              <w:rPr>
                <w:color w:val="000000"/>
                <w:rtl w:val="0"/>
              </w:rPr>
              <w:t xml:space="preserve"> A</w:t>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48">
            <w:pPr>
              <w:rPr>
                <w:color w:val="000000"/>
              </w:rPr>
            </w:pPr>
            <w:r w:rsidDel="00000000" w:rsidR="00000000" w:rsidRPr="00000000">
              <w:rPr>
                <w:color w:val="000000"/>
                <w:rtl w:val="0"/>
              </w:rPr>
              <w:t xml:space="preserve"> SA</w:t>
            </w:r>
          </w:p>
        </w:tc>
      </w:tr>
      <w:tr>
        <w:trPr>
          <w:cantSplit w:val="0"/>
          <w:trHeight w:val="263" w:hRule="atLeast"/>
          <w:tblHeader w:val="0"/>
        </w:trPr>
        <w:tc>
          <w:tcPr>
            <w:vMerge w:val="continue"/>
            <w:tcBorders>
              <w:top w:color="000000" w:space="0" w:sz="4" w:val="single"/>
              <w:left w:color="000000" w:space="0" w:sz="4" w:val="single"/>
              <w:right w:color="000000" w:space="0" w:sz="4" w:val="single"/>
            </w:tcBorders>
            <w:vAlign w:val="bottom"/>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4B">
            <w:pPr>
              <w:rPr>
                <w:color w:val="000000"/>
              </w:rPr>
            </w:pPr>
            <w:r w:rsidDel="00000000" w:rsidR="00000000" w:rsidRPr="00000000">
              <w:rPr>
                <w:color w:val="000000"/>
                <w:rtl w:val="0"/>
              </w:rPr>
              <w:t xml:space="preserve">F</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4C">
            <w:pPr>
              <w:rPr>
                <w:color w:val="000000"/>
              </w:rPr>
            </w:pPr>
            <w:r w:rsidDel="00000000" w:rsidR="00000000" w:rsidRPr="00000000">
              <w:rPr>
                <w:color w:val="000000"/>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4D">
            <w:pPr>
              <w:rPr>
                <w:color w:val="000000"/>
              </w:rPr>
            </w:pPr>
            <w:r w:rsidDel="00000000" w:rsidR="00000000" w:rsidRPr="00000000">
              <w:rPr>
                <w:color w:val="000000"/>
                <w:rtl w:val="0"/>
              </w:rPr>
              <w:t xml:space="preserve">F</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4E">
            <w:pPr>
              <w:rPr>
                <w:color w:val="000000"/>
              </w:rPr>
            </w:pPr>
            <w:r w:rsidDel="00000000" w:rsidR="00000000" w:rsidRPr="00000000">
              <w:rPr>
                <w:color w:val="000000"/>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4F">
            <w:pPr>
              <w:rPr>
                <w:color w:val="000000"/>
              </w:rPr>
            </w:pPr>
            <w:r w:rsidDel="00000000" w:rsidR="00000000" w:rsidRPr="00000000">
              <w:rPr>
                <w:color w:val="000000"/>
                <w:rtl w:val="0"/>
              </w:rPr>
              <w:t xml:space="preserve">F</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0">
            <w:pPr>
              <w:rPr>
                <w:color w:val="000000"/>
              </w:rPr>
            </w:pPr>
            <w:r w:rsidDel="00000000" w:rsidR="00000000" w:rsidRPr="00000000">
              <w:rPr>
                <w:color w:val="000000"/>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1">
            <w:pPr>
              <w:rPr>
                <w:color w:val="000000"/>
              </w:rPr>
            </w:pPr>
            <w:r w:rsidDel="00000000" w:rsidR="00000000" w:rsidRPr="00000000">
              <w:rPr>
                <w:color w:val="000000"/>
                <w:rtl w:val="0"/>
              </w:rPr>
              <w:t xml:space="preserve">F</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2">
            <w:pPr>
              <w:rPr>
                <w:color w:val="000000"/>
              </w:rPr>
            </w:pPr>
            <w:r w:rsidDel="00000000" w:rsidR="00000000" w:rsidRPr="00000000">
              <w:rPr>
                <w:color w:val="000000"/>
                <w:rtl w:val="0"/>
              </w:rPr>
              <w:t xml:space="preserve">%</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3">
            <w:pPr>
              <w:rPr>
                <w:color w:val="000000"/>
              </w:rPr>
            </w:pPr>
            <w:r w:rsidDel="00000000" w:rsidR="00000000" w:rsidRPr="00000000">
              <w:rPr>
                <w:color w:val="000000"/>
                <w:rtl w:val="0"/>
              </w:rPr>
              <w:t xml:space="preserve">F</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4">
            <w:pPr>
              <w:rPr>
                <w:color w:val="000000"/>
              </w:rPr>
            </w:pPr>
            <w:r w:rsidDel="00000000" w:rsidR="00000000" w:rsidRPr="00000000">
              <w:rPr>
                <w:color w:val="000000"/>
                <w:rtl w:val="0"/>
              </w:rPr>
              <w:t xml:space="preserve">%</w:t>
            </w:r>
          </w:p>
        </w:tc>
      </w:tr>
      <w:tr>
        <w:trPr>
          <w:cantSplit w:val="0"/>
          <w:trHeight w:val="263"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55">
            <w:pPr>
              <w:rPr>
                <w:color w:val="000000"/>
              </w:rPr>
            </w:pPr>
            <w:r w:rsidDel="00000000" w:rsidR="00000000" w:rsidRPr="00000000">
              <w:rPr>
                <w:color w:val="000000"/>
                <w:rtl w:val="0"/>
              </w:rPr>
              <w:t xml:space="preserve">1. Technologically trained to run business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6">
            <w:pPr>
              <w:jc w:val="right"/>
              <w:rPr>
                <w:color w:val="000000"/>
              </w:rPr>
            </w:pPr>
            <w:r w:rsidDel="00000000" w:rsidR="00000000" w:rsidRPr="00000000">
              <w:rPr>
                <w:color w:val="000000"/>
                <w:rtl w:val="0"/>
              </w:rPr>
              <w:t xml:space="preserve">88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7">
            <w:pPr>
              <w:jc w:val="right"/>
              <w:rPr>
                <w:color w:val="000000"/>
              </w:rPr>
            </w:pPr>
            <w:r w:rsidDel="00000000" w:rsidR="00000000" w:rsidRPr="00000000">
              <w:rPr>
                <w:color w:val="000000"/>
                <w:rtl w:val="0"/>
              </w:rPr>
              <w:t xml:space="preserve">30.6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8">
            <w:pPr>
              <w:jc w:val="right"/>
              <w:rPr>
                <w:color w:val="000000"/>
              </w:rPr>
            </w:pPr>
            <w:r w:rsidDel="00000000" w:rsidR="00000000" w:rsidRPr="00000000">
              <w:rPr>
                <w:color w:val="000000"/>
                <w:rtl w:val="0"/>
              </w:rPr>
              <w:t xml:space="preserve">160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9">
            <w:pPr>
              <w:jc w:val="right"/>
              <w:rPr>
                <w:color w:val="000000"/>
              </w:rPr>
            </w:pPr>
            <w:r w:rsidDel="00000000" w:rsidR="00000000" w:rsidRPr="00000000">
              <w:rPr>
                <w:color w:val="000000"/>
                <w:rtl w:val="0"/>
              </w:rPr>
              <w:t xml:space="preserve">55.6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A">
            <w:pPr>
              <w:jc w:val="right"/>
              <w:rPr>
                <w:color w:val="000000"/>
              </w:rPr>
            </w:pPr>
            <w:r w:rsidDel="00000000" w:rsidR="00000000" w:rsidRPr="00000000">
              <w:rPr>
                <w:color w:val="000000"/>
                <w:rtl w:val="0"/>
              </w:rPr>
              <w:t xml:space="preserve">36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B">
            <w:pPr>
              <w:jc w:val="right"/>
              <w:rPr>
                <w:color w:val="000000"/>
              </w:rPr>
            </w:pPr>
            <w:r w:rsidDel="00000000" w:rsidR="00000000" w:rsidRPr="00000000">
              <w:rPr>
                <w:color w:val="000000"/>
                <w:rtl w:val="0"/>
              </w:rPr>
              <w:t xml:space="preserve">12.5</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C">
            <w:pPr>
              <w:jc w:val="right"/>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D">
            <w:pPr>
              <w:jc w:val="right"/>
              <w:rPr>
                <w:color w:val="000000"/>
              </w:rPr>
            </w:pPr>
            <w:r w:rsidDel="00000000" w:rsidR="00000000" w:rsidRPr="00000000">
              <w:rPr>
                <w:color w:val="000000"/>
                <w:rtl w:val="0"/>
              </w:rPr>
              <w:t xml:space="preserve">1.4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E">
            <w:pPr>
              <w:jc w:val="right"/>
              <w:rPr>
                <w:color w:val="000000"/>
              </w:rPr>
            </w:pPr>
            <w:r w:rsidDel="00000000" w:rsidR="00000000" w:rsidRPr="00000000">
              <w:rPr>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5F">
            <w:pPr>
              <w:jc w:val="right"/>
              <w:rPr>
                <w:color w:val="000000"/>
              </w:rPr>
            </w:pPr>
            <w:r w:rsidDel="00000000" w:rsidR="00000000" w:rsidRPr="00000000">
              <w:rPr>
                <w:color w:val="000000"/>
                <w:rtl w:val="0"/>
              </w:rPr>
              <w:t xml:space="preserve">0</w:t>
            </w:r>
          </w:p>
        </w:tc>
      </w:tr>
      <w:tr>
        <w:trPr>
          <w:cantSplit w:val="0"/>
          <w:trHeight w:val="263"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60">
            <w:pPr>
              <w:rPr>
                <w:color w:val="000000"/>
              </w:rPr>
            </w:pPr>
            <w:r w:rsidDel="00000000" w:rsidR="00000000" w:rsidRPr="00000000">
              <w:rPr>
                <w:color w:val="000000"/>
                <w:rtl w:val="0"/>
              </w:rPr>
              <w:t xml:space="preserve">2. Have workers in my business who are my responsibility.</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1">
            <w:pPr>
              <w:jc w:val="right"/>
              <w:rPr>
                <w:color w:val="000000"/>
              </w:rPr>
            </w:pPr>
            <w:r w:rsidDel="00000000" w:rsidR="00000000" w:rsidRPr="00000000">
              <w:rPr>
                <w:color w:val="000000"/>
                <w:rtl w:val="0"/>
              </w:rPr>
              <w:t xml:space="preserve">144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2">
            <w:pPr>
              <w:jc w:val="right"/>
              <w:rPr>
                <w:color w:val="000000"/>
              </w:rPr>
            </w:pPr>
            <w:r w:rsidDel="00000000" w:rsidR="00000000" w:rsidRPr="00000000">
              <w:rPr>
                <w:color w:val="000000"/>
                <w:rtl w:val="0"/>
              </w:rPr>
              <w:t xml:space="preserve">50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3">
            <w:pPr>
              <w:jc w:val="right"/>
              <w:rPr>
                <w:color w:val="000000"/>
              </w:rPr>
            </w:pPr>
            <w:r w:rsidDel="00000000" w:rsidR="00000000" w:rsidRPr="00000000">
              <w:rPr>
                <w:color w:val="000000"/>
                <w:rtl w:val="0"/>
              </w:rPr>
              <w:t xml:space="preserve">100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4">
            <w:pPr>
              <w:jc w:val="right"/>
              <w:rPr>
                <w:color w:val="000000"/>
              </w:rPr>
            </w:pPr>
            <w:r w:rsidDel="00000000" w:rsidR="00000000" w:rsidRPr="00000000">
              <w:rPr>
                <w:color w:val="000000"/>
                <w:rtl w:val="0"/>
              </w:rPr>
              <w:t xml:space="preserve">34.7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5">
            <w:pPr>
              <w:jc w:val="right"/>
              <w:rPr>
                <w:color w:val="000000"/>
              </w:rPr>
            </w:pPr>
            <w:r w:rsidDel="00000000" w:rsidR="00000000" w:rsidRPr="00000000">
              <w:rPr>
                <w:color w:val="000000"/>
                <w:rtl w:val="0"/>
              </w:rPr>
              <w:t xml:space="preserve">40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6">
            <w:pPr>
              <w:jc w:val="right"/>
              <w:rPr>
                <w:color w:val="000000"/>
              </w:rPr>
            </w:pPr>
            <w:r w:rsidDel="00000000" w:rsidR="00000000" w:rsidRPr="00000000">
              <w:rPr>
                <w:color w:val="000000"/>
                <w:rtl w:val="0"/>
              </w:rPr>
              <w:t xml:space="preserve">13.9</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7">
            <w:pPr>
              <w:jc w:val="right"/>
              <w:rPr>
                <w:color w:val="000000"/>
              </w:rPr>
            </w:pPr>
            <w:r w:rsidDel="00000000" w:rsidR="00000000" w:rsidRPr="00000000">
              <w:rPr>
                <w:color w:val="000000"/>
                <w:rtl w:val="0"/>
              </w:rPr>
              <w:t xml:space="preserve">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8">
            <w:pPr>
              <w:jc w:val="right"/>
              <w:rPr>
                <w:color w:val="000000"/>
              </w:rPr>
            </w:pPr>
            <w:r w:rsidDel="00000000" w:rsidR="00000000" w:rsidRPr="00000000">
              <w:rPr>
                <w:color w:val="000000"/>
                <w:rtl w:val="0"/>
              </w:rPr>
              <w:t xml:space="preserve">1.4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9">
            <w:pPr>
              <w:jc w:val="right"/>
              <w:rPr>
                <w:color w:val="000000"/>
              </w:rPr>
            </w:pPr>
            <w:r w:rsidDel="00000000" w:rsidR="00000000" w:rsidRPr="00000000">
              <w:rPr>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A">
            <w:pPr>
              <w:jc w:val="right"/>
              <w:rPr>
                <w:color w:val="000000"/>
              </w:rPr>
            </w:pPr>
            <w:r w:rsidDel="00000000" w:rsidR="00000000" w:rsidRPr="00000000">
              <w:rPr>
                <w:color w:val="000000"/>
                <w:rtl w:val="0"/>
              </w:rPr>
              <w:t xml:space="preserve">0</w:t>
            </w:r>
          </w:p>
        </w:tc>
      </w:tr>
      <w:tr>
        <w:trPr>
          <w:cantSplit w:val="0"/>
          <w:trHeight w:val="42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6B">
            <w:pPr>
              <w:rPr>
                <w:color w:val="000000"/>
              </w:rPr>
            </w:pPr>
            <w:r w:rsidDel="00000000" w:rsidR="00000000" w:rsidRPr="00000000">
              <w:rPr>
                <w:color w:val="000000"/>
                <w:rtl w:val="0"/>
              </w:rPr>
              <w:t xml:space="preserve">3. Receive ICT basic training together with my workers on business prospects.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C">
            <w:pPr>
              <w:jc w:val="right"/>
              <w:rPr>
                <w:color w:val="000000"/>
              </w:rPr>
            </w:pPr>
            <w:r w:rsidDel="00000000" w:rsidR="00000000" w:rsidRPr="00000000">
              <w:rPr>
                <w:color w:val="000000"/>
                <w:rtl w:val="0"/>
              </w:rPr>
              <w:t xml:space="preserve">64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D">
            <w:pPr>
              <w:jc w:val="right"/>
              <w:rPr>
                <w:color w:val="000000"/>
              </w:rPr>
            </w:pPr>
            <w:r w:rsidDel="00000000" w:rsidR="00000000" w:rsidRPr="00000000">
              <w:rPr>
                <w:color w:val="000000"/>
                <w:rtl w:val="0"/>
              </w:rPr>
              <w:t xml:space="preserve">22.2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E">
            <w:pPr>
              <w:jc w:val="right"/>
              <w:rPr>
                <w:color w:val="000000"/>
              </w:rPr>
            </w:pPr>
            <w:r w:rsidDel="00000000" w:rsidR="00000000" w:rsidRPr="00000000">
              <w:rPr>
                <w:color w:val="000000"/>
                <w:rtl w:val="0"/>
              </w:rPr>
              <w:t xml:space="preserve">160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6F">
            <w:pPr>
              <w:jc w:val="right"/>
              <w:rPr>
                <w:color w:val="000000"/>
              </w:rPr>
            </w:pPr>
            <w:r w:rsidDel="00000000" w:rsidR="00000000" w:rsidRPr="00000000">
              <w:rPr>
                <w:color w:val="000000"/>
                <w:rtl w:val="0"/>
              </w:rPr>
              <w:t xml:space="preserve">55.6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0">
            <w:pPr>
              <w:jc w:val="right"/>
              <w:rPr>
                <w:color w:val="000000"/>
              </w:rPr>
            </w:pPr>
            <w:r w:rsidDel="00000000" w:rsidR="00000000" w:rsidRPr="00000000">
              <w:rPr>
                <w:color w:val="000000"/>
                <w:rtl w:val="0"/>
              </w:rPr>
              <w:t xml:space="preserve">64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1">
            <w:pPr>
              <w:jc w:val="right"/>
              <w:rPr>
                <w:color w:val="000000"/>
              </w:rPr>
            </w:pPr>
            <w:r w:rsidDel="00000000" w:rsidR="00000000" w:rsidRPr="00000000">
              <w:rPr>
                <w:color w:val="000000"/>
                <w:rtl w:val="0"/>
              </w:rPr>
              <w:t xml:space="preserve">22.2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2">
            <w:pPr>
              <w:jc w:val="right"/>
              <w:rPr>
                <w:color w:val="000000"/>
              </w:rPr>
            </w:pPr>
            <w:r w:rsidDel="00000000" w:rsidR="00000000" w:rsidRPr="00000000">
              <w:rPr>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3">
            <w:pPr>
              <w:jc w:val="right"/>
              <w:rPr>
                <w:color w:val="000000"/>
              </w:rPr>
            </w:pPr>
            <w:r w:rsidDel="00000000" w:rsidR="00000000" w:rsidRPr="00000000">
              <w:rPr>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4">
            <w:pPr>
              <w:jc w:val="right"/>
              <w:rPr>
                <w:color w:val="000000"/>
              </w:rPr>
            </w:pPr>
            <w:r w:rsidDel="00000000" w:rsidR="00000000" w:rsidRPr="00000000">
              <w:rPr>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5">
            <w:pPr>
              <w:jc w:val="right"/>
              <w:rPr>
                <w:color w:val="000000"/>
              </w:rPr>
            </w:pPr>
            <w:r w:rsidDel="00000000" w:rsidR="00000000" w:rsidRPr="00000000">
              <w:rPr>
                <w:color w:val="000000"/>
                <w:rtl w:val="0"/>
              </w:rPr>
              <w:t xml:space="preserve">0</w:t>
            </w:r>
          </w:p>
        </w:tc>
      </w:tr>
      <w:tr>
        <w:trPr>
          <w:cantSplit w:val="0"/>
          <w:trHeight w:val="42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76">
            <w:pPr>
              <w:rPr>
                <w:color w:val="000000"/>
              </w:rPr>
            </w:pPr>
            <w:r w:rsidDel="00000000" w:rsidR="00000000" w:rsidRPr="00000000">
              <w:rPr>
                <w:color w:val="000000"/>
                <w:rtl w:val="0"/>
              </w:rPr>
              <w:t xml:space="preserve">4. The duties and responsibilities of each of my workers are clearly defined</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7">
            <w:pPr>
              <w:jc w:val="right"/>
              <w:rPr>
                <w:color w:val="000000"/>
              </w:rPr>
            </w:pPr>
            <w:r w:rsidDel="00000000" w:rsidR="00000000" w:rsidRPr="00000000">
              <w:rPr>
                <w:color w:val="000000"/>
                <w:rtl w:val="0"/>
              </w:rPr>
              <w:t xml:space="preserve">40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8">
            <w:pPr>
              <w:jc w:val="right"/>
              <w:rPr>
                <w:color w:val="000000"/>
              </w:rPr>
            </w:pPr>
            <w:r w:rsidDel="00000000" w:rsidR="00000000" w:rsidRPr="00000000">
              <w:rPr>
                <w:color w:val="000000"/>
                <w:rtl w:val="0"/>
              </w:rPr>
              <w:t xml:space="preserve">13.9</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9">
            <w:pPr>
              <w:jc w:val="right"/>
              <w:rPr>
                <w:color w:val="000000"/>
              </w:rPr>
            </w:pPr>
            <w:r w:rsidDel="00000000" w:rsidR="00000000" w:rsidRPr="00000000">
              <w:rPr>
                <w:color w:val="000000"/>
                <w:rtl w:val="0"/>
              </w:rPr>
              <w:t xml:space="preserve">20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A">
            <w:pPr>
              <w:jc w:val="right"/>
              <w:rPr>
                <w:color w:val="000000"/>
              </w:rPr>
            </w:pPr>
            <w:r w:rsidDel="00000000" w:rsidR="00000000" w:rsidRPr="00000000">
              <w:rPr>
                <w:color w:val="000000"/>
                <w:rtl w:val="0"/>
              </w:rPr>
              <w:t xml:space="preserve">6.9</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B">
            <w:pPr>
              <w:jc w:val="right"/>
              <w:rPr>
                <w:color w:val="000000"/>
              </w:rPr>
            </w:pPr>
            <w:r w:rsidDel="00000000" w:rsidR="00000000" w:rsidRPr="00000000">
              <w:rPr>
                <w:color w:val="000000"/>
                <w:rtl w:val="0"/>
              </w:rPr>
              <w:t xml:space="preserve">12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C">
            <w:pPr>
              <w:jc w:val="right"/>
              <w:rPr>
                <w:color w:val="000000"/>
              </w:rPr>
            </w:pPr>
            <w:r w:rsidDel="00000000" w:rsidR="00000000" w:rsidRPr="00000000">
              <w:rPr>
                <w:color w:val="000000"/>
                <w:rtl w:val="0"/>
              </w:rPr>
              <w:t xml:space="preserve">4.2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D">
            <w:pPr>
              <w:jc w:val="right"/>
              <w:rPr>
                <w:color w:val="000000"/>
              </w:rPr>
            </w:pPr>
            <w:r w:rsidDel="00000000" w:rsidR="00000000" w:rsidRPr="00000000">
              <w:rPr>
                <w:color w:val="000000"/>
                <w:rtl w:val="0"/>
              </w:rPr>
              <w:t xml:space="preserve">92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E">
            <w:pPr>
              <w:jc w:val="right"/>
              <w:rPr>
                <w:color w:val="000000"/>
              </w:rPr>
            </w:pPr>
            <w:r w:rsidDel="00000000" w:rsidR="00000000" w:rsidRPr="00000000">
              <w:rPr>
                <w:color w:val="000000"/>
                <w:rtl w:val="0"/>
              </w:rPr>
              <w:t xml:space="preserve">31.9</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7F">
            <w:pPr>
              <w:jc w:val="right"/>
              <w:rPr>
                <w:color w:val="000000"/>
              </w:rPr>
            </w:pPr>
            <w:r w:rsidDel="00000000" w:rsidR="00000000" w:rsidRPr="00000000">
              <w:rPr>
                <w:color w:val="000000"/>
                <w:rtl w:val="0"/>
              </w:rPr>
              <w:t xml:space="preserve">124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0">
            <w:pPr>
              <w:jc w:val="right"/>
              <w:rPr>
                <w:color w:val="000000"/>
              </w:rPr>
            </w:pPr>
            <w:r w:rsidDel="00000000" w:rsidR="00000000" w:rsidRPr="00000000">
              <w:rPr>
                <w:color w:val="000000"/>
                <w:rtl w:val="0"/>
              </w:rPr>
              <w:t xml:space="preserve">43.1</w:t>
            </w:r>
          </w:p>
        </w:tc>
      </w:tr>
      <w:tr>
        <w:trPr>
          <w:cantSplit w:val="0"/>
          <w:trHeight w:val="263"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81">
            <w:pPr>
              <w:rPr>
                <w:color w:val="000000"/>
              </w:rPr>
            </w:pPr>
            <w:r w:rsidDel="00000000" w:rsidR="00000000" w:rsidRPr="00000000">
              <w:rPr>
                <w:color w:val="000000"/>
                <w:rtl w:val="0"/>
              </w:rPr>
              <w:t xml:space="preserve">5. I am the only one doing this business in this area.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2">
            <w:pPr>
              <w:jc w:val="right"/>
              <w:rPr>
                <w:color w:val="000000"/>
              </w:rPr>
            </w:pPr>
            <w:r w:rsidDel="00000000" w:rsidR="00000000" w:rsidRPr="00000000">
              <w:rPr>
                <w:color w:val="000000"/>
                <w:rtl w:val="0"/>
              </w:rPr>
              <w:t xml:space="preserve">36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3">
            <w:pPr>
              <w:jc w:val="right"/>
              <w:rPr>
                <w:color w:val="000000"/>
              </w:rPr>
            </w:pPr>
            <w:r w:rsidDel="00000000" w:rsidR="00000000" w:rsidRPr="00000000">
              <w:rPr>
                <w:color w:val="000000"/>
                <w:rtl w:val="0"/>
              </w:rPr>
              <w:t xml:space="preserve">12.5</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4">
            <w:pPr>
              <w:jc w:val="right"/>
              <w:rPr>
                <w:color w:val="000000"/>
              </w:rPr>
            </w:pPr>
            <w:r w:rsidDel="00000000" w:rsidR="00000000" w:rsidRPr="00000000">
              <w:rPr>
                <w:color w:val="000000"/>
                <w:rtl w:val="0"/>
              </w:rPr>
              <w:t xml:space="preserve">12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5">
            <w:pPr>
              <w:jc w:val="right"/>
              <w:rPr>
                <w:color w:val="000000"/>
              </w:rPr>
            </w:pPr>
            <w:r w:rsidDel="00000000" w:rsidR="00000000" w:rsidRPr="00000000">
              <w:rPr>
                <w:color w:val="000000"/>
                <w:rtl w:val="0"/>
              </w:rPr>
              <w:t xml:space="preserve">4.2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6">
            <w:pPr>
              <w:jc w:val="right"/>
              <w:rPr>
                <w:color w:val="000000"/>
              </w:rPr>
            </w:pPr>
            <w:r w:rsidDel="00000000" w:rsidR="00000000" w:rsidRPr="00000000">
              <w:rPr>
                <w:color w:val="000000"/>
                <w:rtl w:val="0"/>
              </w:rPr>
              <w:t xml:space="preserve">24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7">
            <w:pPr>
              <w:jc w:val="right"/>
              <w:rPr>
                <w:color w:val="000000"/>
              </w:rPr>
            </w:pPr>
            <w:r w:rsidDel="00000000" w:rsidR="00000000" w:rsidRPr="00000000">
              <w:rPr>
                <w:color w:val="000000"/>
                <w:rtl w:val="0"/>
              </w:rPr>
              <w:t xml:space="preserve">8.3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8">
            <w:pPr>
              <w:jc w:val="right"/>
              <w:rPr>
                <w:color w:val="000000"/>
              </w:rPr>
            </w:pPr>
            <w:r w:rsidDel="00000000" w:rsidR="00000000" w:rsidRPr="00000000">
              <w:rPr>
                <w:color w:val="000000"/>
                <w:rtl w:val="0"/>
              </w:rPr>
              <w:t xml:space="preserve">76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9">
            <w:pPr>
              <w:jc w:val="right"/>
              <w:rPr>
                <w:color w:val="000000"/>
              </w:rPr>
            </w:pPr>
            <w:r w:rsidDel="00000000" w:rsidR="00000000" w:rsidRPr="00000000">
              <w:rPr>
                <w:color w:val="000000"/>
                <w:rtl w:val="0"/>
              </w:rPr>
              <w:t xml:space="preserve">26.4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A">
            <w:pPr>
              <w:jc w:val="right"/>
              <w:rPr>
                <w:color w:val="000000"/>
              </w:rPr>
            </w:pPr>
            <w:r w:rsidDel="00000000" w:rsidR="00000000" w:rsidRPr="00000000">
              <w:rPr>
                <w:color w:val="000000"/>
                <w:rtl w:val="0"/>
              </w:rPr>
              <w:t xml:space="preserve">140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B">
            <w:pPr>
              <w:jc w:val="right"/>
              <w:rPr>
                <w:color w:val="000000"/>
              </w:rPr>
            </w:pPr>
            <w:r w:rsidDel="00000000" w:rsidR="00000000" w:rsidRPr="00000000">
              <w:rPr>
                <w:color w:val="000000"/>
                <w:rtl w:val="0"/>
              </w:rPr>
              <w:t xml:space="preserve">48.6</w:t>
            </w:r>
          </w:p>
        </w:tc>
      </w:tr>
      <w:tr>
        <w:trPr>
          <w:cantSplit w:val="0"/>
          <w:trHeight w:val="42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8C">
            <w:pPr>
              <w:rPr>
                <w:color w:val="000000"/>
              </w:rPr>
            </w:pPr>
            <w:r w:rsidDel="00000000" w:rsidR="00000000" w:rsidRPr="00000000">
              <w:rPr>
                <w:color w:val="000000"/>
                <w:rtl w:val="0"/>
              </w:rPr>
              <w:t xml:space="preserve">6. Respondents get goods from the same suppliers as my competitors.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D">
            <w:pPr>
              <w:jc w:val="right"/>
              <w:rPr>
                <w:color w:val="000000"/>
              </w:rPr>
            </w:pPr>
            <w:r w:rsidDel="00000000" w:rsidR="00000000" w:rsidRPr="00000000">
              <w:rPr>
                <w:color w:val="000000"/>
                <w:rtl w:val="0"/>
              </w:rPr>
              <w:t xml:space="preserve">48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E">
            <w:pPr>
              <w:jc w:val="right"/>
              <w:rPr>
                <w:color w:val="000000"/>
              </w:rPr>
            </w:pPr>
            <w:r w:rsidDel="00000000" w:rsidR="00000000" w:rsidRPr="00000000">
              <w:rPr>
                <w:color w:val="000000"/>
                <w:rtl w:val="0"/>
              </w:rPr>
              <w:t xml:space="preserve">16.7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8F">
            <w:pPr>
              <w:jc w:val="right"/>
              <w:rPr>
                <w:color w:val="000000"/>
              </w:rPr>
            </w:pPr>
            <w:r w:rsidDel="00000000" w:rsidR="00000000" w:rsidRPr="00000000">
              <w:rPr>
                <w:color w:val="000000"/>
                <w:rtl w:val="0"/>
              </w:rPr>
              <w:t xml:space="preserve">132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0">
            <w:pPr>
              <w:jc w:val="right"/>
              <w:rPr>
                <w:color w:val="000000"/>
              </w:rPr>
            </w:pPr>
            <w:r w:rsidDel="00000000" w:rsidR="00000000" w:rsidRPr="00000000">
              <w:rPr>
                <w:color w:val="000000"/>
                <w:rtl w:val="0"/>
              </w:rPr>
              <w:t xml:space="preserve">45.8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1">
            <w:pPr>
              <w:jc w:val="right"/>
              <w:rPr>
                <w:color w:val="000000"/>
              </w:rPr>
            </w:pPr>
            <w:r w:rsidDel="00000000" w:rsidR="00000000" w:rsidRPr="00000000">
              <w:rPr>
                <w:color w:val="000000"/>
                <w:rtl w:val="0"/>
              </w:rPr>
              <w:t xml:space="preserve">108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2">
            <w:pPr>
              <w:jc w:val="right"/>
              <w:rPr>
                <w:color w:val="000000"/>
              </w:rPr>
            </w:pPr>
            <w:r w:rsidDel="00000000" w:rsidR="00000000" w:rsidRPr="00000000">
              <w:rPr>
                <w:color w:val="000000"/>
                <w:rtl w:val="0"/>
              </w:rPr>
              <w:t xml:space="preserve">37.5</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3">
            <w:pPr>
              <w:jc w:val="right"/>
              <w:rPr>
                <w:color w:val="000000"/>
              </w:rPr>
            </w:pPr>
            <w:r w:rsidDel="00000000" w:rsidR="00000000" w:rsidRPr="00000000">
              <w:rPr>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4">
            <w:pPr>
              <w:jc w:val="right"/>
              <w:rPr>
                <w:color w:val="000000"/>
              </w:rPr>
            </w:pPr>
            <w:r w:rsidDel="00000000" w:rsidR="00000000" w:rsidRPr="00000000">
              <w:rPr>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5">
            <w:pPr>
              <w:jc w:val="right"/>
              <w:rPr>
                <w:color w:val="000000"/>
              </w:rPr>
            </w:pPr>
            <w:r w:rsidDel="00000000" w:rsidR="00000000" w:rsidRPr="00000000">
              <w:rPr>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6">
            <w:pPr>
              <w:jc w:val="right"/>
              <w:rPr>
                <w:color w:val="000000"/>
              </w:rPr>
            </w:pPr>
            <w:r w:rsidDel="00000000" w:rsidR="00000000" w:rsidRPr="00000000">
              <w:rPr>
                <w:color w:val="000000"/>
                <w:rtl w:val="0"/>
              </w:rPr>
              <w:t xml:space="preserve">0</w:t>
            </w:r>
          </w:p>
        </w:tc>
      </w:tr>
      <w:tr>
        <w:trPr>
          <w:cantSplit w:val="0"/>
          <w:trHeight w:val="42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97">
            <w:pPr>
              <w:rPr>
                <w:color w:val="000000"/>
              </w:rPr>
            </w:pPr>
            <w:r w:rsidDel="00000000" w:rsidR="00000000" w:rsidRPr="00000000">
              <w:rPr>
                <w:color w:val="000000"/>
                <w:rtl w:val="0"/>
              </w:rPr>
              <w:t xml:space="preserve">7. Respondents access loans from the same financial services providers as their competitors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8">
            <w:pPr>
              <w:jc w:val="right"/>
              <w:rPr>
                <w:color w:val="000000"/>
              </w:rPr>
            </w:pPr>
            <w:r w:rsidDel="00000000" w:rsidR="00000000" w:rsidRPr="00000000">
              <w:rPr>
                <w:color w:val="000000"/>
                <w:rtl w:val="0"/>
              </w:rPr>
              <w:t xml:space="preserve">48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9">
            <w:pPr>
              <w:jc w:val="right"/>
              <w:rPr>
                <w:color w:val="000000"/>
              </w:rPr>
            </w:pPr>
            <w:r w:rsidDel="00000000" w:rsidR="00000000" w:rsidRPr="00000000">
              <w:rPr>
                <w:color w:val="000000"/>
                <w:rtl w:val="0"/>
              </w:rPr>
              <w:t xml:space="preserve">16.7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A">
            <w:pPr>
              <w:jc w:val="right"/>
              <w:rPr>
                <w:color w:val="000000"/>
              </w:rPr>
            </w:pPr>
            <w:r w:rsidDel="00000000" w:rsidR="00000000" w:rsidRPr="00000000">
              <w:rPr>
                <w:color w:val="000000"/>
                <w:rtl w:val="0"/>
              </w:rPr>
              <w:t xml:space="preserve">136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B">
            <w:pPr>
              <w:jc w:val="right"/>
              <w:rPr>
                <w:color w:val="000000"/>
              </w:rPr>
            </w:pPr>
            <w:r w:rsidDel="00000000" w:rsidR="00000000" w:rsidRPr="00000000">
              <w:rPr>
                <w:color w:val="000000"/>
                <w:rtl w:val="0"/>
              </w:rPr>
              <w:t xml:space="preserve">47.2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C">
            <w:pPr>
              <w:jc w:val="right"/>
              <w:rPr>
                <w:color w:val="000000"/>
              </w:rPr>
            </w:pPr>
            <w:r w:rsidDel="00000000" w:rsidR="00000000" w:rsidRPr="00000000">
              <w:rPr>
                <w:color w:val="000000"/>
                <w:rtl w:val="0"/>
              </w:rPr>
              <w:t xml:space="preserve">104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D">
            <w:pPr>
              <w:jc w:val="right"/>
              <w:rPr>
                <w:color w:val="000000"/>
              </w:rPr>
            </w:pPr>
            <w:r w:rsidDel="00000000" w:rsidR="00000000" w:rsidRPr="00000000">
              <w:rPr>
                <w:color w:val="000000"/>
                <w:rtl w:val="0"/>
              </w:rPr>
              <w:t xml:space="preserve">36.1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E">
            <w:pPr>
              <w:jc w:val="right"/>
              <w:rPr>
                <w:color w:val="000000"/>
              </w:rPr>
            </w:pPr>
            <w:r w:rsidDel="00000000" w:rsidR="00000000" w:rsidRPr="00000000">
              <w:rPr>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9F">
            <w:pPr>
              <w:jc w:val="right"/>
              <w:rPr>
                <w:color w:val="000000"/>
              </w:rPr>
            </w:pPr>
            <w:r w:rsidDel="00000000" w:rsidR="00000000" w:rsidRPr="00000000">
              <w:rPr>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0">
            <w:pPr>
              <w:jc w:val="right"/>
              <w:rPr>
                <w:color w:val="000000"/>
              </w:rPr>
            </w:pPr>
            <w:r w:rsidDel="00000000" w:rsidR="00000000" w:rsidRPr="00000000">
              <w:rPr>
                <w:color w:val="000000"/>
                <w:rtl w:val="0"/>
              </w:rPr>
              <w:t xml:space="preserve">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1">
            <w:pPr>
              <w:jc w:val="right"/>
              <w:rPr>
                <w:color w:val="000000"/>
              </w:rPr>
            </w:pPr>
            <w:r w:rsidDel="00000000" w:rsidR="00000000" w:rsidRPr="00000000">
              <w:rPr>
                <w:color w:val="000000"/>
                <w:rtl w:val="0"/>
              </w:rPr>
              <w:t xml:space="preserve">0</w:t>
            </w:r>
          </w:p>
        </w:tc>
      </w:tr>
      <w:tr>
        <w:trPr>
          <w:cantSplit w:val="0"/>
          <w:trHeight w:val="42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A2">
            <w:pPr>
              <w:rPr>
                <w:color w:val="000000"/>
              </w:rPr>
            </w:pPr>
            <w:r w:rsidDel="00000000" w:rsidR="00000000" w:rsidRPr="00000000">
              <w:rPr>
                <w:color w:val="000000"/>
                <w:rtl w:val="0"/>
              </w:rPr>
              <w:t xml:space="preserve">8. Business is strategically located where access by customers and potential customers is easy</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3">
            <w:pPr>
              <w:jc w:val="right"/>
              <w:rPr>
                <w:color w:val="000000"/>
              </w:rPr>
            </w:pPr>
            <w:r w:rsidDel="00000000" w:rsidR="00000000" w:rsidRPr="00000000">
              <w:rPr>
                <w:color w:val="000000"/>
                <w:rtl w:val="0"/>
              </w:rPr>
              <w:t xml:space="preserve">44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4">
            <w:pPr>
              <w:jc w:val="right"/>
              <w:rPr>
                <w:color w:val="000000"/>
              </w:rPr>
            </w:pPr>
            <w:r w:rsidDel="00000000" w:rsidR="00000000" w:rsidRPr="00000000">
              <w:rPr>
                <w:color w:val="000000"/>
                <w:rtl w:val="0"/>
              </w:rPr>
              <w:t xml:space="preserve">15.3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5">
            <w:pPr>
              <w:jc w:val="right"/>
              <w:rPr>
                <w:color w:val="000000"/>
              </w:rPr>
            </w:pPr>
            <w:r w:rsidDel="00000000" w:rsidR="00000000" w:rsidRPr="00000000">
              <w:rPr>
                <w:color w:val="000000"/>
                <w:rtl w:val="0"/>
              </w:rPr>
              <w:t xml:space="preserve">116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6">
            <w:pPr>
              <w:jc w:val="right"/>
              <w:rPr>
                <w:color w:val="000000"/>
              </w:rPr>
            </w:pPr>
            <w:r w:rsidDel="00000000" w:rsidR="00000000" w:rsidRPr="00000000">
              <w:rPr>
                <w:color w:val="000000"/>
                <w:rtl w:val="0"/>
              </w:rPr>
              <w:t xml:space="preserve">40.3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7">
            <w:pPr>
              <w:jc w:val="right"/>
              <w:rPr>
                <w:color w:val="000000"/>
              </w:rPr>
            </w:pPr>
            <w:r w:rsidDel="00000000" w:rsidR="00000000" w:rsidRPr="00000000">
              <w:rPr>
                <w:color w:val="000000"/>
                <w:rtl w:val="0"/>
              </w:rPr>
              <w:t xml:space="preserve">84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8">
            <w:pPr>
              <w:jc w:val="right"/>
              <w:rPr>
                <w:color w:val="000000"/>
              </w:rPr>
            </w:pPr>
            <w:r w:rsidDel="00000000" w:rsidR="00000000" w:rsidRPr="00000000">
              <w:rPr>
                <w:color w:val="000000"/>
                <w:rtl w:val="0"/>
              </w:rPr>
              <w:t xml:space="preserve">29.2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9">
            <w:pPr>
              <w:jc w:val="right"/>
              <w:rPr>
                <w:color w:val="000000"/>
              </w:rPr>
            </w:pPr>
            <w:r w:rsidDel="00000000" w:rsidR="00000000" w:rsidRPr="00000000">
              <w:rPr>
                <w:color w:val="000000"/>
                <w:rtl w:val="0"/>
              </w:rPr>
              <w:t xml:space="preserve">28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A">
            <w:pPr>
              <w:jc w:val="right"/>
              <w:rPr>
                <w:color w:val="000000"/>
              </w:rPr>
            </w:pPr>
            <w:r w:rsidDel="00000000" w:rsidR="00000000" w:rsidRPr="00000000">
              <w:rPr>
                <w:color w:val="000000"/>
                <w:rtl w:val="0"/>
              </w:rPr>
              <w:t xml:space="preserve">9.7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B">
            <w:pPr>
              <w:jc w:val="right"/>
              <w:rPr>
                <w:color w:val="000000"/>
              </w:rPr>
            </w:pPr>
            <w:r w:rsidDel="00000000" w:rsidR="00000000" w:rsidRPr="00000000">
              <w:rPr>
                <w:color w:val="000000"/>
                <w:rtl w:val="0"/>
              </w:rPr>
              <w:t xml:space="preserve">16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C">
            <w:pPr>
              <w:jc w:val="right"/>
              <w:rPr>
                <w:color w:val="000000"/>
              </w:rPr>
            </w:pPr>
            <w:r w:rsidDel="00000000" w:rsidR="00000000" w:rsidRPr="00000000">
              <w:rPr>
                <w:color w:val="000000"/>
                <w:rtl w:val="0"/>
              </w:rPr>
              <w:t xml:space="preserve">5.6</w:t>
            </w:r>
          </w:p>
        </w:tc>
      </w:tr>
      <w:tr>
        <w:trPr>
          <w:cantSplit w:val="0"/>
          <w:trHeight w:val="839"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AD">
            <w:pPr>
              <w:rPr>
                <w:color w:val="000000"/>
              </w:rPr>
            </w:pPr>
            <w:r w:rsidDel="00000000" w:rsidR="00000000" w:rsidRPr="00000000">
              <w:rPr>
                <w:color w:val="000000"/>
                <w:rtl w:val="0"/>
              </w:rPr>
              <w:t xml:space="preserve">9. My business is located in a densely populated area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E">
            <w:pPr>
              <w:jc w:val="right"/>
              <w:rPr>
                <w:color w:val="000000"/>
              </w:rPr>
            </w:pPr>
            <w:r w:rsidDel="00000000" w:rsidR="00000000" w:rsidRPr="00000000">
              <w:rPr>
                <w:color w:val="000000"/>
                <w:rtl w:val="0"/>
              </w:rPr>
              <w:t xml:space="preserve">44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AF">
            <w:pPr>
              <w:jc w:val="right"/>
              <w:rPr>
                <w:color w:val="000000"/>
              </w:rPr>
            </w:pPr>
            <w:r w:rsidDel="00000000" w:rsidR="00000000" w:rsidRPr="00000000">
              <w:rPr>
                <w:color w:val="000000"/>
                <w:rtl w:val="0"/>
              </w:rPr>
              <w:t xml:space="preserve">15.3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B0">
            <w:pPr>
              <w:jc w:val="right"/>
              <w:rPr>
                <w:color w:val="000000"/>
              </w:rPr>
            </w:pPr>
            <w:r w:rsidDel="00000000" w:rsidR="00000000" w:rsidRPr="00000000">
              <w:rPr>
                <w:color w:val="000000"/>
                <w:rtl w:val="0"/>
              </w:rPr>
              <w:t xml:space="preserve">144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B1">
            <w:pPr>
              <w:jc w:val="right"/>
              <w:rPr>
                <w:color w:val="000000"/>
              </w:rPr>
            </w:pPr>
            <w:r w:rsidDel="00000000" w:rsidR="00000000" w:rsidRPr="00000000">
              <w:rPr>
                <w:color w:val="000000"/>
                <w:rtl w:val="0"/>
              </w:rPr>
              <w:t xml:space="preserve">50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B2">
            <w:pPr>
              <w:jc w:val="right"/>
              <w:rPr>
                <w:color w:val="000000"/>
              </w:rPr>
            </w:pPr>
            <w:r w:rsidDel="00000000" w:rsidR="00000000" w:rsidRPr="00000000">
              <w:rPr>
                <w:color w:val="000000"/>
                <w:rtl w:val="0"/>
              </w:rPr>
              <w:t xml:space="preserve">68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B3">
            <w:pPr>
              <w:jc w:val="right"/>
              <w:rPr>
                <w:color w:val="000000"/>
              </w:rPr>
            </w:pPr>
            <w:r w:rsidDel="00000000" w:rsidR="00000000" w:rsidRPr="00000000">
              <w:rPr>
                <w:color w:val="000000"/>
                <w:rtl w:val="0"/>
              </w:rPr>
              <w:t xml:space="preserve">23.6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B4">
            <w:pPr>
              <w:jc w:val="right"/>
              <w:rPr>
                <w:color w:val="000000"/>
              </w:rPr>
            </w:pPr>
            <w:r w:rsidDel="00000000" w:rsidR="00000000" w:rsidRPr="00000000">
              <w:rPr>
                <w:color w:val="000000"/>
                <w:rtl w:val="0"/>
              </w:rPr>
              <w:t xml:space="preserve">24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B5">
            <w:pPr>
              <w:jc w:val="right"/>
              <w:rPr>
                <w:color w:val="000000"/>
              </w:rPr>
            </w:pPr>
            <w:r w:rsidDel="00000000" w:rsidR="00000000" w:rsidRPr="00000000">
              <w:rPr>
                <w:color w:val="000000"/>
                <w:rtl w:val="0"/>
              </w:rPr>
              <w:t xml:space="preserve">8.3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B6">
            <w:pPr>
              <w:jc w:val="right"/>
              <w:rPr>
                <w:color w:val="000000"/>
              </w:rPr>
            </w:pPr>
            <w:r w:rsidDel="00000000" w:rsidR="00000000" w:rsidRPr="00000000">
              <w:rPr>
                <w:color w:val="000000"/>
                <w:rtl w:val="0"/>
              </w:rPr>
              <w:t xml:space="preserve">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B7">
            <w:pPr>
              <w:jc w:val="right"/>
              <w:rPr>
                <w:color w:val="000000"/>
              </w:rPr>
            </w:pPr>
            <w:r w:rsidDel="00000000" w:rsidR="00000000" w:rsidRPr="00000000">
              <w:rPr>
                <w:color w:val="000000"/>
                <w:rtl w:val="0"/>
              </w:rPr>
              <w:t xml:space="preserve">2.8</w:t>
            </w:r>
          </w:p>
        </w:tc>
      </w:tr>
    </w:tbl>
    <w:p w:rsidR="00000000" w:rsidDel="00000000" w:rsidP="00000000" w:rsidRDefault="00000000" w:rsidRPr="00000000" w14:paraId="000002B8">
      <w:pPr>
        <w:jc w:val="both"/>
        <w:rPr>
          <w:b w:val="1"/>
          <w:color w:val="000000"/>
        </w:rPr>
      </w:pPr>
      <w:r w:rsidDel="00000000" w:rsidR="00000000" w:rsidRPr="00000000">
        <w:rPr>
          <w:b w:val="1"/>
          <w:color w:val="000000"/>
          <w:rtl w:val="0"/>
        </w:rPr>
        <w:t xml:space="preserve">Source: Researcher Primary Data, 2023.</w:t>
      </w:r>
    </w:p>
    <w:p w:rsidR="00000000" w:rsidDel="00000000" w:rsidP="00000000" w:rsidRDefault="00000000" w:rsidRPr="00000000" w14:paraId="000002B9">
      <w:pPr>
        <w:jc w:val="both"/>
        <w:rPr>
          <w:b w:val="1"/>
          <w:color w:val="000000"/>
        </w:rPr>
      </w:pPr>
      <w:r w:rsidDel="00000000" w:rsidR="00000000" w:rsidRPr="00000000">
        <w:rPr>
          <w:rtl w:val="0"/>
        </w:rPr>
      </w:r>
    </w:p>
    <w:p w:rsidR="00000000" w:rsidDel="00000000" w:rsidP="00000000" w:rsidRDefault="00000000" w:rsidRPr="00000000" w14:paraId="000002BA">
      <w:pPr>
        <w:spacing w:after="200" w:line="480" w:lineRule="auto"/>
        <w:jc w:val="both"/>
        <w:rPr>
          <w:color w:val="000000"/>
        </w:rPr>
      </w:pPr>
      <w:r w:rsidDel="00000000" w:rsidR="00000000" w:rsidRPr="00000000">
        <w:rPr>
          <w:color w:val="000000"/>
          <w:rtl w:val="0"/>
        </w:rPr>
        <w:t xml:space="preserve">The descriptive statistics on entrepreneurial skills developmentas in </w:t>
      </w:r>
      <w:r w:rsidDel="00000000" w:rsidR="00000000" w:rsidRPr="00000000">
        <w:rPr>
          <w:b w:val="1"/>
          <w:color w:val="000000"/>
          <w:rtl w:val="0"/>
        </w:rPr>
        <w:t xml:space="preserve">table 4.4 </w:t>
      </w:r>
      <w:r w:rsidDel="00000000" w:rsidR="00000000" w:rsidRPr="00000000">
        <w:rPr>
          <w:color w:val="000000"/>
          <w:rtl w:val="0"/>
        </w:rPr>
        <w:t xml:space="preserve">generally indicate that the respondents had divergent views about capacity building in relation to management of ICT business projects. For example, in reference to </w:t>
      </w:r>
      <w:r w:rsidDel="00000000" w:rsidR="00000000" w:rsidRPr="00000000">
        <w:rPr>
          <w:b w:val="1"/>
          <w:color w:val="000000"/>
          <w:rtl w:val="0"/>
        </w:rPr>
        <w:t xml:space="preserve">question 1</w:t>
      </w:r>
      <w:r w:rsidDel="00000000" w:rsidR="00000000" w:rsidRPr="00000000">
        <w:rPr>
          <w:color w:val="000000"/>
          <w:rtl w:val="0"/>
        </w:rPr>
        <w:t xml:space="preserve"> in table above, 30.6% of those surveyed said they strongly disagreed that they are technologically trained to run their business, 55.6% disagreed, 12.5% were not sure, and 1.4% agreed. This shows that most respondents are not technologically trained to run their business. Similarly, in reference to </w:t>
      </w:r>
      <w:r w:rsidDel="00000000" w:rsidR="00000000" w:rsidRPr="00000000">
        <w:rPr>
          <w:b w:val="1"/>
          <w:color w:val="000000"/>
          <w:rtl w:val="0"/>
        </w:rPr>
        <w:t xml:space="preserve">question 2</w:t>
      </w:r>
      <w:r w:rsidDel="00000000" w:rsidR="00000000" w:rsidRPr="00000000">
        <w:rPr>
          <w:color w:val="000000"/>
          <w:rtl w:val="0"/>
        </w:rPr>
        <w:t xml:space="preserve"> in table above, 50% of those surveyed said they strongly disagreed that they have workers in their business who are their responsibility, 34.7% disagreed, 13.9% were not sure, and 1.4% agreed. This shows that most respondents do not have workers in their businesses who are their responsibility.</w:t>
      </w:r>
    </w:p>
    <w:p w:rsidR="00000000" w:rsidDel="00000000" w:rsidP="00000000" w:rsidRDefault="00000000" w:rsidRPr="00000000" w14:paraId="000002BB">
      <w:pPr>
        <w:spacing w:after="280" w:before="280"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3</w:t>
      </w:r>
      <w:r w:rsidDel="00000000" w:rsidR="00000000" w:rsidRPr="00000000">
        <w:rPr>
          <w:color w:val="000000"/>
          <w:rtl w:val="0"/>
        </w:rPr>
        <w:t xml:space="preserve"> in table above, 22.2% of those surveyed said they strongly disagreed that they receive ICT basic training together with their workers on business prospects, 55.6% disagreed, and 22.2% were not sure. This shows that most respondents do not receive ICT basic training together with their workers on business prospects. In reference to </w:t>
      </w:r>
      <w:r w:rsidDel="00000000" w:rsidR="00000000" w:rsidRPr="00000000">
        <w:rPr>
          <w:b w:val="1"/>
          <w:color w:val="000000"/>
          <w:rtl w:val="0"/>
        </w:rPr>
        <w:t xml:space="preserve">question 4</w:t>
      </w:r>
      <w:r w:rsidDel="00000000" w:rsidR="00000000" w:rsidRPr="00000000">
        <w:rPr>
          <w:color w:val="000000"/>
          <w:rtl w:val="0"/>
        </w:rPr>
        <w:t xml:space="preserve"> in table above, 13.9% of those surveyed said they strongly disagreed that the duties and responsibilities of each of the workers are clearly defined, 6.9% disagreed, 4.2% were not sure, 31.9% agreed, and 43.1% strongly agreed. This shows that the majority of respondents believe that the duties and responsibilities of each of the workers are clearly defined.</w:t>
      </w:r>
    </w:p>
    <w:p w:rsidR="00000000" w:rsidDel="00000000" w:rsidP="00000000" w:rsidRDefault="00000000" w:rsidRPr="00000000" w14:paraId="000002BC">
      <w:pPr>
        <w:spacing w:after="280" w:before="280"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5</w:t>
      </w:r>
      <w:r w:rsidDel="00000000" w:rsidR="00000000" w:rsidRPr="00000000">
        <w:rPr>
          <w:color w:val="000000"/>
          <w:rtl w:val="0"/>
        </w:rPr>
        <w:t xml:space="preserve"> in table above, 12.5% of those surveyed said they strongly disagreed that they are the only one doing their business in this area, 4.2% disagreed, 8.3% were not sure, 26.4% agreed, and 48.6% strongly agreed. This shows that most respondents believe that they are the only ones doing their business in the area. In reference to </w:t>
      </w:r>
      <w:r w:rsidDel="00000000" w:rsidR="00000000" w:rsidRPr="00000000">
        <w:rPr>
          <w:b w:val="1"/>
          <w:color w:val="000000"/>
          <w:rtl w:val="0"/>
        </w:rPr>
        <w:t xml:space="preserve">question 6</w:t>
      </w:r>
      <w:r w:rsidDel="00000000" w:rsidR="00000000" w:rsidRPr="00000000">
        <w:rPr>
          <w:color w:val="000000"/>
          <w:rtl w:val="0"/>
        </w:rPr>
        <w:t xml:space="preserve"> in table above, 16.7% of those surveyed said they strongly disagreed that they get goods from the same suppliers as their competitors, 4.2% disagreed, 8.3% were not sure, 26.4% agreed, and 48.6% strongly agreed. This shows that most respondents believe that they do not get goods from the same suppliers as their competitors.</w:t>
      </w:r>
    </w:p>
    <w:p w:rsidR="00000000" w:rsidDel="00000000" w:rsidP="00000000" w:rsidRDefault="00000000" w:rsidRPr="00000000" w14:paraId="000002BD">
      <w:pPr>
        <w:spacing w:after="280" w:before="280" w:line="480" w:lineRule="auto"/>
        <w:jc w:val="both"/>
        <w:rPr>
          <w:color w:val="000000"/>
        </w:rPr>
      </w:pPr>
      <w:bookmarkStart w:colFirst="0" w:colLast="0" w:name="_heading=h.haapch" w:id="85"/>
      <w:bookmarkEnd w:id="85"/>
      <w:r w:rsidDel="00000000" w:rsidR="00000000" w:rsidRPr="00000000">
        <w:rPr>
          <w:color w:val="000000"/>
          <w:rtl w:val="0"/>
        </w:rPr>
        <w:t xml:space="preserve">In reference to </w:t>
      </w:r>
      <w:r w:rsidDel="00000000" w:rsidR="00000000" w:rsidRPr="00000000">
        <w:rPr>
          <w:b w:val="1"/>
          <w:color w:val="000000"/>
          <w:rtl w:val="0"/>
        </w:rPr>
        <w:t xml:space="preserve">question 7</w:t>
      </w:r>
      <w:r w:rsidDel="00000000" w:rsidR="00000000" w:rsidRPr="00000000">
        <w:rPr>
          <w:color w:val="000000"/>
          <w:rtl w:val="0"/>
        </w:rPr>
        <w:t xml:space="preserve"> in table above, 16.7% of those surveyed said they strongly disagreed that they access loans from the same financial services providers as their competitors, 47.2% disagreed, and 36.1% were not sure. This shows that most respondents believe that they do not access loans from the same financial services providers as their competitors. In relation to </w:t>
      </w:r>
      <w:r w:rsidDel="00000000" w:rsidR="00000000" w:rsidRPr="00000000">
        <w:rPr>
          <w:b w:val="1"/>
          <w:color w:val="000000"/>
          <w:rtl w:val="0"/>
        </w:rPr>
        <w:t xml:space="preserve">question 8</w:t>
      </w:r>
      <w:r w:rsidDel="00000000" w:rsidR="00000000" w:rsidRPr="00000000">
        <w:rPr>
          <w:color w:val="000000"/>
          <w:rtl w:val="0"/>
        </w:rPr>
        <w:t xml:space="preserve"> in table above, 15.3% of those surveyed said they strongly disagreed that their business is strategically located where access to their customers and potential customers is easy, 40.3% disagreed, 29.2% were not sure, 9.7% agreed, and 5.6% strongly agreed. This shows that most respondents believe that their business is not strategically located where access to customers and potential customers is easy. In relation to </w:t>
      </w:r>
      <w:r w:rsidDel="00000000" w:rsidR="00000000" w:rsidRPr="00000000">
        <w:rPr>
          <w:b w:val="1"/>
          <w:color w:val="000000"/>
          <w:rtl w:val="0"/>
        </w:rPr>
        <w:t xml:space="preserve">question 9</w:t>
      </w:r>
      <w:r w:rsidDel="00000000" w:rsidR="00000000" w:rsidRPr="00000000">
        <w:rPr>
          <w:color w:val="000000"/>
          <w:rtl w:val="0"/>
        </w:rPr>
        <w:t xml:space="preserve"> in table above, 15.3% of those surveyed said they strongly disagreed that their business is located in a densely populated area, 50% disagreed, 23.6% were not sure, 8.3% agreed, and 2.8% strongly agreed. This shows that most respondents believe that their business is not located in a densely populated area.</w:t>
      </w:r>
    </w:p>
    <w:p w:rsidR="00000000" w:rsidDel="00000000" w:rsidP="00000000" w:rsidRDefault="00000000" w:rsidRPr="00000000" w14:paraId="000002BE">
      <w:pPr>
        <w:spacing w:line="480" w:lineRule="auto"/>
        <w:jc w:val="both"/>
        <w:rPr>
          <w:color w:val="000000"/>
        </w:rPr>
      </w:pPr>
      <w:r w:rsidDel="00000000" w:rsidR="00000000" w:rsidRPr="00000000">
        <w:rPr>
          <w:color w:val="000000"/>
          <w:rtl w:val="0"/>
        </w:rPr>
        <w:t xml:space="preserve">From the above descriptive statistics on entrepreneurial skills development, it is generally observed that the respondents are not skilled enough in terms of acquiring skills for managing ICT business projects.</w:t>
      </w:r>
    </w:p>
    <w:p w:rsidR="00000000" w:rsidDel="00000000" w:rsidP="00000000" w:rsidRDefault="00000000" w:rsidRPr="00000000" w14:paraId="000002BF">
      <w:pPr>
        <w:pStyle w:val="Heading3"/>
        <w:spacing w:line="480" w:lineRule="auto"/>
        <w:rPr/>
      </w:pPr>
      <w:bookmarkStart w:colFirst="0" w:colLast="0" w:name="_heading=h.44sinio" w:id="10"/>
      <w:bookmarkEnd w:id="10"/>
      <w:r w:rsidDel="00000000" w:rsidR="00000000" w:rsidRPr="00000000">
        <w:rPr>
          <w:rtl w:val="0"/>
        </w:rPr>
        <w:t xml:space="preserve">4.3.2 Descriptive statistics on the quality of community livelihoods.</w:t>
      </w:r>
    </w:p>
    <w:p w:rsidR="00000000" w:rsidDel="00000000" w:rsidP="00000000" w:rsidRDefault="00000000" w:rsidRPr="00000000" w14:paraId="000002C0">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The findings on the descriptive statistics on Quality of Community Livelihoods were captured under </w:t>
      </w:r>
      <w:r w:rsidDel="00000000" w:rsidR="00000000" w:rsidRPr="00000000">
        <w:rPr>
          <w:b w:val="1"/>
          <w:color w:val="000000"/>
          <w:rtl w:val="0"/>
        </w:rPr>
        <w:t xml:space="preserve">Table 4.5 </w:t>
      </w:r>
      <w:r w:rsidDel="00000000" w:rsidR="00000000" w:rsidRPr="00000000">
        <w:rPr>
          <w:color w:val="000000"/>
          <w:rtl w:val="0"/>
        </w:rPr>
        <w:t xml:space="preserve">and results are detailed therein.</w:t>
      </w:r>
    </w:p>
    <w:p w:rsidR="00000000" w:rsidDel="00000000" w:rsidP="00000000" w:rsidRDefault="00000000" w:rsidRPr="00000000" w14:paraId="000002C1">
      <w:pPr>
        <w:spacing w:line="480" w:lineRule="auto"/>
        <w:jc w:val="both"/>
        <w:rPr>
          <w:color w:val="000000"/>
        </w:rPr>
      </w:pPr>
      <w:r w:rsidDel="00000000" w:rsidR="00000000" w:rsidRPr="00000000">
        <w:rPr>
          <w:rtl w:val="0"/>
        </w:rPr>
      </w:r>
    </w:p>
    <w:p w:rsidR="00000000" w:rsidDel="00000000" w:rsidP="00000000" w:rsidRDefault="00000000" w:rsidRPr="00000000" w14:paraId="000002C2">
      <w:pPr>
        <w:spacing w:line="480" w:lineRule="auto"/>
        <w:jc w:val="both"/>
        <w:rPr>
          <w:color w:val="000000"/>
        </w:rPr>
      </w:pPr>
      <w:r w:rsidDel="00000000" w:rsidR="00000000" w:rsidRPr="00000000">
        <w:rPr>
          <w:rtl w:val="0"/>
        </w:rPr>
      </w:r>
    </w:p>
    <w:p w:rsidR="00000000" w:rsidDel="00000000" w:rsidP="00000000" w:rsidRDefault="00000000" w:rsidRPr="00000000" w14:paraId="000002C3">
      <w:pPr>
        <w:spacing w:line="480" w:lineRule="auto"/>
        <w:jc w:val="both"/>
        <w:rPr>
          <w:color w:val="000000"/>
        </w:rPr>
      </w:pPr>
      <w:r w:rsidDel="00000000" w:rsidR="00000000" w:rsidRPr="00000000">
        <w:rPr>
          <w:rtl w:val="0"/>
        </w:rPr>
      </w:r>
    </w:p>
    <w:p w:rsidR="00000000" w:rsidDel="00000000" w:rsidP="00000000" w:rsidRDefault="00000000" w:rsidRPr="00000000" w14:paraId="000002C4">
      <w:pPr>
        <w:spacing w:line="480" w:lineRule="auto"/>
        <w:jc w:val="both"/>
        <w:rPr>
          <w:color w:val="000000"/>
        </w:rPr>
      </w:pPr>
      <w:r w:rsidDel="00000000" w:rsidR="00000000" w:rsidRPr="00000000">
        <w:rPr>
          <w:rtl w:val="0"/>
        </w:rPr>
      </w:r>
    </w:p>
    <w:p w:rsidR="00000000" w:rsidDel="00000000" w:rsidP="00000000" w:rsidRDefault="00000000" w:rsidRPr="00000000" w14:paraId="000002C5">
      <w:pPr>
        <w:spacing w:line="480" w:lineRule="auto"/>
        <w:jc w:val="both"/>
        <w:rPr>
          <w:color w:val="000000"/>
        </w:rPr>
      </w:pPr>
      <w:r w:rsidDel="00000000" w:rsidR="00000000" w:rsidRPr="00000000">
        <w:rPr>
          <w:rtl w:val="0"/>
        </w:rPr>
      </w:r>
    </w:p>
    <w:p w:rsidR="00000000" w:rsidDel="00000000" w:rsidP="00000000" w:rsidRDefault="00000000" w:rsidRPr="00000000" w14:paraId="000002C6">
      <w:pPr>
        <w:spacing w:line="480" w:lineRule="auto"/>
        <w:jc w:val="both"/>
        <w:rPr>
          <w:color w:val="000000"/>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5: Descriptive statistics on the quality of community livelihoods.</w:t>
      </w:r>
    </w:p>
    <w:tbl>
      <w:tblPr>
        <w:tblStyle w:val="Table6"/>
        <w:tblW w:w="9576.000000000002" w:type="dxa"/>
        <w:jc w:val="left"/>
        <w:tblInd w:w="-230.0" w:type="dxa"/>
        <w:tblLayout w:type="fixed"/>
        <w:tblLook w:val="0400"/>
      </w:tblPr>
      <w:tblGrid>
        <w:gridCol w:w="3632"/>
        <w:gridCol w:w="547"/>
        <w:gridCol w:w="636"/>
        <w:gridCol w:w="576"/>
        <w:gridCol w:w="636"/>
        <w:gridCol w:w="547"/>
        <w:gridCol w:w="636"/>
        <w:gridCol w:w="547"/>
        <w:gridCol w:w="636"/>
        <w:gridCol w:w="547"/>
        <w:gridCol w:w="636"/>
        <w:tblGridChange w:id="0">
          <w:tblGrid>
            <w:gridCol w:w="3632"/>
            <w:gridCol w:w="547"/>
            <w:gridCol w:w="636"/>
            <w:gridCol w:w="576"/>
            <w:gridCol w:w="636"/>
            <w:gridCol w:w="547"/>
            <w:gridCol w:w="636"/>
            <w:gridCol w:w="547"/>
            <w:gridCol w:w="636"/>
            <w:gridCol w:w="547"/>
            <w:gridCol w:w="636"/>
          </w:tblGrid>
        </w:tblGridChange>
      </w:tblGrid>
      <w:tr>
        <w:trPr>
          <w:cantSplit w:val="0"/>
          <w:trHeight w:val="368"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C9">
            <w:pPr>
              <w:rPr>
                <w:color w:val="000000"/>
              </w:rPr>
            </w:pPr>
            <w:r w:rsidDel="00000000" w:rsidR="00000000" w:rsidRPr="00000000">
              <w:rPr>
                <w:color w:val="000000"/>
                <w:sz w:val="22"/>
                <w:szCs w:val="22"/>
                <w:rtl w:val="0"/>
              </w:rPr>
              <w:t xml:space="preserve">Statement </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CA">
            <w:pPr>
              <w:rPr>
                <w:color w:val="000000"/>
              </w:rPr>
            </w:pPr>
            <w:r w:rsidDel="00000000" w:rsidR="00000000" w:rsidRPr="00000000">
              <w:rPr>
                <w:color w:val="000000"/>
                <w:sz w:val="22"/>
                <w:szCs w:val="22"/>
                <w:rtl w:val="0"/>
              </w:rPr>
              <w:t xml:space="preserve"> SD</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CC">
            <w:pPr>
              <w:rPr>
                <w:color w:val="000000"/>
              </w:rPr>
            </w:pPr>
            <w:r w:rsidDel="00000000" w:rsidR="00000000" w:rsidRPr="00000000">
              <w:rPr>
                <w:color w:val="000000"/>
                <w:sz w:val="22"/>
                <w:szCs w:val="22"/>
                <w:rtl w:val="0"/>
              </w:rPr>
              <w:t xml:space="preserve">  D</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CE">
            <w:pPr>
              <w:rPr>
                <w:color w:val="000000"/>
              </w:rPr>
            </w:pPr>
            <w:r w:rsidDel="00000000" w:rsidR="00000000" w:rsidRPr="00000000">
              <w:rPr>
                <w:color w:val="000000"/>
                <w:sz w:val="22"/>
                <w:szCs w:val="22"/>
                <w:rtl w:val="0"/>
              </w:rPr>
              <w:t xml:space="preserve"> NS</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D0">
            <w:pPr>
              <w:rPr>
                <w:color w:val="000000"/>
              </w:rPr>
            </w:pPr>
            <w:r w:rsidDel="00000000" w:rsidR="00000000" w:rsidRPr="00000000">
              <w:rPr>
                <w:color w:val="000000"/>
                <w:sz w:val="22"/>
                <w:szCs w:val="22"/>
                <w:rtl w:val="0"/>
              </w:rPr>
              <w:t xml:space="preserve"> A</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D2">
            <w:pPr>
              <w:rPr>
                <w:color w:val="000000"/>
              </w:rPr>
            </w:pPr>
            <w:r w:rsidDel="00000000" w:rsidR="00000000" w:rsidRPr="00000000">
              <w:rPr>
                <w:color w:val="000000"/>
                <w:sz w:val="22"/>
                <w:szCs w:val="22"/>
                <w:rtl w:val="0"/>
              </w:rPr>
              <w:t xml:space="preserve"> SA</w:t>
            </w:r>
            <w:r w:rsidDel="00000000" w:rsidR="00000000" w:rsidRPr="00000000">
              <w:rPr>
                <w:rtl w:val="0"/>
              </w:rPr>
            </w:r>
          </w:p>
        </w:tc>
      </w:tr>
      <w:tr>
        <w:trPr>
          <w:cantSplit w:val="0"/>
          <w:trHeight w:val="30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5">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6">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7">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8">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9">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A">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B">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C">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D">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E">
            <w:pPr>
              <w:rPr>
                <w:color w:val="000000"/>
              </w:rPr>
            </w:pPr>
            <w:r w:rsidDel="00000000" w:rsidR="00000000" w:rsidRPr="00000000">
              <w:rPr>
                <w:color w:val="000000"/>
                <w:sz w:val="22"/>
                <w:szCs w:val="22"/>
                <w:rtl w:val="0"/>
              </w:rPr>
              <w:t xml:space="preserve">%</w:t>
            </w:r>
            <w:r w:rsidDel="00000000" w:rsidR="00000000" w:rsidRPr="00000000">
              <w:rPr>
                <w:rtl w:val="0"/>
              </w:rPr>
            </w:r>
          </w:p>
        </w:tc>
      </w:tr>
      <w:tr>
        <w:trPr>
          <w:cantSplit w:val="0"/>
          <w:trHeight w:val="64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DF">
            <w:pPr>
              <w:rPr>
                <w:color w:val="000000"/>
              </w:rPr>
            </w:pPr>
            <w:r w:rsidDel="00000000" w:rsidR="00000000" w:rsidRPr="00000000">
              <w:rPr>
                <w:color w:val="000000"/>
                <w:sz w:val="22"/>
                <w:szCs w:val="22"/>
                <w:rtl w:val="0"/>
              </w:rPr>
              <w:t xml:space="preserve">1. My income has grown significantly over the last 5 years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0">
            <w:pPr>
              <w:jc w:val="right"/>
              <w:rPr>
                <w:color w:val="000000"/>
              </w:rPr>
            </w:pPr>
            <w:r w:rsidDel="00000000" w:rsidR="00000000" w:rsidRPr="00000000">
              <w:rPr>
                <w:color w:val="000000"/>
                <w:sz w:val="22"/>
                <w:szCs w:val="22"/>
                <w:rtl w:val="0"/>
              </w:rPr>
              <w:t xml:space="preserve">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1">
            <w:pPr>
              <w:jc w:val="right"/>
              <w:rPr>
                <w:color w:val="000000"/>
              </w:rPr>
            </w:pPr>
            <w:r w:rsidDel="00000000" w:rsidR="00000000" w:rsidRPr="00000000">
              <w:rPr>
                <w:color w:val="000000"/>
                <w:sz w:val="22"/>
                <w:szCs w:val="22"/>
                <w:rtl w:val="0"/>
              </w:rPr>
              <w:t xml:space="preserve">11.1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2">
            <w:pPr>
              <w:jc w:val="right"/>
              <w:rPr>
                <w:color w:val="000000"/>
              </w:rPr>
            </w:pPr>
            <w:r w:rsidDel="00000000" w:rsidR="00000000" w:rsidRPr="00000000">
              <w:rPr>
                <w:color w:val="000000"/>
                <w:sz w:val="22"/>
                <w:szCs w:val="22"/>
                <w:rtl w:val="0"/>
              </w:rPr>
              <w:t xml:space="preserve">132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3">
            <w:pPr>
              <w:jc w:val="right"/>
              <w:rPr>
                <w:color w:val="000000"/>
              </w:rPr>
            </w:pPr>
            <w:r w:rsidDel="00000000" w:rsidR="00000000" w:rsidRPr="00000000">
              <w:rPr>
                <w:color w:val="000000"/>
                <w:sz w:val="22"/>
                <w:szCs w:val="22"/>
                <w:rtl w:val="0"/>
              </w:rPr>
              <w:t xml:space="preserve">45.8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4">
            <w:pPr>
              <w:jc w:val="right"/>
              <w:rPr>
                <w:color w:val="000000"/>
              </w:rPr>
            </w:pPr>
            <w:r w:rsidDel="00000000" w:rsidR="00000000" w:rsidRPr="00000000">
              <w:rPr>
                <w:color w:val="000000"/>
                <w:sz w:val="22"/>
                <w:szCs w:val="22"/>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5">
            <w:pPr>
              <w:jc w:val="right"/>
              <w:rPr>
                <w:color w:val="000000"/>
              </w:rPr>
            </w:pPr>
            <w:r w:rsidDel="00000000" w:rsidR="00000000" w:rsidRPr="00000000">
              <w:rPr>
                <w:color w:val="000000"/>
                <w:sz w:val="22"/>
                <w:szCs w:val="22"/>
                <w:rtl w:val="0"/>
              </w:rPr>
              <w:t xml:space="preserve">6.9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6">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7">
            <w:pPr>
              <w:jc w:val="right"/>
              <w:rPr>
                <w:color w:val="000000"/>
              </w:rPr>
            </w:pPr>
            <w:r w:rsidDel="00000000" w:rsidR="00000000" w:rsidRPr="00000000">
              <w:rPr>
                <w:color w:val="000000"/>
                <w:sz w:val="22"/>
                <w:szCs w:val="22"/>
                <w:rtl w:val="0"/>
              </w:rPr>
              <w:t xml:space="preserve">19.4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8">
            <w:pPr>
              <w:jc w:val="right"/>
              <w:rPr>
                <w:color w:val="000000"/>
              </w:rPr>
            </w:pPr>
            <w:r w:rsidDel="00000000" w:rsidR="00000000" w:rsidRPr="00000000">
              <w:rPr>
                <w:color w:val="000000"/>
                <w:sz w:val="22"/>
                <w:szCs w:val="22"/>
                <w:rtl w:val="0"/>
              </w:rPr>
              <w:t xml:space="preserve">48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9">
            <w:pPr>
              <w:jc w:val="right"/>
              <w:rPr>
                <w:color w:val="000000"/>
              </w:rPr>
            </w:pPr>
            <w:r w:rsidDel="00000000" w:rsidR="00000000" w:rsidRPr="00000000">
              <w:rPr>
                <w:color w:val="000000"/>
                <w:sz w:val="22"/>
                <w:szCs w:val="22"/>
                <w:rtl w:val="0"/>
              </w:rPr>
              <w:t xml:space="preserve">16.7</w:t>
            </w:r>
            <w:r w:rsidDel="00000000" w:rsidR="00000000" w:rsidRPr="00000000">
              <w:rPr>
                <w:rtl w:val="0"/>
              </w:rPr>
            </w:r>
          </w:p>
        </w:tc>
      </w:tr>
      <w:tr>
        <w:trPr>
          <w:cantSplit w:val="0"/>
          <w:trHeight w:val="66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EA">
            <w:pPr>
              <w:rPr>
                <w:color w:val="000000"/>
              </w:rPr>
            </w:pPr>
            <w:r w:rsidDel="00000000" w:rsidR="00000000" w:rsidRPr="00000000">
              <w:rPr>
                <w:color w:val="000000"/>
                <w:sz w:val="22"/>
                <w:szCs w:val="22"/>
                <w:rtl w:val="0"/>
              </w:rPr>
              <w:t xml:space="preserve">2. My income has remained the same over the last 5 years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B">
            <w:pPr>
              <w:jc w:val="right"/>
              <w:rPr>
                <w:color w:val="000000"/>
              </w:rPr>
            </w:pPr>
            <w:r w:rsidDel="00000000" w:rsidR="00000000" w:rsidRPr="00000000">
              <w:rPr>
                <w:color w:val="000000"/>
                <w:sz w:val="22"/>
                <w:szCs w:val="22"/>
                <w:rtl w:val="0"/>
              </w:rPr>
              <w:t xml:space="preserve">88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C">
            <w:pPr>
              <w:jc w:val="right"/>
              <w:rPr>
                <w:color w:val="000000"/>
              </w:rPr>
            </w:pPr>
            <w:r w:rsidDel="00000000" w:rsidR="00000000" w:rsidRPr="00000000">
              <w:rPr>
                <w:color w:val="000000"/>
                <w:sz w:val="22"/>
                <w:szCs w:val="22"/>
                <w:rtl w:val="0"/>
              </w:rPr>
              <w:t xml:space="preserve">30.6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D">
            <w:pPr>
              <w:jc w:val="right"/>
              <w:rPr>
                <w:color w:val="000000"/>
              </w:rPr>
            </w:pPr>
            <w:r w:rsidDel="00000000" w:rsidR="00000000" w:rsidRPr="00000000">
              <w:rPr>
                <w:color w:val="000000"/>
                <w:sz w:val="22"/>
                <w:szCs w:val="22"/>
                <w:rtl w:val="0"/>
              </w:rPr>
              <w:t xml:space="preserve">108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E">
            <w:pPr>
              <w:jc w:val="right"/>
              <w:rPr>
                <w:color w:val="000000"/>
              </w:rPr>
            </w:pPr>
            <w:r w:rsidDel="00000000" w:rsidR="00000000" w:rsidRPr="00000000">
              <w:rPr>
                <w:color w:val="000000"/>
                <w:sz w:val="22"/>
                <w:szCs w:val="22"/>
                <w:rtl w:val="0"/>
              </w:rPr>
              <w:t xml:space="preserve">37.5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EF">
            <w:pPr>
              <w:jc w:val="right"/>
              <w:rPr>
                <w:color w:val="000000"/>
              </w:rPr>
            </w:pPr>
            <w:r w:rsidDel="00000000" w:rsidR="00000000" w:rsidRPr="00000000">
              <w:rPr>
                <w:color w:val="000000"/>
                <w:sz w:val="22"/>
                <w:szCs w:val="22"/>
                <w:rtl w:val="0"/>
              </w:rPr>
              <w:t xml:space="preserve">64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0">
            <w:pPr>
              <w:jc w:val="right"/>
              <w:rPr>
                <w:color w:val="000000"/>
              </w:rPr>
            </w:pPr>
            <w:r w:rsidDel="00000000" w:rsidR="00000000" w:rsidRPr="00000000">
              <w:rPr>
                <w:color w:val="000000"/>
                <w:sz w:val="22"/>
                <w:szCs w:val="22"/>
                <w:rtl w:val="0"/>
              </w:rPr>
              <w:t xml:space="preserve">22.2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1">
            <w:pPr>
              <w:jc w:val="right"/>
              <w:rPr>
                <w:color w:val="000000"/>
              </w:rPr>
            </w:pPr>
            <w:r w:rsidDel="00000000" w:rsidR="00000000" w:rsidRPr="00000000">
              <w:rPr>
                <w:color w:val="000000"/>
                <w:sz w:val="22"/>
                <w:szCs w:val="22"/>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2">
            <w:pPr>
              <w:jc w:val="right"/>
              <w:rPr>
                <w:color w:val="000000"/>
              </w:rPr>
            </w:pPr>
            <w:r w:rsidDel="00000000" w:rsidR="00000000" w:rsidRPr="00000000">
              <w:rPr>
                <w:color w:val="000000"/>
                <w:sz w:val="22"/>
                <w:szCs w:val="22"/>
                <w:rtl w:val="0"/>
              </w:rPr>
              <w:t xml:space="preserve">8.3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3">
            <w:pPr>
              <w:jc w:val="right"/>
              <w:rPr>
                <w:color w:val="000000"/>
              </w:rPr>
            </w:pPr>
            <w:r w:rsidDel="00000000" w:rsidR="00000000" w:rsidRPr="00000000">
              <w:rPr>
                <w:color w:val="000000"/>
                <w:sz w:val="22"/>
                <w:szCs w:val="22"/>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4">
            <w:pPr>
              <w:jc w:val="right"/>
              <w:rPr>
                <w:color w:val="000000"/>
              </w:rPr>
            </w:pPr>
            <w:r w:rsidDel="00000000" w:rsidR="00000000" w:rsidRPr="00000000">
              <w:rPr>
                <w:color w:val="000000"/>
                <w:sz w:val="22"/>
                <w:szCs w:val="22"/>
                <w:rtl w:val="0"/>
              </w:rPr>
              <w:t xml:space="preserve">1.4</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2F5">
            <w:pPr>
              <w:rPr>
                <w:color w:val="000000"/>
              </w:rPr>
            </w:pPr>
            <w:r w:rsidDel="00000000" w:rsidR="00000000" w:rsidRPr="00000000">
              <w:rPr>
                <w:color w:val="000000"/>
                <w:sz w:val="22"/>
                <w:szCs w:val="22"/>
                <w:rtl w:val="0"/>
              </w:rPr>
              <w:t xml:space="preserve">3. My income has declined in the last 5 years.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6">
            <w:pPr>
              <w:jc w:val="right"/>
              <w:rPr>
                <w:color w:val="000000"/>
              </w:rPr>
            </w:pPr>
            <w:r w:rsidDel="00000000" w:rsidR="00000000" w:rsidRPr="00000000">
              <w:rPr>
                <w:color w:val="000000"/>
                <w:sz w:val="22"/>
                <w:szCs w:val="22"/>
                <w:rtl w:val="0"/>
              </w:rPr>
              <w:t xml:space="preserve">88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7">
            <w:pPr>
              <w:jc w:val="right"/>
              <w:rPr>
                <w:color w:val="000000"/>
              </w:rPr>
            </w:pPr>
            <w:r w:rsidDel="00000000" w:rsidR="00000000" w:rsidRPr="00000000">
              <w:rPr>
                <w:color w:val="000000"/>
                <w:sz w:val="22"/>
                <w:szCs w:val="22"/>
                <w:rtl w:val="0"/>
              </w:rPr>
              <w:t xml:space="preserve">30.6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8">
            <w:pPr>
              <w:jc w:val="right"/>
              <w:rPr>
                <w:color w:val="000000"/>
              </w:rPr>
            </w:pPr>
            <w:r w:rsidDel="00000000" w:rsidR="00000000" w:rsidRPr="00000000">
              <w:rPr>
                <w:color w:val="000000"/>
                <w:sz w:val="22"/>
                <w:szCs w:val="22"/>
                <w:rtl w:val="0"/>
              </w:rPr>
              <w:t xml:space="preserve">112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9">
            <w:pPr>
              <w:jc w:val="right"/>
              <w:rPr>
                <w:color w:val="000000"/>
              </w:rPr>
            </w:pPr>
            <w:r w:rsidDel="00000000" w:rsidR="00000000" w:rsidRPr="00000000">
              <w:rPr>
                <w:color w:val="000000"/>
                <w:sz w:val="22"/>
                <w:szCs w:val="22"/>
                <w:rtl w:val="0"/>
              </w:rPr>
              <w:t xml:space="preserve">38.9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A">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B">
            <w:pPr>
              <w:jc w:val="right"/>
              <w:rPr>
                <w:color w:val="000000"/>
              </w:rPr>
            </w:pPr>
            <w:r w:rsidDel="00000000" w:rsidR="00000000" w:rsidRPr="00000000">
              <w:rPr>
                <w:color w:val="000000"/>
                <w:sz w:val="22"/>
                <w:szCs w:val="22"/>
                <w:rtl w:val="0"/>
              </w:rPr>
              <w:t xml:space="preserve">19.4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C">
            <w:pPr>
              <w:jc w:val="right"/>
              <w:rPr>
                <w:color w:val="000000"/>
              </w:rPr>
            </w:pPr>
            <w:r w:rsidDel="00000000" w:rsidR="00000000" w:rsidRPr="00000000">
              <w:rPr>
                <w:color w:val="000000"/>
                <w:sz w:val="22"/>
                <w:szCs w:val="22"/>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D">
            <w:pPr>
              <w:jc w:val="right"/>
              <w:rPr>
                <w:color w:val="000000"/>
              </w:rPr>
            </w:pPr>
            <w:r w:rsidDel="00000000" w:rsidR="00000000" w:rsidRPr="00000000">
              <w:rPr>
                <w:color w:val="000000"/>
                <w:sz w:val="22"/>
                <w:szCs w:val="22"/>
                <w:rtl w:val="0"/>
              </w:rPr>
              <w:t xml:space="preserve">8.3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E">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FF">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00">
            <w:pPr>
              <w:rPr>
                <w:color w:val="000000"/>
              </w:rPr>
            </w:pPr>
            <w:r w:rsidDel="00000000" w:rsidR="00000000" w:rsidRPr="00000000">
              <w:rPr>
                <w:color w:val="000000"/>
                <w:sz w:val="22"/>
                <w:szCs w:val="22"/>
                <w:rtl w:val="0"/>
              </w:rPr>
              <w:t xml:space="preserve">4. My assets have grown significantly over the last 5 years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1">
            <w:pPr>
              <w:jc w:val="right"/>
              <w:rPr>
                <w:color w:val="000000"/>
              </w:rPr>
            </w:pPr>
            <w:r w:rsidDel="00000000" w:rsidR="00000000" w:rsidRPr="00000000">
              <w:rPr>
                <w:color w:val="000000"/>
                <w:sz w:val="22"/>
                <w:szCs w:val="22"/>
                <w:rtl w:val="0"/>
              </w:rPr>
              <w:t xml:space="preserve">88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2">
            <w:pPr>
              <w:jc w:val="right"/>
              <w:rPr>
                <w:color w:val="000000"/>
              </w:rPr>
            </w:pPr>
            <w:r w:rsidDel="00000000" w:rsidR="00000000" w:rsidRPr="00000000">
              <w:rPr>
                <w:color w:val="000000"/>
                <w:sz w:val="22"/>
                <w:szCs w:val="22"/>
                <w:rtl w:val="0"/>
              </w:rPr>
              <w:t xml:space="preserve">30.6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3">
            <w:pPr>
              <w:jc w:val="right"/>
              <w:rPr>
                <w:color w:val="000000"/>
              </w:rPr>
            </w:pPr>
            <w:r w:rsidDel="00000000" w:rsidR="00000000" w:rsidRPr="00000000">
              <w:rPr>
                <w:color w:val="000000"/>
                <w:sz w:val="22"/>
                <w:szCs w:val="22"/>
                <w:rtl w:val="0"/>
              </w:rPr>
              <w:t xml:space="preserve">108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4">
            <w:pPr>
              <w:jc w:val="right"/>
              <w:rPr>
                <w:color w:val="000000"/>
              </w:rPr>
            </w:pPr>
            <w:r w:rsidDel="00000000" w:rsidR="00000000" w:rsidRPr="00000000">
              <w:rPr>
                <w:color w:val="000000"/>
                <w:sz w:val="22"/>
                <w:szCs w:val="22"/>
                <w:rtl w:val="0"/>
              </w:rPr>
              <w:t xml:space="preserve">37.5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5">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6">
            <w:pPr>
              <w:jc w:val="right"/>
              <w:rPr>
                <w:color w:val="000000"/>
              </w:rPr>
            </w:pPr>
            <w:r w:rsidDel="00000000" w:rsidR="00000000" w:rsidRPr="00000000">
              <w:rPr>
                <w:color w:val="000000"/>
                <w:sz w:val="22"/>
                <w:szCs w:val="22"/>
                <w:rtl w:val="0"/>
              </w:rPr>
              <w:t xml:space="preserve">19.4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7">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8">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9">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A">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0B">
            <w:pPr>
              <w:rPr>
                <w:color w:val="000000"/>
              </w:rPr>
            </w:pPr>
            <w:r w:rsidDel="00000000" w:rsidR="00000000" w:rsidRPr="00000000">
              <w:rPr>
                <w:color w:val="000000"/>
                <w:sz w:val="22"/>
                <w:szCs w:val="22"/>
                <w:rtl w:val="0"/>
              </w:rPr>
              <w:t xml:space="preserve">5. My assets have remained the same over the last 5 years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C">
            <w:pPr>
              <w:jc w:val="right"/>
              <w:rPr>
                <w:color w:val="000000"/>
              </w:rPr>
            </w:pPr>
            <w:r w:rsidDel="00000000" w:rsidR="00000000" w:rsidRPr="00000000">
              <w:rPr>
                <w:color w:val="000000"/>
                <w:sz w:val="22"/>
                <w:szCs w:val="22"/>
                <w:rtl w:val="0"/>
              </w:rPr>
              <w:t xml:space="preserve">96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D">
            <w:pPr>
              <w:jc w:val="right"/>
              <w:rPr>
                <w:color w:val="000000"/>
              </w:rPr>
            </w:pPr>
            <w:r w:rsidDel="00000000" w:rsidR="00000000" w:rsidRPr="00000000">
              <w:rPr>
                <w:color w:val="000000"/>
                <w:sz w:val="22"/>
                <w:szCs w:val="22"/>
                <w:rtl w:val="0"/>
              </w:rPr>
              <w:t xml:space="preserve">33.3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E">
            <w:pPr>
              <w:jc w:val="right"/>
              <w:rPr>
                <w:color w:val="000000"/>
              </w:rPr>
            </w:pPr>
            <w:r w:rsidDel="00000000" w:rsidR="00000000" w:rsidRPr="00000000">
              <w:rPr>
                <w:color w:val="000000"/>
                <w:sz w:val="22"/>
                <w:szCs w:val="22"/>
                <w:rtl w:val="0"/>
              </w:rPr>
              <w:t xml:space="preserve">104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0F">
            <w:pPr>
              <w:jc w:val="right"/>
              <w:rPr>
                <w:color w:val="000000"/>
              </w:rPr>
            </w:pPr>
            <w:r w:rsidDel="00000000" w:rsidR="00000000" w:rsidRPr="00000000">
              <w:rPr>
                <w:color w:val="000000"/>
                <w:sz w:val="22"/>
                <w:szCs w:val="22"/>
                <w:rtl w:val="0"/>
              </w:rPr>
              <w:t xml:space="preserve">36.1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10">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11">
            <w:pPr>
              <w:jc w:val="right"/>
              <w:rPr>
                <w:color w:val="000000"/>
              </w:rPr>
            </w:pPr>
            <w:r w:rsidDel="00000000" w:rsidR="00000000" w:rsidRPr="00000000">
              <w:rPr>
                <w:color w:val="000000"/>
                <w:sz w:val="22"/>
                <w:szCs w:val="22"/>
                <w:rtl w:val="0"/>
              </w:rPr>
              <w:t xml:space="preserve">19.4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12">
            <w:pPr>
              <w:jc w:val="right"/>
              <w:rPr>
                <w:color w:val="000000"/>
              </w:rPr>
            </w:pPr>
            <w:r w:rsidDel="00000000" w:rsidR="00000000" w:rsidRPr="00000000">
              <w:rPr>
                <w:color w:val="000000"/>
                <w:sz w:val="22"/>
                <w:szCs w:val="22"/>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13">
            <w:pPr>
              <w:jc w:val="right"/>
              <w:rPr>
                <w:color w:val="000000"/>
              </w:rPr>
            </w:pPr>
            <w:r w:rsidDel="00000000" w:rsidR="00000000" w:rsidRPr="00000000">
              <w:rPr>
                <w:color w:val="000000"/>
                <w:sz w:val="22"/>
                <w:szCs w:val="22"/>
                <w:rtl w:val="0"/>
              </w:rPr>
              <w:t xml:space="preserve">8.3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14">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15">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552" w:hRule="atLeast"/>
          <w:tblHeader w:val="0"/>
        </w:trPr>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16">
            <w:pPr>
              <w:rPr>
                <w:color w:val="000000"/>
              </w:rPr>
            </w:pPr>
            <w:r w:rsidDel="00000000" w:rsidR="00000000" w:rsidRPr="00000000">
              <w:rPr>
                <w:color w:val="000000"/>
                <w:sz w:val="22"/>
                <w:szCs w:val="22"/>
                <w:rtl w:val="0"/>
              </w:rPr>
              <w:t xml:space="preserve">6. My assets have reduced over the last 5 years</w:t>
            </w:r>
            <w:r w:rsidDel="00000000" w:rsidR="00000000" w:rsidRPr="00000000">
              <w:rPr>
                <w:b w:val="1"/>
                <w:color w:val="000000"/>
                <w:sz w:val="22"/>
                <w:szCs w:val="22"/>
                <w:rtl w:val="0"/>
              </w:rPr>
              <w:t xml:space="preserve">.</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17">
            <w:pPr>
              <w:jc w:val="right"/>
              <w:rPr>
                <w:color w:val="000000"/>
              </w:rPr>
            </w:pPr>
            <w:r w:rsidDel="00000000" w:rsidR="00000000" w:rsidRPr="00000000">
              <w:rPr>
                <w:color w:val="000000"/>
                <w:sz w:val="22"/>
                <w:szCs w:val="22"/>
                <w:rtl w:val="0"/>
              </w:rPr>
              <w:t xml:space="preserve">92</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18">
            <w:pPr>
              <w:jc w:val="right"/>
              <w:rPr>
                <w:color w:val="000000"/>
              </w:rPr>
            </w:pPr>
            <w:r w:rsidDel="00000000" w:rsidR="00000000" w:rsidRPr="00000000">
              <w:rPr>
                <w:color w:val="000000"/>
                <w:sz w:val="22"/>
                <w:szCs w:val="22"/>
                <w:rtl w:val="0"/>
              </w:rPr>
              <w:t xml:space="preserve">31.9</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19">
            <w:pPr>
              <w:jc w:val="right"/>
              <w:rPr>
                <w:color w:val="000000"/>
              </w:rPr>
            </w:pPr>
            <w:r w:rsidDel="00000000" w:rsidR="00000000" w:rsidRPr="00000000">
              <w:rPr>
                <w:color w:val="000000"/>
                <w:sz w:val="22"/>
                <w:szCs w:val="22"/>
                <w:rtl w:val="0"/>
              </w:rPr>
              <w:t xml:space="preserve">116</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1A">
            <w:pPr>
              <w:jc w:val="right"/>
              <w:rPr>
                <w:color w:val="000000"/>
              </w:rPr>
            </w:pPr>
            <w:r w:rsidDel="00000000" w:rsidR="00000000" w:rsidRPr="00000000">
              <w:rPr>
                <w:color w:val="000000"/>
                <w:sz w:val="22"/>
                <w:szCs w:val="22"/>
                <w:rtl w:val="0"/>
              </w:rPr>
              <w:t xml:space="preserve">40.3</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1B">
            <w:pPr>
              <w:jc w:val="right"/>
              <w:rPr>
                <w:color w:val="000000"/>
              </w:rPr>
            </w:pPr>
            <w:r w:rsidDel="00000000" w:rsidR="00000000" w:rsidRPr="00000000">
              <w:rPr>
                <w:color w:val="000000"/>
                <w:sz w:val="22"/>
                <w:szCs w:val="22"/>
                <w:rtl w:val="0"/>
              </w:rPr>
              <w:t xml:space="preserve">48</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1C">
            <w:pPr>
              <w:jc w:val="right"/>
              <w:rPr>
                <w:color w:val="000000"/>
              </w:rPr>
            </w:pPr>
            <w:r w:rsidDel="00000000" w:rsidR="00000000" w:rsidRPr="00000000">
              <w:rPr>
                <w:color w:val="000000"/>
                <w:sz w:val="22"/>
                <w:szCs w:val="22"/>
                <w:rtl w:val="0"/>
              </w:rPr>
              <w:t xml:space="preserve">16.7</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1D">
            <w:pPr>
              <w:jc w:val="right"/>
              <w:rPr>
                <w:color w:val="000000"/>
              </w:rPr>
            </w:pPr>
            <w:r w:rsidDel="00000000" w:rsidR="00000000" w:rsidRPr="00000000">
              <w:rPr>
                <w:color w:val="000000"/>
                <w:sz w:val="22"/>
                <w:szCs w:val="22"/>
                <w:rtl w:val="0"/>
              </w:rPr>
              <w:t xml:space="preserve">24</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1E">
            <w:pPr>
              <w:jc w:val="right"/>
              <w:rPr>
                <w:color w:val="000000"/>
              </w:rPr>
            </w:pPr>
            <w:r w:rsidDel="00000000" w:rsidR="00000000" w:rsidRPr="00000000">
              <w:rPr>
                <w:color w:val="000000"/>
                <w:sz w:val="22"/>
                <w:szCs w:val="22"/>
                <w:rtl w:val="0"/>
              </w:rPr>
              <w:t xml:space="preserve">8.3</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1F">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0">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552" w:hRule="atLeast"/>
          <w:tblHeader w:val="0"/>
        </w:trPr>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2C">
            <w:pPr>
              <w:rPr>
                <w:color w:val="000000"/>
              </w:rPr>
            </w:pPr>
            <w:r w:rsidDel="00000000" w:rsidR="00000000" w:rsidRPr="00000000">
              <w:rPr>
                <w:color w:val="000000"/>
                <w:sz w:val="22"/>
                <w:szCs w:val="22"/>
                <w:rtl w:val="0"/>
              </w:rPr>
              <w:t xml:space="preserve">7. I feed at least more than 2 times a day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2D">
            <w:pPr>
              <w:jc w:val="right"/>
              <w:rPr>
                <w:color w:val="000000"/>
              </w:rPr>
            </w:pPr>
            <w:r w:rsidDel="00000000" w:rsidR="00000000" w:rsidRPr="00000000">
              <w:rPr>
                <w:color w:val="000000"/>
                <w:sz w:val="22"/>
                <w:szCs w:val="22"/>
                <w:rtl w:val="0"/>
              </w:rPr>
              <w:t xml:space="preserve">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2E">
            <w:pPr>
              <w:jc w:val="right"/>
              <w:rPr>
                <w:color w:val="000000"/>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2F">
            <w:pPr>
              <w:jc w:val="right"/>
              <w:rPr>
                <w:color w:val="000000"/>
              </w:rPr>
            </w:pPr>
            <w:r w:rsidDel="00000000" w:rsidR="00000000" w:rsidRPr="00000000">
              <w:rPr>
                <w:color w:val="000000"/>
                <w:sz w:val="22"/>
                <w:szCs w:val="22"/>
                <w:rtl w:val="0"/>
              </w:rPr>
              <w:t xml:space="preserve">112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0">
            <w:pPr>
              <w:jc w:val="right"/>
              <w:rPr>
                <w:color w:val="000000"/>
              </w:rPr>
            </w:pPr>
            <w:r w:rsidDel="00000000" w:rsidR="00000000" w:rsidRPr="00000000">
              <w:rPr>
                <w:color w:val="000000"/>
                <w:sz w:val="22"/>
                <w:szCs w:val="22"/>
                <w:rtl w:val="0"/>
              </w:rPr>
              <w:t xml:space="preserve">38.9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1">
            <w:pPr>
              <w:jc w:val="right"/>
              <w:rPr>
                <w:color w:val="000000"/>
              </w:rPr>
            </w:pPr>
            <w:r w:rsidDel="00000000" w:rsidR="00000000" w:rsidRPr="00000000">
              <w:rPr>
                <w:color w:val="000000"/>
                <w:sz w:val="22"/>
                <w:szCs w:val="22"/>
                <w:rtl w:val="0"/>
              </w:rPr>
              <w:t xml:space="preserve">68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2">
            <w:pPr>
              <w:jc w:val="right"/>
              <w:rPr>
                <w:color w:val="000000"/>
              </w:rPr>
            </w:pPr>
            <w:r w:rsidDel="00000000" w:rsidR="00000000" w:rsidRPr="00000000">
              <w:rPr>
                <w:color w:val="000000"/>
                <w:sz w:val="22"/>
                <w:szCs w:val="22"/>
                <w:rtl w:val="0"/>
              </w:rPr>
              <w:t xml:space="preserve">23.6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3">
            <w:pPr>
              <w:jc w:val="right"/>
              <w:rPr>
                <w:color w:val="000000"/>
              </w:rPr>
            </w:pPr>
            <w:r w:rsidDel="00000000" w:rsidR="00000000" w:rsidRPr="00000000">
              <w:rPr>
                <w:color w:val="000000"/>
                <w:sz w:val="22"/>
                <w:szCs w:val="22"/>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4">
            <w:pPr>
              <w:jc w:val="right"/>
              <w:rPr>
                <w:color w:val="000000"/>
              </w:rPr>
            </w:pPr>
            <w:r w:rsidDel="00000000" w:rsidR="00000000" w:rsidRPr="00000000">
              <w:rPr>
                <w:color w:val="000000"/>
                <w:sz w:val="22"/>
                <w:szCs w:val="22"/>
                <w:rtl w:val="0"/>
              </w:rPr>
              <w:t xml:space="preserve">8.3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5">
            <w:pPr>
              <w:jc w:val="right"/>
              <w:rPr>
                <w:color w:val="000000"/>
              </w:rPr>
            </w:pPr>
            <w:r w:rsidDel="00000000" w:rsidR="00000000" w:rsidRPr="00000000">
              <w:rPr>
                <w:color w:val="000000"/>
                <w:sz w:val="22"/>
                <w:szCs w:val="22"/>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6">
            <w:pPr>
              <w:jc w:val="right"/>
              <w:rPr>
                <w:color w:val="000000"/>
              </w:rPr>
            </w:pPr>
            <w:r w:rsidDel="00000000" w:rsidR="00000000" w:rsidRPr="00000000">
              <w:rPr>
                <w:color w:val="000000"/>
                <w:sz w:val="22"/>
                <w:szCs w:val="22"/>
                <w:rtl w:val="0"/>
              </w:rPr>
              <w:t xml:space="preserve">1.4</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37">
            <w:pPr>
              <w:rPr>
                <w:color w:val="000000"/>
              </w:rPr>
            </w:pPr>
            <w:r w:rsidDel="00000000" w:rsidR="00000000" w:rsidRPr="00000000">
              <w:rPr>
                <w:color w:val="000000"/>
                <w:sz w:val="22"/>
                <w:szCs w:val="22"/>
                <w:rtl w:val="0"/>
              </w:rPr>
              <w:t xml:space="preserve">8. Respondents have enough access to food.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8">
            <w:pPr>
              <w:jc w:val="right"/>
              <w:rPr>
                <w:color w:val="000000"/>
              </w:rPr>
            </w:pPr>
            <w:r w:rsidDel="00000000" w:rsidR="00000000" w:rsidRPr="00000000">
              <w:rPr>
                <w:color w:val="000000"/>
                <w:sz w:val="22"/>
                <w:szCs w:val="22"/>
                <w:rtl w:val="0"/>
              </w:rPr>
              <w:t xml:space="preserve">76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9">
            <w:pPr>
              <w:jc w:val="right"/>
              <w:rPr>
                <w:color w:val="000000"/>
              </w:rPr>
            </w:pPr>
            <w:r w:rsidDel="00000000" w:rsidR="00000000" w:rsidRPr="00000000">
              <w:rPr>
                <w:color w:val="000000"/>
                <w:sz w:val="22"/>
                <w:szCs w:val="22"/>
                <w:rtl w:val="0"/>
              </w:rPr>
              <w:t xml:space="preserve">26.4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A">
            <w:pPr>
              <w:jc w:val="right"/>
              <w:rPr>
                <w:color w:val="000000"/>
              </w:rPr>
            </w:pPr>
            <w:r w:rsidDel="00000000" w:rsidR="00000000" w:rsidRPr="00000000">
              <w:rPr>
                <w:color w:val="000000"/>
                <w:sz w:val="22"/>
                <w:szCs w:val="22"/>
                <w:rtl w:val="0"/>
              </w:rPr>
              <w:t xml:space="preserve">112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B">
            <w:pPr>
              <w:jc w:val="right"/>
              <w:rPr>
                <w:color w:val="000000"/>
              </w:rPr>
            </w:pPr>
            <w:r w:rsidDel="00000000" w:rsidR="00000000" w:rsidRPr="00000000">
              <w:rPr>
                <w:color w:val="000000"/>
                <w:sz w:val="22"/>
                <w:szCs w:val="22"/>
                <w:rtl w:val="0"/>
              </w:rPr>
              <w:t xml:space="preserve">38.9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C">
            <w:pPr>
              <w:jc w:val="right"/>
              <w:rPr>
                <w:color w:val="000000"/>
              </w:rPr>
            </w:pPr>
            <w:r w:rsidDel="00000000" w:rsidR="00000000" w:rsidRPr="00000000">
              <w:rPr>
                <w:color w:val="000000"/>
                <w:sz w:val="22"/>
                <w:szCs w:val="22"/>
                <w:rtl w:val="0"/>
              </w:rPr>
              <w:t xml:space="preserve">72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D">
            <w:pPr>
              <w:jc w:val="right"/>
              <w:rPr>
                <w:color w:val="000000"/>
              </w:rPr>
            </w:pPr>
            <w:r w:rsidDel="00000000" w:rsidR="00000000" w:rsidRPr="00000000">
              <w:rPr>
                <w:color w:val="000000"/>
                <w:sz w:val="22"/>
                <w:szCs w:val="22"/>
                <w:rtl w:val="0"/>
              </w:rPr>
              <w:t xml:space="preserve">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E">
            <w:pPr>
              <w:jc w:val="right"/>
              <w:rPr>
                <w:color w:val="000000"/>
              </w:rPr>
            </w:pPr>
            <w:r w:rsidDel="00000000" w:rsidR="00000000" w:rsidRPr="00000000">
              <w:rPr>
                <w:color w:val="000000"/>
                <w:sz w:val="22"/>
                <w:szCs w:val="22"/>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3F">
            <w:pPr>
              <w:jc w:val="right"/>
              <w:rPr>
                <w:color w:val="000000"/>
              </w:rPr>
            </w:pPr>
            <w:r w:rsidDel="00000000" w:rsidR="00000000" w:rsidRPr="00000000">
              <w:rPr>
                <w:color w:val="000000"/>
                <w:sz w:val="22"/>
                <w:szCs w:val="22"/>
                <w:rtl w:val="0"/>
              </w:rPr>
              <w:t xml:space="preserve">8.3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0">
            <w:pPr>
              <w:jc w:val="right"/>
              <w:rPr>
                <w:color w:val="000000"/>
              </w:rPr>
            </w:pPr>
            <w:r w:rsidDel="00000000" w:rsidR="00000000" w:rsidRPr="00000000">
              <w:rPr>
                <w:color w:val="000000"/>
                <w:sz w:val="22"/>
                <w:szCs w:val="22"/>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1">
            <w:pPr>
              <w:jc w:val="right"/>
              <w:rPr>
                <w:color w:val="000000"/>
              </w:rPr>
            </w:pPr>
            <w:r w:rsidDel="00000000" w:rsidR="00000000" w:rsidRPr="00000000">
              <w:rPr>
                <w:color w:val="000000"/>
                <w:sz w:val="22"/>
                <w:szCs w:val="22"/>
                <w:rtl w:val="0"/>
              </w:rPr>
              <w:t xml:space="preserve">1.4</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42">
            <w:pPr>
              <w:rPr>
                <w:color w:val="000000"/>
              </w:rPr>
            </w:pPr>
            <w:r w:rsidDel="00000000" w:rsidR="00000000" w:rsidRPr="00000000">
              <w:rPr>
                <w:color w:val="000000"/>
                <w:sz w:val="22"/>
                <w:szCs w:val="22"/>
                <w:rtl w:val="0"/>
              </w:rPr>
              <w:t xml:space="preserve">9. Food is very available in my household.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3">
            <w:pPr>
              <w:jc w:val="right"/>
              <w:rPr>
                <w:color w:val="000000"/>
              </w:rPr>
            </w:pPr>
            <w:r w:rsidDel="00000000" w:rsidR="00000000" w:rsidRPr="00000000">
              <w:rPr>
                <w:color w:val="000000"/>
                <w:sz w:val="22"/>
                <w:szCs w:val="22"/>
                <w:rtl w:val="0"/>
              </w:rPr>
              <w:t xml:space="preserve">68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4">
            <w:pPr>
              <w:jc w:val="right"/>
              <w:rPr>
                <w:color w:val="000000"/>
              </w:rPr>
            </w:pPr>
            <w:r w:rsidDel="00000000" w:rsidR="00000000" w:rsidRPr="00000000">
              <w:rPr>
                <w:color w:val="000000"/>
                <w:sz w:val="22"/>
                <w:szCs w:val="22"/>
                <w:rtl w:val="0"/>
              </w:rPr>
              <w:t xml:space="preserve">23.6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5">
            <w:pPr>
              <w:jc w:val="right"/>
              <w:rPr>
                <w:color w:val="000000"/>
              </w:rPr>
            </w:pPr>
            <w:r w:rsidDel="00000000" w:rsidR="00000000" w:rsidRPr="00000000">
              <w:rPr>
                <w:color w:val="000000"/>
                <w:sz w:val="22"/>
                <w:szCs w:val="22"/>
                <w:rtl w:val="0"/>
              </w:rPr>
              <w:t xml:space="preserve">116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6">
            <w:pPr>
              <w:jc w:val="right"/>
              <w:rPr>
                <w:color w:val="000000"/>
              </w:rPr>
            </w:pPr>
            <w:r w:rsidDel="00000000" w:rsidR="00000000" w:rsidRPr="00000000">
              <w:rPr>
                <w:color w:val="000000"/>
                <w:sz w:val="22"/>
                <w:szCs w:val="22"/>
                <w:rtl w:val="0"/>
              </w:rPr>
              <w:t xml:space="preserve">40.3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7">
            <w:pPr>
              <w:jc w:val="right"/>
              <w:rPr>
                <w:color w:val="000000"/>
              </w:rPr>
            </w:pPr>
            <w:r w:rsidDel="00000000" w:rsidR="00000000" w:rsidRPr="00000000">
              <w:rPr>
                <w:color w:val="000000"/>
                <w:sz w:val="22"/>
                <w:szCs w:val="22"/>
                <w:rtl w:val="0"/>
              </w:rPr>
              <w:t xml:space="preserve">76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8">
            <w:pPr>
              <w:jc w:val="right"/>
              <w:rPr>
                <w:color w:val="000000"/>
              </w:rPr>
            </w:pPr>
            <w:r w:rsidDel="00000000" w:rsidR="00000000" w:rsidRPr="00000000">
              <w:rPr>
                <w:color w:val="000000"/>
                <w:sz w:val="22"/>
                <w:szCs w:val="22"/>
                <w:rtl w:val="0"/>
              </w:rPr>
              <w:t xml:space="preserve">26.4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9">
            <w:pPr>
              <w:jc w:val="right"/>
              <w:rPr>
                <w:color w:val="000000"/>
              </w:rPr>
            </w:pPr>
            <w:r w:rsidDel="00000000" w:rsidR="00000000" w:rsidRPr="00000000">
              <w:rPr>
                <w:color w:val="000000"/>
                <w:sz w:val="22"/>
                <w:szCs w:val="22"/>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A">
            <w:pPr>
              <w:jc w:val="right"/>
              <w:rPr>
                <w:color w:val="000000"/>
              </w:rPr>
            </w:pPr>
            <w:r w:rsidDel="00000000" w:rsidR="00000000" w:rsidRPr="00000000">
              <w:rPr>
                <w:color w:val="000000"/>
                <w:sz w:val="22"/>
                <w:szCs w:val="22"/>
                <w:rtl w:val="0"/>
              </w:rPr>
              <w:t xml:space="preserve">8.3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B">
            <w:pPr>
              <w:jc w:val="right"/>
              <w:rPr>
                <w:color w:val="000000"/>
              </w:rPr>
            </w:pPr>
            <w:r w:rsidDel="00000000" w:rsidR="00000000" w:rsidRPr="00000000">
              <w:rPr>
                <w:color w:val="000000"/>
                <w:sz w:val="22"/>
                <w:szCs w:val="22"/>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C">
            <w:pPr>
              <w:jc w:val="right"/>
              <w:rPr>
                <w:color w:val="000000"/>
              </w:rPr>
            </w:pPr>
            <w:r w:rsidDel="00000000" w:rsidR="00000000" w:rsidRPr="00000000">
              <w:rPr>
                <w:color w:val="000000"/>
                <w:sz w:val="22"/>
                <w:szCs w:val="22"/>
                <w:rtl w:val="0"/>
              </w:rPr>
              <w:t xml:space="preserve">1.4</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4D">
            <w:pPr>
              <w:rPr>
                <w:color w:val="000000"/>
              </w:rPr>
            </w:pPr>
            <w:r w:rsidDel="00000000" w:rsidR="00000000" w:rsidRPr="00000000">
              <w:rPr>
                <w:color w:val="000000"/>
                <w:sz w:val="22"/>
                <w:szCs w:val="22"/>
                <w:rtl w:val="0"/>
              </w:rPr>
              <w:t xml:space="preserve">10. respondents have unlimited access to food all year round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E">
            <w:pPr>
              <w:jc w:val="right"/>
              <w:rPr>
                <w:color w:val="000000"/>
              </w:rPr>
            </w:pPr>
            <w:r w:rsidDel="00000000" w:rsidR="00000000" w:rsidRPr="00000000">
              <w:rPr>
                <w:color w:val="000000"/>
                <w:sz w:val="22"/>
                <w:szCs w:val="22"/>
                <w:rtl w:val="0"/>
              </w:rPr>
              <w:t xml:space="preserve">60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4F">
            <w:pPr>
              <w:jc w:val="right"/>
              <w:rPr>
                <w:color w:val="000000"/>
              </w:rPr>
            </w:pPr>
            <w:r w:rsidDel="00000000" w:rsidR="00000000" w:rsidRPr="00000000">
              <w:rPr>
                <w:color w:val="000000"/>
                <w:sz w:val="22"/>
                <w:szCs w:val="22"/>
                <w:rtl w:val="0"/>
              </w:rPr>
              <w:t xml:space="preserve">20.8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50">
            <w:pPr>
              <w:jc w:val="right"/>
              <w:rPr>
                <w:color w:val="000000"/>
              </w:rPr>
            </w:pPr>
            <w:r w:rsidDel="00000000" w:rsidR="00000000" w:rsidRPr="00000000">
              <w:rPr>
                <w:color w:val="000000"/>
                <w:sz w:val="22"/>
                <w:szCs w:val="22"/>
                <w:rtl w:val="0"/>
              </w:rPr>
              <w:t xml:space="preserve">112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51">
            <w:pPr>
              <w:jc w:val="right"/>
              <w:rPr>
                <w:color w:val="000000"/>
              </w:rPr>
            </w:pPr>
            <w:r w:rsidDel="00000000" w:rsidR="00000000" w:rsidRPr="00000000">
              <w:rPr>
                <w:color w:val="000000"/>
                <w:sz w:val="22"/>
                <w:szCs w:val="22"/>
                <w:rtl w:val="0"/>
              </w:rPr>
              <w:t xml:space="preserve">38.9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52">
            <w:pPr>
              <w:jc w:val="right"/>
              <w:rPr>
                <w:color w:val="000000"/>
              </w:rPr>
            </w:pPr>
            <w:r w:rsidDel="00000000" w:rsidR="00000000" w:rsidRPr="00000000">
              <w:rPr>
                <w:color w:val="000000"/>
                <w:sz w:val="22"/>
                <w:szCs w:val="22"/>
                <w:rtl w:val="0"/>
              </w:rPr>
              <w:t xml:space="preserve">64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53">
            <w:pPr>
              <w:jc w:val="right"/>
              <w:rPr>
                <w:color w:val="000000"/>
              </w:rPr>
            </w:pPr>
            <w:r w:rsidDel="00000000" w:rsidR="00000000" w:rsidRPr="00000000">
              <w:rPr>
                <w:color w:val="000000"/>
                <w:sz w:val="22"/>
                <w:szCs w:val="22"/>
                <w:rtl w:val="0"/>
              </w:rPr>
              <w:t xml:space="preserve">22.2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54">
            <w:pPr>
              <w:jc w:val="right"/>
              <w:rPr>
                <w:color w:val="000000"/>
              </w:rPr>
            </w:pPr>
            <w:r w:rsidDel="00000000" w:rsidR="00000000" w:rsidRPr="00000000">
              <w:rPr>
                <w:color w:val="000000"/>
                <w:sz w:val="22"/>
                <w:szCs w:val="22"/>
                <w:rtl w:val="0"/>
              </w:rPr>
              <w:t xml:space="preserve">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55">
            <w:pPr>
              <w:jc w:val="right"/>
              <w:rPr>
                <w:color w:val="000000"/>
              </w:rPr>
            </w:pPr>
            <w:r w:rsidDel="00000000" w:rsidR="00000000" w:rsidRPr="00000000">
              <w:rPr>
                <w:color w:val="000000"/>
                <w:sz w:val="22"/>
                <w:szCs w:val="22"/>
                <w:rtl w:val="0"/>
              </w:rPr>
              <w:t xml:space="preserve">11.1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56">
            <w:pPr>
              <w:jc w:val="right"/>
              <w:rPr>
                <w:color w:val="000000"/>
              </w:rPr>
            </w:pPr>
            <w:r w:rsidDel="00000000" w:rsidR="00000000" w:rsidRPr="00000000">
              <w:rPr>
                <w:color w:val="000000"/>
                <w:sz w:val="22"/>
                <w:szCs w:val="22"/>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57">
            <w:pPr>
              <w:jc w:val="right"/>
              <w:rPr>
                <w:color w:val="000000"/>
              </w:rPr>
            </w:pPr>
            <w:r w:rsidDel="00000000" w:rsidR="00000000" w:rsidRPr="00000000">
              <w:rPr>
                <w:color w:val="000000"/>
                <w:sz w:val="22"/>
                <w:szCs w:val="22"/>
                <w:rtl w:val="0"/>
              </w:rPr>
              <w:t xml:space="preserve">6.9</w:t>
            </w:r>
            <w:r w:rsidDel="00000000" w:rsidR="00000000" w:rsidRPr="00000000">
              <w:rPr>
                <w:rtl w:val="0"/>
              </w:rPr>
            </w:r>
          </w:p>
        </w:tc>
      </w:tr>
    </w:tbl>
    <w:p w:rsidR="00000000" w:rsidDel="00000000" w:rsidP="00000000" w:rsidRDefault="00000000" w:rsidRPr="00000000" w14:paraId="00000358">
      <w:pPr>
        <w:jc w:val="both"/>
        <w:rPr>
          <w:b w:val="1"/>
          <w:color w:val="000000"/>
        </w:rPr>
      </w:pPr>
      <w:r w:rsidDel="00000000" w:rsidR="00000000" w:rsidRPr="00000000">
        <w:rPr>
          <w:b w:val="1"/>
          <w:color w:val="000000"/>
          <w:rtl w:val="0"/>
        </w:rPr>
        <w:t xml:space="preserve"> Source: Researcher Primary Data, 2023.</w:t>
      </w:r>
    </w:p>
    <w:p w:rsidR="00000000" w:rsidDel="00000000" w:rsidP="00000000" w:rsidRDefault="00000000" w:rsidRPr="00000000" w14:paraId="00000359">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1</w:t>
      </w:r>
      <w:r w:rsidDel="00000000" w:rsidR="00000000" w:rsidRPr="00000000">
        <w:rPr>
          <w:color w:val="000000"/>
          <w:rtl w:val="0"/>
        </w:rPr>
        <w:t xml:space="preserve"> in table above, 11.1% of those surveyed said they strongly disagreed that their income has grown significantly over the last 5 years, 45.8% disagreed, 6.9% were not sure, 19.4% agreed, and 16.7% strongly agreed. This shows that their income has not grown significantly over the last 5 years. In relation to </w:t>
      </w:r>
      <w:r w:rsidDel="00000000" w:rsidR="00000000" w:rsidRPr="00000000">
        <w:rPr>
          <w:b w:val="1"/>
          <w:color w:val="000000"/>
          <w:rtl w:val="0"/>
        </w:rPr>
        <w:t xml:space="preserve">question 2</w:t>
      </w:r>
      <w:r w:rsidDel="00000000" w:rsidR="00000000" w:rsidRPr="00000000">
        <w:rPr>
          <w:color w:val="000000"/>
          <w:rtl w:val="0"/>
        </w:rPr>
        <w:t xml:space="preserve"> in table above, 30.6% of those surveyed said they strongly disagreed that their income has remained the same over the last 5 years, 37.5% disagreed, 22.2% were not sure, 8.3% agreed, and 1.4% strongly agreed. This shows that   their income has remained the same over the last 5 years. </w:t>
      </w:r>
    </w:p>
    <w:p w:rsidR="00000000" w:rsidDel="00000000" w:rsidP="00000000" w:rsidRDefault="00000000" w:rsidRPr="00000000" w14:paraId="0000035A">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3</w:t>
      </w:r>
      <w:r w:rsidDel="00000000" w:rsidR="00000000" w:rsidRPr="00000000">
        <w:rPr>
          <w:color w:val="000000"/>
          <w:rtl w:val="0"/>
        </w:rPr>
        <w:t xml:space="preserve"> in table above, 30.6% of those surveyed said they strongly disagreed that their income has declined in the last 5 years, 38.9% disagreed, 19.4% were not sure, 8.3% agreed, and 2.8% strongly agreed. This shows that   their income has declined in the last 5 years. In relation to </w:t>
      </w:r>
      <w:r w:rsidDel="00000000" w:rsidR="00000000" w:rsidRPr="00000000">
        <w:rPr>
          <w:b w:val="1"/>
          <w:color w:val="000000"/>
          <w:rtl w:val="0"/>
        </w:rPr>
        <w:t xml:space="preserve">question 4</w:t>
      </w:r>
      <w:r w:rsidDel="00000000" w:rsidR="00000000" w:rsidRPr="00000000">
        <w:rPr>
          <w:color w:val="000000"/>
          <w:rtl w:val="0"/>
        </w:rPr>
        <w:t xml:space="preserve"> in table above, 30.6% of those surveyed said they strongly disagreed that their assets have grown significantly over the last 5 years, 37.5% disagreed, 19.4% were not sure, 9.7% agreed, and 2.8% strongly agreed. This shows that their assets have not grown significantly over the last 5 years. </w:t>
      </w:r>
    </w:p>
    <w:p w:rsidR="00000000" w:rsidDel="00000000" w:rsidP="00000000" w:rsidRDefault="00000000" w:rsidRPr="00000000" w14:paraId="0000035B">
      <w:pPr>
        <w:pStyle w:val="Heading4"/>
        <w:spacing w:line="480" w:lineRule="auto"/>
        <w:rPr/>
      </w:pPr>
      <w:r w:rsidDel="00000000" w:rsidR="00000000" w:rsidRPr="00000000">
        <w:rPr>
          <w:rtl w:val="0"/>
        </w:rPr>
      </w:r>
    </w:p>
    <w:p w:rsidR="00000000" w:rsidDel="00000000" w:rsidP="00000000" w:rsidRDefault="00000000" w:rsidRPr="00000000" w14:paraId="0000035C">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5</w:t>
      </w:r>
      <w:r w:rsidDel="00000000" w:rsidR="00000000" w:rsidRPr="00000000">
        <w:rPr>
          <w:color w:val="000000"/>
          <w:rtl w:val="0"/>
        </w:rPr>
        <w:t xml:space="preserve"> in table above, 33.3% of those surveyed said they strongly disagreed that their assets have remained the same over the last 5 years, 36.1% disagreed, 19.4% were not sure, 8.3% agreed, and 2.8% strongly agreed. This shows that their assets have not remained the same over the last 5 years. In relation to </w:t>
      </w:r>
      <w:r w:rsidDel="00000000" w:rsidR="00000000" w:rsidRPr="00000000">
        <w:rPr>
          <w:b w:val="1"/>
          <w:color w:val="000000"/>
          <w:rtl w:val="0"/>
        </w:rPr>
        <w:t xml:space="preserve">question 6</w:t>
      </w:r>
      <w:r w:rsidDel="00000000" w:rsidR="00000000" w:rsidRPr="00000000">
        <w:rPr>
          <w:color w:val="000000"/>
          <w:rtl w:val="0"/>
        </w:rPr>
        <w:t xml:space="preserve"> in table above, 31.9% of those surveyed said they strongly disagreed that their assets have reduced over the last 5 years, 40.3% disagreed, 16.7% were not sure, 8.3% agreed, and 2.8% strongly agreed. This shows that their assets have not reduced over the last 5 years. </w:t>
      </w:r>
    </w:p>
    <w:p w:rsidR="00000000" w:rsidDel="00000000" w:rsidP="00000000" w:rsidRDefault="00000000" w:rsidRPr="00000000" w14:paraId="0000035D">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7</w:t>
      </w:r>
      <w:r w:rsidDel="00000000" w:rsidR="00000000" w:rsidRPr="00000000">
        <w:rPr>
          <w:color w:val="000000"/>
          <w:rtl w:val="0"/>
        </w:rPr>
        <w:t xml:space="preserve"> in table above, 27.8% of those surveyed said they strongly disagreed that they feed at least more than 2 times a day, 38.9% disagreed, 23.6% were not sure, 8.3% agreed, and 2.8% strongly agreed. This shows that   most respondents feed at least more than 2 times a day. In reference to </w:t>
      </w:r>
      <w:r w:rsidDel="00000000" w:rsidR="00000000" w:rsidRPr="00000000">
        <w:rPr>
          <w:b w:val="1"/>
          <w:color w:val="000000"/>
          <w:rtl w:val="0"/>
        </w:rPr>
        <w:t xml:space="preserve">question 8</w:t>
      </w:r>
      <w:r w:rsidDel="00000000" w:rsidR="00000000" w:rsidRPr="00000000">
        <w:rPr>
          <w:color w:val="000000"/>
          <w:rtl w:val="0"/>
        </w:rPr>
        <w:t xml:space="preserve"> in table above, 26.4% of those surveyed said they strongly disagreed that they have enough access to food, 38.9% disagreed, 25% were not sure, 8.3% agreed, and 1.4% strongly agreed. This shows that most respondents do not have enough access to food. </w:t>
      </w:r>
    </w:p>
    <w:p w:rsidR="00000000" w:rsidDel="00000000" w:rsidP="00000000" w:rsidRDefault="00000000" w:rsidRPr="00000000" w14:paraId="0000035E">
      <w:pPr>
        <w:spacing w:line="480" w:lineRule="auto"/>
        <w:jc w:val="both"/>
        <w:rPr>
          <w:color w:val="000000"/>
        </w:rPr>
      </w:pPr>
      <w:r w:rsidDel="00000000" w:rsidR="00000000" w:rsidRPr="00000000">
        <w:rPr>
          <w:color w:val="000000"/>
          <w:rtl w:val="0"/>
        </w:rPr>
        <w:t xml:space="preserve">In reference to question 9 in table above, 23.6% of those surveyed said they strongly disagreed that Food is very available in my household, 40.3% disagreed, 26.4% were not sure, 8.3% agreed, and 1.4% strongly agreed. This shows that   Food is not very available in most households. In relation to </w:t>
      </w:r>
      <w:r w:rsidDel="00000000" w:rsidR="00000000" w:rsidRPr="00000000">
        <w:rPr>
          <w:b w:val="1"/>
          <w:color w:val="000000"/>
          <w:rtl w:val="0"/>
        </w:rPr>
        <w:t xml:space="preserve">question 10</w:t>
      </w:r>
      <w:r w:rsidDel="00000000" w:rsidR="00000000" w:rsidRPr="00000000">
        <w:rPr>
          <w:color w:val="000000"/>
          <w:rtl w:val="0"/>
        </w:rPr>
        <w:t xml:space="preserve"> in table above, 20.8% of those surveyed said they strongly disagreed that they have unlimited access to food all year round, 38.9% disagreed, 22.2% were not sure, 11.1% agreed, and 6.9% strongly agreed. This shows that   most respondents do not have unlimited access to food all year round. </w:t>
      </w:r>
    </w:p>
    <w:p w:rsidR="00000000" w:rsidDel="00000000" w:rsidP="00000000" w:rsidRDefault="00000000" w:rsidRPr="00000000" w14:paraId="0000035F">
      <w:pPr>
        <w:spacing w:line="480" w:lineRule="auto"/>
        <w:jc w:val="both"/>
        <w:rPr>
          <w:color w:val="000000"/>
        </w:rPr>
      </w:pPr>
      <w:r w:rsidDel="00000000" w:rsidR="00000000" w:rsidRPr="00000000">
        <w:rPr>
          <w:rtl w:val="0"/>
        </w:rPr>
      </w:r>
    </w:p>
    <w:p w:rsidR="00000000" w:rsidDel="00000000" w:rsidP="00000000" w:rsidRDefault="00000000" w:rsidRPr="00000000" w14:paraId="00000360">
      <w:pPr>
        <w:spacing w:line="480" w:lineRule="auto"/>
        <w:jc w:val="both"/>
        <w:rPr>
          <w:color w:val="000000"/>
        </w:rPr>
      </w:pPr>
      <w:r w:rsidDel="00000000" w:rsidR="00000000" w:rsidRPr="00000000">
        <w:rPr>
          <w:color w:val="000000"/>
          <w:rtl w:val="0"/>
        </w:rPr>
        <w:t xml:space="preserve">In conclusion, the high percentage of the respondents </w:t>
      </w:r>
      <w:r w:rsidDel="00000000" w:rsidR="00000000" w:rsidRPr="00000000">
        <w:rPr>
          <w:rtl w:val="0"/>
        </w:rPr>
        <w:t xml:space="preserve">disagreed</w:t>
      </w:r>
      <w:r w:rsidDel="00000000" w:rsidR="00000000" w:rsidRPr="00000000">
        <w:rPr>
          <w:color w:val="000000"/>
          <w:rtl w:val="0"/>
        </w:rPr>
        <w:t xml:space="preserve"> with the fact </w:t>
      </w:r>
      <w:r w:rsidDel="00000000" w:rsidR="00000000" w:rsidRPr="00000000">
        <w:rPr>
          <w:rtl w:val="0"/>
        </w:rPr>
        <w:t xml:space="preserve">that the</w:t>
      </w:r>
      <w:r w:rsidDel="00000000" w:rsidR="00000000" w:rsidRPr="00000000">
        <w:rPr>
          <w:color w:val="000000"/>
          <w:rtl w:val="0"/>
        </w:rPr>
        <w:t xml:space="preserve"> quality of their livelihood </w:t>
      </w:r>
      <w:r w:rsidDel="00000000" w:rsidR="00000000" w:rsidRPr="00000000">
        <w:rPr>
          <w:rtl w:val="0"/>
        </w:rPr>
        <w:t xml:space="preserve">has improved </w:t>
      </w:r>
      <w:r w:rsidDel="00000000" w:rsidR="00000000" w:rsidRPr="00000000">
        <w:rPr>
          <w:color w:val="000000"/>
          <w:rtl w:val="0"/>
        </w:rPr>
        <w:t xml:space="preserve">in the past 5 years. This shows that ICT Entrepreneurial development skills that have continuously been taught to the community have a less effect on the quality of livelihoods since they are rarely applied and a different approach needs to be implemented if the original goal is to be achieved.</w:t>
      </w:r>
    </w:p>
    <w:p w:rsidR="00000000" w:rsidDel="00000000" w:rsidP="00000000" w:rsidRDefault="00000000" w:rsidRPr="00000000" w14:paraId="00000361">
      <w:pPr>
        <w:pStyle w:val="Heading3"/>
        <w:spacing w:line="480" w:lineRule="auto"/>
        <w:rPr/>
      </w:pPr>
      <w:bookmarkStart w:colFirst="0" w:colLast="0" w:name="_heading=h.z337ya" w:id="12"/>
      <w:bookmarkEnd w:id="12"/>
      <w:r w:rsidDel="00000000" w:rsidR="00000000" w:rsidRPr="00000000">
        <w:rPr>
          <w:rtl w:val="0"/>
        </w:rPr>
        <w:t xml:space="preserve">4.3.3 Descriptive statistics on ICT infrastructure.</w:t>
      </w:r>
    </w:p>
    <w:p w:rsidR="00000000" w:rsidDel="00000000" w:rsidP="00000000" w:rsidRDefault="00000000" w:rsidRPr="00000000" w14:paraId="00000362">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The descriptive statistics on findings how </w:t>
      </w:r>
      <w:r w:rsidDel="00000000" w:rsidR="00000000" w:rsidRPr="00000000">
        <w:rPr>
          <w:rtl w:val="0"/>
        </w:rPr>
        <w:t xml:space="preserve">ICT infrastructure</w:t>
      </w:r>
      <w:r w:rsidDel="00000000" w:rsidR="00000000" w:rsidRPr="00000000">
        <w:rPr>
          <w:color w:val="000000"/>
          <w:rtl w:val="0"/>
        </w:rPr>
        <w:t xml:space="preserve"> has affected the quality of Community Livelihoods were captured under </w:t>
      </w:r>
      <w:r w:rsidDel="00000000" w:rsidR="00000000" w:rsidRPr="00000000">
        <w:rPr>
          <w:b w:val="1"/>
          <w:color w:val="000000"/>
          <w:rtl w:val="0"/>
        </w:rPr>
        <w:t xml:space="preserve">Table 4.6 </w:t>
      </w:r>
      <w:r w:rsidDel="00000000" w:rsidR="00000000" w:rsidRPr="00000000">
        <w:rPr>
          <w:color w:val="000000"/>
          <w:rtl w:val="0"/>
        </w:rPr>
        <w:t xml:space="preserve">and results are detailed therein.</w:t>
      </w:r>
    </w:p>
    <w:p w:rsidR="00000000" w:rsidDel="00000000" w:rsidP="00000000" w:rsidRDefault="00000000" w:rsidRPr="00000000" w14:paraId="00000363">
      <w:pPr>
        <w:rPr/>
      </w:pPr>
      <w:r w:rsidDel="00000000" w:rsidR="00000000" w:rsidRPr="00000000">
        <w:br w:type="page"/>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eukdy" w:id="86"/>
      <w:bookmarkEnd w:id="8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6: Descriptive statistics on ICT infrastructure.</w:t>
      </w:r>
      <w:r w:rsidDel="00000000" w:rsidR="00000000" w:rsidRPr="00000000">
        <w:rPr>
          <w:rtl w:val="0"/>
        </w:rPr>
      </w:r>
    </w:p>
    <w:tbl>
      <w:tblPr>
        <w:tblStyle w:val="Table7"/>
        <w:tblW w:w="9576.000000000002" w:type="dxa"/>
        <w:jc w:val="left"/>
        <w:tblInd w:w="-230.0" w:type="dxa"/>
        <w:tblLayout w:type="fixed"/>
        <w:tblLook w:val="0400"/>
      </w:tblPr>
      <w:tblGrid>
        <w:gridCol w:w="3635"/>
        <w:gridCol w:w="576"/>
        <w:gridCol w:w="636"/>
        <w:gridCol w:w="576"/>
        <w:gridCol w:w="636"/>
        <w:gridCol w:w="576"/>
        <w:gridCol w:w="636"/>
        <w:gridCol w:w="481"/>
        <w:gridCol w:w="636"/>
        <w:gridCol w:w="552"/>
        <w:gridCol w:w="636"/>
        <w:tblGridChange w:id="0">
          <w:tblGrid>
            <w:gridCol w:w="3635"/>
            <w:gridCol w:w="576"/>
            <w:gridCol w:w="636"/>
            <w:gridCol w:w="576"/>
            <w:gridCol w:w="636"/>
            <w:gridCol w:w="576"/>
            <w:gridCol w:w="636"/>
            <w:gridCol w:w="481"/>
            <w:gridCol w:w="636"/>
            <w:gridCol w:w="552"/>
            <w:gridCol w:w="636"/>
          </w:tblGrid>
        </w:tblGridChange>
      </w:tblGrid>
      <w:tr>
        <w:trPr>
          <w:cantSplit w:val="0"/>
          <w:trHeight w:val="315"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65">
            <w:pPr>
              <w:rPr>
                <w:b w:val="1"/>
                <w:color w:val="000000"/>
              </w:rPr>
            </w:pPr>
            <w:r w:rsidDel="00000000" w:rsidR="00000000" w:rsidRPr="00000000">
              <w:rPr>
                <w:b w:val="1"/>
                <w:color w:val="000000"/>
                <w:sz w:val="22"/>
                <w:szCs w:val="22"/>
                <w:rtl w:val="0"/>
              </w:rPr>
              <w:t xml:space="preserve"> Statement </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66">
            <w:pPr>
              <w:rPr>
                <w:b w:val="1"/>
                <w:color w:val="000000"/>
              </w:rPr>
            </w:pPr>
            <w:r w:rsidDel="00000000" w:rsidR="00000000" w:rsidRPr="00000000">
              <w:rPr>
                <w:b w:val="1"/>
                <w:color w:val="000000"/>
                <w:sz w:val="22"/>
                <w:szCs w:val="22"/>
                <w:rtl w:val="0"/>
              </w:rPr>
              <w:t xml:space="preserve"> SD</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68">
            <w:pPr>
              <w:rPr>
                <w:b w:val="1"/>
                <w:color w:val="000000"/>
              </w:rPr>
            </w:pPr>
            <w:r w:rsidDel="00000000" w:rsidR="00000000" w:rsidRPr="00000000">
              <w:rPr>
                <w:b w:val="1"/>
                <w:color w:val="000000"/>
                <w:sz w:val="22"/>
                <w:szCs w:val="22"/>
                <w:rtl w:val="0"/>
              </w:rPr>
              <w:t xml:space="preserve">  D</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6A">
            <w:pPr>
              <w:rPr>
                <w:b w:val="1"/>
                <w:color w:val="000000"/>
              </w:rPr>
            </w:pPr>
            <w:r w:rsidDel="00000000" w:rsidR="00000000" w:rsidRPr="00000000">
              <w:rPr>
                <w:b w:val="1"/>
                <w:color w:val="000000"/>
                <w:sz w:val="22"/>
                <w:szCs w:val="22"/>
                <w:rtl w:val="0"/>
              </w:rPr>
              <w:t xml:space="preserve"> NS</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6C">
            <w:pPr>
              <w:rPr>
                <w:b w:val="1"/>
                <w:color w:val="000000"/>
              </w:rPr>
            </w:pPr>
            <w:r w:rsidDel="00000000" w:rsidR="00000000" w:rsidRPr="00000000">
              <w:rPr>
                <w:b w:val="1"/>
                <w:color w:val="000000"/>
                <w:sz w:val="22"/>
                <w:szCs w:val="22"/>
                <w:rtl w:val="0"/>
              </w:rPr>
              <w:t xml:space="preserve"> A</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6E">
            <w:pPr>
              <w:rPr>
                <w:b w:val="1"/>
                <w:color w:val="000000"/>
              </w:rPr>
            </w:pPr>
            <w:r w:rsidDel="00000000" w:rsidR="00000000" w:rsidRPr="00000000">
              <w:rPr>
                <w:b w:val="1"/>
                <w:color w:val="000000"/>
                <w:sz w:val="22"/>
                <w:szCs w:val="22"/>
                <w:rtl w:val="0"/>
              </w:rPr>
              <w:t xml:space="preserve"> SA</w:t>
            </w:r>
            <w:r w:rsidDel="00000000" w:rsidR="00000000" w:rsidRPr="00000000">
              <w:rPr>
                <w:rtl w:val="0"/>
              </w:rPr>
            </w:r>
          </w:p>
        </w:tc>
      </w:tr>
      <w:tr>
        <w:trPr>
          <w:cantSplit w:val="0"/>
          <w:trHeight w:val="315"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1">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2">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3">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4">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5">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6">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7">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8">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9">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7A">
            <w:pPr>
              <w:rPr>
                <w:color w:val="000000"/>
              </w:rPr>
            </w:pPr>
            <w:r w:rsidDel="00000000" w:rsidR="00000000" w:rsidRPr="00000000">
              <w:rPr>
                <w:color w:val="000000"/>
                <w:sz w:val="22"/>
                <w:szCs w:val="22"/>
                <w:rtl w:val="0"/>
              </w:rPr>
              <w:t xml:space="preserve">%</w:t>
            </w:r>
            <w:r w:rsidDel="00000000" w:rsidR="00000000" w:rsidRPr="00000000">
              <w:rPr>
                <w:rtl w:val="0"/>
              </w:rPr>
            </w:r>
          </w:p>
        </w:tc>
      </w:tr>
      <w:tr>
        <w:trPr>
          <w:cantSplit w:val="0"/>
          <w:trHeight w:val="51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7B">
            <w:pPr>
              <w:rPr>
                <w:color w:val="000000"/>
              </w:rPr>
            </w:pPr>
            <w:r w:rsidDel="00000000" w:rsidR="00000000" w:rsidRPr="00000000">
              <w:rPr>
                <w:color w:val="000000"/>
                <w:sz w:val="22"/>
                <w:szCs w:val="22"/>
                <w:rtl w:val="0"/>
              </w:rPr>
              <w:t xml:space="preserve">1. All stakeholders are engaged during the implementation of the initiative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7C">
            <w:pPr>
              <w:jc w:val="right"/>
              <w:rPr>
                <w:color w:val="000000"/>
              </w:rPr>
            </w:pPr>
            <w:r w:rsidDel="00000000" w:rsidR="00000000" w:rsidRPr="00000000">
              <w:rPr>
                <w:color w:val="000000"/>
                <w:sz w:val="22"/>
                <w:szCs w:val="22"/>
                <w:rtl w:val="0"/>
              </w:rPr>
              <w:t xml:space="preserve">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7D">
            <w:pPr>
              <w:jc w:val="right"/>
              <w:rPr>
                <w:color w:val="000000"/>
              </w:rPr>
            </w:pPr>
            <w:r w:rsidDel="00000000" w:rsidR="00000000" w:rsidRPr="00000000">
              <w:rPr>
                <w:color w:val="000000"/>
                <w:sz w:val="22"/>
                <w:szCs w:val="22"/>
                <w:rtl w:val="0"/>
              </w:rPr>
              <w:t xml:space="preserve">11.1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7E">
            <w:pPr>
              <w:jc w:val="right"/>
              <w:rPr>
                <w:color w:val="000000"/>
              </w:rPr>
            </w:pPr>
            <w:r w:rsidDel="00000000" w:rsidR="00000000" w:rsidRPr="00000000">
              <w:rPr>
                <w:color w:val="000000"/>
                <w:sz w:val="22"/>
                <w:szCs w:val="22"/>
                <w:rtl w:val="0"/>
              </w:rPr>
              <w:t xml:space="preserve">124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7F">
            <w:pPr>
              <w:jc w:val="right"/>
              <w:rPr>
                <w:color w:val="000000"/>
              </w:rPr>
            </w:pPr>
            <w:r w:rsidDel="00000000" w:rsidR="00000000" w:rsidRPr="00000000">
              <w:rPr>
                <w:color w:val="000000"/>
                <w:sz w:val="22"/>
                <w:szCs w:val="22"/>
                <w:rtl w:val="0"/>
              </w:rPr>
              <w:t xml:space="preserve">43.1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0">
            <w:pPr>
              <w:jc w:val="right"/>
              <w:rPr>
                <w:color w:val="000000"/>
              </w:rPr>
            </w:pPr>
            <w:r w:rsidDel="00000000" w:rsidR="00000000" w:rsidRPr="00000000">
              <w:rPr>
                <w:color w:val="000000"/>
                <w:sz w:val="22"/>
                <w:szCs w:val="22"/>
                <w:rtl w:val="0"/>
              </w:rPr>
              <w:t xml:space="preserve">96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1">
            <w:pPr>
              <w:jc w:val="right"/>
              <w:rPr>
                <w:color w:val="000000"/>
              </w:rPr>
            </w:pPr>
            <w:r w:rsidDel="00000000" w:rsidR="00000000" w:rsidRPr="00000000">
              <w:rPr>
                <w:color w:val="000000"/>
                <w:sz w:val="22"/>
                <w:szCs w:val="22"/>
                <w:rtl w:val="0"/>
              </w:rPr>
              <w:t xml:space="preserve">33.3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2">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3">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4">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5">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86">
            <w:pPr>
              <w:rPr>
                <w:color w:val="000000"/>
              </w:rPr>
            </w:pPr>
            <w:r w:rsidDel="00000000" w:rsidR="00000000" w:rsidRPr="00000000">
              <w:rPr>
                <w:color w:val="000000"/>
                <w:sz w:val="22"/>
                <w:szCs w:val="22"/>
                <w:rtl w:val="0"/>
              </w:rPr>
              <w:t xml:space="preserve">2. Ideas of stakeholders are put in to consideration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7">
            <w:pPr>
              <w:jc w:val="right"/>
              <w:rPr>
                <w:color w:val="000000"/>
              </w:rPr>
            </w:pPr>
            <w:r w:rsidDel="00000000" w:rsidR="00000000" w:rsidRPr="00000000">
              <w:rPr>
                <w:color w:val="000000"/>
                <w:sz w:val="22"/>
                <w:szCs w:val="22"/>
                <w:rtl w:val="0"/>
              </w:rPr>
              <w:t xml:space="preserve">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8">
            <w:pPr>
              <w:jc w:val="right"/>
              <w:rPr>
                <w:color w:val="000000"/>
              </w:rPr>
            </w:pPr>
            <w:r w:rsidDel="00000000" w:rsidR="00000000" w:rsidRPr="00000000">
              <w:rPr>
                <w:color w:val="000000"/>
                <w:sz w:val="22"/>
                <w:szCs w:val="22"/>
                <w:rtl w:val="0"/>
              </w:rPr>
              <w:t xml:space="preserve">13.9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9">
            <w:pPr>
              <w:jc w:val="right"/>
              <w:rPr>
                <w:color w:val="000000"/>
              </w:rPr>
            </w:pPr>
            <w:r w:rsidDel="00000000" w:rsidR="00000000" w:rsidRPr="00000000">
              <w:rPr>
                <w:color w:val="000000"/>
                <w:sz w:val="22"/>
                <w:szCs w:val="22"/>
                <w:rtl w:val="0"/>
              </w:rPr>
              <w:t xml:space="preserve">132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A">
            <w:pPr>
              <w:jc w:val="right"/>
              <w:rPr>
                <w:color w:val="000000"/>
              </w:rPr>
            </w:pPr>
            <w:r w:rsidDel="00000000" w:rsidR="00000000" w:rsidRPr="00000000">
              <w:rPr>
                <w:color w:val="000000"/>
                <w:sz w:val="22"/>
                <w:szCs w:val="22"/>
                <w:rtl w:val="0"/>
              </w:rPr>
              <w:t xml:space="preserve">45.8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B">
            <w:pPr>
              <w:jc w:val="right"/>
              <w:rPr>
                <w:color w:val="000000"/>
              </w:rPr>
            </w:pPr>
            <w:r w:rsidDel="00000000" w:rsidR="00000000" w:rsidRPr="00000000">
              <w:rPr>
                <w:color w:val="000000"/>
                <w:sz w:val="22"/>
                <w:szCs w:val="22"/>
                <w:rtl w:val="0"/>
              </w:rPr>
              <w:t xml:space="preserve">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C">
            <w:pPr>
              <w:jc w:val="right"/>
              <w:rPr>
                <w:color w:val="000000"/>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D">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E">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8F">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0">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91">
            <w:pPr>
              <w:rPr>
                <w:color w:val="000000"/>
              </w:rPr>
            </w:pPr>
            <w:r w:rsidDel="00000000" w:rsidR="00000000" w:rsidRPr="00000000">
              <w:rPr>
                <w:color w:val="000000"/>
                <w:sz w:val="22"/>
                <w:szCs w:val="22"/>
                <w:rtl w:val="0"/>
              </w:rPr>
              <w:t xml:space="preserve">3. Initiatives done in several areas are profitable and sustainable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2">
            <w:pPr>
              <w:jc w:val="right"/>
              <w:rPr>
                <w:color w:val="000000"/>
              </w:rPr>
            </w:pPr>
            <w:r w:rsidDel="00000000" w:rsidR="00000000" w:rsidRPr="00000000">
              <w:rPr>
                <w:color w:val="000000"/>
                <w:sz w:val="22"/>
                <w:szCs w:val="22"/>
                <w:rtl w:val="0"/>
              </w:rPr>
              <w:t xml:space="preserve">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3">
            <w:pPr>
              <w:jc w:val="right"/>
              <w:rPr>
                <w:color w:val="000000"/>
              </w:rPr>
            </w:pPr>
            <w:r w:rsidDel="00000000" w:rsidR="00000000" w:rsidRPr="00000000">
              <w:rPr>
                <w:color w:val="000000"/>
                <w:sz w:val="22"/>
                <w:szCs w:val="22"/>
                <w:rtl w:val="0"/>
              </w:rPr>
              <w:t xml:space="preserve">15.3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4">
            <w:pPr>
              <w:jc w:val="right"/>
              <w:rPr>
                <w:color w:val="000000"/>
              </w:rPr>
            </w:pPr>
            <w:r w:rsidDel="00000000" w:rsidR="00000000" w:rsidRPr="00000000">
              <w:rPr>
                <w:color w:val="000000"/>
                <w:sz w:val="22"/>
                <w:szCs w:val="22"/>
                <w:rtl w:val="0"/>
              </w:rPr>
              <w:t xml:space="preserve">128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5">
            <w:pPr>
              <w:jc w:val="right"/>
              <w:rPr>
                <w:color w:val="000000"/>
              </w:rPr>
            </w:pPr>
            <w:r w:rsidDel="00000000" w:rsidR="00000000" w:rsidRPr="00000000">
              <w:rPr>
                <w:color w:val="000000"/>
                <w:sz w:val="22"/>
                <w:szCs w:val="22"/>
                <w:rtl w:val="0"/>
              </w:rPr>
              <w:t xml:space="preserve">44.4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6">
            <w:pPr>
              <w:jc w:val="right"/>
              <w:rPr>
                <w:color w:val="000000"/>
              </w:rPr>
            </w:pPr>
            <w:r w:rsidDel="00000000" w:rsidR="00000000" w:rsidRPr="00000000">
              <w:rPr>
                <w:color w:val="000000"/>
                <w:sz w:val="22"/>
                <w:szCs w:val="22"/>
                <w:rtl w:val="0"/>
              </w:rPr>
              <w:t xml:space="preserve">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7">
            <w:pPr>
              <w:jc w:val="right"/>
              <w:rPr>
                <w:color w:val="000000"/>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8">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9">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A">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B">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51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9C">
            <w:pPr>
              <w:rPr>
                <w:color w:val="000000"/>
              </w:rPr>
            </w:pPr>
            <w:r w:rsidDel="00000000" w:rsidR="00000000" w:rsidRPr="00000000">
              <w:rPr>
                <w:color w:val="000000"/>
                <w:sz w:val="22"/>
                <w:szCs w:val="22"/>
                <w:rtl w:val="0"/>
              </w:rPr>
              <w:t xml:space="preserve">4. When generating ideas cultural and environment impacts are considered.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D">
            <w:pPr>
              <w:jc w:val="right"/>
              <w:rPr>
                <w:color w:val="000000"/>
              </w:rPr>
            </w:pPr>
            <w:r w:rsidDel="00000000" w:rsidR="00000000" w:rsidRPr="00000000">
              <w:rPr>
                <w:color w:val="000000"/>
                <w:sz w:val="22"/>
                <w:szCs w:val="22"/>
                <w:rtl w:val="0"/>
              </w:rPr>
              <w:t xml:space="preserve">52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E">
            <w:pPr>
              <w:jc w:val="right"/>
              <w:rPr>
                <w:color w:val="000000"/>
              </w:rPr>
            </w:pPr>
            <w:r w:rsidDel="00000000" w:rsidR="00000000" w:rsidRPr="00000000">
              <w:rPr>
                <w:color w:val="000000"/>
                <w:sz w:val="22"/>
                <w:szCs w:val="22"/>
                <w:rtl w:val="0"/>
              </w:rPr>
              <w:t xml:space="preserve">18.1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9F">
            <w:pPr>
              <w:jc w:val="right"/>
              <w:rPr>
                <w:color w:val="000000"/>
              </w:rPr>
            </w:pPr>
            <w:r w:rsidDel="00000000" w:rsidR="00000000" w:rsidRPr="00000000">
              <w:rPr>
                <w:color w:val="000000"/>
                <w:sz w:val="22"/>
                <w:szCs w:val="22"/>
                <w:rtl w:val="0"/>
              </w:rPr>
              <w:t xml:space="preserve">120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0">
            <w:pPr>
              <w:jc w:val="right"/>
              <w:rPr>
                <w:color w:val="000000"/>
              </w:rPr>
            </w:pPr>
            <w:r w:rsidDel="00000000" w:rsidR="00000000" w:rsidRPr="00000000">
              <w:rPr>
                <w:color w:val="000000"/>
                <w:sz w:val="22"/>
                <w:szCs w:val="22"/>
                <w:rtl w:val="0"/>
              </w:rPr>
              <w:t xml:space="preserve">41.7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1">
            <w:pPr>
              <w:jc w:val="right"/>
              <w:rPr>
                <w:color w:val="000000"/>
              </w:rPr>
            </w:pPr>
            <w:r w:rsidDel="00000000" w:rsidR="00000000" w:rsidRPr="00000000">
              <w:rPr>
                <w:color w:val="000000"/>
                <w:sz w:val="22"/>
                <w:szCs w:val="22"/>
                <w:rtl w:val="0"/>
              </w:rPr>
              <w:t xml:space="preserve">92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2">
            <w:pPr>
              <w:jc w:val="right"/>
              <w:rPr>
                <w:color w:val="000000"/>
              </w:rPr>
            </w:pPr>
            <w:r w:rsidDel="00000000" w:rsidR="00000000" w:rsidRPr="00000000">
              <w:rPr>
                <w:color w:val="000000"/>
                <w:sz w:val="22"/>
                <w:szCs w:val="22"/>
                <w:rtl w:val="0"/>
              </w:rPr>
              <w:t xml:space="preserve">31.9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3">
            <w:pPr>
              <w:jc w:val="right"/>
              <w:rPr>
                <w:color w:val="000000"/>
              </w:rPr>
            </w:pPr>
            <w:r w:rsidDel="00000000" w:rsidR="00000000" w:rsidRPr="00000000">
              <w:rPr>
                <w:color w:val="000000"/>
                <w:sz w:val="22"/>
                <w:szCs w:val="22"/>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4">
            <w:pPr>
              <w:jc w:val="right"/>
              <w:rPr>
                <w:color w:val="000000"/>
              </w:rPr>
            </w:pPr>
            <w:r w:rsidDel="00000000" w:rsidR="00000000" w:rsidRPr="00000000">
              <w:rPr>
                <w:color w:val="000000"/>
                <w:sz w:val="22"/>
                <w:szCs w:val="22"/>
                <w:rtl w:val="0"/>
              </w:rPr>
              <w:t xml:space="preserve">6.7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5">
            <w:pPr>
              <w:jc w:val="right"/>
              <w:rPr>
                <w:color w:val="000000"/>
              </w:rPr>
            </w:pPr>
            <w:r w:rsidDel="00000000" w:rsidR="00000000" w:rsidRPr="00000000">
              <w:rPr>
                <w:color w:val="000000"/>
                <w:sz w:val="22"/>
                <w:szCs w:val="22"/>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6">
            <w:pPr>
              <w:jc w:val="right"/>
              <w:rPr>
                <w:color w:val="000000"/>
              </w:rPr>
            </w:pPr>
            <w:r w:rsidDel="00000000" w:rsidR="00000000" w:rsidRPr="00000000">
              <w:rPr>
                <w:color w:val="000000"/>
                <w:sz w:val="22"/>
                <w:szCs w:val="22"/>
                <w:rtl w:val="0"/>
              </w:rPr>
              <w:t xml:space="preserve">1.4</w:t>
            </w:r>
            <w:r w:rsidDel="00000000" w:rsidR="00000000" w:rsidRPr="00000000">
              <w:rPr>
                <w:rtl w:val="0"/>
              </w:rPr>
            </w:r>
          </w:p>
        </w:tc>
      </w:tr>
      <w:tr>
        <w:trPr>
          <w:cantSplit w:val="0"/>
          <w:trHeight w:val="51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A7">
            <w:pPr>
              <w:rPr>
                <w:color w:val="000000"/>
              </w:rPr>
            </w:pPr>
            <w:r w:rsidDel="00000000" w:rsidR="00000000" w:rsidRPr="00000000">
              <w:rPr>
                <w:color w:val="000000"/>
                <w:sz w:val="22"/>
                <w:szCs w:val="22"/>
                <w:rtl w:val="0"/>
              </w:rPr>
              <w:t xml:space="preserve">5. Support systems are customized to address need of several initiatives.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8">
            <w:pPr>
              <w:jc w:val="right"/>
              <w:rPr>
                <w:color w:val="000000"/>
              </w:rPr>
            </w:pPr>
            <w:r w:rsidDel="00000000" w:rsidR="00000000" w:rsidRPr="00000000">
              <w:rPr>
                <w:color w:val="000000"/>
                <w:sz w:val="22"/>
                <w:szCs w:val="22"/>
                <w:rtl w:val="0"/>
              </w:rPr>
              <w:t xml:space="preserve">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9">
            <w:pPr>
              <w:jc w:val="right"/>
              <w:rPr>
                <w:color w:val="000000"/>
              </w:rPr>
            </w:pPr>
            <w:r w:rsidDel="00000000" w:rsidR="00000000" w:rsidRPr="00000000">
              <w:rPr>
                <w:color w:val="000000"/>
                <w:sz w:val="22"/>
                <w:szCs w:val="22"/>
                <w:rtl w:val="0"/>
              </w:rPr>
              <w:t xml:space="preserve">13.9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A">
            <w:pPr>
              <w:jc w:val="right"/>
              <w:rPr>
                <w:color w:val="000000"/>
              </w:rPr>
            </w:pPr>
            <w:r w:rsidDel="00000000" w:rsidR="00000000" w:rsidRPr="00000000">
              <w:rPr>
                <w:color w:val="000000"/>
                <w:sz w:val="22"/>
                <w:szCs w:val="22"/>
                <w:rtl w:val="0"/>
              </w:rPr>
              <w:t xml:space="preserve">132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B">
            <w:pPr>
              <w:jc w:val="right"/>
              <w:rPr>
                <w:color w:val="000000"/>
              </w:rPr>
            </w:pPr>
            <w:r w:rsidDel="00000000" w:rsidR="00000000" w:rsidRPr="00000000">
              <w:rPr>
                <w:color w:val="000000"/>
                <w:sz w:val="22"/>
                <w:szCs w:val="22"/>
                <w:rtl w:val="0"/>
              </w:rPr>
              <w:t xml:space="preserve">45.8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C">
            <w:pPr>
              <w:jc w:val="right"/>
              <w:rPr>
                <w:color w:val="000000"/>
              </w:rPr>
            </w:pPr>
            <w:r w:rsidDel="00000000" w:rsidR="00000000" w:rsidRPr="00000000">
              <w:rPr>
                <w:color w:val="000000"/>
                <w:sz w:val="22"/>
                <w:szCs w:val="22"/>
                <w:rtl w:val="0"/>
              </w:rPr>
              <w:t xml:space="preserve">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D">
            <w:pPr>
              <w:jc w:val="right"/>
              <w:rPr>
                <w:color w:val="000000"/>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E">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AF">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0">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1">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51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B2">
            <w:pPr>
              <w:rPr>
                <w:color w:val="000000"/>
              </w:rPr>
            </w:pPr>
            <w:r w:rsidDel="00000000" w:rsidR="00000000" w:rsidRPr="00000000">
              <w:rPr>
                <w:color w:val="000000"/>
                <w:sz w:val="22"/>
                <w:szCs w:val="22"/>
                <w:rtl w:val="0"/>
              </w:rPr>
              <w:t xml:space="preserve">6. There is easy access to initiatives when seeking for Support system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3">
            <w:pPr>
              <w:jc w:val="right"/>
              <w:rPr>
                <w:color w:val="000000"/>
              </w:rPr>
            </w:pPr>
            <w:r w:rsidDel="00000000" w:rsidR="00000000" w:rsidRPr="00000000">
              <w:rPr>
                <w:color w:val="000000"/>
                <w:sz w:val="22"/>
                <w:szCs w:val="22"/>
                <w:rtl w:val="0"/>
              </w:rPr>
              <w:t xml:space="preserve">52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4">
            <w:pPr>
              <w:jc w:val="right"/>
              <w:rPr>
                <w:color w:val="000000"/>
              </w:rPr>
            </w:pPr>
            <w:r w:rsidDel="00000000" w:rsidR="00000000" w:rsidRPr="00000000">
              <w:rPr>
                <w:color w:val="000000"/>
                <w:sz w:val="22"/>
                <w:szCs w:val="22"/>
                <w:rtl w:val="0"/>
              </w:rPr>
              <w:t xml:space="preserve">18.1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5">
            <w:pPr>
              <w:jc w:val="right"/>
              <w:rPr>
                <w:color w:val="000000"/>
              </w:rPr>
            </w:pPr>
            <w:r w:rsidDel="00000000" w:rsidR="00000000" w:rsidRPr="00000000">
              <w:rPr>
                <w:color w:val="000000"/>
                <w:sz w:val="22"/>
                <w:szCs w:val="22"/>
                <w:rtl w:val="0"/>
              </w:rPr>
              <w:t xml:space="preserve">120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6">
            <w:pPr>
              <w:jc w:val="right"/>
              <w:rPr>
                <w:color w:val="000000"/>
              </w:rPr>
            </w:pPr>
            <w:r w:rsidDel="00000000" w:rsidR="00000000" w:rsidRPr="00000000">
              <w:rPr>
                <w:color w:val="000000"/>
                <w:sz w:val="22"/>
                <w:szCs w:val="22"/>
                <w:rtl w:val="0"/>
              </w:rPr>
              <w:t xml:space="preserve">41.7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7">
            <w:pPr>
              <w:jc w:val="right"/>
              <w:rPr>
                <w:color w:val="000000"/>
              </w:rPr>
            </w:pPr>
            <w:r w:rsidDel="00000000" w:rsidR="00000000" w:rsidRPr="00000000">
              <w:rPr>
                <w:color w:val="000000"/>
                <w:sz w:val="22"/>
                <w:szCs w:val="22"/>
                <w:rtl w:val="0"/>
              </w:rPr>
              <w:t xml:space="preserve">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8">
            <w:pPr>
              <w:jc w:val="right"/>
              <w:rPr>
                <w:color w:val="000000"/>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9">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A">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B">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C">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BD">
            <w:pPr>
              <w:rPr>
                <w:color w:val="000000"/>
              </w:rPr>
            </w:pPr>
            <w:r w:rsidDel="00000000" w:rsidR="00000000" w:rsidRPr="00000000">
              <w:rPr>
                <w:color w:val="000000"/>
                <w:sz w:val="22"/>
                <w:szCs w:val="22"/>
                <w:rtl w:val="0"/>
              </w:rPr>
              <w:t xml:space="preserve">7. Support systems to initiatives are physical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E">
            <w:pPr>
              <w:jc w:val="right"/>
              <w:rPr>
                <w:color w:val="000000"/>
              </w:rPr>
            </w:pPr>
            <w:r w:rsidDel="00000000" w:rsidR="00000000" w:rsidRPr="00000000">
              <w:rPr>
                <w:color w:val="000000"/>
                <w:sz w:val="22"/>
                <w:szCs w:val="22"/>
                <w:rtl w:val="0"/>
              </w:rPr>
              <w:t xml:space="preserve">48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BF">
            <w:pPr>
              <w:jc w:val="right"/>
              <w:rPr>
                <w:color w:val="000000"/>
              </w:rPr>
            </w:pPr>
            <w:r w:rsidDel="00000000" w:rsidR="00000000" w:rsidRPr="00000000">
              <w:rPr>
                <w:color w:val="000000"/>
                <w:sz w:val="22"/>
                <w:szCs w:val="22"/>
                <w:rtl w:val="0"/>
              </w:rPr>
              <w:t xml:space="preserve">16.7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0">
            <w:pPr>
              <w:jc w:val="right"/>
              <w:rPr>
                <w:color w:val="000000"/>
              </w:rPr>
            </w:pPr>
            <w:r w:rsidDel="00000000" w:rsidR="00000000" w:rsidRPr="00000000">
              <w:rPr>
                <w:color w:val="000000"/>
                <w:sz w:val="22"/>
                <w:szCs w:val="22"/>
                <w:rtl w:val="0"/>
              </w:rPr>
              <w:t xml:space="preserve">124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1">
            <w:pPr>
              <w:jc w:val="right"/>
              <w:rPr>
                <w:color w:val="000000"/>
              </w:rPr>
            </w:pPr>
            <w:r w:rsidDel="00000000" w:rsidR="00000000" w:rsidRPr="00000000">
              <w:rPr>
                <w:color w:val="000000"/>
                <w:sz w:val="22"/>
                <w:szCs w:val="22"/>
                <w:rtl w:val="0"/>
              </w:rPr>
              <w:t xml:space="preserve">43.1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2">
            <w:pPr>
              <w:jc w:val="right"/>
              <w:rPr>
                <w:color w:val="000000"/>
              </w:rPr>
            </w:pPr>
            <w:r w:rsidDel="00000000" w:rsidR="00000000" w:rsidRPr="00000000">
              <w:rPr>
                <w:color w:val="000000"/>
                <w:sz w:val="22"/>
                <w:szCs w:val="22"/>
                <w:rtl w:val="0"/>
              </w:rPr>
              <w:t xml:space="preserve">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3">
            <w:pPr>
              <w:jc w:val="right"/>
              <w:rPr>
                <w:color w:val="000000"/>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4">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5">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6">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7">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C8">
            <w:pPr>
              <w:rPr>
                <w:color w:val="000000"/>
              </w:rPr>
            </w:pPr>
            <w:r w:rsidDel="00000000" w:rsidR="00000000" w:rsidRPr="00000000">
              <w:rPr>
                <w:color w:val="000000"/>
                <w:sz w:val="22"/>
                <w:szCs w:val="22"/>
                <w:rtl w:val="0"/>
              </w:rPr>
              <w:t xml:space="preserve">8. Research is often done before executions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9">
            <w:pPr>
              <w:jc w:val="right"/>
              <w:rPr>
                <w:color w:val="000000"/>
              </w:rPr>
            </w:pPr>
            <w:r w:rsidDel="00000000" w:rsidR="00000000" w:rsidRPr="00000000">
              <w:rPr>
                <w:color w:val="000000"/>
                <w:sz w:val="22"/>
                <w:szCs w:val="22"/>
                <w:rtl w:val="0"/>
              </w:rPr>
              <w:t xml:space="preserve">52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A">
            <w:pPr>
              <w:jc w:val="right"/>
              <w:rPr>
                <w:color w:val="000000"/>
              </w:rPr>
            </w:pPr>
            <w:r w:rsidDel="00000000" w:rsidR="00000000" w:rsidRPr="00000000">
              <w:rPr>
                <w:color w:val="000000"/>
                <w:sz w:val="22"/>
                <w:szCs w:val="22"/>
                <w:rtl w:val="0"/>
              </w:rPr>
              <w:t xml:space="preserve">18.1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B">
            <w:pPr>
              <w:jc w:val="right"/>
              <w:rPr>
                <w:color w:val="000000"/>
              </w:rPr>
            </w:pPr>
            <w:r w:rsidDel="00000000" w:rsidR="00000000" w:rsidRPr="00000000">
              <w:rPr>
                <w:color w:val="000000"/>
                <w:sz w:val="22"/>
                <w:szCs w:val="22"/>
                <w:rtl w:val="0"/>
              </w:rPr>
              <w:t xml:space="preserve">116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C">
            <w:pPr>
              <w:jc w:val="right"/>
              <w:rPr>
                <w:color w:val="000000"/>
              </w:rPr>
            </w:pPr>
            <w:r w:rsidDel="00000000" w:rsidR="00000000" w:rsidRPr="00000000">
              <w:rPr>
                <w:color w:val="000000"/>
                <w:sz w:val="22"/>
                <w:szCs w:val="22"/>
                <w:rtl w:val="0"/>
              </w:rPr>
              <w:t xml:space="preserve">40.3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D">
            <w:pPr>
              <w:jc w:val="right"/>
              <w:rPr>
                <w:color w:val="000000"/>
              </w:rPr>
            </w:pPr>
            <w:r w:rsidDel="00000000" w:rsidR="00000000" w:rsidRPr="00000000">
              <w:rPr>
                <w:color w:val="000000"/>
                <w:sz w:val="22"/>
                <w:szCs w:val="22"/>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E">
            <w:pPr>
              <w:jc w:val="right"/>
              <w:rPr>
                <w:color w:val="000000"/>
              </w:rPr>
            </w:pPr>
            <w:r w:rsidDel="00000000" w:rsidR="00000000" w:rsidRPr="00000000">
              <w:rPr>
                <w:color w:val="000000"/>
                <w:sz w:val="22"/>
                <w:szCs w:val="22"/>
                <w:rtl w:val="0"/>
              </w:rPr>
              <w:t xml:space="preserve">34.7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CF">
            <w:pPr>
              <w:jc w:val="right"/>
              <w:rPr>
                <w:color w:val="000000"/>
              </w:rPr>
            </w:pPr>
            <w:r w:rsidDel="00000000" w:rsidR="00000000" w:rsidRPr="00000000">
              <w:rPr>
                <w:color w:val="000000"/>
                <w:sz w:val="22"/>
                <w:szCs w:val="22"/>
                <w:rtl w:val="0"/>
              </w:rPr>
              <w:t xml:space="preserve">16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0">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1">
            <w:pPr>
              <w:jc w:val="right"/>
              <w:rPr>
                <w:color w:val="000000"/>
              </w:rPr>
            </w:pPr>
            <w:r w:rsidDel="00000000" w:rsidR="00000000" w:rsidRPr="00000000">
              <w:rPr>
                <w:color w:val="000000"/>
                <w:sz w:val="22"/>
                <w:szCs w:val="22"/>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2">
            <w:pPr>
              <w:jc w:val="right"/>
              <w:rPr>
                <w:color w:val="000000"/>
              </w:rPr>
            </w:pPr>
            <w:r w:rsidDel="00000000" w:rsidR="00000000" w:rsidRPr="00000000">
              <w:rPr>
                <w:color w:val="000000"/>
                <w:sz w:val="22"/>
                <w:szCs w:val="22"/>
                <w:rtl w:val="0"/>
              </w:rPr>
              <w:t xml:space="preserve">1.4</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D3">
            <w:pPr>
              <w:rPr>
                <w:color w:val="000000"/>
              </w:rPr>
            </w:pPr>
            <w:r w:rsidDel="00000000" w:rsidR="00000000" w:rsidRPr="00000000">
              <w:rPr>
                <w:color w:val="000000"/>
                <w:sz w:val="22"/>
                <w:szCs w:val="22"/>
                <w:rtl w:val="0"/>
              </w:rPr>
              <w:t xml:space="preserve">9. Business plans/project plans are always implemented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4">
            <w:pPr>
              <w:jc w:val="right"/>
              <w:rPr>
                <w:color w:val="000000"/>
              </w:rPr>
            </w:pPr>
            <w:r w:rsidDel="00000000" w:rsidR="00000000" w:rsidRPr="00000000">
              <w:rPr>
                <w:color w:val="000000"/>
                <w:sz w:val="22"/>
                <w:szCs w:val="22"/>
                <w:rtl w:val="0"/>
              </w:rPr>
              <w:t xml:space="preserve">16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5">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6">
            <w:pPr>
              <w:jc w:val="right"/>
              <w:rPr>
                <w:color w:val="000000"/>
              </w:rPr>
            </w:pPr>
            <w:r w:rsidDel="00000000" w:rsidR="00000000" w:rsidRPr="00000000">
              <w:rPr>
                <w:color w:val="000000"/>
                <w:sz w:val="22"/>
                <w:szCs w:val="22"/>
                <w:rtl w:val="0"/>
              </w:rPr>
              <w:t xml:space="preserve">48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7">
            <w:pPr>
              <w:jc w:val="right"/>
              <w:rPr>
                <w:color w:val="000000"/>
              </w:rPr>
            </w:pPr>
            <w:r w:rsidDel="00000000" w:rsidR="00000000" w:rsidRPr="00000000">
              <w:rPr>
                <w:color w:val="000000"/>
                <w:sz w:val="22"/>
                <w:szCs w:val="22"/>
                <w:rtl w:val="0"/>
              </w:rPr>
              <w:t xml:space="preserve">16.7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8">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9">
            <w:pPr>
              <w:jc w:val="right"/>
              <w:rPr>
                <w:color w:val="000000"/>
              </w:rPr>
            </w:pPr>
            <w:r w:rsidDel="00000000" w:rsidR="00000000" w:rsidRPr="00000000">
              <w:rPr>
                <w:color w:val="000000"/>
                <w:sz w:val="22"/>
                <w:szCs w:val="22"/>
                <w:rtl w:val="0"/>
              </w:rPr>
              <w:t xml:space="preserve">19.4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A">
            <w:pPr>
              <w:jc w:val="right"/>
              <w:rPr>
                <w:color w:val="000000"/>
              </w:rPr>
            </w:pPr>
            <w:r w:rsidDel="00000000" w:rsidR="00000000" w:rsidRPr="00000000">
              <w:rPr>
                <w:color w:val="000000"/>
                <w:sz w:val="22"/>
                <w:szCs w:val="22"/>
                <w:rtl w:val="0"/>
              </w:rPr>
              <w:t xml:space="preserve">72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B">
            <w:pPr>
              <w:jc w:val="right"/>
              <w:rPr>
                <w:color w:val="000000"/>
              </w:rPr>
            </w:pPr>
            <w:r w:rsidDel="00000000" w:rsidR="00000000" w:rsidRPr="00000000">
              <w:rPr>
                <w:color w:val="000000"/>
                <w:sz w:val="22"/>
                <w:szCs w:val="22"/>
                <w:rtl w:val="0"/>
              </w:rPr>
              <w:t xml:space="preserve">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C">
            <w:pPr>
              <w:jc w:val="right"/>
              <w:rPr>
                <w:color w:val="000000"/>
              </w:rPr>
            </w:pPr>
            <w:r w:rsidDel="00000000" w:rsidR="00000000" w:rsidRPr="00000000">
              <w:rPr>
                <w:color w:val="000000"/>
                <w:sz w:val="22"/>
                <w:szCs w:val="22"/>
                <w:rtl w:val="0"/>
              </w:rPr>
              <w:t xml:space="preserve">96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D">
            <w:pPr>
              <w:jc w:val="right"/>
              <w:rPr>
                <w:color w:val="000000"/>
              </w:rPr>
            </w:pPr>
            <w:r w:rsidDel="00000000" w:rsidR="00000000" w:rsidRPr="00000000">
              <w:rPr>
                <w:color w:val="000000"/>
                <w:sz w:val="22"/>
                <w:szCs w:val="22"/>
                <w:rtl w:val="0"/>
              </w:rPr>
              <w:t xml:space="preserve">33.3</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DE">
            <w:pPr>
              <w:rPr>
                <w:color w:val="000000"/>
              </w:rPr>
            </w:pPr>
            <w:r w:rsidDel="00000000" w:rsidR="00000000" w:rsidRPr="00000000">
              <w:rPr>
                <w:color w:val="000000"/>
                <w:sz w:val="22"/>
                <w:szCs w:val="22"/>
                <w:rtl w:val="0"/>
              </w:rPr>
              <w:t xml:space="preserve">10. Marketing of products &amp; services is done in several initiatives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DF">
            <w:pPr>
              <w:jc w:val="right"/>
              <w:rPr>
                <w:color w:val="000000"/>
              </w:rPr>
            </w:pPr>
            <w:r w:rsidDel="00000000" w:rsidR="00000000" w:rsidRPr="00000000">
              <w:rPr>
                <w:color w:val="000000"/>
                <w:sz w:val="22"/>
                <w:szCs w:val="22"/>
                <w:rtl w:val="0"/>
              </w:rPr>
              <w:t xml:space="preserve">144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E0">
            <w:pPr>
              <w:jc w:val="right"/>
              <w:rPr>
                <w:color w:val="000000"/>
              </w:rPr>
            </w:pPr>
            <w:r w:rsidDel="00000000" w:rsidR="00000000" w:rsidRPr="00000000">
              <w:rPr>
                <w:color w:val="000000"/>
                <w:sz w:val="22"/>
                <w:szCs w:val="22"/>
                <w:rtl w:val="0"/>
              </w:rPr>
              <w:t xml:space="preserve">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E1">
            <w:pPr>
              <w:jc w:val="right"/>
              <w:rPr>
                <w:color w:val="000000"/>
              </w:rPr>
            </w:pPr>
            <w:r w:rsidDel="00000000" w:rsidR="00000000" w:rsidRPr="00000000">
              <w:rPr>
                <w:color w:val="000000"/>
                <w:sz w:val="22"/>
                <w:szCs w:val="22"/>
                <w:rtl w:val="0"/>
              </w:rPr>
              <w:t xml:space="preserve">60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E2">
            <w:pPr>
              <w:jc w:val="right"/>
              <w:rPr>
                <w:color w:val="000000"/>
              </w:rPr>
            </w:pPr>
            <w:r w:rsidDel="00000000" w:rsidR="00000000" w:rsidRPr="00000000">
              <w:rPr>
                <w:color w:val="000000"/>
                <w:sz w:val="22"/>
                <w:szCs w:val="22"/>
                <w:rtl w:val="0"/>
              </w:rPr>
              <w:t xml:space="preserve">20.8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E3">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E4">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E5">
            <w:pPr>
              <w:jc w:val="right"/>
              <w:rPr>
                <w:color w:val="000000"/>
              </w:rPr>
            </w:pPr>
            <w:r w:rsidDel="00000000" w:rsidR="00000000" w:rsidRPr="00000000">
              <w:rPr>
                <w:color w:val="000000"/>
                <w:sz w:val="22"/>
                <w:szCs w:val="22"/>
                <w:rtl w:val="0"/>
              </w:rPr>
              <w:t xml:space="preserve">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E6">
            <w:pPr>
              <w:jc w:val="right"/>
              <w:rPr>
                <w:color w:val="000000"/>
              </w:rPr>
            </w:pPr>
            <w:r w:rsidDel="00000000" w:rsidR="00000000" w:rsidRPr="00000000">
              <w:rPr>
                <w:color w:val="000000"/>
                <w:sz w:val="22"/>
                <w:szCs w:val="22"/>
                <w:rtl w:val="0"/>
              </w:rPr>
              <w:t xml:space="preserve">15.3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E7">
            <w:pPr>
              <w:jc w:val="right"/>
              <w:rPr>
                <w:color w:val="000000"/>
              </w:rPr>
            </w:pPr>
            <w:r w:rsidDel="00000000" w:rsidR="00000000" w:rsidRPr="00000000">
              <w:rPr>
                <w:color w:val="000000"/>
                <w:sz w:val="22"/>
                <w:szCs w:val="22"/>
                <w:rtl w:val="0"/>
              </w:rPr>
              <w:t xml:space="preserve">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3E8">
            <w:pPr>
              <w:jc w:val="right"/>
              <w:rPr>
                <w:color w:val="000000"/>
              </w:rPr>
            </w:pPr>
            <w:r w:rsidDel="00000000" w:rsidR="00000000" w:rsidRPr="00000000">
              <w:rPr>
                <w:color w:val="000000"/>
                <w:sz w:val="22"/>
                <w:szCs w:val="22"/>
                <w:rtl w:val="0"/>
              </w:rPr>
              <w:t xml:space="preserve">4.2</w:t>
            </w:r>
            <w:r w:rsidDel="00000000" w:rsidR="00000000" w:rsidRPr="00000000">
              <w:rPr>
                <w:rtl w:val="0"/>
              </w:rPr>
            </w:r>
          </w:p>
        </w:tc>
      </w:tr>
    </w:tbl>
    <w:p w:rsidR="00000000" w:rsidDel="00000000" w:rsidP="00000000" w:rsidRDefault="00000000" w:rsidRPr="00000000" w14:paraId="000003E9">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3EA">
      <w:pPr>
        <w:jc w:val="both"/>
        <w:rPr>
          <w:color w:val="000000"/>
        </w:rPr>
      </w:pPr>
      <w:r w:rsidDel="00000000" w:rsidR="00000000" w:rsidRPr="00000000">
        <w:rPr>
          <w:rtl w:val="0"/>
        </w:rPr>
      </w:r>
    </w:p>
    <w:p w:rsidR="00000000" w:rsidDel="00000000" w:rsidP="00000000" w:rsidRDefault="00000000" w:rsidRPr="00000000" w14:paraId="000003EB">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1</w:t>
      </w:r>
      <w:r w:rsidDel="00000000" w:rsidR="00000000" w:rsidRPr="00000000">
        <w:rPr>
          <w:color w:val="000000"/>
          <w:rtl w:val="0"/>
        </w:rPr>
        <w:t xml:space="preserve"> in table above, 11.1% of those surveyed said they strongly disagreed that all stakeholders are engaged during the implementation of the initiative, 43.1% disagreed, 33.3% were not sure, 9.7% agreed, and 2.8% strongly agreed. This shows that not all stakeholders are engaged during the implementation of the initiative. In relation to </w:t>
      </w:r>
      <w:r w:rsidDel="00000000" w:rsidR="00000000" w:rsidRPr="00000000">
        <w:rPr>
          <w:b w:val="1"/>
          <w:color w:val="000000"/>
          <w:rtl w:val="0"/>
        </w:rPr>
        <w:t xml:space="preserve">question 2 </w:t>
      </w:r>
      <w:r w:rsidDel="00000000" w:rsidR="00000000" w:rsidRPr="00000000">
        <w:rPr>
          <w:color w:val="000000"/>
          <w:rtl w:val="0"/>
        </w:rPr>
        <w:t xml:space="preserve">in table above, 13.9% of those surveyed said they strongly disagreed that Ideas of stakeholders are put in to consideration, 45.8% disagreed, 27.8% were not sure, 9.7% agreed, and 2.8% strongly agreed. This shows that   most Ideas of stakeholders are not put in to consideration. </w:t>
      </w:r>
    </w:p>
    <w:p w:rsidR="00000000" w:rsidDel="00000000" w:rsidP="00000000" w:rsidRDefault="00000000" w:rsidRPr="00000000" w14:paraId="000003EC">
      <w:pPr>
        <w:spacing w:line="480" w:lineRule="auto"/>
        <w:jc w:val="both"/>
        <w:rPr>
          <w:color w:val="000000"/>
        </w:rPr>
      </w:pPr>
      <w:r w:rsidDel="00000000" w:rsidR="00000000" w:rsidRPr="00000000">
        <w:rPr>
          <w:rtl w:val="0"/>
        </w:rPr>
      </w:r>
    </w:p>
    <w:p w:rsidR="00000000" w:rsidDel="00000000" w:rsidP="00000000" w:rsidRDefault="00000000" w:rsidRPr="00000000" w14:paraId="000003ED">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3</w:t>
      </w:r>
      <w:r w:rsidDel="00000000" w:rsidR="00000000" w:rsidRPr="00000000">
        <w:rPr>
          <w:color w:val="000000"/>
          <w:rtl w:val="0"/>
        </w:rPr>
        <w:t xml:space="preserve"> in table above, 15.3% of those surveyed said they strongly disagreed that Initiatives done in several areas are profitable and sustainable, 44.4% disagreed, 27.8% were not sure, 9.7% agreed, and 2.8% strongly agreed. This shows that most Initiatives not done in several areas are profitable and sustainable. In relation to </w:t>
      </w:r>
      <w:r w:rsidDel="00000000" w:rsidR="00000000" w:rsidRPr="00000000">
        <w:rPr>
          <w:b w:val="1"/>
          <w:color w:val="000000"/>
          <w:rtl w:val="0"/>
        </w:rPr>
        <w:t xml:space="preserve">question 4</w:t>
      </w:r>
      <w:r w:rsidDel="00000000" w:rsidR="00000000" w:rsidRPr="00000000">
        <w:rPr>
          <w:color w:val="000000"/>
          <w:rtl w:val="0"/>
        </w:rPr>
        <w:t xml:space="preserve"> in table above, 18.1% of those surveyed said they strongly disagreed that when generating ideas cultural and environment impacts are considered, 41.7% disagreed, 31.9% were not sure, 6.9% agreed, and 1.4% strongly agreed. This shows that when generating ideas cultural and environment impacts are not considered. </w:t>
      </w:r>
    </w:p>
    <w:p w:rsidR="00000000" w:rsidDel="00000000" w:rsidP="00000000" w:rsidRDefault="00000000" w:rsidRPr="00000000" w14:paraId="000003EE">
      <w:pPr>
        <w:spacing w:line="480" w:lineRule="auto"/>
        <w:rPr>
          <w:color w:val="000000"/>
        </w:rPr>
      </w:pPr>
      <w:r w:rsidDel="00000000" w:rsidR="00000000" w:rsidRPr="00000000">
        <w:rPr>
          <w:rtl w:val="0"/>
        </w:rPr>
      </w:r>
    </w:p>
    <w:p w:rsidR="00000000" w:rsidDel="00000000" w:rsidP="00000000" w:rsidRDefault="00000000" w:rsidRPr="00000000" w14:paraId="000003EF">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5</w:t>
      </w:r>
      <w:r w:rsidDel="00000000" w:rsidR="00000000" w:rsidRPr="00000000">
        <w:rPr>
          <w:color w:val="000000"/>
          <w:rtl w:val="0"/>
        </w:rPr>
        <w:t xml:space="preserve"> in table above, 13.9% of those surveyed said they strongly disagreed that Support </w:t>
      </w:r>
      <w:r w:rsidDel="00000000" w:rsidR="00000000" w:rsidRPr="00000000">
        <w:rPr>
          <w:rtl w:val="0"/>
        </w:rPr>
        <w:t xml:space="preserve">systems</w:t>
      </w:r>
      <w:r w:rsidDel="00000000" w:rsidR="00000000" w:rsidRPr="00000000">
        <w:rPr>
          <w:color w:val="000000"/>
          <w:rtl w:val="0"/>
        </w:rPr>
        <w:t xml:space="preserve"> are customized to </w:t>
      </w:r>
      <w:r w:rsidDel="00000000" w:rsidR="00000000" w:rsidRPr="00000000">
        <w:rPr>
          <w:rtl w:val="0"/>
        </w:rPr>
        <w:t xml:space="preserve">address the need</w:t>
      </w:r>
      <w:r w:rsidDel="00000000" w:rsidR="00000000" w:rsidRPr="00000000">
        <w:rPr>
          <w:color w:val="000000"/>
          <w:rtl w:val="0"/>
        </w:rPr>
        <w:t xml:space="preserve"> of several initiatives, 45.8% disagreed, 27.8% were not sure, 9.7% agreed, and 2.8% strongly agreed. This shows </w:t>
      </w:r>
      <w:r w:rsidDel="00000000" w:rsidR="00000000" w:rsidRPr="00000000">
        <w:rPr>
          <w:rtl w:val="0"/>
        </w:rPr>
        <w:t xml:space="preserve">that the Support</w:t>
      </w:r>
      <w:r w:rsidDel="00000000" w:rsidR="00000000" w:rsidRPr="00000000">
        <w:rPr>
          <w:color w:val="000000"/>
          <w:rtl w:val="0"/>
        </w:rPr>
        <w:t xml:space="preserve"> system is not customized to address </w:t>
      </w:r>
      <w:r w:rsidDel="00000000" w:rsidR="00000000" w:rsidRPr="00000000">
        <w:rPr>
          <w:rtl w:val="0"/>
        </w:rPr>
        <w:t xml:space="preserve">the needs</w:t>
      </w:r>
      <w:r w:rsidDel="00000000" w:rsidR="00000000" w:rsidRPr="00000000">
        <w:rPr>
          <w:color w:val="000000"/>
          <w:rtl w:val="0"/>
        </w:rPr>
        <w:t xml:space="preserve"> of several initiatives. In relation to </w:t>
      </w:r>
      <w:r w:rsidDel="00000000" w:rsidR="00000000" w:rsidRPr="00000000">
        <w:rPr>
          <w:b w:val="1"/>
          <w:color w:val="000000"/>
          <w:rtl w:val="0"/>
        </w:rPr>
        <w:t xml:space="preserve">question 6</w:t>
      </w:r>
      <w:r w:rsidDel="00000000" w:rsidR="00000000" w:rsidRPr="00000000">
        <w:rPr>
          <w:color w:val="000000"/>
          <w:rtl w:val="0"/>
        </w:rPr>
        <w:t xml:space="preserve"> in table above, 18.1% of those surveyed said they strongly disagreed that there is easy access to initiatives when seeking </w:t>
      </w:r>
      <w:r w:rsidDel="00000000" w:rsidR="00000000" w:rsidRPr="00000000">
        <w:rPr>
          <w:rtl w:val="0"/>
        </w:rPr>
        <w:t xml:space="preserve">a</w:t>
      </w:r>
      <w:r w:rsidDel="00000000" w:rsidR="00000000" w:rsidRPr="00000000">
        <w:rPr>
          <w:color w:val="000000"/>
          <w:rtl w:val="0"/>
        </w:rPr>
        <w:t xml:space="preserve"> Support system, 41.7% disagreed, 27.8% were not sure, 9.7% agreed, and 2.8% strongly agreed. This shows that there is no easy access to initiatives when seeking </w:t>
      </w:r>
      <w:r w:rsidDel="00000000" w:rsidR="00000000" w:rsidRPr="00000000">
        <w:rPr>
          <w:rtl w:val="0"/>
        </w:rPr>
        <w:t xml:space="preserve">a</w:t>
      </w:r>
      <w:r w:rsidDel="00000000" w:rsidR="00000000" w:rsidRPr="00000000">
        <w:rPr>
          <w:color w:val="000000"/>
          <w:rtl w:val="0"/>
        </w:rPr>
        <w:t xml:space="preserve"> Support system. </w:t>
      </w:r>
    </w:p>
    <w:p w:rsidR="00000000" w:rsidDel="00000000" w:rsidP="00000000" w:rsidRDefault="00000000" w:rsidRPr="00000000" w14:paraId="000003F0">
      <w:pPr>
        <w:spacing w:line="480" w:lineRule="auto"/>
        <w:jc w:val="both"/>
        <w:rPr>
          <w:color w:val="000000"/>
        </w:rPr>
      </w:pPr>
      <w:r w:rsidDel="00000000" w:rsidR="00000000" w:rsidRPr="00000000">
        <w:rPr>
          <w:rtl w:val="0"/>
        </w:rPr>
      </w:r>
    </w:p>
    <w:p w:rsidR="00000000" w:rsidDel="00000000" w:rsidP="00000000" w:rsidRDefault="00000000" w:rsidRPr="00000000" w14:paraId="000003F1">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7</w:t>
      </w:r>
      <w:r w:rsidDel="00000000" w:rsidR="00000000" w:rsidRPr="00000000">
        <w:rPr>
          <w:color w:val="000000"/>
          <w:rtl w:val="0"/>
        </w:rPr>
        <w:t xml:space="preserve"> in table above, 16.7% of those surveyed said they strongly disagreed that Support </w:t>
      </w:r>
      <w:r w:rsidDel="00000000" w:rsidR="00000000" w:rsidRPr="00000000">
        <w:rPr>
          <w:rtl w:val="0"/>
        </w:rPr>
        <w:t xml:space="preserve">systems</w:t>
      </w:r>
      <w:r w:rsidDel="00000000" w:rsidR="00000000" w:rsidRPr="00000000">
        <w:rPr>
          <w:color w:val="000000"/>
          <w:rtl w:val="0"/>
        </w:rPr>
        <w:t xml:space="preserve"> to initiatives are physical, 43.1% disagreed, 27.8% were not sure, 9.7% agreed, and 2.8% strongly agreed. This shows that Support systems to initiatives are not physical</w:t>
      </w:r>
    </w:p>
    <w:p w:rsidR="00000000" w:rsidDel="00000000" w:rsidP="00000000" w:rsidRDefault="00000000" w:rsidRPr="00000000" w14:paraId="000003F2">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8</w:t>
      </w:r>
      <w:r w:rsidDel="00000000" w:rsidR="00000000" w:rsidRPr="00000000">
        <w:rPr>
          <w:color w:val="000000"/>
          <w:rtl w:val="0"/>
        </w:rPr>
        <w:t xml:space="preserve"> in table above, 18.1% of those surveyed said they strongly disagreed that Research is often done before executions, 40.3% disagreed, 34.7% were not sure, 5.6% agreed, and 1.4% strongly agreed. This shows that research is not often done before executions. </w:t>
      </w:r>
    </w:p>
    <w:p w:rsidR="00000000" w:rsidDel="00000000" w:rsidP="00000000" w:rsidRDefault="00000000" w:rsidRPr="00000000" w14:paraId="000003F3">
      <w:pPr>
        <w:spacing w:line="480" w:lineRule="auto"/>
        <w:jc w:val="both"/>
        <w:rPr>
          <w:b w:val="1"/>
          <w:color w:val="000000"/>
        </w:rPr>
      </w:pPr>
      <w:r w:rsidDel="00000000" w:rsidR="00000000" w:rsidRPr="00000000">
        <w:rPr>
          <w:rtl w:val="0"/>
        </w:rPr>
      </w:r>
    </w:p>
    <w:p w:rsidR="00000000" w:rsidDel="00000000" w:rsidP="00000000" w:rsidRDefault="00000000" w:rsidRPr="00000000" w14:paraId="000003F4">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9</w:t>
      </w:r>
      <w:r w:rsidDel="00000000" w:rsidR="00000000" w:rsidRPr="00000000">
        <w:rPr>
          <w:color w:val="000000"/>
          <w:rtl w:val="0"/>
        </w:rPr>
        <w:t xml:space="preserve"> in table above, 5.6% of those surveyed said they strongly disagreed that Business plans/project plans are always implemented, 16.7% disagreed, 19.4% were not sure, 25% agreed, and 33.3% strongly agreed. This shows that Business plans/project plans are always implemented. In reference to </w:t>
      </w:r>
      <w:r w:rsidDel="00000000" w:rsidR="00000000" w:rsidRPr="00000000">
        <w:rPr>
          <w:b w:val="1"/>
          <w:color w:val="000000"/>
          <w:rtl w:val="0"/>
        </w:rPr>
        <w:t xml:space="preserve">question 10</w:t>
      </w:r>
      <w:r w:rsidDel="00000000" w:rsidR="00000000" w:rsidRPr="00000000">
        <w:rPr>
          <w:color w:val="000000"/>
          <w:rtl w:val="0"/>
        </w:rPr>
        <w:t xml:space="preserve"> in table above, 50% of those surveyed said they strongly disagreed that Marketing of products &amp; services is done in several initiatives, 20.8% disagreed, 9.7% were not sure, 15.3% agreed, and 4.2% strongly agreed. This shows that marketing of products &amp; services is not done in several initiatives. </w:t>
      </w:r>
    </w:p>
    <w:p w:rsidR="00000000" w:rsidDel="00000000" w:rsidP="00000000" w:rsidRDefault="00000000" w:rsidRPr="00000000" w14:paraId="000003F5">
      <w:pPr>
        <w:spacing w:line="480" w:lineRule="auto"/>
        <w:jc w:val="both"/>
        <w:rPr>
          <w:color w:val="000000"/>
        </w:rPr>
      </w:pPr>
      <w:r w:rsidDel="00000000" w:rsidR="00000000" w:rsidRPr="00000000">
        <w:rPr>
          <w:rtl w:val="0"/>
        </w:rPr>
      </w:r>
    </w:p>
    <w:p w:rsidR="00000000" w:rsidDel="00000000" w:rsidP="00000000" w:rsidRDefault="00000000" w:rsidRPr="00000000" w14:paraId="000003F6">
      <w:pPr>
        <w:spacing w:line="480" w:lineRule="auto"/>
        <w:jc w:val="both"/>
        <w:rPr>
          <w:color w:val="000000"/>
        </w:rPr>
      </w:pPr>
      <w:r w:rsidDel="00000000" w:rsidR="00000000" w:rsidRPr="00000000">
        <w:rPr>
          <w:color w:val="000000"/>
          <w:rtl w:val="0"/>
        </w:rPr>
        <w:t xml:space="preserve">In conclusion, a high percentage of the respondents </w:t>
      </w:r>
      <w:r w:rsidDel="00000000" w:rsidR="00000000" w:rsidRPr="00000000">
        <w:rPr>
          <w:rtl w:val="0"/>
        </w:rPr>
        <w:t xml:space="preserve">disagree</w:t>
      </w:r>
      <w:r w:rsidDel="00000000" w:rsidR="00000000" w:rsidRPr="00000000">
        <w:rPr>
          <w:color w:val="000000"/>
          <w:rtl w:val="0"/>
        </w:rPr>
        <w:t xml:space="preserve"> with the increase of ICT infrastructure in the past 5 years within the study area. This shows that however much the community has received training in the previous section of the study (section 4…..), hands on training has not been supported due to lack of infrastructure. It was further noted that lack of infrastructure development might have had a negative impact on the project implementation hence affecting the overall goal of the project.</w:t>
      </w:r>
    </w:p>
    <w:p w:rsidR="00000000" w:rsidDel="00000000" w:rsidP="00000000" w:rsidRDefault="00000000" w:rsidRPr="00000000" w14:paraId="000003F7">
      <w:pPr>
        <w:pStyle w:val="Heading3"/>
        <w:spacing w:line="480" w:lineRule="auto"/>
        <w:rPr/>
      </w:pPr>
      <w:bookmarkStart w:colFirst="0" w:colLast="0" w:name="_heading=h.3j2qqm3" w:id="13"/>
      <w:bookmarkEnd w:id="13"/>
      <w:r w:rsidDel="00000000" w:rsidR="00000000" w:rsidRPr="00000000">
        <w:rPr>
          <w:rtl w:val="0"/>
        </w:rPr>
        <w:t xml:space="preserve">4.3.3 Descriptive Results on ICT literacy.</w:t>
      </w:r>
    </w:p>
    <w:p w:rsidR="00000000" w:rsidDel="00000000" w:rsidP="00000000" w:rsidRDefault="00000000" w:rsidRPr="00000000" w14:paraId="000003F8">
      <w:pPr>
        <w:spacing w:line="480" w:lineRule="auto"/>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Findings on the Descriptive statistics on ICT literacy were captured and results are evidenced </w:t>
      </w:r>
      <w:r w:rsidDel="00000000" w:rsidR="00000000" w:rsidRPr="00000000">
        <w:rPr>
          <w:b w:val="1"/>
          <w:color w:val="000000"/>
          <w:rtl w:val="0"/>
        </w:rPr>
        <w:t xml:space="preserve">Table 4.7 </w:t>
      </w:r>
      <w:r w:rsidDel="00000000" w:rsidR="00000000" w:rsidRPr="00000000">
        <w:rPr>
          <w:color w:val="000000"/>
          <w:rtl w:val="0"/>
        </w:rPr>
        <w:t xml:space="preserve">below </w:t>
      </w:r>
    </w:p>
    <w:p w:rsidR="00000000" w:rsidDel="00000000" w:rsidP="00000000" w:rsidRDefault="00000000" w:rsidRPr="00000000" w14:paraId="000003F9">
      <w:pPr>
        <w:keepNext w:val="1"/>
        <w:pBdr>
          <w:top w:space="0" w:sz="0" w:val="nil"/>
          <w:left w:space="0" w:sz="0" w:val="nil"/>
          <w:bottom w:space="0" w:sz="0" w:val="nil"/>
          <w:right w:space="0" w:sz="0" w:val="nil"/>
          <w:between w:space="0" w:sz="0" w:val="nil"/>
        </w:pBdr>
        <w:spacing w:line="480" w:lineRule="auto"/>
        <w:jc w:val="both"/>
        <w:rPr>
          <w:b w:val="1"/>
          <w:color w:val="000000"/>
        </w:rPr>
      </w:pPr>
      <w:bookmarkStart w:colFirst="0" w:colLast="0" w:name="_heading=h.rjefff" w:id="87"/>
      <w:bookmarkEnd w:id="87"/>
      <w:r w:rsidDel="00000000" w:rsidR="00000000" w:rsidRPr="00000000">
        <w:rPr>
          <w:rtl w:val="0"/>
        </w:rPr>
      </w:r>
    </w:p>
    <w:p w:rsidR="00000000" w:rsidDel="00000000" w:rsidP="00000000" w:rsidRDefault="00000000" w:rsidRPr="00000000" w14:paraId="000003FA">
      <w:pPr>
        <w:keepNext w:val="1"/>
        <w:pBdr>
          <w:top w:space="0" w:sz="0" w:val="nil"/>
          <w:left w:space="0" w:sz="0" w:val="nil"/>
          <w:bottom w:space="0" w:sz="0" w:val="nil"/>
          <w:right w:space="0" w:sz="0" w:val="nil"/>
          <w:between w:space="0" w:sz="0" w:val="nil"/>
        </w:pBdr>
        <w:spacing w:line="480" w:lineRule="auto"/>
        <w:jc w:val="both"/>
        <w:rPr>
          <w:b w:val="1"/>
          <w:color w:val="000000"/>
        </w:rPr>
        <w:sectPr>
          <w:type w:val="nextPage"/>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810tw"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7: Descriptive statistics on ICT literacy.</w:t>
      </w:r>
      <w:r w:rsidDel="00000000" w:rsidR="00000000" w:rsidRPr="00000000">
        <w:rPr>
          <w:rtl w:val="0"/>
        </w:rPr>
      </w:r>
    </w:p>
    <w:tbl>
      <w:tblPr>
        <w:tblStyle w:val="Table8"/>
        <w:tblW w:w="9576.0" w:type="dxa"/>
        <w:jc w:val="left"/>
        <w:tblInd w:w="-230.0" w:type="dxa"/>
        <w:tblLayout w:type="fixed"/>
        <w:tblLook w:val="0400"/>
      </w:tblPr>
      <w:tblGrid>
        <w:gridCol w:w="3634"/>
        <w:gridCol w:w="552"/>
        <w:gridCol w:w="636"/>
        <w:gridCol w:w="576"/>
        <w:gridCol w:w="636"/>
        <w:gridCol w:w="529"/>
        <w:gridCol w:w="636"/>
        <w:gridCol w:w="576"/>
        <w:gridCol w:w="636"/>
        <w:gridCol w:w="529"/>
        <w:gridCol w:w="636"/>
        <w:tblGridChange w:id="0">
          <w:tblGrid>
            <w:gridCol w:w="3634"/>
            <w:gridCol w:w="552"/>
            <w:gridCol w:w="636"/>
            <w:gridCol w:w="576"/>
            <w:gridCol w:w="636"/>
            <w:gridCol w:w="529"/>
            <w:gridCol w:w="636"/>
            <w:gridCol w:w="576"/>
            <w:gridCol w:w="636"/>
            <w:gridCol w:w="529"/>
            <w:gridCol w:w="636"/>
          </w:tblGrid>
        </w:tblGridChange>
      </w:tblGrid>
      <w:tr>
        <w:trPr>
          <w:cantSplit w:val="0"/>
          <w:trHeight w:val="315"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FC">
            <w:pPr>
              <w:rPr>
                <w:color w:val="000000"/>
              </w:rPr>
            </w:pPr>
            <w:r w:rsidDel="00000000" w:rsidR="00000000" w:rsidRPr="00000000">
              <w:rPr>
                <w:color w:val="000000"/>
                <w:sz w:val="22"/>
                <w:szCs w:val="22"/>
                <w:rtl w:val="0"/>
              </w:rPr>
              <w:t xml:space="preserve"> Statement </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FD">
            <w:pPr>
              <w:rPr>
                <w:color w:val="000000"/>
              </w:rPr>
            </w:pPr>
            <w:r w:rsidDel="00000000" w:rsidR="00000000" w:rsidRPr="00000000">
              <w:rPr>
                <w:color w:val="000000"/>
                <w:sz w:val="22"/>
                <w:szCs w:val="22"/>
                <w:rtl w:val="0"/>
              </w:rPr>
              <w:t xml:space="preserve"> SD</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FF">
            <w:pPr>
              <w:rPr>
                <w:color w:val="000000"/>
              </w:rPr>
            </w:pPr>
            <w:r w:rsidDel="00000000" w:rsidR="00000000" w:rsidRPr="00000000">
              <w:rPr>
                <w:color w:val="000000"/>
                <w:sz w:val="22"/>
                <w:szCs w:val="22"/>
                <w:rtl w:val="0"/>
              </w:rPr>
              <w:t xml:space="preserve">  D</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01">
            <w:pPr>
              <w:rPr>
                <w:color w:val="000000"/>
              </w:rPr>
            </w:pPr>
            <w:r w:rsidDel="00000000" w:rsidR="00000000" w:rsidRPr="00000000">
              <w:rPr>
                <w:color w:val="000000"/>
                <w:sz w:val="22"/>
                <w:szCs w:val="22"/>
                <w:rtl w:val="0"/>
              </w:rPr>
              <w:t xml:space="preserve"> NS</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03">
            <w:pPr>
              <w:rPr>
                <w:color w:val="000000"/>
              </w:rPr>
            </w:pPr>
            <w:r w:rsidDel="00000000" w:rsidR="00000000" w:rsidRPr="00000000">
              <w:rPr>
                <w:color w:val="000000"/>
                <w:sz w:val="22"/>
                <w:szCs w:val="22"/>
                <w:rtl w:val="0"/>
              </w:rPr>
              <w:t xml:space="preserve"> A</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05">
            <w:pPr>
              <w:rPr>
                <w:color w:val="000000"/>
              </w:rPr>
            </w:pPr>
            <w:r w:rsidDel="00000000" w:rsidR="00000000" w:rsidRPr="00000000">
              <w:rPr>
                <w:color w:val="000000"/>
                <w:sz w:val="22"/>
                <w:szCs w:val="22"/>
                <w:rtl w:val="0"/>
              </w:rPr>
              <w:t xml:space="preserve"> SA</w:t>
            </w:r>
            <w:r w:rsidDel="00000000" w:rsidR="00000000" w:rsidRPr="00000000">
              <w:rPr>
                <w:rtl w:val="0"/>
              </w:rPr>
            </w:r>
          </w:p>
        </w:tc>
      </w:tr>
      <w:tr>
        <w:trPr>
          <w:cantSplit w:val="0"/>
          <w:trHeight w:val="315"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408">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409">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40A">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40B">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40C">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40D">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40E">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40F">
            <w:pPr>
              <w:rPr>
                <w:color w:val="000000"/>
              </w:rPr>
            </w:pPr>
            <w:r w:rsidDel="00000000" w:rsidR="00000000" w:rsidRPr="00000000">
              <w:rPr>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410">
            <w:pPr>
              <w:rPr>
                <w:color w:val="000000"/>
              </w:rPr>
            </w:pPr>
            <w:r w:rsidDel="00000000" w:rsidR="00000000" w:rsidRPr="00000000">
              <w:rPr>
                <w:color w:val="000000"/>
                <w:sz w:val="22"/>
                <w:szCs w:val="22"/>
                <w:rtl w:val="0"/>
              </w:rPr>
              <w:t xml:space="preserve">F</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411">
            <w:pPr>
              <w:rPr>
                <w:color w:val="000000"/>
              </w:rPr>
            </w:pPr>
            <w:r w:rsidDel="00000000" w:rsidR="00000000" w:rsidRPr="00000000">
              <w:rPr>
                <w:color w:val="000000"/>
                <w:sz w:val="22"/>
                <w:szCs w:val="22"/>
                <w:rtl w:val="0"/>
              </w:rPr>
              <w:t xml:space="preserve">%</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12">
            <w:pPr>
              <w:rPr>
                <w:color w:val="000000"/>
              </w:rPr>
            </w:pPr>
            <w:r w:rsidDel="00000000" w:rsidR="00000000" w:rsidRPr="00000000">
              <w:rPr>
                <w:color w:val="000000"/>
                <w:sz w:val="22"/>
                <w:szCs w:val="22"/>
                <w:rtl w:val="0"/>
              </w:rPr>
              <w:t xml:space="preserve">1. Stakeholders are knowledgeable on ICT related tools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3">
            <w:pPr>
              <w:jc w:val="right"/>
              <w:rPr>
                <w:color w:val="000000"/>
              </w:rPr>
            </w:pPr>
            <w:r w:rsidDel="00000000" w:rsidR="00000000" w:rsidRPr="00000000">
              <w:rPr>
                <w:color w:val="000000"/>
                <w:sz w:val="22"/>
                <w:szCs w:val="22"/>
                <w:rtl w:val="0"/>
              </w:rPr>
              <w:t xml:space="preserve">48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4">
            <w:pPr>
              <w:jc w:val="right"/>
              <w:rPr>
                <w:color w:val="000000"/>
              </w:rPr>
            </w:pPr>
            <w:r w:rsidDel="00000000" w:rsidR="00000000" w:rsidRPr="00000000">
              <w:rPr>
                <w:color w:val="000000"/>
                <w:sz w:val="22"/>
                <w:szCs w:val="22"/>
                <w:rtl w:val="0"/>
              </w:rPr>
              <w:t xml:space="preserve">16.7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5">
            <w:pPr>
              <w:jc w:val="right"/>
              <w:rPr>
                <w:color w:val="000000"/>
              </w:rPr>
            </w:pPr>
            <w:r w:rsidDel="00000000" w:rsidR="00000000" w:rsidRPr="00000000">
              <w:rPr>
                <w:color w:val="000000"/>
                <w:sz w:val="22"/>
                <w:szCs w:val="22"/>
                <w:rtl w:val="0"/>
              </w:rPr>
              <w:t xml:space="preserve">148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6">
            <w:pPr>
              <w:jc w:val="right"/>
              <w:rPr>
                <w:color w:val="000000"/>
              </w:rPr>
            </w:pPr>
            <w:r w:rsidDel="00000000" w:rsidR="00000000" w:rsidRPr="00000000">
              <w:rPr>
                <w:color w:val="000000"/>
                <w:sz w:val="22"/>
                <w:szCs w:val="22"/>
                <w:rtl w:val="0"/>
              </w:rPr>
              <w:t xml:space="preserve">51.4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7">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8">
            <w:pPr>
              <w:jc w:val="right"/>
              <w:rPr>
                <w:color w:val="000000"/>
              </w:rPr>
            </w:pPr>
            <w:r w:rsidDel="00000000" w:rsidR="00000000" w:rsidRPr="00000000">
              <w:rPr>
                <w:color w:val="000000"/>
                <w:sz w:val="22"/>
                <w:szCs w:val="22"/>
                <w:rtl w:val="0"/>
              </w:rPr>
              <w:t xml:space="preserve">19.4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9">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A">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B">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C">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1D">
            <w:pPr>
              <w:rPr>
                <w:color w:val="000000"/>
              </w:rPr>
            </w:pPr>
            <w:r w:rsidDel="00000000" w:rsidR="00000000" w:rsidRPr="00000000">
              <w:rPr>
                <w:color w:val="000000"/>
                <w:sz w:val="22"/>
                <w:szCs w:val="22"/>
                <w:rtl w:val="0"/>
              </w:rPr>
              <w:t xml:space="preserve">2. There is applicability of ICT knowledge in several initiatives.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E">
            <w:pPr>
              <w:jc w:val="right"/>
              <w:rPr>
                <w:color w:val="000000"/>
              </w:rPr>
            </w:pPr>
            <w:r w:rsidDel="00000000" w:rsidR="00000000" w:rsidRPr="00000000">
              <w:rPr>
                <w:color w:val="000000"/>
                <w:sz w:val="22"/>
                <w:szCs w:val="22"/>
                <w:rtl w:val="0"/>
              </w:rPr>
              <w:t xml:space="preserve">80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1F">
            <w:pPr>
              <w:jc w:val="right"/>
              <w:rPr>
                <w:color w:val="000000"/>
              </w:rPr>
            </w:pPr>
            <w:r w:rsidDel="00000000" w:rsidR="00000000" w:rsidRPr="00000000">
              <w:rPr>
                <w:color w:val="000000"/>
                <w:sz w:val="22"/>
                <w:szCs w:val="22"/>
                <w:rtl w:val="0"/>
              </w:rPr>
              <w:t xml:space="preserve">27.8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0">
            <w:pPr>
              <w:jc w:val="right"/>
              <w:rPr>
                <w:color w:val="000000"/>
              </w:rPr>
            </w:pPr>
            <w:r w:rsidDel="00000000" w:rsidR="00000000" w:rsidRPr="00000000">
              <w:rPr>
                <w:color w:val="000000"/>
                <w:sz w:val="22"/>
                <w:szCs w:val="22"/>
                <w:rtl w:val="0"/>
              </w:rPr>
              <w:t xml:space="preserve">112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1">
            <w:pPr>
              <w:jc w:val="right"/>
              <w:rPr>
                <w:color w:val="000000"/>
              </w:rPr>
            </w:pPr>
            <w:r w:rsidDel="00000000" w:rsidR="00000000" w:rsidRPr="00000000">
              <w:rPr>
                <w:color w:val="000000"/>
                <w:sz w:val="22"/>
                <w:szCs w:val="22"/>
                <w:rtl w:val="0"/>
              </w:rPr>
              <w:t xml:space="preserve">38.9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2">
            <w:pPr>
              <w:jc w:val="right"/>
              <w:rPr>
                <w:color w:val="000000"/>
              </w:rPr>
            </w:pPr>
            <w:r w:rsidDel="00000000" w:rsidR="00000000" w:rsidRPr="00000000">
              <w:rPr>
                <w:color w:val="000000"/>
                <w:sz w:val="22"/>
                <w:szCs w:val="22"/>
                <w:rtl w:val="0"/>
              </w:rPr>
              <w:t xml:space="preserve">60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3">
            <w:pPr>
              <w:jc w:val="right"/>
              <w:rPr>
                <w:color w:val="000000"/>
              </w:rPr>
            </w:pPr>
            <w:r w:rsidDel="00000000" w:rsidR="00000000" w:rsidRPr="00000000">
              <w:rPr>
                <w:color w:val="000000"/>
                <w:sz w:val="22"/>
                <w:szCs w:val="22"/>
                <w:rtl w:val="0"/>
              </w:rPr>
              <w:t xml:space="preserve">20.8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4">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5">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6">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7">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28">
            <w:pPr>
              <w:rPr>
                <w:color w:val="000000"/>
              </w:rPr>
            </w:pPr>
            <w:r w:rsidDel="00000000" w:rsidR="00000000" w:rsidRPr="00000000">
              <w:rPr>
                <w:color w:val="000000"/>
                <w:sz w:val="22"/>
                <w:szCs w:val="22"/>
                <w:rtl w:val="0"/>
              </w:rPr>
              <w:t xml:space="preserve">3. Several stakeholders easily access information in their initiatives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9">
            <w:pPr>
              <w:jc w:val="right"/>
              <w:rPr>
                <w:color w:val="000000"/>
              </w:rPr>
            </w:pPr>
            <w:r w:rsidDel="00000000" w:rsidR="00000000" w:rsidRPr="00000000">
              <w:rPr>
                <w:color w:val="000000"/>
                <w:sz w:val="22"/>
                <w:szCs w:val="22"/>
                <w:rtl w:val="0"/>
              </w:rPr>
              <w:t xml:space="preserve">64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A">
            <w:pPr>
              <w:jc w:val="right"/>
              <w:rPr>
                <w:color w:val="000000"/>
              </w:rPr>
            </w:pPr>
            <w:r w:rsidDel="00000000" w:rsidR="00000000" w:rsidRPr="00000000">
              <w:rPr>
                <w:color w:val="000000"/>
                <w:sz w:val="22"/>
                <w:szCs w:val="22"/>
                <w:rtl w:val="0"/>
              </w:rPr>
              <w:t xml:space="preserve">22.2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B">
            <w:pPr>
              <w:jc w:val="right"/>
              <w:rPr>
                <w:color w:val="000000"/>
              </w:rPr>
            </w:pPr>
            <w:r w:rsidDel="00000000" w:rsidR="00000000" w:rsidRPr="00000000">
              <w:rPr>
                <w:color w:val="000000"/>
                <w:sz w:val="22"/>
                <w:szCs w:val="22"/>
                <w:rtl w:val="0"/>
              </w:rPr>
              <w:t xml:space="preserve">120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C">
            <w:pPr>
              <w:jc w:val="right"/>
              <w:rPr>
                <w:color w:val="000000"/>
              </w:rPr>
            </w:pPr>
            <w:r w:rsidDel="00000000" w:rsidR="00000000" w:rsidRPr="00000000">
              <w:rPr>
                <w:color w:val="000000"/>
                <w:sz w:val="22"/>
                <w:szCs w:val="22"/>
                <w:rtl w:val="0"/>
              </w:rPr>
              <w:t xml:space="preserve">41.7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D">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E">
            <w:pPr>
              <w:jc w:val="right"/>
              <w:rPr>
                <w:color w:val="000000"/>
              </w:rPr>
            </w:pPr>
            <w:r w:rsidDel="00000000" w:rsidR="00000000" w:rsidRPr="00000000">
              <w:rPr>
                <w:color w:val="000000"/>
                <w:sz w:val="22"/>
                <w:szCs w:val="22"/>
                <w:rtl w:val="0"/>
              </w:rPr>
              <w:t xml:space="preserve">19.4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2F">
            <w:pPr>
              <w:jc w:val="right"/>
              <w:rPr>
                <w:color w:val="000000"/>
              </w:rPr>
            </w:pPr>
            <w:r w:rsidDel="00000000" w:rsidR="00000000" w:rsidRPr="00000000">
              <w:rPr>
                <w:color w:val="000000"/>
                <w:sz w:val="22"/>
                <w:szCs w:val="22"/>
                <w:rtl w:val="0"/>
              </w:rPr>
              <w:t xml:space="preserve">36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0">
            <w:pPr>
              <w:jc w:val="right"/>
              <w:rPr>
                <w:color w:val="000000"/>
              </w:rPr>
            </w:pPr>
            <w:r w:rsidDel="00000000" w:rsidR="00000000" w:rsidRPr="00000000">
              <w:rPr>
                <w:color w:val="000000"/>
                <w:sz w:val="22"/>
                <w:szCs w:val="22"/>
                <w:rtl w:val="0"/>
              </w:rPr>
              <w:t xml:space="preserve">12.5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1">
            <w:pPr>
              <w:jc w:val="right"/>
              <w:rPr>
                <w:color w:val="000000"/>
              </w:rPr>
            </w:pPr>
            <w:r w:rsidDel="00000000" w:rsidR="00000000" w:rsidRPr="00000000">
              <w:rPr>
                <w:color w:val="000000"/>
                <w:sz w:val="22"/>
                <w:szCs w:val="22"/>
                <w:rtl w:val="0"/>
              </w:rPr>
              <w:t xml:space="preserve">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2">
            <w:pPr>
              <w:jc w:val="right"/>
              <w:rPr>
                <w:color w:val="000000"/>
              </w:rPr>
            </w:pPr>
            <w:r w:rsidDel="00000000" w:rsidR="00000000" w:rsidRPr="00000000">
              <w:rPr>
                <w:color w:val="000000"/>
                <w:sz w:val="22"/>
                <w:szCs w:val="22"/>
                <w:rtl w:val="0"/>
              </w:rPr>
              <w:t xml:space="preserve">4.2</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33">
            <w:pPr>
              <w:rPr>
                <w:color w:val="000000"/>
              </w:rPr>
            </w:pPr>
            <w:r w:rsidDel="00000000" w:rsidR="00000000" w:rsidRPr="00000000">
              <w:rPr>
                <w:color w:val="000000"/>
                <w:sz w:val="22"/>
                <w:szCs w:val="22"/>
                <w:rtl w:val="0"/>
              </w:rPr>
              <w:t xml:space="preserve">4. ICT literacy has enabled businesses initiatives start DBO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4">
            <w:pPr>
              <w:jc w:val="right"/>
              <w:rPr>
                <w:color w:val="000000"/>
              </w:rPr>
            </w:pPr>
            <w:r w:rsidDel="00000000" w:rsidR="00000000" w:rsidRPr="00000000">
              <w:rPr>
                <w:color w:val="000000"/>
                <w:sz w:val="22"/>
                <w:szCs w:val="22"/>
                <w:rtl w:val="0"/>
              </w:rPr>
              <w:t xml:space="preserve">16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5">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6">
            <w:pPr>
              <w:jc w:val="right"/>
              <w:rPr>
                <w:color w:val="000000"/>
              </w:rPr>
            </w:pPr>
            <w:r w:rsidDel="00000000" w:rsidR="00000000" w:rsidRPr="00000000">
              <w:rPr>
                <w:color w:val="000000"/>
                <w:sz w:val="22"/>
                <w:szCs w:val="22"/>
                <w:rtl w:val="0"/>
              </w:rPr>
              <w:t xml:space="preserve">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7">
            <w:pPr>
              <w:jc w:val="right"/>
              <w:rPr>
                <w:color w:val="000000"/>
              </w:rPr>
            </w:pPr>
            <w:r w:rsidDel="00000000" w:rsidR="00000000" w:rsidRPr="00000000">
              <w:rPr>
                <w:color w:val="000000"/>
                <w:sz w:val="22"/>
                <w:szCs w:val="22"/>
                <w:rtl w:val="0"/>
              </w:rPr>
              <w:t xml:space="preserve">13.9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8">
            <w:pPr>
              <w:jc w:val="right"/>
              <w:rPr>
                <w:color w:val="000000"/>
              </w:rPr>
            </w:pPr>
            <w:r w:rsidDel="00000000" w:rsidR="00000000" w:rsidRPr="00000000">
              <w:rPr>
                <w:color w:val="000000"/>
                <w:sz w:val="22"/>
                <w:szCs w:val="22"/>
                <w:rtl w:val="0"/>
              </w:rPr>
              <w:t xml:space="preserve">36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9">
            <w:pPr>
              <w:jc w:val="right"/>
              <w:rPr>
                <w:color w:val="000000"/>
              </w:rPr>
            </w:pPr>
            <w:r w:rsidDel="00000000" w:rsidR="00000000" w:rsidRPr="00000000">
              <w:rPr>
                <w:color w:val="000000"/>
                <w:sz w:val="22"/>
                <w:szCs w:val="22"/>
                <w:rtl w:val="0"/>
              </w:rPr>
              <w:t xml:space="preserve">12.5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A">
            <w:pPr>
              <w:jc w:val="right"/>
              <w:rPr>
                <w:color w:val="000000"/>
              </w:rPr>
            </w:pPr>
            <w:r w:rsidDel="00000000" w:rsidR="00000000" w:rsidRPr="00000000">
              <w:rPr>
                <w:color w:val="000000"/>
                <w:sz w:val="22"/>
                <w:szCs w:val="22"/>
                <w:rtl w:val="0"/>
              </w:rPr>
              <w:t xml:space="preserve">108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B">
            <w:pPr>
              <w:jc w:val="right"/>
              <w:rPr>
                <w:color w:val="000000"/>
              </w:rPr>
            </w:pPr>
            <w:r w:rsidDel="00000000" w:rsidR="00000000" w:rsidRPr="00000000">
              <w:rPr>
                <w:color w:val="000000"/>
                <w:sz w:val="22"/>
                <w:szCs w:val="22"/>
                <w:rtl w:val="0"/>
              </w:rPr>
              <w:t xml:space="preserve">37.5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C">
            <w:pPr>
              <w:jc w:val="right"/>
              <w:rPr>
                <w:color w:val="000000"/>
              </w:rPr>
            </w:pPr>
            <w:r w:rsidDel="00000000" w:rsidR="00000000" w:rsidRPr="00000000">
              <w:rPr>
                <w:color w:val="000000"/>
                <w:sz w:val="22"/>
                <w:szCs w:val="22"/>
                <w:rtl w:val="0"/>
              </w:rPr>
              <w:t xml:space="preserve">88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D">
            <w:pPr>
              <w:jc w:val="right"/>
              <w:rPr>
                <w:color w:val="000000"/>
              </w:rPr>
            </w:pPr>
            <w:r w:rsidDel="00000000" w:rsidR="00000000" w:rsidRPr="00000000">
              <w:rPr>
                <w:color w:val="000000"/>
                <w:sz w:val="22"/>
                <w:szCs w:val="22"/>
                <w:rtl w:val="0"/>
              </w:rPr>
              <w:t xml:space="preserve">30.6</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3E">
            <w:pPr>
              <w:rPr>
                <w:color w:val="000000"/>
              </w:rPr>
            </w:pPr>
            <w:r w:rsidDel="00000000" w:rsidR="00000000" w:rsidRPr="00000000">
              <w:rPr>
                <w:color w:val="000000"/>
                <w:sz w:val="22"/>
                <w:szCs w:val="22"/>
                <w:rtl w:val="0"/>
              </w:rPr>
              <w:t xml:space="preserve">5. Several business initiatives have got online presence.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3F">
            <w:pPr>
              <w:jc w:val="right"/>
              <w:rPr>
                <w:color w:val="000000"/>
              </w:rPr>
            </w:pPr>
            <w:r w:rsidDel="00000000" w:rsidR="00000000" w:rsidRPr="00000000">
              <w:rPr>
                <w:color w:val="000000"/>
                <w:sz w:val="22"/>
                <w:szCs w:val="22"/>
                <w:rtl w:val="0"/>
              </w:rPr>
              <w:t xml:space="preserve">60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0">
            <w:pPr>
              <w:jc w:val="right"/>
              <w:rPr>
                <w:color w:val="000000"/>
              </w:rPr>
            </w:pPr>
            <w:r w:rsidDel="00000000" w:rsidR="00000000" w:rsidRPr="00000000">
              <w:rPr>
                <w:color w:val="000000"/>
                <w:sz w:val="22"/>
                <w:szCs w:val="22"/>
                <w:rtl w:val="0"/>
              </w:rPr>
              <w:t xml:space="preserve">20.8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1">
            <w:pPr>
              <w:jc w:val="right"/>
              <w:rPr>
                <w:color w:val="000000"/>
              </w:rPr>
            </w:pPr>
            <w:r w:rsidDel="00000000" w:rsidR="00000000" w:rsidRPr="00000000">
              <w:rPr>
                <w:color w:val="000000"/>
                <w:sz w:val="22"/>
                <w:szCs w:val="22"/>
                <w:rtl w:val="0"/>
              </w:rPr>
              <w:t xml:space="preserve">156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2">
            <w:pPr>
              <w:jc w:val="right"/>
              <w:rPr>
                <w:color w:val="000000"/>
              </w:rPr>
            </w:pPr>
            <w:r w:rsidDel="00000000" w:rsidR="00000000" w:rsidRPr="00000000">
              <w:rPr>
                <w:color w:val="000000"/>
                <w:sz w:val="22"/>
                <w:szCs w:val="22"/>
                <w:rtl w:val="0"/>
              </w:rPr>
              <w:t xml:space="preserve">54.2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3">
            <w:pPr>
              <w:jc w:val="right"/>
              <w:rPr>
                <w:color w:val="000000"/>
              </w:rPr>
            </w:pPr>
            <w:r w:rsidDel="00000000" w:rsidR="00000000" w:rsidRPr="00000000">
              <w:rPr>
                <w:color w:val="000000"/>
                <w:sz w:val="22"/>
                <w:szCs w:val="22"/>
                <w:rtl w:val="0"/>
              </w:rPr>
              <w:t xml:space="preserve">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4">
            <w:pPr>
              <w:jc w:val="right"/>
              <w:rPr>
                <w:color w:val="000000"/>
              </w:rPr>
            </w:pPr>
            <w:r w:rsidDel="00000000" w:rsidR="00000000" w:rsidRPr="00000000">
              <w:rPr>
                <w:color w:val="000000"/>
                <w:sz w:val="22"/>
                <w:szCs w:val="22"/>
                <w:rtl w:val="0"/>
              </w:rPr>
              <w:t xml:space="preserve">13.9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5">
            <w:pPr>
              <w:jc w:val="right"/>
              <w:rPr>
                <w:color w:val="000000"/>
              </w:rPr>
            </w:pPr>
            <w:r w:rsidDel="00000000" w:rsidR="00000000" w:rsidRPr="00000000">
              <w:rPr>
                <w:color w:val="000000"/>
                <w:sz w:val="22"/>
                <w:szCs w:val="22"/>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6">
            <w:pPr>
              <w:jc w:val="right"/>
              <w:rPr>
                <w:color w:val="000000"/>
              </w:rPr>
            </w:pPr>
            <w:r w:rsidDel="00000000" w:rsidR="00000000" w:rsidRPr="00000000">
              <w:rPr>
                <w:color w:val="000000"/>
                <w:sz w:val="22"/>
                <w:szCs w:val="22"/>
                <w:rtl w:val="0"/>
              </w:rPr>
              <w:t xml:space="preserve">8.3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7">
            <w:pPr>
              <w:jc w:val="right"/>
              <w:rPr>
                <w:color w:val="000000"/>
              </w:rPr>
            </w:pPr>
            <w:r w:rsidDel="00000000" w:rsidR="00000000" w:rsidRPr="00000000">
              <w:rPr>
                <w:color w:val="000000"/>
                <w:sz w:val="22"/>
                <w:szCs w:val="22"/>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8">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49">
            <w:pPr>
              <w:rPr>
                <w:color w:val="000000"/>
              </w:rPr>
            </w:pPr>
            <w:r w:rsidDel="00000000" w:rsidR="00000000" w:rsidRPr="00000000">
              <w:rPr>
                <w:color w:val="000000"/>
                <w:sz w:val="22"/>
                <w:szCs w:val="22"/>
                <w:rtl w:val="0"/>
              </w:rPr>
              <w:t xml:space="preserve">6. More profitability &amp; sales have been registered.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A">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B">
            <w:pPr>
              <w:jc w:val="right"/>
              <w:rPr>
                <w:color w:val="000000"/>
              </w:rPr>
            </w:pPr>
            <w:r w:rsidDel="00000000" w:rsidR="00000000" w:rsidRPr="00000000">
              <w:rPr>
                <w:color w:val="000000"/>
                <w:sz w:val="22"/>
                <w:szCs w:val="22"/>
                <w:rtl w:val="0"/>
              </w:rPr>
              <w:t xml:space="preserve">19.4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C">
            <w:pPr>
              <w:jc w:val="right"/>
              <w:rPr>
                <w:color w:val="000000"/>
              </w:rPr>
            </w:pPr>
            <w:r w:rsidDel="00000000" w:rsidR="00000000" w:rsidRPr="00000000">
              <w:rPr>
                <w:color w:val="000000"/>
                <w:sz w:val="22"/>
                <w:szCs w:val="22"/>
                <w:rtl w:val="0"/>
              </w:rPr>
              <w:t xml:space="preserve">172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D">
            <w:pPr>
              <w:jc w:val="right"/>
              <w:rPr>
                <w:color w:val="000000"/>
              </w:rPr>
            </w:pPr>
            <w:r w:rsidDel="00000000" w:rsidR="00000000" w:rsidRPr="00000000">
              <w:rPr>
                <w:color w:val="000000"/>
                <w:sz w:val="22"/>
                <w:szCs w:val="22"/>
                <w:rtl w:val="0"/>
              </w:rPr>
              <w:t xml:space="preserve">59.7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E">
            <w:pPr>
              <w:jc w:val="right"/>
              <w:rPr>
                <w:color w:val="000000"/>
              </w:rPr>
            </w:pPr>
            <w:r w:rsidDel="00000000" w:rsidR="00000000" w:rsidRPr="00000000">
              <w:rPr>
                <w:color w:val="000000"/>
                <w:sz w:val="22"/>
                <w:szCs w:val="22"/>
                <w:rtl w:val="0"/>
              </w:rPr>
              <w:t xml:space="preserve">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4F">
            <w:pPr>
              <w:jc w:val="right"/>
              <w:rPr>
                <w:color w:val="000000"/>
              </w:rPr>
            </w:pPr>
            <w:r w:rsidDel="00000000" w:rsidR="00000000" w:rsidRPr="00000000">
              <w:rPr>
                <w:color w:val="000000"/>
                <w:sz w:val="22"/>
                <w:szCs w:val="22"/>
                <w:rtl w:val="0"/>
              </w:rPr>
              <w:t xml:space="preserve">15.3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0">
            <w:pPr>
              <w:jc w:val="right"/>
              <w:rPr>
                <w:color w:val="000000"/>
              </w:rPr>
            </w:pPr>
            <w:r w:rsidDel="00000000" w:rsidR="00000000" w:rsidRPr="00000000">
              <w:rPr>
                <w:color w:val="000000"/>
                <w:sz w:val="22"/>
                <w:szCs w:val="22"/>
                <w:rtl w:val="0"/>
              </w:rPr>
              <w:t xml:space="preserve">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1">
            <w:pPr>
              <w:jc w:val="right"/>
              <w:rPr>
                <w:color w:val="000000"/>
              </w:rPr>
            </w:pPr>
            <w:r w:rsidDel="00000000" w:rsidR="00000000" w:rsidRPr="00000000">
              <w:rPr>
                <w:color w:val="000000"/>
                <w:sz w:val="22"/>
                <w:szCs w:val="22"/>
                <w:rtl w:val="0"/>
              </w:rPr>
              <w:t xml:space="preserve">4.2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2">
            <w:pPr>
              <w:jc w:val="right"/>
              <w:rPr>
                <w:color w:val="000000"/>
              </w:rPr>
            </w:pPr>
            <w:r w:rsidDel="00000000" w:rsidR="00000000" w:rsidRPr="00000000">
              <w:rPr>
                <w:color w:val="000000"/>
                <w:sz w:val="22"/>
                <w:szCs w:val="22"/>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3">
            <w:pPr>
              <w:jc w:val="right"/>
              <w:rPr>
                <w:color w:val="000000"/>
              </w:rPr>
            </w:pPr>
            <w:r w:rsidDel="00000000" w:rsidR="00000000" w:rsidRPr="00000000">
              <w:rPr>
                <w:color w:val="000000"/>
                <w:sz w:val="22"/>
                <w:szCs w:val="22"/>
                <w:rtl w:val="0"/>
              </w:rPr>
              <w:t xml:space="preserve">1.4</w:t>
            </w:r>
            <w:r w:rsidDel="00000000" w:rsidR="00000000" w:rsidRPr="00000000">
              <w:rPr>
                <w:rtl w:val="0"/>
              </w:rPr>
            </w:r>
          </w:p>
        </w:tc>
      </w:tr>
      <w:tr>
        <w:trPr>
          <w:cantSplit w:val="0"/>
          <w:trHeight w:val="63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54">
            <w:pPr>
              <w:rPr>
                <w:color w:val="000000"/>
              </w:rPr>
            </w:pPr>
            <w:r w:rsidDel="00000000" w:rsidR="00000000" w:rsidRPr="00000000">
              <w:rPr>
                <w:color w:val="000000"/>
                <w:sz w:val="22"/>
                <w:szCs w:val="22"/>
                <w:rtl w:val="0"/>
              </w:rPr>
              <w:t xml:space="preserve">7. </w:t>
            </w:r>
            <w:r w:rsidDel="00000000" w:rsidR="00000000" w:rsidRPr="00000000">
              <w:rPr>
                <w:sz w:val="22"/>
                <w:szCs w:val="22"/>
                <w:rtl w:val="0"/>
              </w:rPr>
              <w:t xml:space="preserve">Training</w:t>
            </w:r>
            <w:r w:rsidDel="00000000" w:rsidR="00000000" w:rsidRPr="00000000">
              <w:rPr>
                <w:color w:val="000000"/>
                <w:sz w:val="22"/>
                <w:szCs w:val="22"/>
                <w:rtl w:val="0"/>
              </w:rPr>
              <w:t xml:space="preserve"> on ICT </w:t>
            </w:r>
            <w:r w:rsidDel="00000000" w:rsidR="00000000" w:rsidRPr="00000000">
              <w:rPr>
                <w:sz w:val="22"/>
                <w:szCs w:val="22"/>
                <w:rtl w:val="0"/>
              </w:rPr>
              <w:t xml:space="preserve">is</w:t>
            </w:r>
            <w:r w:rsidDel="00000000" w:rsidR="00000000" w:rsidRPr="00000000">
              <w:rPr>
                <w:color w:val="000000"/>
                <w:sz w:val="22"/>
                <w:szCs w:val="22"/>
                <w:rtl w:val="0"/>
              </w:rPr>
              <w:t xml:space="preserve"> conducted by the relevant district authorities.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5">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6">
            <w:pPr>
              <w:jc w:val="right"/>
              <w:rPr>
                <w:color w:val="000000"/>
              </w:rPr>
            </w:pPr>
            <w:r w:rsidDel="00000000" w:rsidR="00000000" w:rsidRPr="00000000">
              <w:rPr>
                <w:color w:val="000000"/>
                <w:sz w:val="22"/>
                <w:szCs w:val="22"/>
                <w:rtl w:val="0"/>
              </w:rPr>
              <w:t xml:space="preserve">19.4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7">
            <w:pPr>
              <w:jc w:val="right"/>
              <w:rPr>
                <w:color w:val="000000"/>
              </w:rPr>
            </w:pPr>
            <w:r w:rsidDel="00000000" w:rsidR="00000000" w:rsidRPr="00000000">
              <w:rPr>
                <w:color w:val="000000"/>
                <w:sz w:val="22"/>
                <w:szCs w:val="22"/>
                <w:rtl w:val="0"/>
              </w:rPr>
              <w:t xml:space="preserve">172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8">
            <w:pPr>
              <w:jc w:val="right"/>
              <w:rPr>
                <w:color w:val="000000"/>
              </w:rPr>
            </w:pPr>
            <w:r w:rsidDel="00000000" w:rsidR="00000000" w:rsidRPr="00000000">
              <w:rPr>
                <w:color w:val="000000"/>
                <w:sz w:val="22"/>
                <w:szCs w:val="22"/>
                <w:rtl w:val="0"/>
              </w:rPr>
              <w:t xml:space="preserve">59.7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9">
            <w:pPr>
              <w:jc w:val="right"/>
              <w:rPr>
                <w:color w:val="000000"/>
              </w:rPr>
            </w:pPr>
            <w:r w:rsidDel="00000000" w:rsidR="00000000" w:rsidRPr="00000000">
              <w:rPr>
                <w:color w:val="000000"/>
                <w:sz w:val="22"/>
                <w:szCs w:val="22"/>
                <w:rtl w:val="0"/>
              </w:rPr>
              <w:t xml:space="preserve">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A">
            <w:pPr>
              <w:jc w:val="right"/>
              <w:rPr>
                <w:color w:val="000000"/>
              </w:rPr>
            </w:pPr>
            <w:r w:rsidDel="00000000" w:rsidR="00000000" w:rsidRPr="00000000">
              <w:rPr>
                <w:color w:val="000000"/>
                <w:sz w:val="22"/>
                <w:szCs w:val="22"/>
                <w:rtl w:val="0"/>
              </w:rPr>
              <w:t xml:space="preserve">15.3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B">
            <w:pPr>
              <w:jc w:val="right"/>
              <w:rPr>
                <w:color w:val="000000"/>
              </w:rPr>
            </w:pPr>
            <w:r w:rsidDel="00000000" w:rsidR="00000000" w:rsidRPr="00000000">
              <w:rPr>
                <w:color w:val="000000"/>
                <w:sz w:val="22"/>
                <w:szCs w:val="22"/>
                <w:rtl w:val="0"/>
              </w:rPr>
              <w:t xml:space="preserve">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C">
            <w:pPr>
              <w:jc w:val="right"/>
              <w:rPr>
                <w:color w:val="000000"/>
              </w:rPr>
            </w:pPr>
            <w:r w:rsidDel="00000000" w:rsidR="00000000" w:rsidRPr="00000000">
              <w:rPr>
                <w:color w:val="000000"/>
                <w:sz w:val="22"/>
                <w:szCs w:val="22"/>
                <w:rtl w:val="0"/>
              </w:rPr>
              <w:t xml:space="preserve">4.2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D">
            <w:pPr>
              <w:jc w:val="right"/>
              <w:rPr>
                <w:color w:val="000000"/>
              </w:rPr>
            </w:pPr>
            <w:r w:rsidDel="00000000" w:rsidR="00000000" w:rsidRPr="00000000">
              <w:rPr>
                <w:color w:val="000000"/>
                <w:sz w:val="22"/>
                <w:szCs w:val="22"/>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5E">
            <w:pPr>
              <w:jc w:val="right"/>
              <w:rPr>
                <w:color w:val="000000"/>
              </w:rPr>
            </w:pPr>
            <w:r w:rsidDel="00000000" w:rsidR="00000000" w:rsidRPr="00000000">
              <w:rPr>
                <w:color w:val="000000"/>
                <w:sz w:val="22"/>
                <w:szCs w:val="22"/>
                <w:rtl w:val="0"/>
              </w:rPr>
              <w:t xml:space="preserve">1.4</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5F">
            <w:pPr>
              <w:rPr>
                <w:color w:val="000000"/>
              </w:rPr>
            </w:pPr>
            <w:r w:rsidDel="00000000" w:rsidR="00000000" w:rsidRPr="00000000">
              <w:rPr>
                <w:color w:val="000000"/>
                <w:sz w:val="22"/>
                <w:szCs w:val="22"/>
                <w:rtl w:val="0"/>
              </w:rPr>
              <w:t xml:space="preserve">8. E-governance is well coordinated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0">
            <w:pPr>
              <w:jc w:val="right"/>
              <w:rPr>
                <w:color w:val="000000"/>
              </w:rPr>
            </w:pPr>
            <w:r w:rsidDel="00000000" w:rsidR="00000000" w:rsidRPr="00000000">
              <w:rPr>
                <w:color w:val="000000"/>
                <w:sz w:val="22"/>
                <w:szCs w:val="22"/>
                <w:rtl w:val="0"/>
              </w:rPr>
              <w:t xml:space="preserve">64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1">
            <w:pPr>
              <w:jc w:val="right"/>
              <w:rPr>
                <w:color w:val="000000"/>
              </w:rPr>
            </w:pPr>
            <w:r w:rsidDel="00000000" w:rsidR="00000000" w:rsidRPr="00000000">
              <w:rPr>
                <w:color w:val="000000"/>
                <w:sz w:val="22"/>
                <w:szCs w:val="22"/>
                <w:rtl w:val="0"/>
              </w:rPr>
              <w:t xml:space="preserve">22.2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2">
            <w:pPr>
              <w:jc w:val="right"/>
              <w:rPr>
                <w:color w:val="000000"/>
              </w:rPr>
            </w:pPr>
            <w:r w:rsidDel="00000000" w:rsidR="00000000" w:rsidRPr="00000000">
              <w:rPr>
                <w:color w:val="000000"/>
                <w:sz w:val="22"/>
                <w:szCs w:val="22"/>
                <w:rtl w:val="0"/>
              </w:rPr>
              <w:t xml:space="preserve">152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3">
            <w:pPr>
              <w:jc w:val="right"/>
              <w:rPr>
                <w:color w:val="000000"/>
              </w:rPr>
            </w:pPr>
            <w:r w:rsidDel="00000000" w:rsidR="00000000" w:rsidRPr="00000000">
              <w:rPr>
                <w:color w:val="000000"/>
                <w:sz w:val="22"/>
                <w:szCs w:val="22"/>
                <w:rtl w:val="0"/>
              </w:rPr>
              <w:t xml:space="preserve">52.8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4">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5">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6">
            <w:pPr>
              <w:jc w:val="right"/>
              <w:rPr>
                <w:color w:val="000000"/>
              </w:rPr>
            </w:pPr>
            <w:r w:rsidDel="00000000" w:rsidR="00000000" w:rsidRPr="00000000">
              <w:rPr>
                <w:color w:val="000000"/>
                <w:sz w:val="22"/>
                <w:szCs w:val="22"/>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7">
            <w:pPr>
              <w:jc w:val="right"/>
              <w:rPr>
                <w:color w:val="000000"/>
              </w:rPr>
            </w:pPr>
            <w:r w:rsidDel="00000000" w:rsidR="00000000" w:rsidRPr="00000000">
              <w:rPr>
                <w:color w:val="000000"/>
                <w:sz w:val="22"/>
                <w:szCs w:val="22"/>
                <w:rtl w:val="0"/>
              </w:rPr>
              <w:t xml:space="preserve">97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8">
            <w:pPr>
              <w:jc w:val="right"/>
              <w:rPr>
                <w:color w:val="000000"/>
              </w:rPr>
            </w:pPr>
            <w:r w:rsidDel="00000000" w:rsidR="00000000" w:rsidRPr="00000000">
              <w:rPr>
                <w:color w:val="000000"/>
                <w:sz w:val="22"/>
                <w:szCs w:val="22"/>
                <w:rtl w:val="0"/>
              </w:rPr>
              <w:t xml:space="preserve">16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9">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6A">
            <w:pPr>
              <w:rPr>
                <w:color w:val="000000"/>
              </w:rPr>
            </w:pPr>
            <w:r w:rsidDel="00000000" w:rsidR="00000000" w:rsidRPr="00000000">
              <w:rPr>
                <w:color w:val="000000"/>
                <w:sz w:val="22"/>
                <w:szCs w:val="22"/>
                <w:rtl w:val="0"/>
              </w:rPr>
              <w:t xml:space="preserve">9. E-governance reaches a wider audience.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B">
            <w:pPr>
              <w:jc w:val="right"/>
              <w:rPr>
                <w:color w:val="000000"/>
              </w:rPr>
            </w:pPr>
            <w:r w:rsidDel="00000000" w:rsidR="00000000" w:rsidRPr="00000000">
              <w:rPr>
                <w:color w:val="000000"/>
                <w:sz w:val="22"/>
                <w:szCs w:val="22"/>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C">
            <w:pPr>
              <w:jc w:val="right"/>
              <w:rPr>
                <w:color w:val="000000"/>
              </w:rPr>
            </w:pPr>
            <w:r w:rsidDel="00000000" w:rsidR="00000000" w:rsidRPr="00000000">
              <w:rPr>
                <w:color w:val="000000"/>
                <w:sz w:val="22"/>
                <w:szCs w:val="22"/>
                <w:rtl w:val="0"/>
              </w:rPr>
              <w:t xml:space="preserve">19.4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D">
            <w:pPr>
              <w:jc w:val="right"/>
              <w:rPr>
                <w:color w:val="000000"/>
              </w:rPr>
            </w:pPr>
            <w:r w:rsidDel="00000000" w:rsidR="00000000" w:rsidRPr="00000000">
              <w:rPr>
                <w:color w:val="000000"/>
                <w:sz w:val="22"/>
                <w:szCs w:val="22"/>
                <w:rtl w:val="0"/>
              </w:rPr>
              <w:t xml:space="preserve">144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E">
            <w:pPr>
              <w:jc w:val="right"/>
              <w:rPr>
                <w:color w:val="000000"/>
              </w:rPr>
            </w:pPr>
            <w:r w:rsidDel="00000000" w:rsidR="00000000" w:rsidRPr="00000000">
              <w:rPr>
                <w:color w:val="000000"/>
                <w:sz w:val="22"/>
                <w:szCs w:val="22"/>
                <w:rtl w:val="0"/>
              </w:rPr>
              <w:t xml:space="preserve">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6F">
            <w:pPr>
              <w:jc w:val="right"/>
              <w:rPr>
                <w:color w:val="000000"/>
              </w:rPr>
            </w:pPr>
            <w:r w:rsidDel="00000000" w:rsidR="00000000" w:rsidRPr="00000000">
              <w:rPr>
                <w:color w:val="000000"/>
                <w:sz w:val="22"/>
                <w:szCs w:val="22"/>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0">
            <w:pPr>
              <w:jc w:val="right"/>
              <w:rPr>
                <w:color w:val="000000"/>
              </w:rPr>
            </w:pPr>
            <w:r w:rsidDel="00000000" w:rsidR="00000000" w:rsidRPr="00000000">
              <w:rPr>
                <w:color w:val="000000"/>
                <w:sz w:val="22"/>
                <w:szCs w:val="22"/>
                <w:rtl w:val="0"/>
              </w:rPr>
              <w:t xml:space="preserve">8.3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1">
            <w:pPr>
              <w:jc w:val="right"/>
              <w:rPr>
                <w:color w:val="000000"/>
              </w:rPr>
            </w:pPr>
            <w:r w:rsidDel="00000000" w:rsidR="00000000" w:rsidRPr="00000000">
              <w:rPr>
                <w:color w:val="000000"/>
                <w:sz w:val="22"/>
                <w:szCs w:val="22"/>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2">
            <w:pPr>
              <w:jc w:val="right"/>
              <w:rPr>
                <w:color w:val="000000"/>
              </w:rPr>
            </w:pPr>
            <w:r w:rsidDel="00000000" w:rsidR="00000000" w:rsidRPr="00000000">
              <w:rPr>
                <w:color w:val="000000"/>
                <w:sz w:val="22"/>
                <w:szCs w:val="22"/>
                <w:rtl w:val="0"/>
              </w:rPr>
              <w:t xml:space="preserve">8.3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3">
            <w:pPr>
              <w:jc w:val="right"/>
              <w:rPr>
                <w:color w:val="000000"/>
              </w:rPr>
            </w:pPr>
            <w:r w:rsidDel="00000000" w:rsidR="00000000" w:rsidRPr="00000000">
              <w:rPr>
                <w:color w:val="000000"/>
                <w:sz w:val="22"/>
                <w:szCs w:val="22"/>
                <w:rtl w:val="0"/>
              </w:rPr>
              <w:t xml:space="preserve">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4">
            <w:pPr>
              <w:jc w:val="right"/>
              <w:rPr>
                <w:color w:val="000000"/>
              </w:rPr>
            </w:pPr>
            <w:r w:rsidDel="00000000" w:rsidR="00000000" w:rsidRPr="00000000">
              <w:rPr>
                <w:color w:val="000000"/>
                <w:sz w:val="22"/>
                <w:szCs w:val="22"/>
                <w:rtl w:val="0"/>
              </w:rPr>
              <w:t xml:space="preserve">13.9</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75">
            <w:pPr>
              <w:rPr>
                <w:color w:val="000000"/>
              </w:rPr>
            </w:pPr>
            <w:r w:rsidDel="00000000" w:rsidR="00000000" w:rsidRPr="00000000">
              <w:rPr>
                <w:color w:val="000000"/>
                <w:sz w:val="22"/>
                <w:szCs w:val="22"/>
                <w:rtl w:val="0"/>
              </w:rPr>
              <w:t xml:space="preserve">10. E-governance is accessible to the community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6">
            <w:pPr>
              <w:jc w:val="right"/>
              <w:rPr>
                <w:color w:val="000000"/>
              </w:rPr>
            </w:pPr>
            <w:r w:rsidDel="00000000" w:rsidR="00000000" w:rsidRPr="00000000">
              <w:rPr>
                <w:color w:val="000000"/>
                <w:sz w:val="22"/>
                <w:szCs w:val="22"/>
                <w:rtl w:val="0"/>
              </w:rPr>
              <w:t xml:space="preserve">52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7">
            <w:pPr>
              <w:jc w:val="right"/>
              <w:rPr>
                <w:color w:val="000000"/>
              </w:rPr>
            </w:pPr>
            <w:r w:rsidDel="00000000" w:rsidR="00000000" w:rsidRPr="00000000">
              <w:rPr>
                <w:color w:val="000000"/>
                <w:sz w:val="22"/>
                <w:szCs w:val="22"/>
                <w:rtl w:val="0"/>
              </w:rPr>
              <w:t xml:space="preserve">18.1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8">
            <w:pPr>
              <w:jc w:val="right"/>
              <w:rPr>
                <w:color w:val="000000"/>
              </w:rPr>
            </w:pPr>
            <w:r w:rsidDel="00000000" w:rsidR="00000000" w:rsidRPr="00000000">
              <w:rPr>
                <w:color w:val="000000"/>
                <w:sz w:val="22"/>
                <w:szCs w:val="22"/>
                <w:rtl w:val="0"/>
              </w:rPr>
              <w:t xml:space="preserve">152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9">
            <w:pPr>
              <w:jc w:val="right"/>
              <w:rPr>
                <w:color w:val="000000"/>
              </w:rPr>
            </w:pPr>
            <w:r w:rsidDel="00000000" w:rsidR="00000000" w:rsidRPr="00000000">
              <w:rPr>
                <w:color w:val="000000"/>
                <w:sz w:val="22"/>
                <w:szCs w:val="22"/>
                <w:rtl w:val="0"/>
              </w:rPr>
              <w:t xml:space="preserve">52.8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A">
            <w:pPr>
              <w:jc w:val="right"/>
              <w:rPr>
                <w:color w:val="000000"/>
              </w:rPr>
            </w:pPr>
            <w:r w:rsidDel="00000000" w:rsidR="00000000" w:rsidRPr="00000000">
              <w:rPr>
                <w:color w:val="000000"/>
                <w:sz w:val="22"/>
                <w:szCs w:val="22"/>
                <w:rtl w:val="0"/>
              </w:rPr>
              <w:t xml:space="preserve">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B">
            <w:pPr>
              <w:jc w:val="right"/>
              <w:rPr>
                <w:color w:val="000000"/>
              </w:rPr>
            </w:pPr>
            <w:r w:rsidDel="00000000" w:rsidR="00000000" w:rsidRPr="00000000">
              <w:rPr>
                <w:color w:val="000000"/>
                <w:sz w:val="22"/>
                <w:szCs w:val="22"/>
                <w:rtl w:val="0"/>
              </w:rPr>
              <w:t xml:space="preserve">11.1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C">
            <w:pPr>
              <w:jc w:val="right"/>
              <w:rPr>
                <w:color w:val="000000"/>
              </w:rPr>
            </w:pPr>
            <w:r w:rsidDel="00000000" w:rsidR="00000000" w:rsidRPr="00000000">
              <w:rPr>
                <w:color w:val="000000"/>
                <w:sz w:val="22"/>
                <w:szCs w:val="22"/>
                <w:rtl w:val="0"/>
              </w:rPr>
              <w:t xml:space="preserve">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D">
            <w:pPr>
              <w:jc w:val="right"/>
              <w:rPr>
                <w:color w:val="000000"/>
              </w:rPr>
            </w:pPr>
            <w:r w:rsidDel="00000000" w:rsidR="00000000" w:rsidRPr="00000000">
              <w:rPr>
                <w:color w:val="000000"/>
                <w:sz w:val="22"/>
                <w:szCs w:val="22"/>
                <w:rtl w:val="0"/>
              </w:rPr>
              <w:t xml:space="preserve">11.1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E">
            <w:pPr>
              <w:jc w:val="right"/>
              <w:rPr>
                <w:color w:val="000000"/>
              </w:rPr>
            </w:pPr>
            <w:r w:rsidDel="00000000" w:rsidR="00000000" w:rsidRPr="00000000">
              <w:rPr>
                <w:color w:val="000000"/>
                <w:sz w:val="22"/>
                <w:szCs w:val="22"/>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47F">
            <w:pPr>
              <w:jc w:val="right"/>
              <w:rPr>
                <w:color w:val="000000"/>
              </w:rPr>
            </w:pPr>
            <w:r w:rsidDel="00000000" w:rsidR="00000000" w:rsidRPr="00000000">
              <w:rPr>
                <w:color w:val="000000"/>
                <w:sz w:val="22"/>
                <w:szCs w:val="22"/>
                <w:rtl w:val="0"/>
              </w:rPr>
              <w:t xml:space="preserve">6.7</w:t>
            </w:r>
            <w:r w:rsidDel="00000000" w:rsidR="00000000" w:rsidRPr="00000000">
              <w:rPr>
                <w:rtl w:val="0"/>
              </w:rPr>
            </w:r>
          </w:p>
        </w:tc>
      </w:tr>
    </w:tbl>
    <w:p w:rsidR="00000000" w:rsidDel="00000000" w:rsidP="00000000" w:rsidRDefault="00000000" w:rsidRPr="00000000" w14:paraId="00000480">
      <w:pPr>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481">
      <w:pPr>
        <w:spacing w:line="480" w:lineRule="auto"/>
        <w:jc w:val="both"/>
        <w:rPr>
          <w:color w:val="000000"/>
        </w:rPr>
      </w:pPr>
      <w:r w:rsidDel="00000000" w:rsidR="00000000" w:rsidRPr="00000000">
        <w:rPr>
          <w:rtl w:val="0"/>
        </w:rPr>
      </w:r>
    </w:p>
    <w:p w:rsidR="00000000" w:rsidDel="00000000" w:rsidP="00000000" w:rsidRDefault="00000000" w:rsidRPr="00000000" w14:paraId="00000482">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1</w:t>
      </w:r>
      <w:r w:rsidDel="00000000" w:rsidR="00000000" w:rsidRPr="00000000">
        <w:rPr>
          <w:color w:val="000000"/>
          <w:rtl w:val="0"/>
        </w:rPr>
        <w:t xml:space="preserve"> in table above, 16.7% of those surveyed said they strongly disagreed that Stakeholders are knowledgeable on ICT related tools, 51.4% disagreed, 19.4% were not sure, 9.7% agreed, and 2.8% strongly agreed. This shows that Stakeholders are not knowledgeable on ICT related tools. In reference to </w:t>
      </w:r>
      <w:r w:rsidDel="00000000" w:rsidR="00000000" w:rsidRPr="00000000">
        <w:rPr>
          <w:b w:val="1"/>
          <w:color w:val="000000"/>
          <w:rtl w:val="0"/>
        </w:rPr>
        <w:t xml:space="preserve">question 2</w:t>
      </w:r>
      <w:r w:rsidDel="00000000" w:rsidR="00000000" w:rsidRPr="00000000">
        <w:rPr>
          <w:color w:val="000000"/>
          <w:rtl w:val="0"/>
        </w:rPr>
        <w:t xml:space="preserve"> in table above, 27.8% of those surveyed said they strongly disagreed that there is applicability of ICT knowledge in several initiatives, 38.9% disagreed, 20.8% were not sure, 9.7% agreed, and 2.8% strongly agreed. This shows that    there is no applicability of ICT knowledge in several initiatives.</w:t>
      </w:r>
    </w:p>
    <w:p w:rsidR="00000000" w:rsidDel="00000000" w:rsidP="00000000" w:rsidRDefault="00000000" w:rsidRPr="00000000" w14:paraId="00000483">
      <w:pPr>
        <w:spacing w:line="480" w:lineRule="auto"/>
        <w:jc w:val="both"/>
        <w:rPr>
          <w:color w:val="000000"/>
        </w:rPr>
      </w:pPr>
      <w:r w:rsidDel="00000000" w:rsidR="00000000" w:rsidRPr="00000000">
        <w:rPr>
          <w:rtl w:val="0"/>
        </w:rPr>
      </w:r>
    </w:p>
    <w:p w:rsidR="00000000" w:rsidDel="00000000" w:rsidP="00000000" w:rsidRDefault="00000000" w:rsidRPr="00000000" w14:paraId="00000484">
      <w:pPr>
        <w:spacing w:line="480" w:lineRule="auto"/>
        <w:jc w:val="both"/>
        <w:rPr>
          <w:color w:val="000000"/>
        </w:rPr>
      </w:pPr>
      <w:r w:rsidDel="00000000" w:rsidR="00000000" w:rsidRPr="00000000">
        <w:rPr>
          <w:color w:val="000000"/>
          <w:rtl w:val="0"/>
        </w:rPr>
        <w:t xml:space="preserve">In reference to question 3 in table above, 22.2% of those surveyed said they strongly disagreed that several stakeholders easily access information in their initiatives, 41.7% disagreed, 19.4% were not sure, 12.5% agreed, and 4.2% strongly agreed. This shows that several stakeholders not easily access information in their initiatives. In connection to </w:t>
      </w:r>
      <w:r w:rsidDel="00000000" w:rsidR="00000000" w:rsidRPr="00000000">
        <w:rPr>
          <w:b w:val="1"/>
          <w:color w:val="000000"/>
          <w:rtl w:val="0"/>
        </w:rPr>
        <w:t xml:space="preserve">question 4</w:t>
      </w:r>
      <w:r w:rsidDel="00000000" w:rsidR="00000000" w:rsidRPr="00000000">
        <w:rPr>
          <w:color w:val="000000"/>
          <w:rtl w:val="0"/>
        </w:rPr>
        <w:t xml:space="preserve"> in table above, 5.6% of those surveyed said they strongly disagreed that ICT literacy has enabled </w:t>
      </w:r>
      <w:r w:rsidDel="00000000" w:rsidR="00000000" w:rsidRPr="00000000">
        <w:rPr>
          <w:rtl w:val="0"/>
        </w:rPr>
        <w:t xml:space="preserve">business initiatives to start</w:t>
      </w:r>
      <w:r w:rsidDel="00000000" w:rsidR="00000000" w:rsidRPr="00000000">
        <w:rPr>
          <w:color w:val="000000"/>
          <w:rtl w:val="0"/>
        </w:rPr>
        <w:t xml:space="preserve"> DBO, 13.9% disagreed, 12.5% were not sure, 37.5% agreed, and 30.6% strongly agreed. This shows that ICT literacy has enabled businesses </w:t>
      </w:r>
      <w:r w:rsidDel="00000000" w:rsidR="00000000" w:rsidRPr="00000000">
        <w:rPr>
          <w:rtl w:val="0"/>
        </w:rPr>
        <w:t xml:space="preserve">to</w:t>
      </w:r>
      <w:r w:rsidDel="00000000" w:rsidR="00000000" w:rsidRPr="00000000">
        <w:rPr>
          <w:color w:val="000000"/>
          <w:rtl w:val="0"/>
        </w:rPr>
        <w:t xml:space="preserve"> start DBO. </w:t>
      </w:r>
    </w:p>
    <w:p w:rsidR="00000000" w:rsidDel="00000000" w:rsidP="00000000" w:rsidRDefault="00000000" w:rsidRPr="00000000" w14:paraId="00000485">
      <w:pPr>
        <w:spacing w:line="480" w:lineRule="auto"/>
        <w:jc w:val="both"/>
        <w:rPr>
          <w:color w:val="000000"/>
        </w:rPr>
      </w:pPr>
      <w:r w:rsidDel="00000000" w:rsidR="00000000" w:rsidRPr="00000000">
        <w:rPr>
          <w:rtl w:val="0"/>
        </w:rPr>
      </w:r>
    </w:p>
    <w:p w:rsidR="00000000" w:rsidDel="00000000" w:rsidP="00000000" w:rsidRDefault="00000000" w:rsidRPr="00000000" w14:paraId="00000486">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5</w:t>
      </w:r>
      <w:r w:rsidDel="00000000" w:rsidR="00000000" w:rsidRPr="00000000">
        <w:rPr>
          <w:color w:val="000000"/>
          <w:rtl w:val="0"/>
        </w:rPr>
        <w:t xml:space="preserve"> in table above, 20.8% of those surveyed said they strongly disagreed that Several business initiatives have got online presence, 54.2% disagreed, % were not sure, 37.5% agreed, and 30.6% strongly agreed. This shows that several business initiatives have not </w:t>
      </w:r>
      <w:r w:rsidDel="00000000" w:rsidR="00000000" w:rsidRPr="00000000">
        <w:rPr>
          <w:rtl w:val="0"/>
        </w:rPr>
        <w:t xml:space="preserve">got an online</w:t>
      </w:r>
      <w:r w:rsidDel="00000000" w:rsidR="00000000" w:rsidRPr="00000000">
        <w:rPr>
          <w:color w:val="000000"/>
          <w:rtl w:val="0"/>
        </w:rPr>
        <w:t xml:space="preserve"> presence. In relation to </w:t>
      </w:r>
      <w:r w:rsidDel="00000000" w:rsidR="00000000" w:rsidRPr="00000000">
        <w:rPr>
          <w:b w:val="1"/>
          <w:color w:val="000000"/>
          <w:rtl w:val="0"/>
        </w:rPr>
        <w:t xml:space="preserve">question 6</w:t>
      </w:r>
      <w:r w:rsidDel="00000000" w:rsidR="00000000" w:rsidRPr="00000000">
        <w:rPr>
          <w:color w:val="000000"/>
          <w:rtl w:val="0"/>
        </w:rPr>
        <w:t xml:space="preserve"> in table above, 19.4% of those surveyed said they strongly disagreed that more profitability &amp; sales have been registered, 59.7% disagreed, 15.3% were not sure, 4.2% agreed, and 1.4% strongly agreed. This shows that more profitability &amp; sales have not been registered. </w:t>
      </w:r>
    </w:p>
    <w:p w:rsidR="00000000" w:rsidDel="00000000" w:rsidP="00000000" w:rsidRDefault="00000000" w:rsidRPr="00000000" w14:paraId="00000487">
      <w:pPr>
        <w:spacing w:line="480" w:lineRule="auto"/>
        <w:jc w:val="both"/>
        <w:rPr>
          <w:color w:val="000000"/>
        </w:rPr>
      </w:pPr>
      <w:r w:rsidDel="00000000" w:rsidR="00000000" w:rsidRPr="00000000">
        <w:rPr>
          <w:rtl w:val="0"/>
        </w:rPr>
      </w:r>
    </w:p>
    <w:p w:rsidR="00000000" w:rsidDel="00000000" w:rsidP="00000000" w:rsidRDefault="00000000" w:rsidRPr="00000000" w14:paraId="00000488">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7</w:t>
      </w:r>
      <w:r w:rsidDel="00000000" w:rsidR="00000000" w:rsidRPr="00000000">
        <w:rPr>
          <w:color w:val="000000"/>
          <w:rtl w:val="0"/>
        </w:rPr>
        <w:t xml:space="preserve"> in table above, 19.4% of those surveyed said they strongly disagreed that Trainings on ICT are conducted by the relevant district authorities, 59.7% disagreed, 15.3% were not sure, 4.2% agreed, and 1.4% strongly agreed. This shows that </w:t>
      </w:r>
      <w:r w:rsidDel="00000000" w:rsidR="00000000" w:rsidRPr="00000000">
        <w:rPr>
          <w:rtl w:val="0"/>
        </w:rPr>
        <w:t xml:space="preserve">training</w:t>
      </w:r>
      <w:r w:rsidDel="00000000" w:rsidR="00000000" w:rsidRPr="00000000">
        <w:rPr>
          <w:color w:val="000000"/>
          <w:rtl w:val="0"/>
        </w:rPr>
        <w:t xml:space="preserve"> on ICT </w:t>
      </w:r>
      <w:r w:rsidDel="00000000" w:rsidR="00000000" w:rsidRPr="00000000">
        <w:rPr>
          <w:rtl w:val="0"/>
        </w:rPr>
        <w:t xml:space="preserve">is</w:t>
      </w:r>
      <w:r w:rsidDel="00000000" w:rsidR="00000000" w:rsidRPr="00000000">
        <w:rPr>
          <w:color w:val="000000"/>
          <w:rtl w:val="0"/>
        </w:rPr>
        <w:t xml:space="preserve"> not conducted by the relevant district authorities. In connection to </w:t>
      </w:r>
      <w:r w:rsidDel="00000000" w:rsidR="00000000" w:rsidRPr="00000000">
        <w:rPr>
          <w:b w:val="1"/>
          <w:color w:val="000000"/>
          <w:rtl w:val="0"/>
        </w:rPr>
        <w:t xml:space="preserve">question 8</w:t>
      </w:r>
      <w:r w:rsidDel="00000000" w:rsidR="00000000" w:rsidRPr="00000000">
        <w:rPr>
          <w:color w:val="000000"/>
          <w:rtl w:val="0"/>
        </w:rPr>
        <w:t xml:space="preserve"> in table above, 22.2% of those surveyed said they strongly disagreed that e-governance is well coordinated, 52.8% disagreed, 9.7% were not sure, 9.7% agreed, and 5.6% strongly agreed. This shows that e-governance is not well coordinated. </w:t>
      </w:r>
    </w:p>
    <w:p w:rsidR="00000000" w:rsidDel="00000000" w:rsidP="00000000" w:rsidRDefault="00000000" w:rsidRPr="00000000" w14:paraId="00000489">
      <w:pPr>
        <w:spacing w:line="480" w:lineRule="auto"/>
        <w:jc w:val="both"/>
        <w:rPr>
          <w:color w:val="000000"/>
        </w:rPr>
      </w:pPr>
      <w:r w:rsidDel="00000000" w:rsidR="00000000" w:rsidRPr="00000000">
        <w:rPr>
          <w:rtl w:val="0"/>
        </w:rPr>
      </w:r>
    </w:p>
    <w:p w:rsidR="00000000" w:rsidDel="00000000" w:rsidP="00000000" w:rsidRDefault="00000000" w:rsidRPr="00000000" w14:paraId="0000048A">
      <w:pPr>
        <w:spacing w:line="480" w:lineRule="auto"/>
        <w:jc w:val="both"/>
        <w:rPr>
          <w:color w:val="000000"/>
        </w:rPr>
      </w:pPr>
      <w:r w:rsidDel="00000000" w:rsidR="00000000" w:rsidRPr="00000000">
        <w:rPr>
          <w:color w:val="000000"/>
          <w:rtl w:val="0"/>
        </w:rPr>
        <w:t xml:space="preserve">In reference to </w:t>
      </w:r>
      <w:r w:rsidDel="00000000" w:rsidR="00000000" w:rsidRPr="00000000">
        <w:rPr>
          <w:b w:val="1"/>
          <w:color w:val="000000"/>
          <w:rtl w:val="0"/>
        </w:rPr>
        <w:t xml:space="preserve">question 9</w:t>
      </w:r>
      <w:r w:rsidDel="00000000" w:rsidR="00000000" w:rsidRPr="00000000">
        <w:rPr>
          <w:color w:val="000000"/>
          <w:rtl w:val="0"/>
        </w:rPr>
        <w:t xml:space="preserve"> in table above, 19.4% of those surveyed said they strongly disagreed that e-governance reaches a wider audience, 50% disagreed, 8.3% were not sure, 8.3% agreed, and 13.9% strongly agreed. This shows that e-governance does not reach a wider audience. In relation to </w:t>
      </w:r>
      <w:r w:rsidDel="00000000" w:rsidR="00000000" w:rsidRPr="00000000">
        <w:rPr>
          <w:b w:val="1"/>
          <w:color w:val="000000"/>
          <w:rtl w:val="0"/>
        </w:rPr>
        <w:t xml:space="preserve">question 10</w:t>
      </w:r>
      <w:r w:rsidDel="00000000" w:rsidR="00000000" w:rsidRPr="00000000">
        <w:rPr>
          <w:color w:val="000000"/>
          <w:rtl w:val="0"/>
        </w:rPr>
        <w:t xml:space="preserve"> in table above, 18.1% of those surveyed said they strongly disagreed that e-governance is accessible to the community, 52.8% disagreed, 11.1% were not sure, 11.1% agreed, and 6.9% strongly agreed. This shows that e-governance is not accessible to the community. </w:t>
      </w:r>
    </w:p>
    <w:p w:rsidR="00000000" w:rsidDel="00000000" w:rsidP="00000000" w:rsidRDefault="00000000" w:rsidRPr="00000000" w14:paraId="0000048B">
      <w:pPr>
        <w:spacing w:line="480" w:lineRule="auto"/>
        <w:jc w:val="both"/>
        <w:rPr>
          <w:color w:val="000000"/>
        </w:rPr>
      </w:pPr>
      <w:r w:rsidDel="00000000" w:rsidR="00000000" w:rsidRPr="00000000">
        <w:rPr>
          <w:rtl w:val="0"/>
        </w:rPr>
      </w:r>
    </w:p>
    <w:p w:rsidR="00000000" w:rsidDel="00000000" w:rsidP="00000000" w:rsidRDefault="00000000" w:rsidRPr="00000000" w14:paraId="0000048C">
      <w:pPr>
        <w:spacing w:line="480" w:lineRule="auto"/>
        <w:jc w:val="both"/>
        <w:rPr>
          <w:b w:val="1"/>
          <w:color w:val="000000"/>
        </w:rPr>
      </w:pPr>
      <w:r w:rsidDel="00000000" w:rsidR="00000000" w:rsidRPr="00000000">
        <w:rPr>
          <w:rtl w:val="0"/>
        </w:rPr>
        <w:t xml:space="preserve">As indicated above the descriptive statistics on Information Communication Technology literacy is still lacking in managing related business projects in Rukungiri District. As suggested by the literature, this capacity gap needs to be addressed at the policy level. Since objective one and two were not achieved, ICT literacy wouldn’t be achieved too.</w:t>
      </w:r>
      <w:r w:rsidDel="00000000" w:rsidR="00000000" w:rsidRPr="00000000">
        <w:rPr>
          <w:rtl w:val="0"/>
        </w:rPr>
      </w:r>
    </w:p>
    <w:p w:rsidR="00000000" w:rsidDel="00000000" w:rsidP="00000000" w:rsidRDefault="00000000" w:rsidRPr="00000000" w14:paraId="0000048D">
      <w:pPr>
        <w:pStyle w:val="Heading2"/>
        <w:spacing w:line="480" w:lineRule="auto"/>
        <w:rPr>
          <w:sz w:val="24"/>
          <w:szCs w:val="24"/>
        </w:rPr>
      </w:pPr>
      <w:bookmarkStart w:colFirst="0" w:colLast="0" w:name="_heading=h.4i7ojhp" w:id="15"/>
      <w:bookmarkEnd w:id="15"/>
      <w:r w:rsidDel="00000000" w:rsidR="00000000" w:rsidRPr="00000000">
        <w:rPr>
          <w:sz w:val="24"/>
          <w:szCs w:val="24"/>
          <w:rtl w:val="0"/>
        </w:rPr>
        <w:t xml:space="preserve">4.4 Correlation Results.</w:t>
      </w:r>
    </w:p>
    <w:p w:rsidR="00000000" w:rsidDel="00000000" w:rsidP="00000000" w:rsidRDefault="00000000" w:rsidRPr="00000000" w14:paraId="0000048E">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The correlation findings on how independent variables (</w:t>
      </w:r>
      <w:r w:rsidDel="00000000" w:rsidR="00000000" w:rsidRPr="00000000">
        <w:rPr>
          <w:rtl w:val="0"/>
        </w:rPr>
        <w:t xml:space="preserve">ICT Entrepreneurial Skills Development, ICT Infrastructure, ICT Literacy</w:t>
      </w:r>
      <w:r w:rsidDel="00000000" w:rsidR="00000000" w:rsidRPr="00000000">
        <w:rPr>
          <w:color w:val="000000"/>
          <w:rtl w:val="0"/>
        </w:rPr>
        <w:t xml:space="preserve">) affect the dependent variable (Community Livelihood) in the study are discussed in the sub sections below.</w:t>
      </w:r>
    </w:p>
    <w:p w:rsidR="00000000" w:rsidDel="00000000" w:rsidP="00000000" w:rsidRDefault="00000000" w:rsidRPr="00000000" w14:paraId="0000048F">
      <w:pPr>
        <w:pStyle w:val="Heading3"/>
        <w:spacing w:line="480" w:lineRule="auto"/>
        <w:jc w:val="both"/>
        <w:rPr/>
      </w:pPr>
      <w:bookmarkStart w:colFirst="0" w:colLast="0" w:name="_heading=h.2xcytpi" w:id="16"/>
      <w:bookmarkEnd w:id="16"/>
      <w:r w:rsidDel="00000000" w:rsidR="00000000" w:rsidRPr="00000000">
        <w:rPr>
          <w:rtl w:val="0"/>
        </w:rPr>
        <w:t xml:space="preserve">4.4.1 Correlation analysis on ICT entrepreneurial skills development and quality of community livelihoods.</w:t>
      </w:r>
    </w:p>
    <w:p w:rsidR="00000000" w:rsidDel="00000000" w:rsidP="00000000" w:rsidRDefault="00000000" w:rsidRPr="00000000" w14:paraId="00000490">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Findings on the Correlation analysis on entrepreneurial skills development and quality of community livelihoods in Rukungiri district were captured and results are illustratedunder</w:t>
      </w:r>
      <w:r w:rsidDel="00000000" w:rsidR="00000000" w:rsidRPr="00000000">
        <w:rPr>
          <w:b w:val="1"/>
          <w:color w:val="000000"/>
          <w:rtl w:val="0"/>
        </w:rPr>
        <w:t xml:space="preserve"> Table 4.8</w:t>
      </w:r>
      <w:r w:rsidDel="00000000" w:rsidR="00000000" w:rsidRPr="00000000">
        <w:rPr>
          <w:color w:val="000000"/>
          <w:rtl w:val="0"/>
        </w:rPr>
        <w:t xml:space="preserve"> below. </w:t>
      </w:r>
    </w:p>
    <w:p w:rsidR="00000000" w:rsidDel="00000000" w:rsidP="00000000" w:rsidRDefault="00000000" w:rsidRPr="00000000" w14:paraId="00000491">
      <w:pPr>
        <w:spacing w:line="480" w:lineRule="auto"/>
        <w:jc w:val="both"/>
        <w:rPr>
          <w:color w:val="000000"/>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upglbi" w:id="88"/>
      <w:bookmarkEnd w:id="8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8: Correlation analysis on ICT entrepreneurial skills development and quality of community livelihoods.</w:t>
      </w:r>
      <w:r w:rsidDel="00000000" w:rsidR="00000000" w:rsidRPr="00000000">
        <w:rPr>
          <w:rtl w:val="0"/>
        </w:rPr>
      </w:r>
    </w:p>
    <w:tbl>
      <w:tblPr>
        <w:tblStyle w:val="Table9"/>
        <w:tblW w:w="942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9"/>
        <w:gridCol w:w="2540"/>
        <w:gridCol w:w="1876"/>
        <w:gridCol w:w="1875"/>
        <w:tblGridChange w:id="0">
          <w:tblGrid>
            <w:gridCol w:w="3129"/>
            <w:gridCol w:w="2540"/>
            <w:gridCol w:w="1876"/>
            <w:gridCol w:w="1875"/>
          </w:tblGrid>
        </w:tblGridChange>
      </w:tblGrid>
      <w:tr>
        <w:trPr>
          <w:cantSplit w:val="1"/>
          <w:tblHeader w:val="1"/>
        </w:trPr>
        <w:tc>
          <w:tcPr>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93">
            <w:pPr>
              <w:rPr>
                <w:color w:val="000000"/>
              </w:rPr>
            </w:pPr>
            <w:r w:rsidDel="00000000" w:rsidR="00000000" w:rsidRPr="00000000">
              <w:rPr>
                <w:rtl w:val="0"/>
              </w:rPr>
            </w:r>
          </w:p>
        </w:tc>
        <w:tc>
          <w:tcPr>
            <w:tcBorders>
              <w:top w:color="000000" w:space="0" w:sz="16" w:val="single"/>
              <w:left w:color="000000" w:space="0" w:sz="0" w:val="nil"/>
              <w:bottom w:color="000000" w:space="0" w:sz="16" w:val="single"/>
              <w:right w:color="000000" w:space="0" w:sz="16" w:val="single"/>
            </w:tcBorders>
            <w:shd w:fill="ffffff" w:val="clear"/>
          </w:tcPr>
          <w:p w:rsidR="00000000" w:rsidDel="00000000" w:rsidP="00000000" w:rsidRDefault="00000000" w:rsidRPr="00000000" w14:paraId="00000494">
            <w:pPr>
              <w:rPr>
                <w:color w:val="000000"/>
              </w:rPr>
            </w:pPr>
            <w:r w:rsidDel="00000000" w:rsidR="00000000" w:rsidRPr="00000000">
              <w:rPr>
                <w:rtl w:val="0"/>
              </w:rPr>
            </w:r>
          </w:p>
        </w:tc>
        <w:tc>
          <w:tcPr>
            <w:tcBorders>
              <w:top w:color="000000" w:space="0" w:sz="16" w:val="single"/>
              <w:left w:color="000000" w:space="0" w:sz="16" w:val="single"/>
              <w:bottom w:color="000000" w:space="0" w:sz="16" w:val="single"/>
            </w:tcBorders>
            <w:shd w:fill="ffffff" w:val="clear"/>
            <w:vAlign w:val="bottom"/>
          </w:tcPr>
          <w:p w:rsidR="00000000" w:rsidDel="00000000" w:rsidP="00000000" w:rsidRDefault="00000000" w:rsidRPr="00000000" w14:paraId="00000495">
            <w:pPr>
              <w:jc w:val="center"/>
              <w:rPr>
                <w:color w:val="000000"/>
              </w:rPr>
            </w:pPr>
            <w:r w:rsidDel="00000000" w:rsidR="00000000" w:rsidRPr="00000000">
              <w:rPr>
                <w:color w:val="000000"/>
                <w:rtl w:val="0"/>
              </w:rPr>
              <w:t xml:space="preserve">Entrepreneurial ICT skills development</w:t>
            </w:r>
          </w:p>
        </w:tc>
        <w:tc>
          <w:tcPr>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496">
            <w:pPr>
              <w:jc w:val="center"/>
              <w:rPr>
                <w:color w:val="000000"/>
              </w:rPr>
            </w:pPr>
            <w:r w:rsidDel="00000000" w:rsidR="00000000" w:rsidRPr="00000000">
              <w:rPr>
                <w:color w:val="000000"/>
                <w:rtl w:val="0"/>
              </w:rPr>
              <w:t xml:space="preserve">Quality of community livelihoods</w:t>
            </w:r>
          </w:p>
        </w:tc>
      </w:tr>
      <w:tr>
        <w:trPr>
          <w:cantSplit w:val="1"/>
          <w:tblHeader w:val="1"/>
        </w:trPr>
        <w:tc>
          <w:tcPr>
            <w:vMerge w:val="restart"/>
            <w:tcBorders>
              <w:top w:color="000000" w:space="0" w:sz="16" w:val="single"/>
              <w:left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97">
            <w:pPr>
              <w:rPr>
                <w:color w:val="000000"/>
              </w:rPr>
            </w:pPr>
            <w:r w:rsidDel="00000000" w:rsidR="00000000" w:rsidRPr="00000000">
              <w:rPr>
                <w:color w:val="000000"/>
                <w:rtl w:val="0"/>
              </w:rPr>
              <w:t xml:space="preserve">Entrepreneurial ICT skills development</w:t>
            </w:r>
          </w:p>
        </w:tc>
        <w:tc>
          <w:tcPr>
            <w:tcBorders>
              <w:top w:color="000000" w:space="0" w:sz="16" w:val="single"/>
              <w:left w:color="000000" w:space="0" w:sz="0" w:val="nil"/>
              <w:bottom w:color="000000" w:space="0" w:sz="0" w:val="nil"/>
              <w:right w:color="000000" w:space="0" w:sz="16" w:val="single"/>
            </w:tcBorders>
            <w:shd w:fill="ffffff" w:val="clear"/>
          </w:tcPr>
          <w:p w:rsidR="00000000" w:rsidDel="00000000" w:rsidP="00000000" w:rsidRDefault="00000000" w:rsidRPr="00000000" w14:paraId="00000498">
            <w:pPr>
              <w:rPr>
                <w:color w:val="000000"/>
              </w:rPr>
            </w:pPr>
            <w:r w:rsidDel="00000000" w:rsidR="00000000" w:rsidRPr="00000000">
              <w:rPr>
                <w:color w:val="000000"/>
                <w:rtl w:val="0"/>
              </w:rPr>
              <w:t xml:space="preserve">Pearson Correlation</w:t>
            </w:r>
          </w:p>
        </w:tc>
        <w:tc>
          <w:tcPr>
            <w:tcBorders>
              <w:top w:color="000000" w:space="0" w:sz="16" w:val="single"/>
              <w:left w:color="000000" w:space="0" w:sz="16" w:val="single"/>
              <w:bottom w:color="000000" w:space="0" w:sz="0" w:val="nil"/>
            </w:tcBorders>
            <w:shd w:fill="ffffff" w:val="clear"/>
            <w:vAlign w:val="center"/>
          </w:tcPr>
          <w:p w:rsidR="00000000" w:rsidDel="00000000" w:rsidP="00000000" w:rsidRDefault="00000000" w:rsidRPr="00000000" w14:paraId="00000499">
            <w:pPr>
              <w:jc w:val="right"/>
              <w:rPr>
                <w:color w:val="000000"/>
              </w:rPr>
            </w:pPr>
            <w:r w:rsidDel="00000000" w:rsidR="00000000" w:rsidRPr="00000000">
              <w:rPr>
                <w:color w:val="000000"/>
                <w:rtl w:val="0"/>
              </w:rPr>
              <w:t xml:space="preserve">1</w:t>
            </w:r>
          </w:p>
        </w:tc>
        <w:tc>
          <w:tcPr>
            <w:tcBorders>
              <w:top w:color="000000" w:space="0" w:sz="16" w:val="single"/>
              <w:bottom w:color="000000" w:space="0" w:sz="0" w:val="nil"/>
              <w:right w:color="000000" w:space="0" w:sz="16" w:val="single"/>
            </w:tcBorders>
            <w:shd w:fill="ffffff" w:val="clear"/>
            <w:vAlign w:val="center"/>
          </w:tcPr>
          <w:p w:rsidR="00000000" w:rsidDel="00000000" w:rsidP="00000000" w:rsidRDefault="00000000" w:rsidRPr="00000000" w14:paraId="0000049A">
            <w:pPr>
              <w:jc w:val="right"/>
              <w:rPr>
                <w:color w:val="000000"/>
              </w:rPr>
            </w:pPr>
            <w:r w:rsidDel="00000000" w:rsidR="00000000" w:rsidRPr="00000000">
              <w:rPr>
                <w:color w:val="000000"/>
                <w:rtl w:val="0"/>
              </w:rPr>
              <w:t xml:space="preserve">.198</w:t>
            </w:r>
            <w:r w:rsidDel="00000000" w:rsidR="00000000" w:rsidRPr="00000000">
              <w:rPr>
                <w:color w:val="000000"/>
                <w:vertAlign w:val="superscript"/>
                <w:rtl w:val="0"/>
              </w:rPr>
              <w:t xml:space="preserve">**</w:t>
            </w:r>
            <w:r w:rsidDel="00000000" w:rsidR="00000000" w:rsidRPr="00000000">
              <w:rPr>
                <w:rtl w:val="0"/>
              </w:rPr>
            </w:r>
          </w:p>
        </w:tc>
      </w:tr>
      <w:tr>
        <w:trPr>
          <w:cantSplit w:val="1"/>
          <w:tblHeader w:val="1"/>
        </w:trPr>
        <w:tc>
          <w:tcPr>
            <w:vMerge w:val="continue"/>
            <w:tcBorders>
              <w:top w:color="000000" w:space="0" w:sz="16" w:val="single"/>
              <w:left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16" w:val="single"/>
            </w:tcBorders>
            <w:shd w:fill="ffffff" w:val="clear"/>
          </w:tcPr>
          <w:p w:rsidR="00000000" w:rsidDel="00000000" w:rsidP="00000000" w:rsidRDefault="00000000" w:rsidRPr="00000000" w14:paraId="0000049C">
            <w:pPr>
              <w:rPr>
                <w:color w:val="000000"/>
              </w:rPr>
            </w:pPr>
            <w:r w:rsidDel="00000000" w:rsidR="00000000" w:rsidRPr="00000000">
              <w:rPr>
                <w:color w:val="000000"/>
                <w:rtl w:val="0"/>
              </w:rPr>
              <w:t xml:space="preserve">Sig. (2-tailed)</w:t>
            </w:r>
          </w:p>
        </w:tc>
        <w:tc>
          <w:tcPr>
            <w:tcBorders>
              <w:top w:color="000000" w:space="0" w:sz="0" w:val="nil"/>
              <w:left w:color="000000" w:space="0" w:sz="16" w:val="single"/>
              <w:bottom w:color="000000" w:space="0" w:sz="0" w:val="nil"/>
            </w:tcBorders>
            <w:shd w:fill="ffffff" w:val="clear"/>
          </w:tcPr>
          <w:p w:rsidR="00000000" w:rsidDel="00000000" w:rsidP="00000000" w:rsidRDefault="00000000" w:rsidRPr="00000000" w14:paraId="0000049D">
            <w:pPr>
              <w:rPr>
                <w:color w:val="000000"/>
              </w:rPr>
            </w:pPr>
            <w:r w:rsidDel="00000000" w:rsidR="00000000" w:rsidRPr="00000000">
              <w:rPr>
                <w:rtl w:val="0"/>
              </w:rPr>
            </w:r>
          </w:p>
        </w:tc>
        <w:tc>
          <w:tcPr>
            <w:tcBorders>
              <w:top w:color="000000" w:space="0" w:sz="0" w:val="nil"/>
              <w:bottom w:color="000000" w:space="0" w:sz="0" w:val="nil"/>
              <w:right w:color="000000" w:space="0" w:sz="16" w:val="single"/>
            </w:tcBorders>
            <w:shd w:fill="ffffff" w:val="clear"/>
            <w:vAlign w:val="center"/>
          </w:tcPr>
          <w:p w:rsidR="00000000" w:rsidDel="00000000" w:rsidP="00000000" w:rsidRDefault="00000000" w:rsidRPr="00000000" w14:paraId="0000049E">
            <w:pPr>
              <w:jc w:val="right"/>
              <w:rPr>
                <w:color w:val="000000"/>
              </w:rPr>
            </w:pPr>
            <w:r w:rsidDel="00000000" w:rsidR="00000000" w:rsidRPr="00000000">
              <w:rPr>
                <w:color w:val="000000"/>
                <w:rtl w:val="0"/>
              </w:rPr>
              <w:t xml:space="preserve">.001</w:t>
            </w:r>
          </w:p>
        </w:tc>
      </w:tr>
      <w:tr>
        <w:trPr>
          <w:cantSplit w:val="1"/>
          <w:tblHeader w:val="1"/>
        </w:trPr>
        <w:tc>
          <w:tcPr>
            <w:vMerge w:val="continue"/>
            <w:tcBorders>
              <w:top w:color="000000" w:space="0" w:sz="16" w:val="single"/>
              <w:left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right w:color="000000" w:space="0" w:sz="16" w:val="single"/>
            </w:tcBorders>
            <w:shd w:fill="ffffff" w:val="clear"/>
          </w:tcPr>
          <w:p w:rsidR="00000000" w:rsidDel="00000000" w:rsidP="00000000" w:rsidRDefault="00000000" w:rsidRPr="00000000" w14:paraId="000004A0">
            <w:pPr>
              <w:rPr>
                <w:color w:val="000000"/>
              </w:rPr>
            </w:pPr>
            <w:r w:rsidDel="00000000" w:rsidR="00000000" w:rsidRPr="00000000">
              <w:rPr>
                <w:color w:val="000000"/>
                <w:rtl w:val="0"/>
              </w:rPr>
              <w:t xml:space="preserve">N</w:t>
            </w:r>
          </w:p>
        </w:tc>
        <w:tc>
          <w:tcPr>
            <w:tcBorders>
              <w:top w:color="000000" w:space="0" w:sz="0" w:val="nil"/>
              <w:left w:color="000000" w:space="0" w:sz="16" w:val="single"/>
            </w:tcBorders>
            <w:shd w:fill="ffffff" w:val="clear"/>
            <w:vAlign w:val="center"/>
          </w:tcPr>
          <w:p w:rsidR="00000000" w:rsidDel="00000000" w:rsidP="00000000" w:rsidRDefault="00000000" w:rsidRPr="00000000" w14:paraId="000004A1">
            <w:pPr>
              <w:jc w:val="right"/>
              <w:rPr>
                <w:color w:val="000000"/>
              </w:rPr>
            </w:pPr>
            <w:r w:rsidDel="00000000" w:rsidR="00000000" w:rsidRPr="00000000">
              <w:rPr>
                <w:color w:val="000000"/>
                <w:rtl w:val="0"/>
              </w:rPr>
              <w:t xml:space="preserve">288</w:t>
            </w:r>
          </w:p>
        </w:tc>
        <w:tc>
          <w:tcPr>
            <w:tcBorders>
              <w:top w:color="000000" w:space="0" w:sz="0" w:val="nil"/>
              <w:right w:color="000000" w:space="0" w:sz="16" w:val="single"/>
            </w:tcBorders>
            <w:shd w:fill="ffffff" w:val="clear"/>
            <w:vAlign w:val="center"/>
          </w:tcPr>
          <w:p w:rsidR="00000000" w:rsidDel="00000000" w:rsidP="00000000" w:rsidRDefault="00000000" w:rsidRPr="00000000" w14:paraId="000004A2">
            <w:pPr>
              <w:jc w:val="right"/>
              <w:rPr>
                <w:color w:val="000000"/>
              </w:rPr>
            </w:pPr>
            <w:r w:rsidDel="00000000" w:rsidR="00000000" w:rsidRPr="00000000">
              <w:rPr>
                <w:color w:val="000000"/>
                <w:rtl w:val="0"/>
              </w:rPr>
              <w:t xml:space="preserve">288</w:t>
            </w:r>
          </w:p>
        </w:tc>
      </w:tr>
      <w:tr>
        <w:trPr>
          <w:cantSplit w:val="1"/>
          <w:tblHeader w:val="1"/>
        </w:trPr>
        <w:tc>
          <w:tcPr>
            <w:vMerge w:val="restart"/>
            <w:tcBorders>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A3">
            <w:pPr>
              <w:rPr>
                <w:color w:val="000000"/>
              </w:rPr>
            </w:pPr>
            <w:r w:rsidDel="00000000" w:rsidR="00000000" w:rsidRPr="00000000">
              <w:rPr>
                <w:color w:val="000000"/>
                <w:rtl w:val="0"/>
              </w:rPr>
              <w:t xml:space="preserve">Quality of community livelihoods</w:t>
            </w:r>
          </w:p>
        </w:tc>
        <w:tc>
          <w:tcPr>
            <w:tcBorders>
              <w:left w:color="000000" w:space="0" w:sz="0" w:val="nil"/>
              <w:bottom w:color="000000" w:space="0" w:sz="0" w:val="nil"/>
              <w:right w:color="000000" w:space="0" w:sz="16" w:val="single"/>
            </w:tcBorders>
            <w:shd w:fill="ffffff" w:val="clear"/>
          </w:tcPr>
          <w:p w:rsidR="00000000" w:rsidDel="00000000" w:rsidP="00000000" w:rsidRDefault="00000000" w:rsidRPr="00000000" w14:paraId="000004A4">
            <w:pPr>
              <w:rPr>
                <w:color w:val="000000"/>
              </w:rPr>
            </w:pPr>
            <w:r w:rsidDel="00000000" w:rsidR="00000000" w:rsidRPr="00000000">
              <w:rPr>
                <w:color w:val="000000"/>
                <w:rtl w:val="0"/>
              </w:rPr>
              <w:t xml:space="preserve">Pearson Correlation</w:t>
            </w:r>
          </w:p>
        </w:tc>
        <w:tc>
          <w:tcPr>
            <w:tcBorders>
              <w:left w:color="000000" w:space="0" w:sz="16" w:val="single"/>
              <w:bottom w:color="000000" w:space="0" w:sz="0" w:val="nil"/>
            </w:tcBorders>
            <w:shd w:fill="ffffff" w:val="clear"/>
            <w:vAlign w:val="center"/>
          </w:tcPr>
          <w:p w:rsidR="00000000" w:rsidDel="00000000" w:rsidP="00000000" w:rsidRDefault="00000000" w:rsidRPr="00000000" w14:paraId="000004A5">
            <w:pPr>
              <w:jc w:val="right"/>
              <w:rPr>
                <w:color w:val="000000"/>
              </w:rPr>
            </w:pPr>
            <w:r w:rsidDel="00000000" w:rsidR="00000000" w:rsidRPr="00000000">
              <w:rPr>
                <w:color w:val="000000"/>
                <w:rtl w:val="0"/>
              </w:rPr>
              <w:t xml:space="preserve">.198</w:t>
            </w:r>
            <w:r w:rsidDel="00000000" w:rsidR="00000000" w:rsidRPr="00000000">
              <w:rPr>
                <w:color w:val="000000"/>
                <w:vertAlign w:val="superscript"/>
                <w:rtl w:val="0"/>
              </w:rPr>
              <w:t xml:space="preserve">**</w:t>
            </w:r>
            <w:r w:rsidDel="00000000" w:rsidR="00000000" w:rsidRPr="00000000">
              <w:rPr>
                <w:rtl w:val="0"/>
              </w:rPr>
            </w:r>
          </w:p>
        </w:tc>
        <w:tc>
          <w:tcPr>
            <w:tcBorders>
              <w:bottom w:color="000000" w:space="0" w:sz="0" w:val="nil"/>
              <w:right w:color="000000" w:space="0" w:sz="16" w:val="single"/>
            </w:tcBorders>
            <w:shd w:fill="ffffff" w:val="clear"/>
            <w:vAlign w:val="center"/>
          </w:tcPr>
          <w:p w:rsidR="00000000" w:rsidDel="00000000" w:rsidP="00000000" w:rsidRDefault="00000000" w:rsidRPr="00000000" w14:paraId="000004A6">
            <w:pPr>
              <w:jc w:val="right"/>
              <w:rPr>
                <w:color w:val="000000"/>
              </w:rPr>
            </w:pPr>
            <w:r w:rsidDel="00000000" w:rsidR="00000000" w:rsidRPr="00000000">
              <w:rPr>
                <w:color w:val="000000"/>
                <w:rtl w:val="0"/>
              </w:rPr>
              <w:t xml:space="preserve">1</w:t>
            </w:r>
          </w:p>
        </w:tc>
      </w:tr>
      <w:tr>
        <w:trPr>
          <w:cantSplit w:val="1"/>
          <w:tblHeader w:val="1"/>
        </w:trPr>
        <w:tc>
          <w:tcPr>
            <w:vMerge w:val="continue"/>
            <w:tcBorders>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16" w:val="single"/>
            </w:tcBorders>
            <w:shd w:fill="ffffff" w:val="clear"/>
          </w:tcPr>
          <w:p w:rsidR="00000000" w:rsidDel="00000000" w:rsidP="00000000" w:rsidRDefault="00000000" w:rsidRPr="00000000" w14:paraId="000004A8">
            <w:pPr>
              <w:rPr>
                <w:color w:val="000000"/>
              </w:rPr>
            </w:pPr>
            <w:r w:rsidDel="00000000" w:rsidR="00000000" w:rsidRPr="00000000">
              <w:rPr>
                <w:color w:val="000000"/>
                <w:rtl w:val="0"/>
              </w:rPr>
              <w:t xml:space="preserve">Sig. (2-tailed)</w:t>
            </w:r>
          </w:p>
        </w:tc>
        <w:tc>
          <w:tcPr>
            <w:tcBorders>
              <w:top w:color="000000" w:space="0" w:sz="0" w:val="nil"/>
              <w:left w:color="000000" w:space="0" w:sz="16" w:val="single"/>
              <w:bottom w:color="000000" w:space="0" w:sz="0" w:val="nil"/>
            </w:tcBorders>
            <w:shd w:fill="ffffff" w:val="clear"/>
            <w:vAlign w:val="center"/>
          </w:tcPr>
          <w:p w:rsidR="00000000" w:rsidDel="00000000" w:rsidP="00000000" w:rsidRDefault="00000000" w:rsidRPr="00000000" w14:paraId="000004A9">
            <w:pPr>
              <w:jc w:val="right"/>
              <w:rPr>
                <w:color w:val="000000"/>
              </w:rPr>
            </w:pPr>
            <w:r w:rsidDel="00000000" w:rsidR="00000000" w:rsidRPr="00000000">
              <w:rPr>
                <w:color w:val="000000"/>
                <w:rtl w:val="0"/>
              </w:rPr>
              <w:t xml:space="preserve">.001</w:t>
            </w:r>
          </w:p>
        </w:tc>
        <w:tc>
          <w:tcPr>
            <w:tcBorders>
              <w:top w:color="000000" w:space="0" w:sz="0" w:val="nil"/>
              <w:bottom w:color="000000" w:space="0" w:sz="0" w:val="nil"/>
              <w:right w:color="000000" w:space="0" w:sz="16" w:val="single"/>
            </w:tcBorders>
            <w:shd w:fill="ffffff" w:val="clear"/>
          </w:tcPr>
          <w:p w:rsidR="00000000" w:rsidDel="00000000" w:rsidP="00000000" w:rsidRDefault="00000000" w:rsidRPr="00000000" w14:paraId="000004AA">
            <w:pPr>
              <w:rPr>
                <w:color w:val="000000"/>
              </w:rPr>
            </w:pPr>
            <w:r w:rsidDel="00000000" w:rsidR="00000000" w:rsidRPr="00000000">
              <w:rPr>
                <w:rtl w:val="0"/>
              </w:rPr>
            </w:r>
          </w:p>
        </w:tc>
      </w:tr>
      <w:tr>
        <w:trPr>
          <w:cantSplit w:val="1"/>
          <w:tblHeader w:val="1"/>
        </w:trPr>
        <w:tc>
          <w:tcPr>
            <w:vMerge w:val="continue"/>
            <w:tcBorders>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16" w:val="single"/>
              <w:right w:color="000000" w:space="0" w:sz="16" w:val="single"/>
            </w:tcBorders>
            <w:shd w:fill="ffffff" w:val="clear"/>
          </w:tcPr>
          <w:p w:rsidR="00000000" w:rsidDel="00000000" w:rsidP="00000000" w:rsidRDefault="00000000" w:rsidRPr="00000000" w14:paraId="000004AC">
            <w:pPr>
              <w:rPr>
                <w:color w:val="000000"/>
              </w:rPr>
            </w:pPr>
            <w:r w:rsidDel="00000000" w:rsidR="00000000" w:rsidRPr="00000000">
              <w:rPr>
                <w:color w:val="000000"/>
                <w:rtl w:val="0"/>
              </w:rPr>
              <w:t xml:space="preserve">N</w:t>
            </w:r>
          </w:p>
        </w:tc>
        <w:tc>
          <w:tcPr>
            <w:tcBorders>
              <w:top w:color="000000" w:space="0" w:sz="0" w:val="nil"/>
              <w:left w:color="000000" w:space="0" w:sz="16" w:val="single"/>
              <w:bottom w:color="000000" w:space="0" w:sz="16" w:val="single"/>
            </w:tcBorders>
            <w:shd w:fill="ffffff" w:val="clear"/>
            <w:vAlign w:val="center"/>
          </w:tcPr>
          <w:p w:rsidR="00000000" w:rsidDel="00000000" w:rsidP="00000000" w:rsidRDefault="00000000" w:rsidRPr="00000000" w14:paraId="000004AD">
            <w:pPr>
              <w:jc w:val="right"/>
              <w:rPr>
                <w:color w:val="000000"/>
              </w:rPr>
            </w:pPr>
            <w:r w:rsidDel="00000000" w:rsidR="00000000" w:rsidRPr="00000000">
              <w:rPr>
                <w:color w:val="000000"/>
                <w:rtl w:val="0"/>
              </w:rPr>
              <w:t xml:space="preserve">288</w:t>
            </w:r>
          </w:p>
        </w:tc>
        <w:tc>
          <w:tcPr>
            <w:tcBorders>
              <w:top w:color="000000" w:space="0" w:sz="0" w:val="nil"/>
              <w:bottom w:color="000000" w:space="0" w:sz="16" w:val="single"/>
              <w:right w:color="000000" w:space="0" w:sz="16" w:val="single"/>
            </w:tcBorders>
            <w:shd w:fill="ffffff" w:val="clear"/>
            <w:vAlign w:val="center"/>
          </w:tcPr>
          <w:p w:rsidR="00000000" w:rsidDel="00000000" w:rsidP="00000000" w:rsidRDefault="00000000" w:rsidRPr="00000000" w14:paraId="000004AE">
            <w:pPr>
              <w:jc w:val="right"/>
              <w:rPr>
                <w:color w:val="000000"/>
              </w:rPr>
            </w:pPr>
            <w:r w:rsidDel="00000000" w:rsidR="00000000" w:rsidRPr="00000000">
              <w:rPr>
                <w:color w:val="000000"/>
                <w:rtl w:val="0"/>
              </w:rPr>
              <w:t xml:space="preserve">288</w:t>
            </w:r>
          </w:p>
        </w:tc>
      </w:tr>
      <w:tr>
        <w:trPr>
          <w:cantSplit w:val="1"/>
          <w:tblHeader w:val="0"/>
        </w:trPr>
        <w:tc>
          <w:tcPr>
            <w:gridSpan w:val="3"/>
            <w:tcBorders>
              <w:top w:color="000000" w:space="0" w:sz="0" w:val="nil"/>
              <w:left w:color="000000" w:space="0" w:sz="0" w:val="nil"/>
              <w:bottom w:color="000000" w:space="0" w:sz="0" w:val="nil"/>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AF">
            <w:pPr>
              <w:rPr>
                <w:color w:val="000000"/>
              </w:rPr>
            </w:pPr>
            <w:r w:rsidDel="00000000" w:rsidR="00000000" w:rsidRPr="00000000">
              <w:rPr>
                <w:color w:val="000000"/>
                <w:rtl w:val="0"/>
              </w:rPr>
              <w:t xml:space="preserve">**. Correlation is significant at the 0.01 level (2-tailed).</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4B2">
            <w:pPr>
              <w:rPr>
                <w:color w:val="000000"/>
              </w:rPr>
            </w:pPr>
            <w:r w:rsidDel="00000000" w:rsidR="00000000" w:rsidRPr="00000000">
              <w:rPr>
                <w:rtl w:val="0"/>
              </w:rPr>
            </w:r>
          </w:p>
        </w:tc>
      </w:tr>
    </w:tbl>
    <w:p w:rsidR="00000000" w:rsidDel="00000000" w:rsidP="00000000" w:rsidRDefault="00000000" w:rsidRPr="00000000" w14:paraId="000004B3">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4B4">
      <w:pPr>
        <w:jc w:val="both"/>
        <w:rPr>
          <w:color w:val="000000"/>
        </w:rPr>
      </w:pPr>
      <w:r w:rsidDel="00000000" w:rsidR="00000000" w:rsidRPr="00000000">
        <w:rPr>
          <w:rtl w:val="0"/>
        </w:rPr>
      </w:r>
    </w:p>
    <w:p w:rsidR="00000000" w:rsidDel="00000000" w:rsidP="00000000" w:rsidRDefault="00000000" w:rsidRPr="00000000" w14:paraId="000004B5">
      <w:pPr>
        <w:spacing w:line="480" w:lineRule="auto"/>
        <w:jc w:val="both"/>
        <w:rPr>
          <w:color w:val="000000"/>
        </w:rPr>
      </w:pPr>
      <w:r w:rsidDel="00000000" w:rsidR="00000000" w:rsidRPr="00000000">
        <w:rPr>
          <w:color w:val="000000"/>
          <w:rtl w:val="0"/>
        </w:rPr>
        <w:t xml:space="preserve">The first objective was to establish the effect of ICT entrepreneurial skills development on quality of community livelihood in Rukungiri district. In reference to the table above, results show that there is a weak positive significant relationship between entrepreneurial ICT skills development and the quality of community livelihoods at Pearson correlation r=0.198 significant at 0.001 below the critical value of 0.05, implying that the strength of the relationship is positively significant. This implies that in managing ICT business initiatives, more emphasis needs to be put on ICT entrepreneurial skill development as seen below compared to the other independent variables whose relationship is weaker towards r=1.0.</w:t>
      </w:r>
    </w:p>
    <w:p w:rsidR="00000000" w:rsidDel="00000000" w:rsidP="00000000" w:rsidRDefault="00000000" w:rsidRPr="00000000" w14:paraId="000004B6">
      <w:pPr>
        <w:pStyle w:val="Heading3"/>
        <w:spacing w:line="480" w:lineRule="auto"/>
        <w:jc w:val="both"/>
        <w:rPr/>
      </w:pPr>
      <w:bookmarkStart w:colFirst="0" w:colLast="0" w:name="_heading=h.3ep43zb" w:id="89"/>
      <w:bookmarkEnd w:id="89"/>
      <w:r w:rsidDel="00000000" w:rsidR="00000000" w:rsidRPr="00000000">
        <w:rPr>
          <w:rtl w:val="0"/>
        </w:rPr>
        <w:t xml:space="preserve">4.4.2 Correlation analysis on ICT infrastructure and the quality of community livelihoods.</w:t>
      </w:r>
    </w:p>
    <w:p w:rsidR="00000000" w:rsidDel="00000000" w:rsidP="00000000" w:rsidRDefault="00000000" w:rsidRPr="00000000" w14:paraId="000004B7">
      <w:pPr>
        <w:spacing w:line="480" w:lineRule="auto"/>
        <w:jc w:val="both"/>
        <w:rPr>
          <w:color w:val="000000"/>
        </w:rPr>
      </w:pPr>
      <w:bookmarkStart w:colFirst="0" w:colLast="0" w:name="_heading=h.zu0gcz" w:id="90"/>
      <w:bookmarkEnd w:id="90"/>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Findings on the correlation analysis on ICT infrastructure and the quality of community livelihoods were captured and results are evidenced in </w:t>
      </w:r>
      <w:r w:rsidDel="00000000" w:rsidR="00000000" w:rsidRPr="00000000">
        <w:rPr>
          <w:b w:val="1"/>
          <w:color w:val="000000"/>
          <w:rtl w:val="0"/>
        </w:rPr>
        <w:t xml:space="preserve">Table 4.9 </w:t>
      </w:r>
      <w:r w:rsidDel="00000000" w:rsidR="00000000" w:rsidRPr="00000000">
        <w:rPr>
          <w:color w:val="000000"/>
          <w:rtl w:val="0"/>
        </w:rPr>
        <w:t xml:space="preserve">below.  </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ci93xb" w:id="17"/>
      <w:bookmarkEnd w:id="17"/>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9: Correlation analysis on ICT infrastructure and the quality of community livelihoods.</w:t>
      </w:r>
    </w:p>
    <w:tbl>
      <w:tblPr>
        <w:tblStyle w:val="Table10"/>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47"/>
        <w:gridCol w:w="1818"/>
        <w:gridCol w:w="1715"/>
        <w:gridCol w:w="2910"/>
        <w:tblGridChange w:id="0">
          <w:tblGrid>
            <w:gridCol w:w="2947"/>
            <w:gridCol w:w="1818"/>
            <w:gridCol w:w="1715"/>
            <w:gridCol w:w="2910"/>
          </w:tblGrid>
        </w:tblGridChange>
      </w:tblGrid>
      <w:tr>
        <w:trPr>
          <w:cantSplit w:val="1"/>
          <w:tblHeader w:val="1"/>
        </w:trPr>
        <w:tc>
          <w:tcPr>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BD">
            <w:pPr>
              <w:rPr>
                <w:color w:val="000000"/>
              </w:rPr>
            </w:pPr>
            <w:r w:rsidDel="00000000" w:rsidR="00000000" w:rsidRPr="00000000">
              <w:rPr>
                <w:rtl w:val="0"/>
              </w:rPr>
            </w:r>
          </w:p>
        </w:tc>
        <w:tc>
          <w:tcPr>
            <w:tcBorders>
              <w:top w:color="000000" w:space="0" w:sz="16" w:val="single"/>
              <w:left w:color="000000" w:space="0" w:sz="0" w:val="nil"/>
              <w:bottom w:color="000000" w:space="0" w:sz="16" w:val="single"/>
              <w:right w:color="000000" w:space="0" w:sz="16" w:val="single"/>
            </w:tcBorders>
            <w:shd w:fill="ffffff" w:val="clear"/>
          </w:tcPr>
          <w:p w:rsidR="00000000" w:rsidDel="00000000" w:rsidP="00000000" w:rsidRDefault="00000000" w:rsidRPr="00000000" w14:paraId="000004BE">
            <w:pPr>
              <w:rPr>
                <w:color w:val="000000"/>
              </w:rPr>
            </w:pPr>
            <w:r w:rsidDel="00000000" w:rsidR="00000000" w:rsidRPr="00000000">
              <w:rPr>
                <w:rtl w:val="0"/>
              </w:rPr>
            </w:r>
          </w:p>
        </w:tc>
        <w:tc>
          <w:tcPr>
            <w:tcBorders>
              <w:top w:color="000000" w:space="0" w:sz="16" w:val="single"/>
              <w:left w:color="000000" w:space="0" w:sz="16" w:val="single"/>
              <w:bottom w:color="000000" w:space="0" w:sz="16" w:val="single"/>
            </w:tcBorders>
            <w:shd w:fill="ffffff" w:val="clear"/>
            <w:vAlign w:val="bottom"/>
          </w:tcPr>
          <w:p w:rsidR="00000000" w:rsidDel="00000000" w:rsidP="00000000" w:rsidRDefault="00000000" w:rsidRPr="00000000" w14:paraId="000004BF">
            <w:pPr>
              <w:jc w:val="center"/>
              <w:rPr>
                <w:color w:val="000000"/>
              </w:rPr>
            </w:pPr>
            <w:r w:rsidDel="00000000" w:rsidR="00000000" w:rsidRPr="00000000">
              <w:rPr>
                <w:color w:val="000000"/>
                <w:rtl w:val="0"/>
              </w:rPr>
              <w:t xml:space="preserve">ICT infrastructure</w:t>
            </w:r>
          </w:p>
        </w:tc>
        <w:tc>
          <w:tcPr>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4C0">
            <w:pPr>
              <w:jc w:val="center"/>
              <w:rPr>
                <w:color w:val="000000"/>
              </w:rPr>
            </w:pPr>
            <w:r w:rsidDel="00000000" w:rsidR="00000000" w:rsidRPr="00000000">
              <w:rPr>
                <w:color w:val="000000"/>
                <w:rtl w:val="0"/>
              </w:rPr>
              <w:t xml:space="preserve">Quality of community livelihoods</w:t>
            </w:r>
          </w:p>
        </w:tc>
      </w:tr>
      <w:tr>
        <w:trPr>
          <w:cantSplit w:val="1"/>
          <w:tblHeader w:val="1"/>
        </w:trPr>
        <w:tc>
          <w:tcPr>
            <w:vMerge w:val="restart"/>
            <w:tcBorders>
              <w:top w:color="000000" w:space="0" w:sz="16" w:val="single"/>
              <w:left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C1">
            <w:pPr>
              <w:rPr>
                <w:color w:val="000000"/>
              </w:rPr>
            </w:pPr>
            <w:r w:rsidDel="00000000" w:rsidR="00000000" w:rsidRPr="00000000">
              <w:rPr>
                <w:color w:val="000000"/>
                <w:rtl w:val="0"/>
              </w:rPr>
              <w:t xml:space="preserve">ICT infrastructure</w:t>
            </w:r>
          </w:p>
        </w:tc>
        <w:tc>
          <w:tcPr>
            <w:tcBorders>
              <w:top w:color="000000" w:space="0" w:sz="16" w:val="single"/>
              <w:left w:color="000000" w:space="0" w:sz="0" w:val="nil"/>
              <w:bottom w:color="000000" w:space="0" w:sz="0" w:val="nil"/>
              <w:right w:color="000000" w:space="0" w:sz="16" w:val="single"/>
            </w:tcBorders>
            <w:shd w:fill="ffffff" w:val="clear"/>
          </w:tcPr>
          <w:p w:rsidR="00000000" w:rsidDel="00000000" w:rsidP="00000000" w:rsidRDefault="00000000" w:rsidRPr="00000000" w14:paraId="000004C2">
            <w:pPr>
              <w:rPr>
                <w:color w:val="000000"/>
              </w:rPr>
            </w:pPr>
            <w:r w:rsidDel="00000000" w:rsidR="00000000" w:rsidRPr="00000000">
              <w:rPr>
                <w:color w:val="000000"/>
                <w:rtl w:val="0"/>
              </w:rPr>
              <w:t xml:space="preserve">Pearson Correlation</w:t>
            </w:r>
          </w:p>
        </w:tc>
        <w:tc>
          <w:tcPr>
            <w:tcBorders>
              <w:top w:color="000000" w:space="0" w:sz="16" w:val="single"/>
              <w:left w:color="000000" w:space="0" w:sz="16" w:val="single"/>
              <w:bottom w:color="000000" w:space="0" w:sz="0" w:val="nil"/>
            </w:tcBorders>
            <w:shd w:fill="ffffff" w:val="clear"/>
            <w:vAlign w:val="center"/>
          </w:tcPr>
          <w:p w:rsidR="00000000" w:rsidDel="00000000" w:rsidP="00000000" w:rsidRDefault="00000000" w:rsidRPr="00000000" w14:paraId="000004C3">
            <w:pPr>
              <w:jc w:val="right"/>
              <w:rPr>
                <w:color w:val="000000"/>
              </w:rPr>
            </w:pPr>
            <w:r w:rsidDel="00000000" w:rsidR="00000000" w:rsidRPr="00000000">
              <w:rPr>
                <w:color w:val="000000"/>
                <w:rtl w:val="0"/>
              </w:rPr>
              <w:t xml:space="preserve">1</w:t>
            </w:r>
          </w:p>
        </w:tc>
        <w:tc>
          <w:tcPr>
            <w:tcBorders>
              <w:top w:color="000000" w:space="0" w:sz="16" w:val="single"/>
              <w:bottom w:color="000000" w:space="0" w:sz="0" w:val="nil"/>
              <w:right w:color="000000" w:space="0" w:sz="16" w:val="single"/>
            </w:tcBorders>
            <w:shd w:fill="ffffff" w:val="clear"/>
            <w:vAlign w:val="center"/>
          </w:tcPr>
          <w:p w:rsidR="00000000" w:rsidDel="00000000" w:rsidP="00000000" w:rsidRDefault="00000000" w:rsidRPr="00000000" w14:paraId="000004C4">
            <w:pPr>
              <w:jc w:val="right"/>
              <w:rPr>
                <w:color w:val="000000"/>
              </w:rPr>
            </w:pPr>
            <w:r w:rsidDel="00000000" w:rsidR="00000000" w:rsidRPr="00000000">
              <w:rPr>
                <w:color w:val="000000"/>
                <w:rtl w:val="0"/>
              </w:rPr>
              <w:t xml:space="preserve">.658</w:t>
            </w:r>
            <w:r w:rsidDel="00000000" w:rsidR="00000000" w:rsidRPr="00000000">
              <w:rPr>
                <w:color w:val="000000"/>
                <w:vertAlign w:val="superscript"/>
                <w:rtl w:val="0"/>
              </w:rPr>
              <w:t xml:space="preserve">**</w:t>
            </w:r>
            <w:r w:rsidDel="00000000" w:rsidR="00000000" w:rsidRPr="00000000">
              <w:rPr>
                <w:rtl w:val="0"/>
              </w:rPr>
            </w:r>
          </w:p>
        </w:tc>
      </w:tr>
      <w:tr>
        <w:trPr>
          <w:cantSplit w:val="1"/>
          <w:tblHeader w:val="1"/>
        </w:trPr>
        <w:tc>
          <w:tcPr>
            <w:vMerge w:val="continue"/>
            <w:tcBorders>
              <w:top w:color="000000" w:space="0" w:sz="16" w:val="single"/>
              <w:left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16" w:val="single"/>
            </w:tcBorders>
            <w:shd w:fill="ffffff" w:val="clear"/>
          </w:tcPr>
          <w:p w:rsidR="00000000" w:rsidDel="00000000" w:rsidP="00000000" w:rsidRDefault="00000000" w:rsidRPr="00000000" w14:paraId="000004C6">
            <w:pPr>
              <w:rPr>
                <w:color w:val="000000"/>
              </w:rPr>
            </w:pPr>
            <w:r w:rsidDel="00000000" w:rsidR="00000000" w:rsidRPr="00000000">
              <w:rPr>
                <w:color w:val="000000"/>
                <w:rtl w:val="0"/>
              </w:rPr>
              <w:t xml:space="preserve">Sig. (2-tailed)</w:t>
            </w:r>
          </w:p>
        </w:tc>
        <w:tc>
          <w:tcPr>
            <w:tcBorders>
              <w:top w:color="000000" w:space="0" w:sz="0" w:val="nil"/>
              <w:left w:color="000000" w:space="0" w:sz="16" w:val="single"/>
              <w:bottom w:color="000000" w:space="0" w:sz="0" w:val="nil"/>
            </w:tcBorders>
            <w:shd w:fill="ffffff" w:val="clear"/>
          </w:tcPr>
          <w:p w:rsidR="00000000" w:rsidDel="00000000" w:rsidP="00000000" w:rsidRDefault="00000000" w:rsidRPr="00000000" w14:paraId="000004C7">
            <w:pPr>
              <w:rPr>
                <w:color w:val="000000"/>
              </w:rPr>
            </w:pPr>
            <w:r w:rsidDel="00000000" w:rsidR="00000000" w:rsidRPr="00000000">
              <w:rPr>
                <w:rtl w:val="0"/>
              </w:rPr>
            </w:r>
          </w:p>
        </w:tc>
        <w:tc>
          <w:tcPr>
            <w:tcBorders>
              <w:top w:color="000000" w:space="0" w:sz="0" w:val="nil"/>
              <w:bottom w:color="000000" w:space="0" w:sz="0" w:val="nil"/>
              <w:right w:color="000000" w:space="0" w:sz="16" w:val="single"/>
            </w:tcBorders>
            <w:shd w:fill="ffffff" w:val="clear"/>
            <w:vAlign w:val="center"/>
          </w:tcPr>
          <w:p w:rsidR="00000000" w:rsidDel="00000000" w:rsidP="00000000" w:rsidRDefault="00000000" w:rsidRPr="00000000" w14:paraId="000004C8">
            <w:pPr>
              <w:jc w:val="right"/>
              <w:rPr>
                <w:color w:val="000000"/>
              </w:rPr>
            </w:pPr>
            <w:r w:rsidDel="00000000" w:rsidR="00000000" w:rsidRPr="00000000">
              <w:rPr>
                <w:color w:val="000000"/>
                <w:rtl w:val="0"/>
              </w:rPr>
              <w:t xml:space="preserve">.000</w:t>
            </w:r>
          </w:p>
        </w:tc>
      </w:tr>
      <w:tr>
        <w:trPr>
          <w:cantSplit w:val="1"/>
          <w:tblHeader w:val="1"/>
        </w:trPr>
        <w:tc>
          <w:tcPr>
            <w:vMerge w:val="continue"/>
            <w:tcBorders>
              <w:top w:color="000000" w:space="0" w:sz="16" w:val="single"/>
              <w:left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right w:color="000000" w:space="0" w:sz="16" w:val="single"/>
            </w:tcBorders>
            <w:shd w:fill="ffffff" w:val="clear"/>
          </w:tcPr>
          <w:p w:rsidR="00000000" w:rsidDel="00000000" w:rsidP="00000000" w:rsidRDefault="00000000" w:rsidRPr="00000000" w14:paraId="000004CA">
            <w:pPr>
              <w:rPr>
                <w:color w:val="000000"/>
              </w:rPr>
            </w:pPr>
            <w:r w:rsidDel="00000000" w:rsidR="00000000" w:rsidRPr="00000000">
              <w:rPr>
                <w:color w:val="000000"/>
                <w:rtl w:val="0"/>
              </w:rPr>
              <w:t xml:space="preserve">N</w:t>
            </w:r>
          </w:p>
        </w:tc>
        <w:tc>
          <w:tcPr>
            <w:tcBorders>
              <w:top w:color="000000" w:space="0" w:sz="0" w:val="nil"/>
              <w:left w:color="000000" w:space="0" w:sz="16" w:val="single"/>
            </w:tcBorders>
            <w:shd w:fill="ffffff" w:val="clear"/>
            <w:vAlign w:val="center"/>
          </w:tcPr>
          <w:p w:rsidR="00000000" w:rsidDel="00000000" w:rsidP="00000000" w:rsidRDefault="00000000" w:rsidRPr="00000000" w14:paraId="000004CB">
            <w:pPr>
              <w:jc w:val="right"/>
              <w:rPr>
                <w:color w:val="000000"/>
              </w:rPr>
            </w:pPr>
            <w:r w:rsidDel="00000000" w:rsidR="00000000" w:rsidRPr="00000000">
              <w:rPr>
                <w:color w:val="000000"/>
                <w:rtl w:val="0"/>
              </w:rPr>
              <w:t xml:space="preserve">288</w:t>
            </w:r>
          </w:p>
        </w:tc>
        <w:tc>
          <w:tcPr>
            <w:tcBorders>
              <w:top w:color="000000" w:space="0" w:sz="0" w:val="nil"/>
              <w:right w:color="000000" w:space="0" w:sz="16" w:val="single"/>
            </w:tcBorders>
            <w:shd w:fill="ffffff" w:val="clear"/>
            <w:vAlign w:val="center"/>
          </w:tcPr>
          <w:p w:rsidR="00000000" w:rsidDel="00000000" w:rsidP="00000000" w:rsidRDefault="00000000" w:rsidRPr="00000000" w14:paraId="000004CC">
            <w:pPr>
              <w:jc w:val="right"/>
              <w:rPr>
                <w:color w:val="000000"/>
              </w:rPr>
            </w:pPr>
            <w:r w:rsidDel="00000000" w:rsidR="00000000" w:rsidRPr="00000000">
              <w:rPr>
                <w:color w:val="000000"/>
                <w:rtl w:val="0"/>
              </w:rPr>
              <w:t xml:space="preserve">288</w:t>
            </w:r>
          </w:p>
        </w:tc>
      </w:tr>
      <w:tr>
        <w:trPr>
          <w:cantSplit w:val="1"/>
          <w:tblHeader w:val="1"/>
        </w:trPr>
        <w:tc>
          <w:tcPr>
            <w:vMerge w:val="restart"/>
            <w:tcBorders>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CD">
            <w:pPr>
              <w:rPr>
                <w:color w:val="000000"/>
              </w:rPr>
            </w:pPr>
            <w:r w:rsidDel="00000000" w:rsidR="00000000" w:rsidRPr="00000000">
              <w:rPr>
                <w:color w:val="000000"/>
                <w:rtl w:val="0"/>
              </w:rPr>
              <w:t xml:space="preserve">Quality of community livelihoods</w:t>
            </w:r>
          </w:p>
        </w:tc>
        <w:tc>
          <w:tcPr>
            <w:tcBorders>
              <w:left w:color="000000" w:space="0" w:sz="0" w:val="nil"/>
              <w:bottom w:color="000000" w:space="0" w:sz="0" w:val="nil"/>
              <w:right w:color="000000" w:space="0" w:sz="16" w:val="single"/>
            </w:tcBorders>
            <w:shd w:fill="ffffff" w:val="clear"/>
          </w:tcPr>
          <w:p w:rsidR="00000000" w:rsidDel="00000000" w:rsidP="00000000" w:rsidRDefault="00000000" w:rsidRPr="00000000" w14:paraId="000004CE">
            <w:pPr>
              <w:rPr>
                <w:color w:val="000000"/>
              </w:rPr>
            </w:pPr>
            <w:r w:rsidDel="00000000" w:rsidR="00000000" w:rsidRPr="00000000">
              <w:rPr>
                <w:color w:val="000000"/>
                <w:rtl w:val="0"/>
              </w:rPr>
              <w:t xml:space="preserve">Pearson Correlation</w:t>
            </w:r>
          </w:p>
        </w:tc>
        <w:tc>
          <w:tcPr>
            <w:tcBorders>
              <w:left w:color="000000" w:space="0" w:sz="16" w:val="single"/>
              <w:bottom w:color="000000" w:space="0" w:sz="0" w:val="nil"/>
            </w:tcBorders>
            <w:shd w:fill="ffffff" w:val="clear"/>
            <w:vAlign w:val="center"/>
          </w:tcPr>
          <w:p w:rsidR="00000000" w:rsidDel="00000000" w:rsidP="00000000" w:rsidRDefault="00000000" w:rsidRPr="00000000" w14:paraId="000004CF">
            <w:pPr>
              <w:jc w:val="right"/>
              <w:rPr>
                <w:color w:val="000000"/>
              </w:rPr>
            </w:pPr>
            <w:r w:rsidDel="00000000" w:rsidR="00000000" w:rsidRPr="00000000">
              <w:rPr>
                <w:color w:val="000000"/>
                <w:rtl w:val="0"/>
              </w:rPr>
              <w:t xml:space="preserve">.658</w:t>
            </w:r>
            <w:r w:rsidDel="00000000" w:rsidR="00000000" w:rsidRPr="00000000">
              <w:rPr>
                <w:color w:val="000000"/>
                <w:vertAlign w:val="superscript"/>
                <w:rtl w:val="0"/>
              </w:rPr>
              <w:t xml:space="preserve">**</w:t>
            </w:r>
            <w:r w:rsidDel="00000000" w:rsidR="00000000" w:rsidRPr="00000000">
              <w:rPr>
                <w:rtl w:val="0"/>
              </w:rPr>
            </w:r>
          </w:p>
        </w:tc>
        <w:tc>
          <w:tcPr>
            <w:tcBorders>
              <w:bottom w:color="000000" w:space="0" w:sz="0" w:val="nil"/>
              <w:right w:color="000000" w:space="0" w:sz="16" w:val="single"/>
            </w:tcBorders>
            <w:shd w:fill="ffffff" w:val="clear"/>
            <w:vAlign w:val="center"/>
          </w:tcPr>
          <w:p w:rsidR="00000000" w:rsidDel="00000000" w:rsidP="00000000" w:rsidRDefault="00000000" w:rsidRPr="00000000" w14:paraId="000004D0">
            <w:pPr>
              <w:jc w:val="right"/>
              <w:rPr>
                <w:color w:val="000000"/>
              </w:rPr>
            </w:pPr>
            <w:r w:rsidDel="00000000" w:rsidR="00000000" w:rsidRPr="00000000">
              <w:rPr>
                <w:color w:val="000000"/>
                <w:rtl w:val="0"/>
              </w:rPr>
              <w:t xml:space="preserve">1</w:t>
            </w:r>
          </w:p>
        </w:tc>
      </w:tr>
      <w:tr>
        <w:trPr>
          <w:cantSplit w:val="1"/>
          <w:tblHeader w:val="1"/>
        </w:trPr>
        <w:tc>
          <w:tcPr>
            <w:vMerge w:val="continue"/>
            <w:tcBorders>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16" w:val="single"/>
            </w:tcBorders>
            <w:shd w:fill="ffffff" w:val="clear"/>
          </w:tcPr>
          <w:p w:rsidR="00000000" w:rsidDel="00000000" w:rsidP="00000000" w:rsidRDefault="00000000" w:rsidRPr="00000000" w14:paraId="000004D2">
            <w:pPr>
              <w:rPr>
                <w:color w:val="000000"/>
              </w:rPr>
            </w:pPr>
            <w:r w:rsidDel="00000000" w:rsidR="00000000" w:rsidRPr="00000000">
              <w:rPr>
                <w:color w:val="000000"/>
                <w:rtl w:val="0"/>
              </w:rPr>
              <w:t xml:space="preserve">Sig. (2-tailed)</w:t>
            </w:r>
          </w:p>
        </w:tc>
        <w:tc>
          <w:tcPr>
            <w:tcBorders>
              <w:top w:color="000000" w:space="0" w:sz="0" w:val="nil"/>
              <w:left w:color="000000" w:space="0" w:sz="16" w:val="single"/>
              <w:bottom w:color="000000" w:space="0" w:sz="0" w:val="nil"/>
            </w:tcBorders>
            <w:shd w:fill="ffffff" w:val="clear"/>
            <w:vAlign w:val="center"/>
          </w:tcPr>
          <w:p w:rsidR="00000000" w:rsidDel="00000000" w:rsidP="00000000" w:rsidRDefault="00000000" w:rsidRPr="00000000" w14:paraId="000004D3">
            <w:pPr>
              <w:jc w:val="right"/>
              <w:rPr>
                <w:color w:val="000000"/>
              </w:rPr>
            </w:pPr>
            <w:r w:rsidDel="00000000" w:rsidR="00000000" w:rsidRPr="00000000">
              <w:rPr>
                <w:color w:val="000000"/>
                <w:rtl w:val="0"/>
              </w:rPr>
              <w:t xml:space="preserve">.000</w:t>
            </w:r>
          </w:p>
        </w:tc>
        <w:tc>
          <w:tcPr>
            <w:tcBorders>
              <w:top w:color="000000" w:space="0" w:sz="0" w:val="nil"/>
              <w:bottom w:color="000000" w:space="0" w:sz="0" w:val="nil"/>
              <w:right w:color="000000" w:space="0" w:sz="16" w:val="single"/>
            </w:tcBorders>
            <w:shd w:fill="ffffff" w:val="clear"/>
          </w:tcPr>
          <w:p w:rsidR="00000000" w:rsidDel="00000000" w:rsidP="00000000" w:rsidRDefault="00000000" w:rsidRPr="00000000" w14:paraId="000004D4">
            <w:pPr>
              <w:rPr>
                <w:color w:val="000000"/>
              </w:rPr>
            </w:pPr>
            <w:r w:rsidDel="00000000" w:rsidR="00000000" w:rsidRPr="00000000">
              <w:rPr>
                <w:rtl w:val="0"/>
              </w:rPr>
            </w:r>
          </w:p>
        </w:tc>
      </w:tr>
      <w:tr>
        <w:trPr>
          <w:cantSplit w:val="1"/>
          <w:tblHeader w:val="1"/>
        </w:trPr>
        <w:tc>
          <w:tcPr>
            <w:vMerge w:val="continue"/>
            <w:tcBorders>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16" w:val="single"/>
              <w:right w:color="000000" w:space="0" w:sz="16" w:val="single"/>
            </w:tcBorders>
            <w:shd w:fill="ffffff" w:val="clear"/>
          </w:tcPr>
          <w:p w:rsidR="00000000" w:rsidDel="00000000" w:rsidP="00000000" w:rsidRDefault="00000000" w:rsidRPr="00000000" w14:paraId="000004D6">
            <w:pPr>
              <w:rPr>
                <w:color w:val="000000"/>
              </w:rPr>
            </w:pPr>
            <w:r w:rsidDel="00000000" w:rsidR="00000000" w:rsidRPr="00000000">
              <w:rPr>
                <w:color w:val="000000"/>
                <w:rtl w:val="0"/>
              </w:rPr>
              <w:t xml:space="preserve">N</w:t>
            </w:r>
          </w:p>
        </w:tc>
        <w:tc>
          <w:tcPr>
            <w:tcBorders>
              <w:top w:color="000000" w:space="0" w:sz="0" w:val="nil"/>
              <w:left w:color="000000" w:space="0" w:sz="16" w:val="single"/>
              <w:bottom w:color="000000" w:space="0" w:sz="16" w:val="single"/>
            </w:tcBorders>
            <w:shd w:fill="ffffff" w:val="clear"/>
            <w:vAlign w:val="center"/>
          </w:tcPr>
          <w:p w:rsidR="00000000" w:rsidDel="00000000" w:rsidP="00000000" w:rsidRDefault="00000000" w:rsidRPr="00000000" w14:paraId="000004D7">
            <w:pPr>
              <w:jc w:val="right"/>
              <w:rPr>
                <w:color w:val="000000"/>
              </w:rPr>
            </w:pPr>
            <w:r w:rsidDel="00000000" w:rsidR="00000000" w:rsidRPr="00000000">
              <w:rPr>
                <w:color w:val="000000"/>
                <w:rtl w:val="0"/>
              </w:rPr>
              <w:t xml:space="preserve">288</w:t>
            </w:r>
          </w:p>
        </w:tc>
        <w:tc>
          <w:tcPr>
            <w:tcBorders>
              <w:top w:color="000000" w:space="0" w:sz="0" w:val="nil"/>
              <w:bottom w:color="000000" w:space="0" w:sz="16" w:val="single"/>
              <w:right w:color="000000" w:space="0" w:sz="16" w:val="single"/>
            </w:tcBorders>
            <w:shd w:fill="ffffff" w:val="clear"/>
            <w:vAlign w:val="center"/>
          </w:tcPr>
          <w:p w:rsidR="00000000" w:rsidDel="00000000" w:rsidP="00000000" w:rsidRDefault="00000000" w:rsidRPr="00000000" w14:paraId="000004D8">
            <w:pPr>
              <w:jc w:val="right"/>
              <w:rPr>
                <w:color w:val="000000"/>
              </w:rPr>
            </w:pPr>
            <w:r w:rsidDel="00000000" w:rsidR="00000000" w:rsidRPr="00000000">
              <w:rPr>
                <w:color w:val="000000"/>
                <w:rtl w:val="0"/>
              </w:rPr>
              <w:t xml:space="preserve">288</w:t>
            </w:r>
          </w:p>
        </w:tc>
      </w:tr>
      <w:tr>
        <w:trPr>
          <w:cantSplit w:val="1"/>
          <w:tblHeader w:val="0"/>
        </w:trPr>
        <w:tc>
          <w:tcPr>
            <w:gridSpan w:val="3"/>
            <w:tcBorders>
              <w:top w:color="000000" w:space="0" w:sz="0" w:val="nil"/>
              <w:left w:color="000000" w:space="0" w:sz="0" w:val="nil"/>
              <w:bottom w:color="000000" w:space="0" w:sz="0" w:val="nil"/>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D9">
            <w:pPr>
              <w:rPr>
                <w:color w:val="000000"/>
              </w:rPr>
            </w:pPr>
            <w:r w:rsidDel="00000000" w:rsidR="00000000" w:rsidRPr="00000000">
              <w:rPr>
                <w:color w:val="000000"/>
                <w:rtl w:val="0"/>
              </w:rPr>
              <w:t xml:space="preserve">**. Correlation is significant at the 0.01 level (2-tailed).</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4DC">
            <w:pPr>
              <w:rPr>
                <w:color w:val="000000"/>
              </w:rPr>
            </w:pPr>
            <w:r w:rsidDel="00000000" w:rsidR="00000000" w:rsidRPr="00000000">
              <w:rPr>
                <w:rtl w:val="0"/>
              </w:rPr>
            </w:r>
          </w:p>
        </w:tc>
      </w:tr>
    </w:tbl>
    <w:p w:rsidR="00000000" w:rsidDel="00000000" w:rsidP="00000000" w:rsidRDefault="00000000" w:rsidRPr="00000000" w14:paraId="000004DD">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4DE">
      <w:pPr>
        <w:spacing w:line="480" w:lineRule="auto"/>
        <w:jc w:val="both"/>
        <w:rPr>
          <w:color w:val="000000"/>
        </w:rPr>
      </w:pPr>
      <w:r w:rsidDel="00000000" w:rsidR="00000000" w:rsidRPr="00000000">
        <w:rPr>
          <w:rtl w:val="0"/>
        </w:rPr>
      </w:r>
    </w:p>
    <w:p w:rsidR="00000000" w:rsidDel="00000000" w:rsidP="00000000" w:rsidRDefault="00000000" w:rsidRPr="00000000" w14:paraId="000004DF">
      <w:pPr>
        <w:spacing w:line="480" w:lineRule="auto"/>
        <w:jc w:val="both"/>
        <w:rPr>
          <w:color w:val="000000"/>
        </w:rPr>
      </w:pPr>
      <w:r w:rsidDel="00000000" w:rsidR="00000000" w:rsidRPr="00000000">
        <w:rPr>
          <w:color w:val="000000"/>
          <w:rtl w:val="0"/>
        </w:rPr>
        <w:t xml:space="preserve">In reference to the table above, results show that there is a strong positive significant relationship between ICT infrastructure and the quality of community livelihoods at Pearson correlation r=0.658 significant at 0.000 below the critical value of 0.05, implying that the strength of influence is weak as compared the ICT entrepreneurial skill development. </w:t>
      </w:r>
    </w:p>
    <w:p w:rsidR="00000000" w:rsidDel="00000000" w:rsidP="00000000" w:rsidRDefault="00000000" w:rsidRPr="00000000" w14:paraId="000004E0">
      <w:pPr>
        <w:pStyle w:val="Heading3"/>
        <w:spacing w:line="480" w:lineRule="auto"/>
        <w:rPr/>
      </w:pPr>
      <w:bookmarkStart w:colFirst="0" w:colLast="0" w:name="_heading=h.3whwml4" w:id="18"/>
      <w:bookmarkEnd w:id="18"/>
      <w:r w:rsidDel="00000000" w:rsidR="00000000" w:rsidRPr="00000000">
        <w:rPr>
          <w:rtl w:val="0"/>
        </w:rPr>
        <w:t xml:space="preserve">4.4.3 Correlation analysis on ICT literacy and the quality of community livelihoods.</w:t>
      </w:r>
    </w:p>
    <w:p w:rsidR="00000000" w:rsidDel="00000000" w:rsidP="00000000" w:rsidRDefault="00000000" w:rsidRPr="00000000" w14:paraId="000004E1">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Findings on the Correlation analysis on ICT literacy and the quality of community livelihoods were captured and results are illustrated in </w:t>
      </w:r>
      <w:r w:rsidDel="00000000" w:rsidR="00000000" w:rsidRPr="00000000">
        <w:rPr>
          <w:b w:val="1"/>
          <w:color w:val="000000"/>
          <w:rtl w:val="0"/>
        </w:rPr>
        <w:t xml:space="preserve">Table 4.10 </w:t>
      </w:r>
      <w:r w:rsidDel="00000000" w:rsidR="00000000" w:rsidRPr="00000000">
        <w:rPr>
          <w:color w:val="000000"/>
          <w:rtl w:val="0"/>
        </w:rPr>
        <w:t xml:space="preserve">below.</w:t>
      </w:r>
    </w:p>
    <w:p w:rsidR="00000000" w:rsidDel="00000000" w:rsidP="00000000" w:rsidRDefault="00000000" w:rsidRPr="00000000" w14:paraId="000004E2">
      <w:pPr>
        <w:spacing w:line="480" w:lineRule="auto"/>
        <w:jc w:val="both"/>
        <w:rPr>
          <w:color w:val="000000"/>
        </w:rPr>
      </w:pPr>
      <w:r w:rsidDel="00000000" w:rsidR="00000000" w:rsidRPr="00000000">
        <w:rPr>
          <w:rtl w:val="0"/>
        </w:rPr>
      </w:r>
    </w:p>
    <w:p w:rsidR="00000000" w:rsidDel="00000000" w:rsidP="00000000" w:rsidRDefault="00000000" w:rsidRPr="00000000" w14:paraId="000004E3">
      <w:pPr>
        <w:spacing w:line="480" w:lineRule="auto"/>
        <w:jc w:val="both"/>
        <w:rPr>
          <w:color w:val="000000"/>
        </w:rPr>
      </w:pPr>
      <w:r w:rsidDel="00000000" w:rsidR="00000000" w:rsidRPr="00000000">
        <w:rPr>
          <w:rtl w:val="0"/>
        </w:rPr>
      </w:r>
    </w:p>
    <w:p w:rsidR="00000000" w:rsidDel="00000000" w:rsidP="00000000" w:rsidRDefault="00000000" w:rsidRPr="00000000" w14:paraId="000004E4">
      <w:pPr>
        <w:spacing w:line="480" w:lineRule="auto"/>
        <w:jc w:val="both"/>
        <w:rPr>
          <w:color w:val="000000"/>
        </w:rPr>
      </w:pPr>
      <w:r w:rsidDel="00000000" w:rsidR="00000000" w:rsidRPr="00000000">
        <w:rPr>
          <w:rtl w:val="0"/>
        </w:rPr>
      </w:r>
    </w:p>
    <w:p w:rsidR="00000000" w:rsidDel="00000000" w:rsidP="00000000" w:rsidRDefault="00000000" w:rsidRPr="00000000" w14:paraId="000004E5">
      <w:pPr>
        <w:spacing w:line="480" w:lineRule="auto"/>
        <w:jc w:val="both"/>
        <w:rPr>
          <w:color w:val="000000"/>
        </w:rPr>
      </w:pPr>
      <w:r w:rsidDel="00000000" w:rsidR="00000000" w:rsidRPr="00000000">
        <w:rPr>
          <w:rtl w:val="0"/>
        </w:rPr>
      </w:r>
    </w:p>
    <w:p w:rsidR="00000000" w:rsidDel="00000000" w:rsidP="00000000" w:rsidRDefault="00000000" w:rsidRPr="00000000" w14:paraId="000004E6">
      <w:pPr>
        <w:spacing w:line="480" w:lineRule="auto"/>
        <w:jc w:val="both"/>
        <w:rPr>
          <w:color w:val="000000"/>
        </w:rPr>
      </w:pP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pta16n" w:id="91"/>
      <w:bookmarkEnd w:id="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10: Correlation analysis on ICT literacy and the quality of community livelihoods.</w:t>
      </w:r>
      <w:r w:rsidDel="00000000" w:rsidR="00000000" w:rsidRPr="00000000">
        <w:rPr>
          <w:rtl w:val="0"/>
        </w:rPr>
      </w:r>
    </w:p>
    <w:tbl>
      <w:tblPr>
        <w:tblStyle w:val="Table11"/>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46"/>
        <w:gridCol w:w="1907"/>
        <w:gridCol w:w="1191"/>
        <w:gridCol w:w="3146"/>
        <w:tblGridChange w:id="0">
          <w:tblGrid>
            <w:gridCol w:w="3146"/>
            <w:gridCol w:w="1907"/>
            <w:gridCol w:w="1191"/>
            <w:gridCol w:w="3146"/>
          </w:tblGrid>
        </w:tblGridChange>
      </w:tblGrid>
      <w:tr>
        <w:trPr>
          <w:cantSplit w:val="1"/>
          <w:tblHeader w:val="1"/>
        </w:trPr>
        <w:tc>
          <w:tcPr>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E8">
            <w:pPr>
              <w:rPr>
                <w:color w:val="000000"/>
              </w:rPr>
            </w:pPr>
            <w:r w:rsidDel="00000000" w:rsidR="00000000" w:rsidRPr="00000000">
              <w:rPr>
                <w:rtl w:val="0"/>
              </w:rPr>
            </w:r>
          </w:p>
        </w:tc>
        <w:tc>
          <w:tcPr>
            <w:tcBorders>
              <w:top w:color="000000" w:space="0" w:sz="16" w:val="single"/>
              <w:left w:color="000000" w:space="0" w:sz="0" w:val="nil"/>
              <w:bottom w:color="000000" w:space="0" w:sz="16" w:val="single"/>
              <w:right w:color="000000" w:space="0" w:sz="16" w:val="single"/>
            </w:tcBorders>
            <w:shd w:fill="ffffff" w:val="clear"/>
          </w:tcPr>
          <w:p w:rsidR="00000000" w:rsidDel="00000000" w:rsidP="00000000" w:rsidRDefault="00000000" w:rsidRPr="00000000" w14:paraId="000004E9">
            <w:pPr>
              <w:rPr>
                <w:color w:val="000000"/>
              </w:rPr>
            </w:pPr>
            <w:r w:rsidDel="00000000" w:rsidR="00000000" w:rsidRPr="00000000">
              <w:rPr>
                <w:rtl w:val="0"/>
              </w:rPr>
            </w:r>
          </w:p>
        </w:tc>
        <w:tc>
          <w:tcPr>
            <w:tcBorders>
              <w:top w:color="000000" w:space="0" w:sz="16" w:val="single"/>
              <w:left w:color="000000" w:space="0" w:sz="16" w:val="single"/>
              <w:bottom w:color="000000" w:space="0" w:sz="16" w:val="single"/>
            </w:tcBorders>
            <w:shd w:fill="ffffff" w:val="clear"/>
            <w:vAlign w:val="bottom"/>
          </w:tcPr>
          <w:p w:rsidR="00000000" w:rsidDel="00000000" w:rsidP="00000000" w:rsidRDefault="00000000" w:rsidRPr="00000000" w14:paraId="000004EA">
            <w:pPr>
              <w:jc w:val="center"/>
              <w:rPr>
                <w:color w:val="000000"/>
              </w:rPr>
            </w:pPr>
            <w:r w:rsidDel="00000000" w:rsidR="00000000" w:rsidRPr="00000000">
              <w:rPr>
                <w:color w:val="000000"/>
                <w:rtl w:val="0"/>
              </w:rPr>
              <w:t xml:space="preserve">ICT literacy</w:t>
            </w:r>
          </w:p>
        </w:tc>
        <w:tc>
          <w:tcPr>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4EB">
            <w:pPr>
              <w:jc w:val="center"/>
              <w:rPr>
                <w:color w:val="000000"/>
              </w:rPr>
            </w:pPr>
            <w:r w:rsidDel="00000000" w:rsidR="00000000" w:rsidRPr="00000000">
              <w:rPr>
                <w:color w:val="000000"/>
                <w:rtl w:val="0"/>
              </w:rPr>
              <w:t xml:space="preserve">Quality of community livelihoods</w:t>
            </w:r>
          </w:p>
        </w:tc>
      </w:tr>
      <w:tr>
        <w:trPr>
          <w:cantSplit w:val="1"/>
          <w:tblHeader w:val="1"/>
        </w:trPr>
        <w:tc>
          <w:tcPr>
            <w:vMerge w:val="restart"/>
            <w:tcBorders>
              <w:top w:color="000000" w:space="0" w:sz="16" w:val="single"/>
              <w:left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EC">
            <w:pPr>
              <w:rPr>
                <w:color w:val="000000"/>
              </w:rPr>
            </w:pPr>
            <w:r w:rsidDel="00000000" w:rsidR="00000000" w:rsidRPr="00000000">
              <w:rPr>
                <w:color w:val="000000"/>
                <w:rtl w:val="0"/>
              </w:rPr>
              <w:t xml:space="preserve">ICT literacy</w:t>
            </w:r>
          </w:p>
        </w:tc>
        <w:tc>
          <w:tcPr>
            <w:tcBorders>
              <w:top w:color="000000" w:space="0" w:sz="16" w:val="single"/>
              <w:left w:color="000000" w:space="0" w:sz="0" w:val="nil"/>
              <w:bottom w:color="000000" w:space="0" w:sz="0" w:val="nil"/>
              <w:right w:color="000000" w:space="0" w:sz="16" w:val="single"/>
            </w:tcBorders>
            <w:shd w:fill="ffffff" w:val="clear"/>
          </w:tcPr>
          <w:p w:rsidR="00000000" w:rsidDel="00000000" w:rsidP="00000000" w:rsidRDefault="00000000" w:rsidRPr="00000000" w14:paraId="000004ED">
            <w:pPr>
              <w:rPr>
                <w:color w:val="000000"/>
              </w:rPr>
            </w:pPr>
            <w:r w:rsidDel="00000000" w:rsidR="00000000" w:rsidRPr="00000000">
              <w:rPr>
                <w:color w:val="000000"/>
                <w:rtl w:val="0"/>
              </w:rPr>
              <w:t xml:space="preserve">Pearson Correlation</w:t>
            </w:r>
          </w:p>
        </w:tc>
        <w:tc>
          <w:tcPr>
            <w:tcBorders>
              <w:top w:color="000000" w:space="0" w:sz="16" w:val="single"/>
              <w:left w:color="000000" w:space="0" w:sz="16" w:val="single"/>
              <w:bottom w:color="000000" w:space="0" w:sz="0" w:val="nil"/>
            </w:tcBorders>
            <w:shd w:fill="ffffff" w:val="clear"/>
            <w:vAlign w:val="center"/>
          </w:tcPr>
          <w:p w:rsidR="00000000" w:rsidDel="00000000" w:rsidP="00000000" w:rsidRDefault="00000000" w:rsidRPr="00000000" w14:paraId="000004EE">
            <w:pPr>
              <w:jc w:val="right"/>
              <w:rPr>
                <w:color w:val="000000"/>
              </w:rPr>
            </w:pPr>
            <w:r w:rsidDel="00000000" w:rsidR="00000000" w:rsidRPr="00000000">
              <w:rPr>
                <w:color w:val="000000"/>
                <w:rtl w:val="0"/>
              </w:rPr>
              <w:t xml:space="preserve">1</w:t>
            </w:r>
          </w:p>
        </w:tc>
        <w:tc>
          <w:tcPr>
            <w:tcBorders>
              <w:top w:color="000000" w:space="0" w:sz="16" w:val="single"/>
              <w:bottom w:color="000000" w:space="0" w:sz="0" w:val="nil"/>
              <w:right w:color="000000" w:space="0" w:sz="16" w:val="single"/>
            </w:tcBorders>
            <w:shd w:fill="ffffff" w:val="clear"/>
            <w:vAlign w:val="center"/>
          </w:tcPr>
          <w:p w:rsidR="00000000" w:rsidDel="00000000" w:rsidP="00000000" w:rsidRDefault="00000000" w:rsidRPr="00000000" w14:paraId="000004EF">
            <w:pPr>
              <w:jc w:val="right"/>
              <w:rPr>
                <w:color w:val="000000"/>
              </w:rPr>
            </w:pPr>
            <w:r w:rsidDel="00000000" w:rsidR="00000000" w:rsidRPr="00000000">
              <w:rPr>
                <w:color w:val="000000"/>
                <w:rtl w:val="0"/>
              </w:rPr>
              <w:t xml:space="preserve">.768</w:t>
            </w:r>
            <w:r w:rsidDel="00000000" w:rsidR="00000000" w:rsidRPr="00000000">
              <w:rPr>
                <w:color w:val="000000"/>
                <w:vertAlign w:val="superscript"/>
                <w:rtl w:val="0"/>
              </w:rPr>
              <w:t xml:space="preserve">**</w:t>
            </w:r>
            <w:r w:rsidDel="00000000" w:rsidR="00000000" w:rsidRPr="00000000">
              <w:rPr>
                <w:rtl w:val="0"/>
              </w:rPr>
            </w:r>
          </w:p>
        </w:tc>
      </w:tr>
      <w:tr>
        <w:trPr>
          <w:cantSplit w:val="1"/>
          <w:tblHeader w:val="1"/>
        </w:trPr>
        <w:tc>
          <w:tcPr>
            <w:vMerge w:val="continue"/>
            <w:tcBorders>
              <w:top w:color="000000" w:space="0" w:sz="16" w:val="single"/>
              <w:left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16" w:val="single"/>
            </w:tcBorders>
            <w:shd w:fill="ffffff" w:val="clear"/>
          </w:tcPr>
          <w:p w:rsidR="00000000" w:rsidDel="00000000" w:rsidP="00000000" w:rsidRDefault="00000000" w:rsidRPr="00000000" w14:paraId="000004F1">
            <w:pPr>
              <w:rPr>
                <w:color w:val="000000"/>
              </w:rPr>
            </w:pPr>
            <w:r w:rsidDel="00000000" w:rsidR="00000000" w:rsidRPr="00000000">
              <w:rPr>
                <w:color w:val="000000"/>
                <w:rtl w:val="0"/>
              </w:rPr>
              <w:t xml:space="preserve">Sig. (2-tailed)</w:t>
            </w:r>
          </w:p>
        </w:tc>
        <w:tc>
          <w:tcPr>
            <w:tcBorders>
              <w:top w:color="000000" w:space="0" w:sz="0" w:val="nil"/>
              <w:left w:color="000000" w:space="0" w:sz="16" w:val="single"/>
              <w:bottom w:color="000000" w:space="0" w:sz="0" w:val="nil"/>
            </w:tcBorders>
            <w:shd w:fill="ffffff" w:val="clear"/>
          </w:tcPr>
          <w:p w:rsidR="00000000" w:rsidDel="00000000" w:rsidP="00000000" w:rsidRDefault="00000000" w:rsidRPr="00000000" w14:paraId="000004F2">
            <w:pPr>
              <w:rPr>
                <w:color w:val="000000"/>
              </w:rPr>
            </w:pPr>
            <w:r w:rsidDel="00000000" w:rsidR="00000000" w:rsidRPr="00000000">
              <w:rPr>
                <w:rtl w:val="0"/>
              </w:rPr>
            </w:r>
          </w:p>
        </w:tc>
        <w:tc>
          <w:tcPr>
            <w:tcBorders>
              <w:top w:color="000000" w:space="0" w:sz="0" w:val="nil"/>
              <w:bottom w:color="000000" w:space="0" w:sz="0" w:val="nil"/>
              <w:right w:color="000000" w:space="0" w:sz="16" w:val="single"/>
            </w:tcBorders>
            <w:shd w:fill="ffffff" w:val="clear"/>
            <w:vAlign w:val="center"/>
          </w:tcPr>
          <w:p w:rsidR="00000000" w:rsidDel="00000000" w:rsidP="00000000" w:rsidRDefault="00000000" w:rsidRPr="00000000" w14:paraId="000004F3">
            <w:pPr>
              <w:jc w:val="right"/>
              <w:rPr>
                <w:color w:val="000000"/>
              </w:rPr>
            </w:pPr>
            <w:r w:rsidDel="00000000" w:rsidR="00000000" w:rsidRPr="00000000">
              <w:rPr>
                <w:color w:val="000000"/>
                <w:rtl w:val="0"/>
              </w:rPr>
              <w:t xml:space="preserve">.000</w:t>
            </w:r>
          </w:p>
        </w:tc>
      </w:tr>
      <w:tr>
        <w:trPr>
          <w:cantSplit w:val="1"/>
          <w:tblHeader w:val="1"/>
        </w:trPr>
        <w:tc>
          <w:tcPr>
            <w:vMerge w:val="continue"/>
            <w:tcBorders>
              <w:top w:color="000000" w:space="0" w:sz="16" w:val="single"/>
              <w:left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right w:color="000000" w:space="0" w:sz="16" w:val="single"/>
            </w:tcBorders>
            <w:shd w:fill="ffffff" w:val="clear"/>
          </w:tcPr>
          <w:p w:rsidR="00000000" w:rsidDel="00000000" w:rsidP="00000000" w:rsidRDefault="00000000" w:rsidRPr="00000000" w14:paraId="000004F5">
            <w:pPr>
              <w:rPr>
                <w:color w:val="000000"/>
              </w:rPr>
            </w:pPr>
            <w:r w:rsidDel="00000000" w:rsidR="00000000" w:rsidRPr="00000000">
              <w:rPr>
                <w:color w:val="000000"/>
                <w:rtl w:val="0"/>
              </w:rPr>
              <w:t xml:space="preserve">N</w:t>
            </w:r>
          </w:p>
        </w:tc>
        <w:tc>
          <w:tcPr>
            <w:tcBorders>
              <w:top w:color="000000" w:space="0" w:sz="0" w:val="nil"/>
              <w:left w:color="000000" w:space="0" w:sz="16" w:val="single"/>
            </w:tcBorders>
            <w:shd w:fill="ffffff" w:val="clear"/>
            <w:vAlign w:val="center"/>
          </w:tcPr>
          <w:p w:rsidR="00000000" w:rsidDel="00000000" w:rsidP="00000000" w:rsidRDefault="00000000" w:rsidRPr="00000000" w14:paraId="000004F6">
            <w:pPr>
              <w:jc w:val="right"/>
              <w:rPr>
                <w:color w:val="000000"/>
              </w:rPr>
            </w:pPr>
            <w:r w:rsidDel="00000000" w:rsidR="00000000" w:rsidRPr="00000000">
              <w:rPr>
                <w:color w:val="000000"/>
                <w:rtl w:val="0"/>
              </w:rPr>
              <w:t xml:space="preserve">288</w:t>
            </w:r>
          </w:p>
        </w:tc>
        <w:tc>
          <w:tcPr>
            <w:tcBorders>
              <w:top w:color="000000" w:space="0" w:sz="0" w:val="nil"/>
              <w:right w:color="000000" w:space="0" w:sz="16" w:val="single"/>
            </w:tcBorders>
            <w:shd w:fill="ffffff" w:val="clear"/>
            <w:vAlign w:val="center"/>
          </w:tcPr>
          <w:p w:rsidR="00000000" w:rsidDel="00000000" w:rsidP="00000000" w:rsidRDefault="00000000" w:rsidRPr="00000000" w14:paraId="000004F7">
            <w:pPr>
              <w:jc w:val="right"/>
              <w:rPr>
                <w:color w:val="000000"/>
              </w:rPr>
            </w:pPr>
            <w:r w:rsidDel="00000000" w:rsidR="00000000" w:rsidRPr="00000000">
              <w:rPr>
                <w:color w:val="000000"/>
                <w:rtl w:val="0"/>
              </w:rPr>
              <w:t xml:space="preserve">288</w:t>
            </w:r>
          </w:p>
        </w:tc>
      </w:tr>
      <w:tr>
        <w:trPr>
          <w:cantSplit w:val="1"/>
          <w:tblHeader w:val="1"/>
        </w:trPr>
        <w:tc>
          <w:tcPr>
            <w:vMerge w:val="restart"/>
            <w:tcBorders>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F8">
            <w:pPr>
              <w:rPr>
                <w:color w:val="000000"/>
              </w:rPr>
            </w:pPr>
            <w:r w:rsidDel="00000000" w:rsidR="00000000" w:rsidRPr="00000000">
              <w:rPr>
                <w:color w:val="000000"/>
                <w:rtl w:val="0"/>
              </w:rPr>
              <w:t xml:space="preserve">Quality of community livelihoods</w:t>
            </w:r>
          </w:p>
        </w:tc>
        <w:tc>
          <w:tcPr>
            <w:tcBorders>
              <w:left w:color="000000" w:space="0" w:sz="0" w:val="nil"/>
              <w:bottom w:color="000000" w:space="0" w:sz="0" w:val="nil"/>
              <w:right w:color="000000" w:space="0" w:sz="16" w:val="single"/>
            </w:tcBorders>
            <w:shd w:fill="ffffff" w:val="clear"/>
          </w:tcPr>
          <w:p w:rsidR="00000000" w:rsidDel="00000000" w:rsidP="00000000" w:rsidRDefault="00000000" w:rsidRPr="00000000" w14:paraId="000004F9">
            <w:pPr>
              <w:rPr>
                <w:color w:val="000000"/>
              </w:rPr>
            </w:pPr>
            <w:r w:rsidDel="00000000" w:rsidR="00000000" w:rsidRPr="00000000">
              <w:rPr>
                <w:color w:val="000000"/>
                <w:rtl w:val="0"/>
              </w:rPr>
              <w:t xml:space="preserve">Pearson Correlation</w:t>
            </w:r>
          </w:p>
        </w:tc>
        <w:tc>
          <w:tcPr>
            <w:tcBorders>
              <w:left w:color="000000" w:space="0" w:sz="16" w:val="single"/>
              <w:bottom w:color="000000" w:space="0" w:sz="0" w:val="nil"/>
            </w:tcBorders>
            <w:shd w:fill="ffffff" w:val="clear"/>
            <w:vAlign w:val="center"/>
          </w:tcPr>
          <w:p w:rsidR="00000000" w:rsidDel="00000000" w:rsidP="00000000" w:rsidRDefault="00000000" w:rsidRPr="00000000" w14:paraId="000004FA">
            <w:pPr>
              <w:jc w:val="right"/>
              <w:rPr>
                <w:color w:val="000000"/>
              </w:rPr>
            </w:pPr>
            <w:r w:rsidDel="00000000" w:rsidR="00000000" w:rsidRPr="00000000">
              <w:rPr>
                <w:color w:val="000000"/>
                <w:rtl w:val="0"/>
              </w:rPr>
              <w:t xml:space="preserve">.768</w:t>
            </w:r>
            <w:r w:rsidDel="00000000" w:rsidR="00000000" w:rsidRPr="00000000">
              <w:rPr>
                <w:color w:val="000000"/>
                <w:vertAlign w:val="superscript"/>
                <w:rtl w:val="0"/>
              </w:rPr>
              <w:t xml:space="preserve">**</w:t>
            </w:r>
            <w:r w:rsidDel="00000000" w:rsidR="00000000" w:rsidRPr="00000000">
              <w:rPr>
                <w:rtl w:val="0"/>
              </w:rPr>
            </w:r>
          </w:p>
        </w:tc>
        <w:tc>
          <w:tcPr>
            <w:tcBorders>
              <w:bottom w:color="000000" w:space="0" w:sz="0" w:val="nil"/>
              <w:right w:color="000000" w:space="0" w:sz="16" w:val="single"/>
            </w:tcBorders>
            <w:shd w:fill="ffffff" w:val="clear"/>
            <w:vAlign w:val="center"/>
          </w:tcPr>
          <w:p w:rsidR="00000000" w:rsidDel="00000000" w:rsidP="00000000" w:rsidRDefault="00000000" w:rsidRPr="00000000" w14:paraId="000004FB">
            <w:pPr>
              <w:jc w:val="right"/>
              <w:rPr>
                <w:color w:val="000000"/>
              </w:rPr>
            </w:pPr>
            <w:r w:rsidDel="00000000" w:rsidR="00000000" w:rsidRPr="00000000">
              <w:rPr>
                <w:color w:val="000000"/>
                <w:rtl w:val="0"/>
              </w:rPr>
              <w:t xml:space="preserve">1</w:t>
            </w:r>
          </w:p>
        </w:tc>
      </w:tr>
      <w:tr>
        <w:trPr>
          <w:cantSplit w:val="1"/>
          <w:tblHeader w:val="1"/>
        </w:trPr>
        <w:tc>
          <w:tcPr>
            <w:vMerge w:val="continue"/>
            <w:tcBorders>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16" w:val="single"/>
            </w:tcBorders>
            <w:shd w:fill="ffffff" w:val="clear"/>
          </w:tcPr>
          <w:p w:rsidR="00000000" w:rsidDel="00000000" w:rsidP="00000000" w:rsidRDefault="00000000" w:rsidRPr="00000000" w14:paraId="000004FD">
            <w:pPr>
              <w:rPr>
                <w:color w:val="000000"/>
              </w:rPr>
            </w:pPr>
            <w:r w:rsidDel="00000000" w:rsidR="00000000" w:rsidRPr="00000000">
              <w:rPr>
                <w:color w:val="000000"/>
                <w:rtl w:val="0"/>
              </w:rPr>
              <w:t xml:space="preserve">Sig. (2-tailed)</w:t>
            </w:r>
          </w:p>
        </w:tc>
        <w:tc>
          <w:tcPr>
            <w:tcBorders>
              <w:top w:color="000000" w:space="0" w:sz="0" w:val="nil"/>
              <w:left w:color="000000" w:space="0" w:sz="16" w:val="single"/>
              <w:bottom w:color="000000" w:space="0" w:sz="0" w:val="nil"/>
            </w:tcBorders>
            <w:shd w:fill="ffffff" w:val="clear"/>
            <w:vAlign w:val="center"/>
          </w:tcPr>
          <w:p w:rsidR="00000000" w:rsidDel="00000000" w:rsidP="00000000" w:rsidRDefault="00000000" w:rsidRPr="00000000" w14:paraId="000004FE">
            <w:pPr>
              <w:jc w:val="right"/>
              <w:rPr>
                <w:color w:val="000000"/>
              </w:rPr>
            </w:pPr>
            <w:r w:rsidDel="00000000" w:rsidR="00000000" w:rsidRPr="00000000">
              <w:rPr>
                <w:color w:val="000000"/>
                <w:rtl w:val="0"/>
              </w:rPr>
              <w:t xml:space="preserve">.000</w:t>
            </w:r>
          </w:p>
        </w:tc>
        <w:tc>
          <w:tcPr>
            <w:tcBorders>
              <w:top w:color="000000" w:space="0" w:sz="0" w:val="nil"/>
              <w:bottom w:color="000000" w:space="0" w:sz="0" w:val="nil"/>
              <w:right w:color="000000" w:space="0" w:sz="16" w:val="single"/>
            </w:tcBorders>
            <w:shd w:fill="ffffff" w:val="clear"/>
          </w:tcPr>
          <w:p w:rsidR="00000000" w:rsidDel="00000000" w:rsidP="00000000" w:rsidRDefault="00000000" w:rsidRPr="00000000" w14:paraId="000004FF">
            <w:pPr>
              <w:rPr>
                <w:color w:val="000000"/>
              </w:rPr>
            </w:pPr>
            <w:r w:rsidDel="00000000" w:rsidR="00000000" w:rsidRPr="00000000">
              <w:rPr>
                <w:rtl w:val="0"/>
              </w:rPr>
            </w:r>
          </w:p>
        </w:tc>
      </w:tr>
      <w:tr>
        <w:trPr>
          <w:cantSplit w:val="1"/>
          <w:tblHeader w:val="1"/>
        </w:trPr>
        <w:tc>
          <w:tcPr>
            <w:vMerge w:val="continue"/>
            <w:tcBorders>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16" w:val="single"/>
              <w:right w:color="000000" w:space="0" w:sz="16" w:val="single"/>
            </w:tcBorders>
            <w:shd w:fill="ffffff" w:val="clear"/>
          </w:tcPr>
          <w:p w:rsidR="00000000" w:rsidDel="00000000" w:rsidP="00000000" w:rsidRDefault="00000000" w:rsidRPr="00000000" w14:paraId="00000501">
            <w:pPr>
              <w:rPr>
                <w:color w:val="000000"/>
              </w:rPr>
            </w:pPr>
            <w:r w:rsidDel="00000000" w:rsidR="00000000" w:rsidRPr="00000000">
              <w:rPr>
                <w:color w:val="000000"/>
                <w:rtl w:val="0"/>
              </w:rPr>
              <w:t xml:space="preserve">N</w:t>
            </w:r>
          </w:p>
        </w:tc>
        <w:tc>
          <w:tcPr>
            <w:tcBorders>
              <w:top w:color="000000" w:space="0" w:sz="0" w:val="nil"/>
              <w:left w:color="000000" w:space="0" w:sz="16" w:val="single"/>
              <w:bottom w:color="000000" w:space="0" w:sz="16" w:val="single"/>
            </w:tcBorders>
            <w:shd w:fill="ffffff" w:val="clear"/>
            <w:vAlign w:val="center"/>
          </w:tcPr>
          <w:p w:rsidR="00000000" w:rsidDel="00000000" w:rsidP="00000000" w:rsidRDefault="00000000" w:rsidRPr="00000000" w14:paraId="00000502">
            <w:pPr>
              <w:jc w:val="right"/>
              <w:rPr>
                <w:color w:val="000000"/>
              </w:rPr>
            </w:pPr>
            <w:r w:rsidDel="00000000" w:rsidR="00000000" w:rsidRPr="00000000">
              <w:rPr>
                <w:color w:val="000000"/>
                <w:rtl w:val="0"/>
              </w:rPr>
              <w:t xml:space="preserve">288</w:t>
            </w:r>
          </w:p>
        </w:tc>
        <w:tc>
          <w:tcPr>
            <w:tcBorders>
              <w:top w:color="000000" w:space="0" w:sz="0" w:val="nil"/>
              <w:bottom w:color="000000" w:space="0" w:sz="16" w:val="single"/>
              <w:right w:color="000000" w:space="0" w:sz="16" w:val="single"/>
            </w:tcBorders>
            <w:shd w:fill="ffffff" w:val="clear"/>
            <w:vAlign w:val="center"/>
          </w:tcPr>
          <w:p w:rsidR="00000000" w:rsidDel="00000000" w:rsidP="00000000" w:rsidRDefault="00000000" w:rsidRPr="00000000" w14:paraId="00000503">
            <w:pPr>
              <w:jc w:val="right"/>
              <w:rPr>
                <w:color w:val="000000"/>
              </w:rPr>
            </w:pPr>
            <w:r w:rsidDel="00000000" w:rsidR="00000000" w:rsidRPr="00000000">
              <w:rPr>
                <w:color w:val="000000"/>
                <w:rtl w:val="0"/>
              </w:rPr>
              <w:t xml:space="preserve">288</w:t>
            </w:r>
          </w:p>
        </w:tc>
      </w:tr>
      <w:tr>
        <w:trPr>
          <w:cantSplit w:val="1"/>
          <w:tblHeader w:val="0"/>
        </w:trPr>
        <w:tc>
          <w:tcPr>
            <w:gridSpan w:val="3"/>
            <w:tcBorders>
              <w:top w:color="000000" w:space="0" w:sz="0" w:val="nil"/>
              <w:left w:color="000000" w:space="0" w:sz="0" w:val="nil"/>
              <w:bottom w:color="000000" w:space="0" w:sz="0" w:val="nil"/>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04">
            <w:pPr>
              <w:rPr>
                <w:color w:val="000000"/>
              </w:rPr>
            </w:pPr>
            <w:r w:rsidDel="00000000" w:rsidR="00000000" w:rsidRPr="00000000">
              <w:rPr>
                <w:color w:val="000000"/>
                <w:rtl w:val="0"/>
              </w:rPr>
              <w:t xml:space="preserve">**. Correlation is significant at the 0.01 level (2-tailed).</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507">
            <w:pPr>
              <w:rPr>
                <w:color w:val="000000"/>
              </w:rPr>
            </w:pPr>
            <w:r w:rsidDel="00000000" w:rsidR="00000000" w:rsidRPr="00000000">
              <w:rPr>
                <w:rtl w:val="0"/>
              </w:rPr>
            </w:r>
          </w:p>
        </w:tc>
      </w:tr>
    </w:tbl>
    <w:p w:rsidR="00000000" w:rsidDel="00000000" w:rsidP="00000000" w:rsidRDefault="00000000" w:rsidRPr="00000000" w14:paraId="00000508">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509">
      <w:pPr>
        <w:spacing w:line="480" w:lineRule="auto"/>
        <w:jc w:val="both"/>
        <w:rPr>
          <w:color w:val="000000"/>
        </w:rPr>
      </w:pPr>
      <w:r w:rsidDel="00000000" w:rsidR="00000000" w:rsidRPr="00000000">
        <w:rPr>
          <w:rtl w:val="0"/>
        </w:rPr>
      </w:r>
    </w:p>
    <w:p w:rsidR="00000000" w:rsidDel="00000000" w:rsidP="00000000" w:rsidRDefault="00000000" w:rsidRPr="00000000" w14:paraId="0000050A">
      <w:pPr>
        <w:spacing w:line="480" w:lineRule="auto"/>
        <w:jc w:val="both"/>
        <w:rPr>
          <w:color w:val="000000"/>
        </w:rPr>
      </w:pPr>
      <w:r w:rsidDel="00000000" w:rsidR="00000000" w:rsidRPr="00000000">
        <w:rPr>
          <w:color w:val="000000"/>
          <w:rtl w:val="0"/>
        </w:rPr>
        <w:t xml:space="preserve">In reference to the table above, results show that there is a strong positive significant relationship between ICT literacy and the quality of community livelihoods at Pearson correlation r=0.768 significant at 0.000 below the critical value of 0.05, implying that among the Independent variables ICT literacy has the weakest influence  to the dependent variable. However this weakness may not be in isolation as there is a possibility of other moderating /intervening factors that influence the weakness of the relationship that could be a subject to further research.</w:t>
      </w:r>
    </w:p>
    <w:p w:rsidR="00000000" w:rsidDel="00000000" w:rsidP="00000000" w:rsidRDefault="00000000" w:rsidRPr="00000000" w14:paraId="0000050B">
      <w:pPr>
        <w:pStyle w:val="Heading2"/>
        <w:spacing w:line="480" w:lineRule="auto"/>
        <w:rPr>
          <w:sz w:val="24"/>
          <w:szCs w:val="24"/>
        </w:rPr>
      </w:pPr>
      <w:bookmarkStart w:colFirst="0" w:colLast="0" w:name="_heading=h.2bn6wsx" w:id="19"/>
      <w:bookmarkEnd w:id="19"/>
      <w:r w:rsidDel="00000000" w:rsidR="00000000" w:rsidRPr="00000000">
        <w:rPr>
          <w:sz w:val="24"/>
          <w:szCs w:val="24"/>
          <w:rtl w:val="0"/>
        </w:rPr>
        <w:t xml:space="preserve">4.5 Regression Results.</w:t>
      </w:r>
    </w:p>
    <w:p w:rsidR="00000000" w:rsidDel="00000000" w:rsidP="00000000" w:rsidRDefault="00000000" w:rsidRPr="00000000" w14:paraId="0000050C">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The </w:t>
      </w:r>
      <w:r w:rsidDel="00000000" w:rsidR="00000000" w:rsidRPr="00000000">
        <w:rPr>
          <w:rtl w:val="0"/>
        </w:rPr>
        <w:t xml:space="preserve">regression</w:t>
      </w:r>
      <w:r w:rsidDel="00000000" w:rsidR="00000000" w:rsidRPr="00000000">
        <w:rPr>
          <w:color w:val="000000"/>
          <w:rtl w:val="0"/>
        </w:rPr>
        <w:t xml:space="preserve"> findings on how independent variables (</w:t>
      </w:r>
      <w:r w:rsidDel="00000000" w:rsidR="00000000" w:rsidRPr="00000000">
        <w:rPr>
          <w:rtl w:val="0"/>
        </w:rPr>
        <w:t xml:space="preserve">ICT Entrepreneurial Skills Development, ICT Infrastructure, ICT Literacy</w:t>
      </w:r>
      <w:r w:rsidDel="00000000" w:rsidR="00000000" w:rsidRPr="00000000">
        <w:rPr>
          <w:color w:val="000000"/>
          <w:rtl w:val="0"/>
        </w:rPr>
        <w:t xml:space="preserve">) affect the dependent variable (Community Livelihood) in the study are discussed in the sub sections below.</w:t>
      </w:r>
    </w:p>
    <w:p w:rsidR="00000000" w:rsidDel="00000000" w:rsidP="00000000" w:rsidRDefault="00000000" w:rsidRPr="00000000" w14:paraId="0000050D">
      <w:pPr>
        <w:spacing w:line="480" w:lineRule="auto"/>
        <w:jc w:val="both"/>
        <w:rPr>
          <w:color w:val="000000"/>
          <w:highlight w:val="yellow"/>
        </w:rPr>
      </w:pPr>
      <w:r w:rsidDel="00000000" w:rsidR="00000000" w:rsidRPr="00000000">
        <w:rPr>
          <w:rtl w:val="0"/>
        </w:rPr>
      </w:r>
    </w:p>
    <w:p w:rsidR="00000000" w:rsidDel="00000000" w:rsidP="00000000" w:rsidRDefault="00000000" w:rsidRPr="00000000" w14:paraId="0000050E">
      <w:pPr>
        <w:pStyle w:val="Heading3"/>
        <w:spacing w:line="480" w:lineRule="auto"/>
        <w:jc w:val="both"/>
        <w:rPr/>
      </w:pPr>
      <w:bookmarkStart w:colFirst="0" w:colLast="0" w:name="_heading=h.qsh70q" w:id="20"/>
      <w:bookmarkEnd w:id="20"/>
      <w:r w:rsidDel="00000000" w:rsidR="00000000" w:rsidRPr="00000000">
        <w:rPr>
          <w:rtl w:val="0"/>
        </w:rPr>
        <w:t xml:space="preserve">4.5.1 Regression analysis on ICT entrepreneurial skills development and quality of community livelihoods.</w:t>
      </w:r>
    </w:p>
    <w:p w:rsidR="00000000" w:rsidDel="00000000" w:rsidP="00000000" w:rsidRDefault="00000000" w:rsidRPr="00000000" w14:paraId="0000050F">
      <w:pPr>
        <w:spacing w:line="480" w:lineRule="auto"/>
        <w:jc w:val="both"/>
        <w:rPr>
          <w:color w:val="000000"/>
        </w:rPr>
      </w:pPr>
      <w:bookmarkStart w:colFirst="0" w:colLast="0" w:name="_heading=h.1tuee74" w:id="92"/>
      <w:bookmarkEnd w:id="92"/>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Findings on the regression analysis on entrepreneurial ICT skills development and quality of community livelihoods in Rukungiri were captured.</w:t>
      </w:r>
      <w:r w:rsidDel="00000000" w:rsidR="00000000" w:rsidRPr="00000000">
        <w:rPr>
          <w:rtl w:val="0"/>
        </w:rPr>
        <w:t xml:space="preserve">The summary of the regression model on ICT entrepreneurial skills development and the quality of community livelihoods is presented in</w:t>
      </w:r>
      <w:r w:rsidDel="00000000" w:rsidR="00000000" w:rsidRPr="00000000">
        <w:rPr>
          <w:b w:val="1"/>
          <w:color w:val="252525"/>
          <w:rtl w:val="0"/>
        </w:rPr>
        <w:t xml:space="preserve"> Table 4.11</w:t>
      </w:r>
      <w:r w:rsidDel="00000000" w:rsidR="00000000" w:rsidRPr="00000000">
        <w:rPr>
          <w:rtl w:val="0"/>
        </w:rPr>
        <w:t xml:space="preserve"> below.</w:t>
      </w: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u1wux" w:id="93"/>
      <w:bookmarkEnd w:id="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11: Model summary on ICT entrepreneurial skills development and quality of community livelihoods.</w:t>
      </w:r>
      <w:r w:rsidDel="00000000" w:rsidR="00000000" w:rsidRPr="00000000">
        <w:rPr>
          <w:rtl w:val="0"/>
        </w:rPr>
      </w:r>
    </w:p>
    <w:tbl>
      <w:tblPr>
        <w:tblStyle w:val="Table12"/>
        <w:tblW w:w="942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97"/>
        <w:gridCol w:w="1662"/>
        <w:gridCol w:w="1773"/>
        <w:gridCol w:w="2395"/>
        <w:gridCol w:w="2393"/>
        <w:tblGridChange w:id="0">
          <w:tblGrid>
            <w:gridCol w:w="1197"/>
            <w:gridCol w:w="1662"/>
            <w:gridCol w:w="1773"/>
            <w:gridCol w:w="2395"/>
            <w:gridCol w:w="2393"/>
          </w:tblGrid>
        </w:tblGridChange>
      </w:tblGrid>
      <w:tr>
        <w:trPr>
          <w:cantSplit w:val="1"/>
          <w:tblHeader w:val="1"/>
        </w:trPr>
        <w:tc>
          <w:tcPr>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511">
            <w:pPr>
              <w:rPr>
                <w:color w:val="000000"/>
              </w:rPr>
            </w:pPr>
            <w:r w:rsidDel="00000000" w:rsidR="00000000" w:rsidRPr="00000000">
              <w:rPr>
                <w:color w:val="000000"/>
                <w:rtl w:val="0"/>
              </w:rPr>
              <w:t xml:space="preserve">Model</w:t>
            </w:r>
          </w:p>
        </w:tc>
        <w:tc>
          <w:tcPr>
            <w:tcBorders>
              <w:top w:color="000000" w:space="0" w:sz="16" w:val="single"/>
              <w:left w:color="000000" w:space="0" w:sz="16" w:val="single"/>
              <w:bottom w:color="000000" w:space="0" w:sz="16" w:val="single"/>
            </w:tcBorders>
            <w:shd w:fill="ffffff" w:val="clear"/>
            <w:vAlign w:val="bottom"/>
          </w:tcPr>
          <w:p w:rsidR="00000000" w:rsidDel="00000000" w:rsidP="00000000" w:rsidRDefault="00000000" w:rsidRPr="00000000" w14:paraId="00000512">
            <w:pPr>
              <w:jc w:val="center"/>
              <w:rPr>
                <w:color w:val="000000"/>
              </w:rPr>
            </w:pPr>
            <w:r w:rsidDel="00000000" w:rsidR="00000000" w:rsidRPr="00000000">
              <w:rPr>
                <w:color w:val="000000"/>
                <w:rtl w:val="0"/>
              </w:rPr>
              <w:t xml:space="preserve">R</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13">
            <w:pPr>
              <w:jc w:val="center"/>
              <w:rPr>
                <w:color w:val="000000"/>
              </w:rPr>
            </w:pPr>
            <w:r w:rsidDel="00000000" w:rsidR="00000000" w:rsidRPr="00000000">
              <w:rPr>
                <w:color w:val="000000"/>
                <w:rtl w:val="0"/>
              </w:rPr>
              <w:t xml:space="preserve">R Square</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14">
            <w:pPr>
              <w:jc w:val="center"/>
              <w:rPr>
                <w:color w:val="000000"/>
              </w:rPr>
            </w:pPr>
            <w:r w:rsidDel="00000000" w:rsidR="00000000" w:rsidRPr="00000000">
              <w:rPr>
                <w:color w:val="000000"/>
                <w:rtl w:val="0"/>
              </w:rPr>
              <w:t xml:space="preserve">Adjusted R Square</w:t>
            </w:r>
          </w:p>
        </w:tc>
        <w:tc>
          <w:tcPr>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515">
            <w:pPr>
              <w:jc w:val="center"/>
              <w:rPr>
                <w:color w:val="000000"/>
              </w:rPr>
            </w:pPr>
            <w:r w:rsidDel="00000000" w:rsidR="00000000" w:rsidRPr="00000000">
              <w:rPr>
                <w:color w:val="000000"/>
                <w:rtl w:val="0"/>
              </w:rPr>
              <w:t xml:space="preserve">Std. Error of the Estimate</w:t>
            </w:r>
          </w:p>
        </w:tc>
      </w:tr>
      <w:tr>
        <w:trPr>
          <w:cantSplit w:val="1"/>
          <w:tblHeader w:val="1"/>
        </w:trPr>
        <w:tc>
          <w:tcPr>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516">
            <w:pPr>
              <w:rPr>
                <w:color w:val="000000"/>
              </w:rPr>
            </w:pPr>
            <w:r w:rsidDel="00000000" w:rsidR="00000000" w:rsidRPr="00000000">
              <w:rPr>
                <w:color w:val="000000"/>
                <w:rtl w:val="0"/>
              </w:rPr>
              <w:t xml:space="preserve">1</w:t>
            </w:r>
          </w:p>
        </w:tc>
        <w:tc>
          <w:tcPr>
            <w:tcBorders>
              <w:top w:color="000000" w:space="0" w:sz="16" w:val="single"/>
              <w:left w:color="000000" w:space="0" w:sz="16" w:val="single"/>
              <w:bottom w:color="000000" w:space="0" w:sz="16" w:val="single"/>
            </w:tcBorders>
            <w:shd w:fill="ffffff" w:val="clear"/>
            <w:vAlign w:val="center"/>
          </w:tcPr>
          <w:p w:rsidR="00000000" w:rsidDel="00000000" w:rsidP="00000000" w:rsidRDefault="00000000" w:rsidRPr="00000000" w14:paraId="00000517">
            <w:pPr>
              <w:jc w:val="right"/>
              <w:rPr>
                <w:color w:val="000000"/>
              </w:rPr>
            </w:pPr>
            <w:r w:rsidDel="00000000" w:rsidR="00000000" w:rsidRPr="00000000">
              <w:rPr>
                <w:color w:val="000000"/>
                <w:rtl w:val="0"/>
              </w:rPr>
              <w:t xml:space="preserve">.198</w:t>
            </w:r>
            <w:r w:rsidDel="00000000" w:rsidR="00000000" w:rsidRPr="00000000">
              <w:rPr>
                <w:color w:val="000000"/>
                <w:vertAlign w:val="superscript"/>
                <w:rtl w:val="0"/>
              </w:rPr>
              <w:t xml:space="preserve">a</w:t>
            </w:r>
            <w:r w:rsidDel="00000000" w:rsidR="00000000" w:rsidRPr="00000000">
              <w:rPr>
                <w:rtl w:val="0"/>
              </w:rPr>
            </w:r>
          </w:p>
        </w:tc>
        <w:tc>
          <w:tcPr>
            <w:tcBorders>
              <w:top w:color="000000" w:space="0" w:sz="16" w:val="single"/>
              <w:bottom w:color="000000" w:space="0" w:sz="16" w:val="single"/>
            </w:tcBorders>
            <w:shd w:fill="ffffff" w:val="clear"/>
            <w:vAlign w:val="center"/>
          </w:tcPr>
          <w:p w:rsidR="00000000" w:rsidDel="00000000" w:rsidP="00000000" w:rsidRDefault="00000000" w:rsidRPr="00000000" w14:paraId="00000518">
            <w:pPr>
              <w:jc w:val="right"/>
              <w:rPr>
                <w:color w:val="000000"/>
              </w:rPr>
            </w:pPr>
            <w:r w:rsidDel="00000000" w:rsidR="00000000" w:rsidRPr="00000000">
              <w:rPr>
                <w:color w:val="000000"/>
                <w:rtl w:val="0"/>
              </w:rPr>
              <w:t xml:space="preserve">.039</w:t>
            </w:r>
          </w:p>
        </w:tc>
        <w:tc>
          <w:tcPr>
            <w:tcBorders>
              <w:top w:color="000000" w:space="0" w:sz="16" w:val="single"/>
              <w:bottom w:color="000000" w:space="0" w:sz="16" w:val="single"/>
            </w:tcBorders>
            <w:shd w:fill="ffffff" w:val="clear"/>
            <w:vAlign w:val="center"/>
          </w:tcPr>
          <w:p w:rsidR="00000000" w:rsidDel="00000000" w:rsidP="00000000" w:rsidRDefault="00000000" w:rsidRPr="00000000" w14:paraId="00000519">
            <w:pPr>
              <w:jc w:val="right"/>
              <w:rPr>
                <w:color w:val="000000"/>
              </w:rPr>
            </w:pPr>
            <w:r w:rsidDel="00000000" w:rsidR="00000000" w:rsidRPr="00000000">
              <w:rPr>
                <w:color w:val="000000"/>
                <w:rtl w:val="0"/>
              </w:rPr>
              <w:t xml:space="preserve">.036</w:t>
            </w:r>
          </w:p>
        </w:tc>
        <w:tc>
          <w:tcPr>
            <w:tcBorders>
              <w:top w:color="000000" w:space="0" w:sz="16" w:val="single"/>
              <w:bottom w:color="000000" w:space="0" w:sz="16" w:val="single"/>
              <w:right w:color="000000" w:space="0" w:sz="16" w:val="single"/>
            </w:tcBorders>
            <w:shd w:fill="ffffff" w:val="clear"/>
            <w:vAlign w:val="center"/>
          </w:tcPr>
          <w:p w:rsidR="00000000" w:rsidDel="00000000" w:rsidP="00000000" w:rsidRDefault="00000000" w:rsidRPr="00000000" w14:paraId="0000051A">
            <w:pPr>
              <w:jc w:val="right"/>
              <w:rPr>
                <w:color w:val="000000"/>
              </w:rPr>
            </w:pPr>
            <w:r w:rsidDel="00000000" w:rsidR="00000000" w:rsidRPr="00000000">
              <w:rPr>
                <w:color w:val="000000"/>
                <w:rtl w:val="0"/>
              </w:rPr>
              <w:t xml:space="preserve">.80379</w:t>
            </w:r>
          </w:p>
        </w:tc>
      </w:tr>
      <w:tr>
        <w:trPr>
          <w:cantSplit w:val="1"/>
          <w:tblHeader w:val="0"/>
        </w:trPr>
        <w:tc>
          <w:tcPr>
            <w:gridSpan w:val="5"/>
            <w:tcBorders>
              <w:top w:color="000000" w:space="0" w:sz="0" w:val="nil"/>
              <w:left w:color="000000" w:space="0" w:sz="0" w:val="nil"/>
              <w:bottom w:color="000000" w:space="0" w:sz="0" w:val="nil"/>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1B">
            <w:pPr>
              <w:rPr>
                <w:color w:val="000000"/>
              </w:rPr>
            </w:pPr>
            <w:r w:rsidDel="00000000" w:rsidR="00000000" w:rsidRPr="00000000">
              <w:rPr>
                <w:color w:val="000000"/>
                <w:rtl w:val="0"/>
              </w:rPr>
              <w:t xml:space="preserve">a. Predictors: (Constant), Entrepreneurial skills development.</w:t>
            </w:r>
          </w:p>
        </w:tc>
      </w:tr>
    </w:tbl>
    <w:p w:rsidR="00000000" w:rsidDel="00000000" w:rsidP="00000000" w:rsidRDefault="00000000" w:rsidRPr="00000000" w14:paraId="00000520">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521">
      <w:pPr>
        <w:jc w:val="both"/>
        <w:rPr>
          <w:b w:val="1"/>
          <w:color w:val="000000"/>
        </w:rPr>
      </w:pPr>
      <w:r w:rsidDel="00000000" w:rsidR="00000000" w:rsidRPr="00000000">
        <w:rPr>
          <w:rtl w:val="0"/>
        </w:rPr>
      </w:r>
    </w:p>
    <w:p w:rsidR="00000000" w:rsidDel="00000000" w:rsidP="00000000" w:rsidRDefault="00000000" w:rsidRPr="00000000" w14:paraId="00000522">
      <w:pPr>
        <w:spacing w:line="480" w:lineRule="auto"/>
        <w:jc w:val="both"/>
        <w:rPr>
          <w:color w:val="000000"/>
        </w:rPr>
      </w:pPr>
      <w:r w:rsidDel="00000000" w:rsidR="00000000" w:rsidRPr="00000000">
        <w:rPr>
          <w:color w:val="000000"/>
          <w:rtl w:val="0"/>
        </w:rPr>
        <w:t xml:space="preserve">Having adjusted R square to 0.036, it means that 3.6% of the variation in quality of community livelihoods in Rukungiri district is explained by ICT entrepreneurial skills development. This suggests that as much descriptive statistics indicated lack of emphasis </w:t>
      </w:r>
      <w:r w:rsidDel="00000000" w:rsidR="00000000" w:rsidRPr="00000000">
        <w:rPr>
          <w:rtl w:val="0"/>
        </w:rPr>
        <w:t xml:space="preserve">on ICT</w:t>
      </w:r>
      <w:r w:rsidDel="00000000" w:rsidR="00000000" w:rsidRPr="00000000">
        <w:rPr>
          <w:color w:val="000000"/>
          <w:rtl w:val="0"/>
        </w:rPr>
        <w:t xml:space="preserve"> skills development the regression results </w:t>
      </w:r>
      <w:r w:rsidDel="00000000" w:rsidR="00000000" w:rsidRPr="00000000">
        <w:rPr>
          <w:rtl w:val="0"/>
        </w:rPr>
        <w:t xml:space="preserve">indicate</w:t>
      </w:r>
      <w:r w:rsidDel="00000000" w:rsidR="00000000" w:rsidRPr="00000000">
        <w:rPr>
          <w:color w:val="000000"/>
          <w:rtl w:val="0"/>
        </w:rPr>
        <w:t xml:space="preserve"> that it is desirable to emphasize ICT skills development in business projects management to have better quality community Livelihoods in Rukungiri district.  </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84mhaj" w:id="94"/>
      <w:bookmarkEnd w:id="94"/>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12: Regression on ICT entrepreneurial skills development and quality of community livelihoods.</w:t>
      </w:r>
      <w:r w:rsidDel="00000000" w:rsidR="00000000" w:rsidRPr="00000000">
        <w:rPr>
          <w:rtl w:val="0"/>
        </w:rPr>
      </w:r>
    </w:p>
    <w:tbl>
      <w:tblPr>
        <w:tblStyle w:val="Table13"/>
        <w:tblW w:w="9196.000000000002"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20"/>
        <w:gridCol w:w="2405"/>
        <w:gridCol w:w="1313"/>
        <w:gridCol w:w="1311"/>
        <w:gridCol w:w="1443"/>
        <w:gridCol w:w="1002"/>
        <w:gridCol w:w="1002"/>
        <w:tblGridChange w:id="0">
          <w:tblGrid>
            <w:gridCol w:w="720"/>
            <w:gridCol w:w="2405"/>
            <w:gridCol w:w="1313"/>
            <w:gridCol w:w="1311"/>
            <w:gridCol w:w="1443"/>
            <w:gridCol w:w="1002"/>
            <w:gridCol w:w="1002"/>
          </w:tblGrid>
        </w:tblGridChange>
      </w:tblGrid>
      <w:tr>
        <w:trPr>
          <w:cantSplit w:val="1"/>
          <w:tblHeader w:val="1"/>
        </w:trPr>
        <w:tc>
          <w:tcPr>
            <w:gridSpan w:val="2"/>
            <w:vMerge w:val="restart"/>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52F">
            <w:pPr>
              <w:rPr>
                <w:color w:val="000000"/>
              </w:rPr>
            </w:pPr>
            <w:r w:rsidDel="00000000" w:rsidR="00000000" w:rsidRPr="00000000">
              <w:rPr>
                <w:color w:val="000000"/>
                <w:rtl w:val="0"/>
              </w:rPr>
              <w:t xml:space="preserve">Model</w:t>
            </w:r>
          </w:p>
        </w:tc>
        <w:tc>
          <w:tcPr>
            <w:gridSpan w:val="2"/>
            <w:tcBorders>
              <w:top w:color="000000" w:space="0" w:sz="16" w:val="single"/>
              <w:left w:color="000000" w:space="0" w:sz="16" w:val="single"/>
            </w:tcBorders>
            <w:shd w:fill="ffffff" w:val="clear"/>
            <w:vAlign w:val="bottom"/>
          </w:tcPr>
          <w:p w:rsidR="00000000" w:rsidDel="00000000" w:rsidP="00000000" w:rsidRDefault="00000000" w:rsidRPr="00000000" w14:paraId="00000531">
            <w:pPr>
              <w:jc w:val="center"/>
              <w:rPr>
                <w:color w:val="000000"/>
              </w:rPr>
            </w:pPr>
            <w:r w:rsidDel="00000000" w:rsidR="00000000" w:rsidRPr="00000000">
              <w:rPr>
                <w:color w:val="000000"/>
                <w:rtl w:val="0"/>
              </w:rPr>
              <w:t xml:space="preserve">Unstandardized Coefficients</w:t>
            </w:r>
          </w:p>
        </w:tc>
        <w:tc>
          <w:tcPr>
            <w:tcBorders>
              <w:top w:color="000000" w:space="0" w:sz="16" w:val="single"/>
            </w:tcBorders>
            <w:shd w:fill="ffffff" w:val="clear"/>
            <w:vAlign w:val="bottom"/>
          </w:tcPr>
          <w:p w:rsidR="00000000" w:rsidDel="00000000" w:rsidP="00000000" w:rsidRDefault="00000000" w:rsidRPr="00000000" w14:paraId="00000533">
            <w:pPr>
              <w:jc w:val="center"/>
              <w:rPr>
                <w:color w:val="000000"/>
              </w:rPr>
            </w:pPr>
            <w:r w:rsidDel="00000000" w:rsidR="00000000" w:rsidRPr="00000000">
              <w:rPr>
                <w:color w:val="000000"/>
                <w:rtl w:val="0"/>
              </w:rPr>
              <w:t xml:space="preserve">Standardized Coefficients</w:t>
            </w:r>
          </w:p>
        </w:tc>
        <w:tc>
          <w:tcPr>
            <w:vMerge w:val="restart"/>
            <w:tcBorders>
              <w:top w:color="000000" w:space="0" w:sz="16" w:val="single"/>
              <w:bottom w:color="000000" w:space="0" w:sz="16" w:val="single"/>
            </w:tcBorders>
            <w:shd w:fill="ffffff" w:val="clear"/>
            <w:vAlign w:val="bottom"/>
          </w:tcPr>
          <w:p w:rsidR="00000000" w:rsidDel="00000000" w:rsidP="00000000" w:rsidRDefault="00000000" w:rsidRPr="00000000" w14:paraId="00000534">
            <w:pPr>
              <w:jc w:val="center"/>
              <w:rPr>
                <w:color w:val="000000"/>
              </w:rPr>
            </w:pPr>
            <w:r w:rsidDel="00000000" w:rsidR="00000000" w:rsidRPr="00000000">
              <w:rPr>
                <w:color w:val="000000"/>
                <w:rtl w:val="0"/>
              </w:rPr>
              <w:t xml:space="preserve">T</w:t>
            </w:r>
          </w:p>
        </w:tc>
        <w:tc>
          <w:tcPr>
            <w:vMerge w:val="restart"/>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535">
            <w:pPr>
              <w:jc w:val="center"/>
              <w:rPr>
                <w:color w:val="000000"/>
              </w:rPr>
            </w:pPr>
            <w:r w:rsidDel="00000000" w:rsidR="00000000" w:rsidRPr="00000000">
              <w:rPr>
                <w:color w:val="000000"/>
                <w:rtl w:val="0"/>
              </w:rPr>
              <w:t xml:space="preserve">Sig.</w:t>
            </w:r>
          </w:p>
        </w:tc>
      </w:tr>
      <w:tr>
        <w:trPr>
          <w:cantSplit w:val="1"/>
          <w:tblHeader w:val="1"/>
        </w:trPr>
        <w:tc>
          <w:tcPr>
            <w:gridSpan w:val="2"/>
            <w:vMerge w:val="continue"/>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left w:color="000000" w:space="0" w:sz="16" w:val="single"/>
              <w:bottom w:color="000000" w:space="0" w:sz="16" w:val="single"/>
            </w:tcBorders>
            <w:shd w:fill="ffffff" w:val="clear"/>
            <w:vAlign w:val="bottom"/>
          </w:tcPr>
          <w:p w:rsidR="00000000" w:rsidDel="00000000" w:rsidP="00000000" w:rsidRDefault="00000000" w:rsidRPr="00000000" w14:paraId="00000538">
            <w:pPr>
              <w:jc w:val="center"/>
              <w:rPr>
                <w:color w:val="000000"/>
              </w:rPr>
            </w:pPr>
            <w:r w:rsidDel="00000000" w:rsidR="00000000" w:rsidRPr="00000000">
              <w:rPr>
                <w:color w:val="000000"/>
                <w:rtl w:val="0"/>
              </w:rPr>
              <w:t xml:space="preserve">B</w:t>
            </w:r>
          </w:p>
        </w:tc>
        <w:tc>
          <w:tcPr>
            <w:tcBorders>
              <w:bottom w:color="000000" w:space="0" w:sz="16" w:val="single"/>
            </w:tcBorders>
            <w:shd w:fill="ffffff" w:val="clear"/>
            <w:vAlign w:val="bottom"/>
          </w:tcPr>
          <w:p w:rsidR="00000000" w:rsidDel="00000000" w:rsidP="00000000" w:rsidRDefault="00000000" w:rsidRPr="00000000" w14:paraId="00000539">
            <w:pPr>
              <w:jc w:val="center"/>
              <w:rPr>
                <w:color w:val="000000"/>
              </w:rPr>
            </w:pPr>
            <w:r w:rsidDel="00000000" w:rsidR="00000000" w:rsidRPr="00000000">
              <w:rPr>
                <w:color w:val="000000"/>
                <w:rtl w:val="0"/>
              </w:rPr>
              <w:t xml:space="preserve">Std. Error</w:t>
            </w:r>
          </w:p>
        </w:tc>
        <w:tc>
          <w:tcPr>
            <w:tcBorders>
              <w:bottom w:color="000000" w:space="0" w:sz="16" w:val="single"/>
            </w:tcBorders>
            <w:shd w:fill="ffffff" w:val="clear"/>
            <w:vAlign w:val="bottom"/>
          </w:tcPr>
          <w:p w:rsidR="00000000" w:rsidDel="00000000" w:rsidP="00000000" w:rsidRDefault="00000000" w:rsidRPr="00000000" w14:paraId="0000053A">
            <w:pPr>
              <w:jc w:val="center"/>
              <w:rPr>
                <w:color w:val="000000"/>
              </w:rPr>
            </w:pPr>
            <w:r w:rsidDel="00000000" w:rsidR="00000000" w:rsidRPr="00000000">
              <w:rPr>
                <w:color w:val="000000"/>
                <w:rtl w:val="0"/>
              </w:rPr>
              <w:t xml:space="preserve">Beta</w:t>
            </w:r>
          </w:p>
        </w:tc>
        <w:tc>
          <w:tcPr>
            <w:vMerge w:val="continue"/>
            <w:tcBorders>
              <w:top w:color="000000" w:space="0" w:sz="16" w:val="single"/>
              <w:bottom w:color="000000" w:space="0" w:sz="16" w:val="single"/>
            </w:tcBorders>
            <w:shd w:fill="ffffff" w:val="clear"/>
            <w:vAlign w:val="bottom"/>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1"/>
          <w:tblHeader w:val="1"/>
        </w:trPr>
        <w:tc>
          <w:tcPr>
            <w:vMerge w:val="restart"/>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3D">
            <w:pPr>
              <w:rPr>
                <w:color w:val="000000"/>
              </w:rPr>
            </w:pPr>
            <w:r w:rsidDel="00000000" w:rsidR="00000000" w:rsidRPr="00000000">
              <w:rPr>
                <w:color w:val="000000"/>
                <w:rtl w:val="0"/>
              </w:rPr>
              <w:t xml:space="preserve">1 </w:t>
            </w:r>
          </w:p>
        </w:tc>
        <w:tc>
          <w:tcPr>
            <w:tcBorders>
              <w:top w:color="000000" w:space="0" w:sz="16" w:val="single"/>
              <w:left w:color="000000" w:space="0" w:sz="0" w:val="nil"/>
              <w:bottom w:color="000000" w:space="0" w:sz="0" w:val="nil"/>
              <w:right w:color="000000" w:space="0" w:sz="16" w:val="single"/>
            </w:tcBorders>
            <w:shd w:fill="ffffff" w:val="clear"/>
          </w:tcPr>
          <w:p w:rsidR="00000000" w:rsidDel="00000000" w:rsidP="00000000" w:rsidRDefault="00000000" w:rsidRPr="00000000" w14:paraId="0000053E">
            <w:pPr>
              <w:rPr>
                <w:color w:val="000000"/>
              </w:rPr>
            </w:pPr>
            <w:r w:rsidDel="00000000" w:rsidR="00000000" w:rsidRPr="00000000">
              <w:rPr>
                <w:color w:val="000000"/>
                <w:rtl w:val="0"/>
              </w:rPr>
              <w:t xml:space="preserve">(Constant)</w:t>
            </w:r>
          </w:p>
        </w:tc>
        <w:tc>
          <w:tcPr>
            <w:tcBorders>
              <w:top w:color="000000" w:space="0" w:sz="16" w:val="single"/>
              <w:left w:color="000000" w:space="0" w:sz="16" w:val="single"/>
              <w:bottom w:color="000000" w:space="0" w:sz="0" w:val="nil"/>
            </w:tcBorders>
            <w:shd w:fill="ffffff" w:val="clear"/>
            <w:vAlign w:val="center"/>
          </w:tcPr>
          <w:p w:rsidR="00000000" w:rsidDel="00000000" w:rsidP="00000000" w:rsidRDefault="00000000" w:rsidRPr="00000000" w14:paraId="0000053F">
            <w:pPr>
              <w:jc w:val="right"/>
              <w:rPr>
                <w:color w:val="000000"/>
              </w:rPr>
            </w:pPr>
            <w:r w:rsidDel="00000000" w:rsidR="00000000" w:rsidRPr="00000000">
              <w:rPr>
                <w:color w:val="000000"/>
                <w:rtl w:val="0"/>
              </w:rPr>
              <w:t xml:space="preserve">1.513</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540">
            <w:pPr>
              <w:jc w:val="right"/>
              <w:rPr>
                <w:color w:val="000000"/>
              </w:rPr>
            </w:pPr>
            <w:r w:rsidDel="00000000" w:rsidR="00000000" w:rsidRPr="00000000">
              <w:rPr>
                <w:color w:val="000000"/>
                <w:rtl w:val="0"/>
              </w:rPr>
              <w:t xml:space="preserve">.222</w:t>
            </w:r>
          </w:p>
        </w:tc>
        <w:tc>
          <w:tcPr>
            <w:tcBorders>
              <w:top w:color="000000" w:space="0" w:sz="16" w:val="single"/>
              <w:bottom w:color="000000" w:space="0" w:sz="0" w:val="nil"/>
            </w:tcBorders>
            <w:shd w:fill="ffffff" w:val="clear"/>
          </w:tcPr>
          <w:p w:rsidR="00000000" w:rsidDel="00000000" w:rsidP="00000000" w:rsidRDefault="00000000" w:rsidRPr="00000000" w14:paraId="00000541">
            <w:pPr>
              <w:rPr>
                <w:color w:val="000000"/>
              </w:rPr>
            </w:pPr>
            <w:r w:rsidDel="00000000" w:rsidR="00000000" w:rsidRPr="00000000">
              <w:rPr>
                <w:rtl w:val="0"/>
              </w:rPr>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542">
            <w:pPr>
              <w:jc w:val="right"/>
              <w:rPr>
                <w:color w:val="000000"/>
              </w:rPr>
            </w:pPr>
            <w:r w:rsidDel="00000000" w:rsidR="00000000" w:rsidRPr="00000000">
              <w:rPr>
                <w:color w:val="000000"/>
                <w:rtl w:val="0"/>
              </w:rPr>
              <w:t xml:space="preserve">6.827</w:t>
            </w:r>
          </w:p>
        </w:tc>
        <w:tc>
          <w:tcPr>
            <w:tcBorders>
              <w:top w:color="000000" w:space="0" w:sz="16" w:val="single"/>
              <w:bottom w:color="000000" w:space="0" w:sz="0" w:val="nil"/>
              <w:right w:color="000000" w:space="0" w:sz="16" w:val="single"/>
            </w:tcBorders>
            <w:shd w:fill="ffffff" w:val="clear"/>
            <w:vAlign w:val="center"/>
          </w:tcPr>
          <w:p w:rsidR="00000000" w:rsidDel="00000000" w:rsidP="00000000" w:rsidRDefault="00000000" w:rsidRPr="00000000" w14:paraId="00000543">
            <w:pPr>
              <w:jc w:val="right"/>
              <w:rPr>
                <w:color w:val="000000"/>
              </w:rPr>
            </w:pPr>
            <w:r w:rsidDel="00000000" w:rsidR="00000000" w:rsidRPr="00000000">
              <w:rPr>
                <w:color w:val="000000"/>
                <w:rtl w:val="0"/>
              </w:rPr>
              <w:t xml:space="preserve">.000</w:t>
            </w:r>
          </w:p>
        </w:tc>
      </w:tr>
      <w:tr>
        <w:trPr>
          <w:cantSplit w:val="1"/>
          <w:tblHeader w:val="1"/>
        </w:trPr>
        <w:tc>
          <w:tcPr>
            <w:vMerge w:val="continue"/>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16" w:val="single"/>
              <w:right w:color="000000" w:space="0" w:sz="16" w:val="single"/>
            </w:tcBorders>
            <w:shd w:fill="ffffff" w:val="clear"/>
          </w:tcPr>
          <w:p w:rsidR="00000000" w:rsidDel="00000000" w:rsidP="00000000" w:rsidRDefault="00000000" w:rsidRPr="00000000" w14:paraId="00000545">
            <w:pPr>
              <w:rPr>
                <w:color w:val="000000"/>
              </w:rPr>
            </w:pPr>
            <w:r w:rsidDel="00000000" w:rsidR="00000000" w:rsidRPr="00000000">
              <w:rPr>
                <w:color w:val="000000"/>
                <w:rtl w:val="0"/>
              </w:rPr>
              <w:t xml:space="preserve">ICT Entrepreneurial skills development</w:t>
            </w:r>
          </w:p>
        </w:tc>
        <w:tc>
          <w:tcPr>
            <w:tcBorders>
              <w:top w:color="000000" w:space="0" w:sz="0" w:val="nil"/>
              <w:left w:color="000000" w:space="0" w:sz="16" w:val="single"/>
              <w:bottom w:color="000000" w:space="0" w:sz="16" w:val="single"/>
            </w:tcBorders>
            <w:shd w:fill="ffffff" w:val="clear"/>
            <w:vAlign w:val="center"/>
          </w:tcPr>
          <w:p w:rsidR="00000000" w:rsidDel="00000000" w:rsidP="00000000" w:rsidRDefault="00000000" w:rsidRPr="00000000" w14:paraId="00000546">
            <w:pPr>
              <w:jc w:val="right"/>
              <w:rPr>
                <w:color w:val="000000"/>
              </w:rPr>
            </w:pPr>
            <w:r w:rsidDel="00000000" w:rsidR="00000000" w:rsidRPr="00000000">
              <w:rPr>
                <w:color w:val="000000"/>
                <w:rtl w:val="0"/>
              </w:rPr>
              <w:t xml:space="preserve">.304</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547">
            <w:pPr>
              <w:jc w:val="right"/>
              <w:rPr>
                <w:color w:val="000000"/>
              </w:rPr>
            </w:pPr>
            <w:r w:rsidDel="00000000" w:rsidR="00000000" w:rsidRPr="00000000">
              <w:rPr>
                <w:color w:val="000000"/>
                <w:rtl w:val="0"/>
              </w:rPr>
              <w:t xml:space="preserve">.089</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548">
            <w:pPr>
              <w:jc w:val="right"/>
              <w:rPr>
                <w:color w:val="000000"/>
              </w:rPr>
            </w:pPr>
            <w:r w:rsidDel="00000000" w:rsidR="00000000" w:rsidRPr="00000000">
              <w:rPr>
                <w:color w:val="000000"/>
                <w:rtl w:val="0"/>
              </w:rPr>
              <w:t xml:space="preserve">.198</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549">
            <w:pPr>
              <w:jc w:val="right"/>
              <w:rPr>
                <w:color w:val="000000"/>
              </w:rPr>
            </w:pPr>
            <w:r w:rsidDel="00000000" w:rsidR="00000000" w:rsidRPr="00000000">
              <w:rPr>
                <w:color w:val="000000"/>
                <w:rtl w:val="0"/>
              </w:rPr>
              <w:t xml:space="preserve">3.416</w:t>
            </w:r>
          </w:p>
        </w:tc>
        <w:tc>
          <w:tcPr>
            <w:tcBorders>
              <w:top w:color="000000" w:space="0" w:sz="0" w:val="nil"/>
              <w:bottom w:color="000000" w:space="0" w:sz="16" w:val="single"/>
              <w:right w:color="000000" w:space="0" w:sz="16" w:val="single"/>
            </w:tcBorders>
            <w:shd w:fill="ffffff" w:val="clear"/>
            <w:vAlign w:val="center"/>
          </w:tcPr>
          <w:p w:rsidR="00000000" w:rsidDel="00000000" w:rsidP="00000000" w:rsidRDefault="00000000" w:rsidRPr="00000000" w14:paraId="0000054A">
            <w:pPr>
              <w:jc w:val="right"/>
              <w:rPr>
                <w:color w:val="000000"/>
              </w:rPr>
            </w:pPr>
            <w:r w:rsidDel="00000000" w:rsidR="00000000" w:rsidRPr="00000000">
              <w:rPr>
                <w:color w:val="000000"/>
                <w:rtl w:val="0"/>
              </w:rPr>
              <w:t xml:space="preserve">.001</w:t>
            </w:r>
          </w:p>
        </w:tc>
      </w:tr>
      <w:tr>
        <w:trPr>
          <w:cantSplit w:val="1"/>
          <w:tblHeader w:val="0"/>
        </w:trPr>
        <w:tc>
          <w:tcPr>
            <w:gridSpan w:val="4"/>
            <w:tcBorders>
              <w:top w:color="000000" w:space="0" w:sz="0" w:val="nil"/>
              <w:left w:color="000000" w:space="0" w:sz="0" w:val="nil"/>
              <w:bottom w:color="000000" w:space="0" w:sz="0" w:val="nil"/>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4B">
            <w:pPr>
              <w:rPr>
                <w:color w:val="000000"/>
              </w:rPr>
            </w:pPr>
            <w:r w:rsidDel="00000000" w:rsidR="00000000" w:rsidRPr="00000000">
              <w:rPr>
                <w:color w:val="000000"/>
                <w:rtl w:val="0"/>
              </w:rPr>
              <w:t xml:space="preserve">a. Dependent Variable: Quality of community livelihoods</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54F">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550">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551">
            <w:pPr>
              <w:rPr>
                <w:color w:val="000000"/>
              </w:rPr>
            </w:pPr>
            <w:r w:rsidDel="00000000" w:rsidR="00000000" w:rsidRPr="00000000">
              <w:rPr>
                <w:rtl w:val="0"/>
              </w:rPr>
            </w:r>
          </w:p>
        </w:tc>
      </w:tr>
    </w:tbl>
    <w:p w:rsidR="00000000" w:rsidDel="00000000" w:rsidP="00000000" w:rsidRDefault="00000000" w:rsidRPr="00000000" w14:paraId="00000552">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553">
      <w:pPr>
        <w:spacing w:line="480" w:lineRule="auto"/>
        <w:rPr>
          <w:color w:val="000000"/>
        </w:rPr>
      </w:pPr>
      <w:r w:rsidDel="00000000" w:rsidR="00000000" w:rsidRPr="00000000">
        <w:rPr>
          <w:color w:val="000000"/>
          <w:rtl w:val="0"/>
        </w:rPr>
        <w:t xml:space="preserve">In reference to the table above Y=α + βX</w:t>
      </w:r>
    </w:p>
    <w:p w:rsidR="00000000" w:rsidDel="00000000" w:rsidP="00000000" w:rsidRDefault="00000000" w:rsidRPr="00000000" w14:paraId="00000554">
      <w:pPr>
        <w:spacing w:line="480" w:lineRule="auto"/>
        <w:jc w:val="both"/>
        <w:rPr>
          <w:color w:val="000000"/>
        </w:rPr>
      </w:pPr>
      <w:r w:rsidDel="00000000" w:rsidR="00000000" w:rsidRPr="00000000">
        <w:rPr>
          <w:color w:val="000000"/>
          <w:rtl w:val="0"/>
        </w:rPr>
        <w:t xml:space="preserve">Where Y is the dependent variable which is “Quality of community livelihoods”, X is the independent variable which is “Entrepreneurial ICT skills development”. The beta value =0.198 at p=0.00i implies that Entrepreneurial ICT skills development has a significant positive effect on Quality of community livelihoods.  Therefore, a standardized coefficient (beta) of 0.198 indicates that for a one standard deviation increase in Entrepreneurial skills development, Quality of community livelihoods is expected to increase by 0.198 units, while holding all other predictor variables constant.</w:t>
      </w:r>
    </w:p>
    <w:p w:rsidR="00000000" w:rsidDel="00000000" w:rsidP="00000000" w:rsidRDefault="00000000" w:rsidRPr="00000000" w14:paraId="00000555">
      <w:pPr>
        <w:pStyle w:val="Heading3"/>
        <w:spacing w:line="480" w:lineRule="auto"/>
        <w:jc w:val="both"/>
        <w:rPr/>
      </w:pPr>
      <w:bookmarkStart w:colFirst="0" w:colLast="0" w:name="_heading=h.3as4poj" w:id="21"/>
      <w:bookmarkEnd w:id="21"/>
      <w:r w:rsidDel="00000000" w:rsidR="00000000" w:rsidRPr="00000000">
        <w:rPr>
          <w:rtl w:val="0"/>
        </w:rPr>
        <w:t xml:space="preserve">4.5.2 Regression analysis on ICT infrastructureand quality of community livelihoods.</w:t>
      </w:r>
    </w:p>
    <w:p w:rsidR="00000000" w:rsidDel="00000000" w:rsidP="00000000" w:rsidRDefault="00000000" w:rsidRPr="00000000" w14:paraId="00000556">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Findings on the regression analysis on ICT infrastructure and quality of community livelihoods in Rukungiri were captured. </w:t>
      </w:r>
      <w:r w:rsidDel="00000000" w:rsidR="00000000" w:rsidRPr="00000000">
        <w:rPr>
          <w:rtl w:val="0"/>
        </w:rPr>
        <w:t xml:space="preserve">The summary of the regression model on ICT entrepreneurial skills development and the quality of community livelihoods ispresented in</w:t>
      </w:r>
      <w:r w:rsidDel="00000000" w:rsidR="00000000" w:rsidRPr="00000000">
        <w:rPr>
          <w:b w:val="1"/>
          <w:color w:val="252525"/>
          <w:rtl w:val="0"/>
        </w:rPr>
        <w:t xml:space="preserve"> Table 4.13</w:t>
      </w:r>
      <w:r w:rsidDel="00000000" w:rsidR="00000000" w:rsidRPr="00000000">
        <w:rPr>
          <w:rtl w:val="0"/>
        </w:rPr>
        <w:t xml:space="preserve"> below.</w:t>
      </w:r>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ylrwe" w:id="95"/>
      <w:bookmarkEnd w:id="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13: Model summary on ICT infrastructure and quality of community livelihood</w:t>
      </w:r>
      <w:r w:rsidDel="00000000" w:rsidR="00000000" w:rsidRPr="00000000">
        <w:rPr>
          <w:rtl w:val="0"/>
        </w:rPr>
      </w:r>
    </w:p>
    <w:tbl>
      <w:tblPr>
        <w:tblStyle w:val="Table14"/>
        <w:tblW w:w="942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03"/>
        <w:gridCol w:w="804"/>
        <w:gridCol w:w="1379"/>
        <w:gridCol w:w="2732"/>
        <w:gridCol w:w="3502"/>
        <w:tblGridChange w:id="0">
          <w:tblGrid>
            <w:gridCol w:w="1003"/>
            <w:gridCol w:w="804"/>
            <w:gridCol w:w="1379"/>
            <w:gridCol w:w="2732"/>
            <w:gridCol w:w="3502"/>
          </w:tblGrid>
        </w:tblGridChange>
      </w:tblGrid>
      <w:tr>
        <w:trPr>
          <w:cantSplit w:val="1"/>
          <w:tblHeader w:val="1"/>
        </w:trPr>
        <w:tc>
          <w:tcPr>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558">
            <w:pPr>
              <w:rPr>
                <w:color w:val="000000"/>
              </w:rPr>
            </w:pPr>
            <w:r w:rsidDel="00000000" w:rsidR="00000000" w:rsidRPr="00000000">
              <w:rPr>
                <w:color w:val="000000"/>
                <w:rtl w:val="0"/>
              </w:rPr>
              <w:t xml:space="preserve">Model</w:t>
            </w:r>
          </w:p>
        </w:tc>
        <w:tc>
          <w:tcPr>
            <w:tcBorders>
              <w:top w:color="000000" w:space="0" w:sz="16" w:val="single"/>
              <w:left w:color="000000" w:space="0" w:sz="16" w:val="single"/>
              <w:bottom w:color="000000" w:space="0" w:sz="16" w:val="single"/>
            </w:tcBorders>
            <w:shd w:fill="ffffff" w:val="clear"/>
            <w:vAlign w:val="bottom"/>
          </w:tcPr>
          <w:p w:rsidR="00000000" w:rsidDel="00000000" w:rsidP="00000000" w:rsidRDefault="00000000" w:rsidRPr="00000000" w14:paraId="00000559">
            <w:pPr>
              <w:jc w:val="center"/>
              <w:rPr>
                <w:color w:val="000000"/>
              </w:rPr>
            </w:pPr>
            <w:r w:rsidDel="00000000" w:rsidR="00000000" w:rsidRPr="00000000">
              <w:rPr>
                <w:color w:val="000000"/>
                <w:rtl w:val="0"/>
              </w:rPr>
              <w:t xml:space="preserve">R</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5A">
            <w:pPr>
              <w:jc w:val="center"/>
              <w:rPr>
                <w:color w:val="000000"/>
              </w:rPr>
            </w:pPr>
            <w:r w:rsidDel="00000000" w:rsidR="00000000" w:rsidRPr="00000000">
              <w:rPr>
                <w:color w:val="000000"/>
                <w:rtl w:val="0"/>
              </w:rPr>
              <w:t xml:space="preserve">R Square</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5B">
            <w:pPr>
              <w:jc w:val="center"/>
              <w:rPr>
                <w:color w:val="000000"/>
              </w:rPr>
            </w:pPr>
            <w:r w:rsidDel="00000000" w:rsidR="00000000" w:rsidRPr="00000000">
              <w:rPr>
                <w:color w:val="000000"/>
                <w:rtl w:val="0"/>
              </w:rPr>
              <w:t xml:space="preserve">Adjusted R Square</w:t>
            </w:r>
          </w:p>
        </w:tc>
        <w:tc>
          <w:tcPr>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55C">
            <w:pPr>
              <w:jc w:val="center"/>
              <w:rPr>
                <w:color w:val="000000"/>
              </w:rPr>
            </w:pPr>
            <w:r w:rsidDel="00000000" w:rsidR="00000000" w:rsidRPr="00000000">
              <w:rPr>
                <w:color w:val="000000"/>
                <w:rtl w:val="0"/>
              </w:rPr>
              <w:t xml:space="preserve">Std. Error of the Estimate</w:t>
            </w:r>
          </w:p>
        </w:tc>
      </w:tr>
      <w:tr>
        <w:trPr>
          <w:cantSplit w:val="1"/>
          <w:tblHeader w:val="1"/>
        </w:trPr>
        <w:tc>
          <w:tcPr>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55D">
            <w:pPr>
              <w:rPr>
                <w:color w:val="000000"/>
              </w:rPr>
            </w:pPr>
            <w:r w:rsidDel="00000000" w:rsidR="00000000" w:rsidRPr="00000000">
              <w:rPr>
                <w:color w:val="000000"/>
                <w:rtl w:val="0"/>
              </w:rPr>
              <w:t xml:space="preserve">1</w:t>
            </w:r>
          </w:p>
        </w:tc>
        <w:tc>
          <w:tcPr>
            <w:tcBorders>
              <w:top w:color="000000" w:space="0" w:sz="16" w:val="single"/>
              <w:left w:color="000000" w:space="0" w:sz="16" w:val="single"/>
              <w:bottom w:color="000000" w:space="0" w:sz="16" w:val="single"/>
            </w:tcBorders>
            <w:shd w:fill="ffffff" w:val="clear"/>
            <w:vAlign w:val="center"/>
          </w:tcPr>
          <w:p w:rsidR="00000000" w:rsidDel="00000000" w:rsidP="00000000" w:rsidRDefault="00000000" w:rsidRPr="00000000" w14:paraId="0000055E">
            <w:pPr>
              <w:jc w:val="right"/>
              <w:rPr>
                <w:color w:val="000000"/>
              </w:rPr>
            </w:pPr>
            <w:r w:rsidDel="00000000" w:rsidR="00000000" w:rsidRPr="00000000">
              <w:rPr>
                <w:color w:val="000000"/>
                <w:rtl w:val="0"/>
              </w:rPr>
              <w:t xml:space="preserve">.658</w:t>
            </w:r>
            <w:r w:rsidDel="00000000" w:rsidR="00000000" w:rsidRPr="00000000">
              <w:rPr>
                <w:color w:val="000000"/>
                <w:vertAlign w:val="superscript"/>
                <w:rtl w:val="0"/>
              </w:rPr>
              <w:t xml:space="preserve">a</w:t>
            </w:r>
            <w:r w:rsidDel="00000000" w:rsidR="00000000" w:rsidRPr="00000000">
              <w:rPr>
                <w:rtl w:val="0"/>
              </w:rPr>
            </w:r>
          </w:p>
        </w:tc>
        <w:tc>
          <w:tcPr>
            <w:tcBorders>
              <w:top w:color="000000" w:space="0" w:sz="16" w:val="single"/>
              <w:bottom w:color="000000" w:space="0" w:sz="16" w:val="single"/>
            </w:tcBorders>
            <w:shd w:fill="ffffff" w:val="clear"/>
            <w:vAlign w:val="center"/>
          </w:tcPr>
          <w:p w:rsidR="00000000" w:rsidDel="00000000" w:rsidP="00000000" w:rsidRDefault="00000000" w:rsidRPr="00000000" w14:paraId="0000055F">
            <w:pPr>
              <w:jc w:val="right"/>
              <w:rPr>
                <w:color w:val="000000"/>
              </w:rPr>
            </w:pPr>
            <w:r w:rsidDel="00000000" w:rsidR="00000000" w:rsidRPr="00000000">
              <w:rPr>
                <w:color w:val="000000"/>
                <w:rtl w:val="0"/>
              </w:rPr>
              <w:t xml:space="preserve">.434</w:t>
            </w:r>
          </w:p>
        </w:tc>
        <w:tc>
          <w:tcPr>
            <w:tcBorders>
              <w:top w:color="000000" w:space="0" w:sz="16" w:val="single"/>
              <w:bottom w:color="000000" w:space="0" w:sz="16" w:val="single"/>
            </w:tcBorders>
            <w:shd w:fill="ffffff" w:val="clear"/>
            <w:vAlign w:val="center"/>
          </w:tcPr>
          <w:p w:rsidR="00000000" w:rsidDel="00000000" w:rsidP="00000000" w:rsidRDefault="00000000" w:rsidRPr="00000000" w14:paraId="00000560">
            <w:pPr>
              <w:jc w:val="right"/>
              <w:rPr>
                <w:color w:val="000000"/>
              </w:rPr>
            </w:pPr>
            <w:r w:rsidDel="00000000" w:rsidR="00000000" w:rsidRPr="00000000">
              <w:rPr>
                <w:color w:val="000000"/>
                <w:rtl w:val="0"/>
              </w:rPr>
              <w:t xml:space="preserve">.432</w:t>
            </w:r>
          </w:p>
        </w:tc>
        <w:tc>
          <w:tcPr>
            <w:tcBorders>
              <w:top w:color="000000" w:space="0" w:sz="16" w:val="single"/>
              <w:bottom w:color="000000" w:space="0" w:sz="16" w:val="single"/>
              <w:right w:color="000000" w:space="0" w:sz="16" w:val="single"/>
            </w:tcBorders>
            <w:shd w:fill="ffffff" w:val="clear"/>
            <w:vAlign w:val="center"/>
          </w:tcPr>
          <w:p w:rsidR="00000000" w:rsidDel="00000000" w:rsidP="00000000" w:rsidRDefault="00000000" w:rsidRPr="00000000" w14:paraId="00000561">
            <w:pPr>
              <w:jc w:val="right"/>
              <w:rPr>
                <w:color w:val="000000"/>
              </w:rPr>
            </w:pPr>
            <w:r w:rsidDel="00000000" w:rsidR="00000000" w:rsidRPr="00000000">
              <w:rPr>
                <w:color w:val="000000"/>
                <w:rtl w:val="0"/>
              </w:rPr>
              <w:t xml:space="preserve">.61717</w:t>
            </w:r>
          </w:p>
        </w:tc>
      </w:tr>
      <w:tr>
        <w:trPr>
          <w:cantSplit w:val="1"/>
          <w:tblHeader w:val="0"/>
        </w:trPr>
        <w:tc>
          <w:tcPr>
            <w:gridSpan w:val="4"/>
            <w:tcBorders>
              <w:top w:color="000000" w:space="0" w:sz="0" w:val="nil"/>
              <w:left w:color="000000" w:space="0" w:sz="0" w:val="nil"/>
              <w:bottom w:color="000000" w:space="0" w:sz="0" w:val="nil"/>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62">
            <w:pPr>
              <w:rPr>
                <w:color w:val="000000"/>
              </w:rPr>
            </w:pPr>
            <w:r w:rsidDel="00000000" w:rsidR="00000000" w:rsidRPr="00000000">
              <w:rPr>
                <w:color w:val="000000"/>
                <w:rtl w:val="0"/>
              </w:rPr>
              <w:t xml:space="preserve">a. Predictors: (Constant), ICT infrastructure.</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566">
            <w:pPr>
              <w:rPr>
                <w:color w:val="000000"/>
              </w:rPr>
            </w:pPr>
            <w:r w:rsidDel="00000000" w:rsidR="00000000" w:rsidRPr="00000000">
              <w:rPr>
                <w:rtl w:val="0"/>
              </w:rPr>
            </w:r>
          </w:p>
        </w:tc>
      </w:tr>
    </w:tbl>
    <w:p w:rsidR="00000000" w:rsidDel="00000000" w:rsidP="00000000" w:rsidRDefault="00000000" w:rsidRPr="00000000" w14:paraId="00000567">
      <w:pPr>
        <w:jc w:val="both"/>
        <w:rPr>
          <w:b w:val="1"/>
          <w:color w:val="000000"/>
        </w:rPr>
      </w:pPr>
      <w:r w:rsidDel="00000000" w:rsidR="00000000" w:rsidRPr="00000000">
        <w:rPr>
          <w:rtl w:val="0"/>
        </w:rPr>
      </w:r>
    </w:p>
    <w:p w:rsidR="00000000" w:rsidDel="00000000" w:rsidP="00000000" w:rsidRDefault="00000000" w:rsidRPr="00000000" w14:paraId="00000568">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569">
      <w:pPr>
        <w:spacing w:line="480" w:lineRule="auto"/>
        <w:jc w:val="both"/>
        <w:rPr>
          <w:color w:val="000000"/>
        </w:rPr>
      </w:pPr>
      <w:r w:rsidDel="00000000" w:rsidR="00000000" w:rsidRPr="00000000">
        <w:rPr>
          <w:color w:val="000000"/>
          <w:rtl w:val="0"/>
        </w:rPr>
        <w:t xml:space="preserve">Having adjusted R Square as 0.432 means that 43.2% variation in quality of community livelihoods in Rukungiri district, is explained by ICT infrastructure.</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d96cc0" w:id="96"/>
      <w:bookmarkEnd w:id="96"/>
      <w:r w:rsidDel="00000000" w:rsidR="00000000" w:rsidRPr="00000000">
        <w:rPr>
          <w:rtl w:val="0"/>
        </w:rPr>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14: Regression analysis on ICT infrastructure and quality of community livelihood</w:t>
      </w:r>
      <w:r w:rsidDel="00000000" w:rsidR="00000000" w:rsidRPr="00000000">
        <w:rPr>
          <w:rtl w:val="0"/>
        </w:rPr>
      </w:r>
    </w:p>
    <w:tbl>
      <w:tblPr>
        <w:tblStyle w:val="Table15"/>
        <w:tblW w:w="9419.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8"/>
        <w:gridCol w:w="1990"/>
        <w:gridCol w:w="1106"/>
        <w:gridCol w:w="1988"/>
        <w:gridCol w:w="2813"/>
        <w:gridCol w:w="795"/>
        <w:gridCol w:w="529"/>
        <w:tblGridChange w:id="0">
          <w:tblGrid>
            <w:gridCol w:w="198"/>
            <w:gridCol w:w="1990"/>
            <w:gridCol w:w="1106"/>
            <w:gridCol w:w="1988"/>
            <w:gridCol w:w="2813"/>
            <w:gridCol w:w="795"/>
            <w:gridCol w:w="529"/>
          </w:tblGrid>
        </w:tblGridChange>
      </w:tblGrid>
      <w:tr>
        <w:trPr>
          <w:cantSplit w:val="1"/>
          <w:tblHeader w:val="1"/>
        </w:trPr>
        <w:tc>
          <w:tcPr>
            <w:gridSpan w:val="2"/>
            <w:vMerge w:val="restart"/>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56C">
            <w:pPr>
              <w:rPr>
                <w:color w:val="000000"/>
              </w:rPr>
            </w:pPr>
            <w:r w:rsidDel="00000000" w:rsidR="00000000" w:rsidRPr="00000000">
              <w:rPr>
                <w:color w:val="000000"/>
                <w:rtl w:val="0"/>
              </w:rPr>
              <w:t xml:space="preserve">Model</w:t>
            </w:r>
          </w:p>
        </w:tc>
        <w:tc>
          <w:tcPr>
            <w:gridSpan w:val="2"/>
            <w:tcBorders>
              <w:top w:color="000000" w:space="0" w:sz="16" w:val="single"/>
              <w:left w:color="000000" w:space="0" w:sz="16" w:val="single"/>
            </w:tcBorders>
            <w:shd w:fill="ffffff" w:val="clear"/>
            <w:vAlign w:val="bottom"/>
          </w:tcPr>
          <w:p w:rsidR="00000000" w:rsidDel="00000000" w:rsidP="00000000" w:rsidRDefault="00000000" w:rsidRPr="00000000" w14:paraId="0000056E">
            <w:pPr>
              <w:jc w:val="center"/>
              <w:rPr>
                <w:color w:val="000000"/>
              </w:rPr>
            </w:pPr>
            <w:r w:rsidDel="00000000" w:rsidR="00000000" w:rsidRPr="00000000">
              <w:rPr>
                <w:color w:val="000000"/>
                <w:rtl w:val="0"/>
              </w:rPr>
              <w:t xml:space="preserve">Unstandardized Coefficients</w:t>
            </w:r>
          </w:p>
        </w:tc>
        <w:tc>
          <w:tcPr>
            <w:tcBorders>
              <w:top w:color="000000" w:space="0" w:sz="16" w:val="single"/>
            </w:tcBorders>
            <w:shd w:fill="ffffff" w:val="clear"/>
            <w:vAlign w:val="bottom"/>
          </w:tcPr>
          <w:p w:rsidR="00000000" w:rsidDel="00000000" w:rsidP="00000000" w:rsidRDefault="00000000" w:rsidRPr="00000000" w14:paraId="00000570">
            <w:pPr>
              <w:jc w:val="center"/>
              <w:rPr>
                <w:color w:val="000000"/>
              </w:rPr>
            </w:pPr>
            <w:r w:rsidDel="00000000" w:rsidR="00000000" w:rsidRPr="00000000">
              <w:rPr>
                <w:color w:val="000000"/>
                <w:rtl w:val="0"/>
              </w:rPr>
              <w:t xml:space="preserve">Standardized Coefficients</w:t>
            </w:r>
          </w:p>
        </w:tc>
        <w:tc>
          <w:tcPr>
            <w:vMerge w:val="restart"/>
            <w:tcBorders>
              <w:top w:color="000000" w:space="0" w:sz="16" w:val="single"/>
              <w:bottom w:color="000000" w:space="0" w:sz="16" w:val="single"/>
            </w:tcBorders>
            <w:shd w:fill="ffffff" w:val="clear"/>
            <w:vAlign w:val="bottom"/>
          </w:tcPr>
          <w:p w:rsidR="00000000" w:rsidDel="00000000" w:rsidP="00000000" w:rsidRDefault="00000000" w:rsidRPr="00000000" w14:paraId="00000571">
            <w:pPr>
              <w:jc w:val="center"/>
              <w:rPr>
                <w:color w:val="000000"/>
              </w:rPr>
            </w:pPr>
            <w:r w:rsidDel="00000000" w:rsidR="00000000" w:rsidRPr="00000000">
              <w:rPr>
                <w:color w:val="000000"/>
                <w:rtl w:val="0"/>
              </w:rPr>
              <w:t xml:space="preserve">T</w:t>
            </w:r>
          </w:p>
        </w:tc>
        <w:tc>
          <w:tcPr>
            <w:vMerge w:val="restart"/>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572">
            <w:pPr>
              <w:jc w:val="center"/>
              <w:rPr>
                <w:color w:val="000000"/>
              </w:rPr>
            </w:pPr>
            <w:r w:rsidDel="00000000" w:rsidR="00000000" w:rsidRPr="00000000">
              <w:rPr>
                <w:color w:val="000000"/>
                <w:rtl w:val="0"/>
              </w:rPr>
              <w:t xml:space="preserve">Sig.</w:t>
            </w:r>
          </w:p>
        </w:tc>
      </w:tr>
      <w:tr>
        <w:trPr>
          <w:cantSplit w:val="1"/>
          <w:tblHeader w:val="1"/>
        </w:trPr>
        <w:tc>
          <w:tcPr>
            <w:gridSpan w:val="2"/>
            <w:vMerge w:val="continue"/>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left w:color="000000" w:space="0" w:sz="16" w:val="single"/>
              <w:bottom w:color="000000" w:space="0" w:sz="16" w:val="single"/>
            </w:tcBorders>
            <w:shd w:fill="ffffff" w:val="clear"/>
            <w:vAlign w:val="bottom"/>
          </w:tcPr>
          <w:p w:rsidR="00000000" w:rsidDel="00000000" w:rsidP="00000000" w:rsidRDefault="00000000" w:rsidRPr="00000000" w14:paraId="00000575">
            <w:pPr>
              <w:jc w:val="center"/>
              <w:rPr>
                <w:color w:val="000000"/>
              </w:rPr>
            </w:pPr>
            <w:r w:rsidDel="00000000" w:rsidR="00000000" w:rsidRPr="00000000">
              <w:rPr>
                <w:color w:val="000000"/>
                <w:rtl w:val="0"/>
              </w:rPr>
              <w:t xml:space="preserve">B</w:t>
            </w:r>
          </w:p>
        </w:tc>
        <w:tc>
          <w:tcPr>
            <w:tcBorders>
              <w:bottom w:color="000000" w:space="0" w:sz="16" w:val="single"/>
            </w:tcBorders>
            <w:shd w:fill="ffffff" w:val="clear"/>
            <w:vAlign w:val="bottom"/>
          </w:tcPr>
          <w:p w:rsidR="00000000" w:rsidDel="00000000" w:rsidP="00000000" w:rsidRDefault="00000000" w:rsidRPr="00000000" w14:paraId="00000576">
            <w:pPr>
              <w:jc w:val="center"/>
              <w:rPr>
                <w:color w:val="000000"/>
              </w:rPr>
            </w:pPr>
            <w:r w:rsidDel="00000000" w:rsidR="00000000" w:rsidRPr="00000000">
              <w:rPr>
                <w:color w:val="000000"/>
                <w:rtl w:val="0"/>
              </w:rPr>
              <w:t xml:space="preserve">Std. Error</w:t>
            </w:r>
          </w:p>
        </w:tc>
        <w:tc>
          <w:tcPr>
            <w:tcBorders>
              <w:bottom w:color="000000" w:space="0" w:sz="16" w:val="single"/>
            </w:tcBorders>
            <w:shd w:fill="ffffff" w:val="clear"/>
            <w:vAlign w:val="bottom"/>
          </w:tcPr>
          <w:p w:rsidR="00000000" w:rsidDel="00000000" w:rsidP="00000000" w:rsidRDefault="00000000" w:rsidRPr="00000000" w14:paraId="00000577">
            <w:pPr>
              <w:jc w:val="center"/>
              <w:rPr>
                <w:color w:val="000000"/>
              </w:rPr>
            </w:pPr>
            <w:r w:rsidDel="00000000" w:rsidR="00000000" w:rsidRPr="00000000">
              <w:rPr>
                <w:color w:val="000000"/>
                <w:rtl w:val="0"/>
              </w:rPr>
              <w:t xml:space="preserve">Beta</w:t>
            </w:r>
          </w:p>
        </w:tc>
        <w:tc>
          <w:tcPr>
            <w:vMerge w:val="continue"/>
            <w:tcBorders>
              <w:top w:color="000000" w:space="0" w:sz="16" w:val="single"/>
              <w:bottom w:color="000000" w:space="0" w:sz="16" w:val="single"/>
            </w:tcBorders>
            <w:shd w:fill="ffffff" w:val="clear"/>
            <w:vAlign w:val="bottom"/>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1"/>
          <w:tblHeader w:val="1"/>
        </w:trPr>
        <w:tc>
          <w:tcPr>
            <w:vMerge w:val="restart"/>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7A">
            <w:pPr>
              <w:rPr>
                <w:color w:val="000000"/>
              </w:rPr>
            </w:pPr>
            <w:r w:rsidDel="00000000" w:rsidR="00000000" w:rsidRPr="00000000">
              <w:rPr>
                <w:color w:val="000000"/>
                <w:rtl w:val="0"/>
              </w:rPr>
              <w:t xml:space="preserve">1</w:t>
            </w:r>
          </w:p>
        </w:tc>
        <w:tc>
          <w:tcPr>
            <w:tcBorders>
              <w:top w:color="000000" w:space="0" w:sz="16" w:val="single"/>
              <w:left w:color="000000" w:space="0" w:sz="0" w:val="nil"/>
              <w:bottom w:color="000000" w:space="0" w:sz="0" w:val="nil"/>
              <w:right w:color="000000" w:space="0" w:sz="16" w:val="single"/>
            </w:tcBorders>
            <w:shd w:fill="ffffff" w:val="clear"/>
          </w:tcPr>
          <w:p w:rsidR="00000000" w:rsidDel="00000000" w:rsidP="00000000" w:rsidRDefault="00000000" w:rsidRPr="00000000" w14:paraId="0000057B">
            <w:pPr>
              <w:rPr>
                <w:color w:val="000000"/>
              </w:rPr>
            </w:pPr>
            <w:r w:rsidDel="00000000" w:rsidR="00000000" w:rsidRPr="00000000">
              <w:rPr>
                <w:color w:val="000000"/>
                <w:rtl w:val="0"/>
              </w:rPr>
              <w:t xml:space="preserve">(Constant)</w:t>
            </w:r>
          </w:p>
        </w:tc>
        <w:tc>
          <w:tcPr>
            <w:tcBorders>
              <w:top w:color="000000" w:space="0" w:sz="16" w:val="single"/>
              <w:left w:color="000000" w:space="0" w:sz="16" w:val="single"/>
              <w:bottom w:color="000000" w:space="0" w:sz="0" w:val="nil"/>
            </w:tcBorders>
            <w:shd w:fill="ffffff" w:val="clear"/>
            <w:vAlign w:val="center"/>
          </w:tcPr>
          <w:p w:rsidR="00000000" w:rsidDel="00000000" w:rsidP="00000000" w:rsidRDefault="00000000" w:rsidRPr="00000000" w14:paraId="0000057C">
            <w:pPr>
              <w:jc w:val="right"/>
              <w:rPr>
                <w:color w:val="000000"/>
              </w:rPr>
            </w:pPr>
            <w:r w:rsidDel="00000000" w:rsidR="00000000" w:rsidRPr="00000000">
              <w:rPr>
                <w:color w:val="000000"/>
                <w:rtl w:val="0"/>
              </w:rPr>
              <w:t xml:space="preserve">-.010</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57D">
            <w:pPr>
              <w:jc w:val="right"/>
              <w:rPr>
                <w:color w:val="000000"/>
              </w:rPr>
            </w:pPr>
            <w:r w:rsidDel="00000000" w:rsidR="00000000" w:rsidRPr="00000000">
              <w:rPr>
                <w:color w:val="000000"/>
                <w:rtl w:val="0"/>
              </w:rPr>
              <w:t xml:space="preserve">.157</w:t>
            </w:r>
          </w:p>
        </w:tc>
        <w:tc>
          <w:tcPr>
            <w:tcBorders>
              <w:top w:color="000000" w:space="0" w:sz="16" w:val="single"/>
              <w:bottom w:color="000000" w:space="0" w:sz="0" w:val="nil"/>
            </w:tcBorders>
            <w:shd w:fill="ffffff" w:val="clear"/>
          </w:tcPr>
          <w:p w:rsidR="00000000" w:rsidDel="00000000" w:rsidP="00000000" w:rsidRDefault="00000000" w:rsidRPr="00000000" w14:paraId="0000057E">
            <w:pPr>
              <w:rPr>
                <w:color w:val="000000"/>
              </w:rPr>
            </w:pPr>
            <w:r w:rsidDel="00000000" w:rsidR="00000000" w:rsidRPr="00000000">
              <w:rPr>
                <w:rtl w:val="0"/>
              </w:rPr>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57F">
            <w:pPr>
              <w:jc w:val="right"/>
              <w:rPr>
                <w:color w:val="000000"/>
              </w:rPr>
            </w:pPr>
            <w:r w:rsidDel="00000000" w:rsidR="00000000" w:rsidRPr="00000000">
              <w:rPr>
                <w:color w:val="000000"/>
                <w:rtl w:val="0"/>
              </w:rPr>
              <w:t xml:space="preserve">-.063</w:t>
            </w:r>
          </w:p>
        </w:tc>
        <w:tc>
          <w:tcPr>
            <w:tcBorders>
              <w:top w:color="000000" w:space="0" w:sz="16" w:val="single"/>
              <w:bottom w:color="000000" w:space="0" w:sz="0" w:val="nil"/>
              <w:right w:color="000000" w:space="0" w:sz="16" w:val="single"/>
            </w:tcBorders>
            <w:shd w:fill="ffffff" w:val="clear"/>
            <w:vAlign w:val="center"/>
          </w:tcPr>
          <w:p w:rsidR="00000000" w:rsidDel="00000000" w:rsidP="00000000" w:rsidRDefault="00000000" w:rsidRPr="00000000" w14:paraId="00000580">
            <w:pPr>
              <w:jc w:val="right"/>
              <w:rPr>
                <w:color w:val="000000"/>
              </w:rPr>
            </w:pPr>
            <w:r w:rsidDel="00000000" w:rsidR="00000000" w:rsidRPr="00000000">
              <w:rPr>
                <w:color w:val="000000"/>
                <w:rtl w:val="0"/>
              </w:rPr>
              <w:t xml:space="preserve">.950</w:t>
            </w:r>
          </w:p>
        </w:tc>
      </w:tr>
      <w:tr>
        <w:trPr>
          <w:cantSplit w:val="1"/>
          <w:tblHeader w:val="1"/>
        </w:trPr>
        <w:tc>
          <w:tcPr>
            <w:vMerge w:val="continue"/>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16" w:val="single"/>
              <w:right w:color="000000" w:space="0" w:sz="16" w:val="single"/>
            </w:tcBorders>
            <w:shd w:fill="ffffff" w:val="clear"/>
          </w:tcPr>
          <w:p w:rsidR="00000000" w:rsidDel="00000000" w:rsidP="00000000" w:rsidRDefault="00000000" w:rsidRPr="00000000" w14:paraId="00000582">
            <w:pPr>
              <w:rPr>
                <w:color w:val="000000"/>
              </w:rPr>
            </w:pPr>
            <w:r w:rsidDel="00000000" w:rsidR="00000000" w:rsidRPr="00000000">
              <w:rPr>
                <w:color w:val="000000"/>
                <w:rtl w:val="0"/>
              </w:rPr>
              <w:t xml:space="preserve">ICT infrastructure</w:t>
            </w:r>
          </w:p>
        </w:tc>
        <w:tc>
          <w:tcPr>
            <w:tcBorders>
              <w:top w:color="000000" w:space="0" w:sz="0" w:val="nil"/>
              <w:left w:color="000000" w:space="0" w:sz="16" w:val="single"/>
              <w:bottom w:color="000000" w:space="0" w:sz="16" w:val="single"/>
            </w:tcBorders>
            <w:shd w:fill="ffffff" w:val="clear"/>
            <w:vAlign w:val="center"/>
          </w:tcPr>
          <w:p w:rsidR="00000000" w:rsidDel="00000000" w:rsidP="00000000" w:rsidRDefault="00000000" w:rsidRPr="00000000" w14:paraId="00000583">
            <w:pPr>
              <w:jc w:val="right"/>
              <w:rPr>
                <w:color w:val="000000"/>
              </w:rPr>
            </w:pPr>
            <w:r w:rsidDel="00000000" w:rsidR="00000000" w:rsidRPr="00000000">
              <w:rPr>
                <w:color w:val="000000"/>
                <w:rtl w:val="0"/>
              </w:rPr>
              <w:t xml:space="preserve">.913</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584">
            <w:pPr>
              <w:jc w:val="right"/>
              <w:rPr>
                <w:color w:val="000000"/>
              </w:rPr>
            </w:pPr>
            <w:r w:rsidDel="00000000" w:rsidR="00000000" w:rsidRPr="00000000">
              <w:rPr>
                <w:color w:val="000000"/>
                <w:rtl w:val="0"/>
              </w:rPr>
              <w:t xml:space="preserve">.062</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585">
            <w:pPr>
              <w:jc w:val="right"/>
              <w:rPr>
                <w:color w:val="000000"/>
              </w:rPr>
            </w:pPr>
            <w:r w:rsidDel="00000000" w:rsidR="00000000" w:rsidRPr="00000000">
              <w:rPr>
                <w:color w:val="000000"/>
                <w:rtl w:val="0"/>
              </w:rPr>
              <w:t xml:space="preserve">.658</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586">
            <w:pPr>
              <w:jc w:val="right"/>
              <w:rPr>
                <w:color w:val="000000"/>
              </w:rPr>
            </w:pPr>
            <w:r w:rsidDel="00000000" w:rsidR="00000000" w:rsidRPr="00000000">
              <w:rPr>
                <w:color w:val="000000"/>
                <w:rtl w:val="0"/>
              </w:rPr>
              <w:t xml:space="preserve">14.796</w:t>
            </w:r>
          </w:p>
        </w:tc>
        <w:tc>
          <w:tcPr>
            <w:tcBorders>
              <w:top w:color="000000" w:space="0" w:sz="0" w:val="nil"/>
              <w:bottom w:color="000000" w:space="0" w:sz="16" w:val="single"/>
              <w:right w:color="000000" w:space="0" w:sz="16" w:val="single"/>
            </w:tcBorders>
            <w:shd w:fill="ffffff" w:val="clear"/>
            <w:vAlign w:val="center"/>
          </w:tcPr>
          <w:p w:rsidR="00000000" w:rsidDel="00000000" w:rsidP="00000000" w:rsidRDefault="00000000" w:rsidRPr="00000000" w14:paraId="00000587">
            <w:pPr>
              <w:jc w:val="right"/>
              <w:rPr>
                <w:color w:val="000000"/>
              </w:rPr>
            </w:pPr>
            <w:r w:rsidDel="00000000" w:rsidR="00000000" w:rsidRPr="00000000">
              <w:rPr>
                <w:color w:val="000000"/>
                <w:rtl w:val="0"/>
              </w:rPr>
              <w:t xml:space="preserve">.000</w:t>
            </w:r>
          </w:p>
        </w:tc>
      </w:tr>
      <w:tr>
        <w:trPr>
          <w:cantSplit w:val="1"/>
          <w:tblHeader w:val="0"/>
        </w:trPr>
        <w:tc>
          <w:tcPr>
            <w:gridSpan w:val="5"/>
            <w:tcBorders>
              <w:top w:color="000000" w:space="0" w:sz="0" w:val="nil"/>
              <w:left w:color="000000" w:space="0" w:sz="0" w:val="nil"/>
              <w:bottom w:color="000000" w:space="0" w:sz="0" w:val="nil"/>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88">
            <w:pPr>
              <w:rPr>
                <w:color w:val="000000"/>
              </w:rPr>
            </w:pPr>
            <w:r w:rsidDel="00000000" w:rsidR="00000000" w:rsidRPr="00000000">
              <w:rPr>
                <w:color w:val="000000"/>
                <w:rtl w:val="0"/>
              </w:rPr>
              <w:t xml:space="preserve">a. Dependent Variable: Quality of community livelihoods</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58D">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58E">
            <w:pPr>
              <w:rPr>
                <w:color w:val="000000"/>
              </w:rPr>
            </w:pPr>
            <w:r w:rsidDel="00000000" w:rsidR="00000000" w:rsidRPr="00000000">
              <w:rPr>
                <w:rtl w:val="0"/>
              </w:rPr>
            </w:r>
          </w:p>
        </w:tc>
      </w:tr>
    </w:tbl>
    <w:p w:rsidR="00000000" w:rsidDel="00000000" w:rsidP="00000000" w:rsidRDefault="00000000" w:rsidRPr="00000000" w14:paraId="0000058F">
      <w:pPr>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590">
      <w:pPr>
        <w:spacing w:line="480" w:lineRule="auto"/>
        <w:jc w:val="both"/>
        <w:rPr>
          <w:color w:val="000000"/>
        </w:rPr>
      </w:pPr>
      <w:r w:rsidDel="00000000" w:rsidR="00000000" w:rsidRPr="00000000">
        <w:rPr>
          <w:rtl w:val="0"/>
        </w:rPr>
      </w:r>
    </w:p>
    <w:p w:rsidR="00000000" w:rsidDel="00000000" w:rsidP="00000000" w:rsidRDefault="00000000" w:rsidRPr="00000000" w14:paraId="00000591">
      <w:pPr>
        <w:spacing w:line="480" w:lineRule="auto"/>
        <w:jc w:val="both"/>
        <w:rPr>
          <w:color w:val="000000"/>
        </w:rPr>
      </w:pPr>
      <w:r w:rsidDel="00000000" w:rsidR="00000000" w:rsidRPr="00000000">
        <w:rPr>
          <w:color w:val="000000"/>
          <w:rtl w:val="0"/>
        </w:rPr>
        <w:t xml:space="preserve">In reference to the table above Y=α + βX</w:t>
      </w:r>
    </w:p>
    <w:p w:rsidR="00000000" w:rsidDel="00000000" w:rsidP="00000000" w:rsidRDefault="00000000" w:rsidRPr="00000000" w14:paraId="00000592">
      <w:pPr>
        <w:spacing w:line="480" w:lineRule="auto"/>
        <w:jc w:val="both"/>
        <w:rPr>
          <w:color w:val="000000"/>
        </w:rPr>
      </w:pPr>
      <w:r w:rsidDel="00000000" w:rsidR="00000000" w:rsidRPr="00000000">
        <w:rPr>
          <w:color w:val="000000"/>
          <w:rtl w:val="0"/>
        </w:rPr>
        <w:t xml:space="preserve">Where Y is the dependent variable which is “Quality of community livelihoods”, X is the independent variable which is “ICT infrastructure”. The findings of beta value of 0.658 at p=0.000 indicate that ICT infrastructure has a weak positive effect on Quality of community livelihoods.   Therefore, standardized coefficient (beta) of 0.658 indicates that for a one standard deviation increase in ICT infrastructure, Quality of community livelihoods is expected to increase by 0.658 units, while holding all other predictor variables constant and this implies that ICT infrastructure has a reasonable influence on quality of community livelihoods.</w:t>
      </w:r>
    </w:p>
    <w:p w:rsidR="00000000" w:rsidDel="00000000" w:rsidP="00000000" w:rsidRDefault="00000000" w:rsidRPr="00000000" w14:paraId="00000593">
      <w:pPr>
        <w:pStyle w:val="Heading4"/>
        <w:spacing w:line="480" w:lineRule="auto"/>
        <w:rPr/>
      </w:pPr>
      <w:bookmarkStart w:colFirst="0" w:colLast="0" w:name="_heading=h.3s49zyc" w:id="97"/>
      <w:bookmarkEnd w:id="97"/>
      <w:r w:rsidDel="00000000" w:rsidR="00000000" w:rsidRPr="00000000">
        <w:rPr>
          <w:rtl w:val="0"/>
        </w:rPr>
        <w:t xml:space="preserve">4.5.3 Regression analysis on ICT literacy and the quality of community livelihoods.</w:t>
      </w:r>
    </w:p>
    <w:p w:rsidR="00000000" w:rsidDel="00000000" w:rsidP="00000000" w:rsidRDefault="00000000" w:rsidRPr="00000000" w14:paraId="00000594">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Regression f</w:t>
      </w:r>
      <w:r w:rsidDel="00000000" w:rsidR="00000000" w:rsidRPr="00000000">
        <w:rPr>
          <w:color w:val="000000"/>
          <w:rtl w:val="0"/>
        </w:rPr>
        <w:t xml:space="preserve">indings on regression analysis on ICT literacy and the quality of community livelihoods were captured and results are presented in </w:t>
      </w:r>
      <w:r w:rsidDel="00000000" w:rsidR="00000000" w:rsidRPr="00000000">
        <w:rPr>
          <w:b w:val="1"/>
          <w:color w:val="000000"/>
          <w:rtl w:val="0"/>
        </w:rPr>
        <w:t xml:space="preserve">Table 4.15</w:t>
      </w:r>
      <w:r w:rsidDel="00000000" w:rsidR="00000000" w:rsidRPr="00000000">
        <w:rPr>
          <w:color w:val="000000"/>
          <w:rtl w:val="0"/>
        </w:rPr>
        <w:t xml:space="preserve"> below. </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oy7u29" w:id="98"/>
      <w:bookmarkEnd w:id="98"/>
      <w:r w:rsidDel="00000000" w:rsidR="00000000" w:rsidRPr="00000000">
        <w:rPr>
          <w:rtl w:val="0"/>
        </w:rPr>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15: Model Summary on ICT literacy and the quality of community livelihoods.</w:t>
      </w:r>
      <w:r w:rsidDel="00000000" w:rsidR="00000000" w:rsidRPr="00000000">
        <w:rPr>
          <w:rtl w:val="0"/>
        </w:rPr>
      </w:r>
    </w:p>
    <w:tbl>
      <w:tblPr>
        <w:tblStyle w:val="Table16"/>
        <w:tblW w:w="942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97"/>
        <w:gridCol w:w="1662"/>
        <w:gridCol w:w="1773"/>
        <w:gridCol w:w="2395"/>
        <w:gridCol w:w="2393"/>
        <w:tblGridChange w:id="0">
          <w:tblGrid>
            <w:gridCol w:w="1197"/>
            <w:gridCol w:w="1662"/>
            <w:gridCol w:w="1773"/>
            <w:gridCol w:w="2395"/>
            <w:gridCol w:w="2393"/>
          </w:tblGrid>
        </w:tblGridChange>
      </w:tblGrid>
      <w:tr>
        <w:trPr>
          <w:cantSplit w:val="1"/>
          <w:tblHeader w:val="1"/>
        </w:trPr>
        <w:tc>
          <w:tcPr>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597">
            <w:pPr>
              <w:rPr>
                <w:color w:val="000000"/>
              </w:rPr>
            </w:pPr>
            <w:r w:rsidDel="00000000" w:rsidR="00000000" w:rsidRPr="00000000">
              <w:rPr>
                <w:color w:val="000000"/>
                <w:rtl w:val="0"/>
              </w:rPr>
              <w:t xml:space="preserve">Model</w:t>
            </w:r>
          </w:p>
        </w:tc>
        <w:tc>
          <w:tcPr>
            <w:tcBorders>
              <w:top w:color="000000" w:space="0" w:sz="16" w:val="single"/>
              <w:left w:color="000000" w:space="0" w:sz="16" w:val="single"/>
              <w:bottom w:color="000000" w:space="0" w:sz="16" w:val="single"/>
            </w:tcBorders>
            <w:shd w:fill="ffffff" w:val="clear"/>
            <w:vAlign w:val="bottom"/>
          </w:tcPr>
          <w:p w:rsidR="00000000" w:rsidDel="00000000" w:rsidP="00000000" w:rsidRDefault="00000000" w:rsidRPr="00000000" w14:paraId="00000598">
            <w:pPr>
              <w:jc w:val="center"/>
              <w:rPr>
                <w:color w:val="000000"/>
              </w:rPr>
            </w:pPr>
            <w:r w:rsidDel="00000000" w:rsidR="00000000" w:rsidRPr="00000000">
              <w:rPr>
                <w:color w:val="000000"/>
                <w:rtl w:val="0"/>
              </w:rPr>
              <w:t xml:space="preserve">R</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99">
            <w:pPr>
              <w:jc w:val="center"/>
              <w:rPr>
                <w:color w:val="000000"/>
              </w:rPr>
            </w:pPr>
            <w:r w:rsidDel="00000000" w:rsidR="00000000" w:rsidRPr="00000000">
              <w:rPr>
                <w:color w:val="000000"/>
                <w:rtl w:val="0"/>
              </w:rPr>
              <w:t xml:space="preserve">R Square</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9A">
            <w:pPr>
              <w:jc w:val="center"/>
              <w:rPr>
                <w:color w:val="000000"/>
              </w:rPr>
            </w:pPr>
            <w:r w:rsidDel="00000000" w:rsidR="00000000" w:rsidRPr="00000000">
              <w:rPr>
                <w:color w:val="000000"/>
                <w:rtl w:val="0"/>
              </w:rPr>
              <w:t xml:space="preserve">Adjusted R Square</w:t>
            </w:r>
          </w:p>
        </w:tc>
        <w:tc>
          <w:tcPr>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59B">
            <w:pPr>
              <w:jc w:val="center"/>
              <w:rPr>
                <w:color w:val="000000"/>
              </w:rPr>
            </w:pPr>
            <w:r w:rsidDel="00000000" w:rsidR="00000000" w:rsidRPr="00000000">
              <w:rPr>
                <w:color w:val="000000"/>
                <w:rtl w:val="0"/>
              </w:rPr>
              <w:t xml:space="preserve">Std. Error of the Estimate</w:t>
            </w:r>
          </w:p>
        </w:tc>
      </w:tr>
      <w:tr>
        <w:trPr>
          <w:cantSplit w:val="1"/>
          <w:tblHeader w:val="1"/>
        </w:trPr>
        <w:tc>
          <w:tcPr>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59C">
            <w:pPr>
              <w:rPr>
                <w:color w:val="000000"/>
              </w:rPr>
            </w:pPr>
            <w:r w:rsidDel="00000000" w:rsidR="00000000" w:rsidRPr="00000000">
              <w:rPr>
                <w:color w:val="000000"/>
                <w:rtl w:val="0"/>
              </w:rPr>
              <w:t xml:space="preserve">1</w:t>
            </w:r>
          </w:p>
        </w:tc>
        <w:tc>
          <w:tcPr>
            <w:tcBorders>
              <w:top w:color="000000" w:space="0" w:sz="16" w:val="single"/>
              <w:left w:color="000000" w:space="0" w:sz="16" w:val="single"/>
              <w:bottom w:color="000000" w:space="0" w:sz="16" w:val="single"/>
            </w:tcBorders>
            <w:shd w:fill="ffffff" w:val="clear"/>
            <w:vAlign w:val="center"/>
          </w:tcPr>
          <w:p w:rsidR="00000000" w:rsidDel="00000000" w:rsidP="00000000" w:rsidRDefault="00000000" w:rsidRPr="00000000" w14:paraId="0000059D">
            <w:pPr>
              <w:jc w:val="right"/>
              <w:rPr>
                <w:color w:val="000000"/>
              </w:rPr>
            </w:pPr>
            <w:r w:rsidDel="00000000" w:rsidR="00000000" w:rsidRPr="00000000">
              <w:rPr>
                <w:color w:val="000000"/>
                <w:rtl w:val="0"/>
              </w:rPr>
              <w:t xml:space="preserve">.768</w:t>
            </w:r>
            <w:r w:rsidDel="00000000" w:rsidR="00000000" w:rsidRPr="00000000">
              <w:rPr>
                <w:color w:val="000000"/>
                <w:vertAlign w:val="superscript"/>
                <w:rtl w:val="0"/>
              </w:rPr>
              <w:t xml:space="preserve">a</w:t>
            </w:r>
            <w:r w:rsidDel="00000000" w:rsidR="00000000" w:rsidRPr="00000000">
              <w:rPr>
                <w:rtl w:val="0"/>
              </w:rPr>
            </w:r>
          </w:p>
        </w:tc>
        <w:tc>
          <w:tcPr>
            <w:tcBorders>
              <w:top w:color="000000" w:space="0" w:sz="16" w:val="single"/>
              <w:bottom w:color="000000" w:space="0" w:sz="16" w:val="single"/>
            </w:tcBorders>
            <w:shd w:fill="ffffff" w:val="clear"/>
            <w:vAlign w:val="center"/>
          </w:tcPr>
          <w:p w:rsidR="00000000" w:rsidDel="00000000" w:rsidP="00000000" w:rsidRDefault="00000000" w:rsidRPr="00000000" w14:paraId="0000059E">
            <w:pPr>
              <w:jc w:val="right"/>
              <w:rPr>
                <w:color w:val="000000"/>
              </w:rPr>
            </w:pPr>
            <w:r w:rsidDel="00000000" w:rsidR="00000000" w:rsidRPr="00000000">
              <w:rPr>
                <w:color w:val="000000"/>
                <w:rtl w:val="0"/>
              </w:rPr>
              <w:t xml:space="preserve">.589</w:t>
            </w:r>
          </w:p>
        </w:tc>
        <w:tc>
          <w:tcPr>
            <w:tcBorders>
              <w:top w:color="000000" w:space="0" w:sz="16" w:val="single"/>
              <w:bottom w:color="000000" w:space="0" w:sz="16" w:val="single"/>
            </w:tcBorders>
            <w:shd w:fill="ffffff" w:val="clear"/>
            <w:vAlign w:val="center"/>
          </w:tcPr>
          <w:p w:rsidR="00000000" w:rsidDel="00000000" w:rsidP="00000000" w:rsidRDefault="00000000" w:rsidRPr="00000000" w14:paraId="0000059F">
            <w:pPr>
              <w:jc w:val="right"/>
              <w:rPr>
                <w:color w:val="000000"/>
              </w:rPr>
            </w:pPr>
            <w:r w:rsidDel="00000000" w:rsidR="00000000" w:rsidRPr="00000000">
              <w:rPr>
                <w:color w:val="000000"/>
                <w:rtl w:val="0"/>
              </w:rPr>
              <w:t xml:space="preserve">.588</w:t>
            </w:r>
          </w:p>
        </w:tc>
        <w:tc>
          <w:tcPr>
            <w:tcBorders>
              <w:top w:color="000000" w:space="0" w:sz="16" w:val="single"/>
              <w:bottom w:color="000000" w:space="0" w:sz="16" w:val="single"/>
              <w:right w:color="000000" w:space="0" w:sz="16" w:val="single"/>
            </w:tcBorders>
            <w:shd w:fill="ffffff" w:val="clear"/>
            <w:vAlign w:val="center"/>
          </w:tcPr>
          <w:p w:rsidR="00000000" w:rsidDel="00000000" w:rsidP="00000000" w:rsidRDefault="00000000" w:rsidRPr="00000000" w14:paraId="000005A0">
            <w:pPr>
              <w:jc w:val="right"/>
              <w:rPr>
                <w:color w:val="000000"/>
              </w:rPr>
            </w:pPr>
            <w:r w:rsidDel="00000000" w:rsidR="00000000" w:rsidRPr="00000000">
              <w:rPr>
                <w:color w:val="000000"/>
                <w:rtl w:val="0"/>
              </w:rPr>
              <w:t xml:space="preserve">.52541</w:t>
            </w:r>
          </w:p>
        </w:tc>
      </w:tr>
      <w:tr>
        <w:trPr>
          <w:cantSplit w:val="1"/>
          <w:tblHeader w:val="0"/>
        </w:trPr>
        <w:tc>
          <w:tcPr>
            <w:gridSpan w:val="4"/>
            <w:tcBorders>
              <w:top w:color="000000" w:space="0" w:sz="0" w:val="nil"/>
              <w:left w:color="000000" w:space="0" w:sz="0" w:val="nil"/>
              <w:bottom w:color="000000" w:space="0" w:sz="0" w:val="nil"/>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A1">
            <w:pPr>
              <w:rPr>
                <w:color w:val="000000"/>
              </w:rPr>
            </w:pPr>
            <w:r w:rsidDel="00000000" w:rsidR="00000000" w:rsidRPr="00000000">
              <w:rPr>
                <w:color w:val="000000"/>
                <w:rtl w:val="0"/>
              </w:rPr>
              <w:t xml:space="preserve">a. Predictors: (Constant), ICT literacy</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5A5">
            <w:pPr>
              <w:rPr>
                <w:color w:val="000000"/>
              </w:rPr>
            </w:pPr>
            <w:r w:rsidDel="00000000" w:rsidR="00000000" w:rsidRPr="00000000">
              <w:rPr>
                <w:rtl w:val="0"/>
              </w:rPr>
            </w:r>
          </w:p>
        </w:tc>
      </w:tr>
    </w:tbl>
    <w:p w:rsidR="00000000" w:rsidDel="00000000" w:rsidP="00000000" w:rsidRDefault="00000000" w:rsidRPr="00000000" w14:paraId="000005A6">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5A7">
      <w:pPr>
        <w:spacing w:line="480" w:lineRule="auto"/>
        <w:jc w:val="both"/>
        <w:rPr>
          <w:color w:val="000000"/>
        </w:rPr>
      </w:pPr>
      <w:r w:rsidDel="00000000" w:rsidR="00000000" w:rsidRPr="00000000">
        <w:rPr>
          <w:rtl w:val="0"/>
        </w:rPr>
      </w:r>
    </w:p>
    <w:p w:rsidR="00000000" w:rsidDel="00000000" w:rsidP="00000000" w:rsidRDefault="00000000" w:rsidRPr="00000000" w14:paraId="000005A8">
      <w:pPr>
        <w:spacing w:line="480" w:lineRule="auto"/>
        <w:jc w:val="both"/>
        <w:rPr>
          <w:color w:val="000000"/>
        </w:rPr>
      </w:pPr>
      <w:r w:rsidDel="00000000" w:rsidR="00000000" w:rsidRPr="00000000">
        <w:rPr>
          <w:color w:val="000000"/>
          <w:rtl w:val="0"/>
        </w:rPr>
        <w:t xml:space="preserve">Having adjusted R Square as 0.588 means that 58.8% variation in quality of community livelihoods in Rukungiri district, is explained ICT literacy alone. The other percentage (100-58.8) % could possibly be due to other sub variables of ICT skills development and infrastructure including intervening factors that were beyond the scope of this study.</w:t>
      </w:r>
    </w:p>
    <w:p w:rsidR="00000000" w:rsidDel="00000000" w:rsidP="00000000" w:rsidRDefault="00000000" w:rsidRPr="00000000" w14:paraId="000005A9">
      <w:pPr>
        <w:rPr>
          <w:color w:val="000000"/>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38fx5o" w:id="99"/>
      <w:bookmarkEnd w:id="9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16: Regression analysis on ICT literacy and the quality of community livelihoods.</w:t>
      </w:r>
      <w:r w:rsidDel="00000000" w:rsidR="00000000" w:rsidRPr="00000000">
        <w:rPr>
          <w:rtl w:val="0"/>
        </w:rPr>
      </w:r>
    </w:p>
    <w:tbl>
      <w:tblPr>
        <w:tblStyle w:val="Table17"/>
        <w:tblW w:w="9418.999999999998"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52"/>
        <w:gridCol w:w="1400"/>
        <w:gridCol w:w="1551"/>
        <w:gridCol w:w="1547"/>
        <w:gridCol w:w="1703"/>
        <w:gridCol w:w="1183"/>
        <w:gridCol w:w="1183"/>
        <w:tblGridChange w:id="0">
          <w:tblGrid>
            <w:gridCol w:w="852"/>
            <w:gridCol w:w="1400"/>
            <w:gridCol w:w="1551"/>
            <w:gridCol w:w="1547"/>
            <w:gridCol w:w="1703"/>
            <w:gridCol w:w="1183"/>
            <w:gridCol w:w="1183"/>
          </w:tblGrid>
        </w:tblGridChange>
      </w:tblGrid>
      <w:tr>
        <w:trPr>
          <w:cantSplit w:val="1"/>
          <w:tblHeader w:val="1"/>
        </w:trPr>
        <w:tc>
          <w:tcPr>
            <w:gridSpan w:val="2"/>
            <w:vMerge w:val="restart"/>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5AB">
            <w:pPr>
              <w:rPr>
                <w:color w:val="000000"/>
              </w:rPr>
            </w:pPr>
            <w:r w:rsidDel="00000000" w:rsidR="00000000" w:rsidRPr="00000000">
              <w:rPr>
                <w:color w:val="000000"/>
                <w:rtl w:val="0"/>
              </w:rPr>
              <w:t xml:space="preserve">Model</w:t>
            </w:r>
          </w:p>
        </w:tc>
        <w:tc>
          <w:tcPr>
            <w:gridSpan w:val="2"/>
            <w:tcBorders>
              <w:top w:color="000000" w:space="0" w:sz="16" w:val="single"/>
              <w:left w:color="000000" w:space="0" w:sz="16" w:val="single"/>
            </w:tcBorders>
            <w:shd w:fill="ffffff" w:val="clear"/>
            <w:vAlign w:val="bottom"/>
          </w:tcPr>
          <w:p w:rsidR="00000000" w:rsidDel="00000000" w:rsidP="00000000" w:rsidRDefault="00000000" w:rsidRPr="00000000" w14:paraId="000005AD">
            <w:pPr>
              <w:jc w:val="center"/>
              <w:rPr>
                <w:color w:val="000000"/>
              </w:rPr>
            </w:pPr>
            <w:r w:rsidDel="00000000" w:rsidR="00000000" w:rsidRPr="00000000">
              <w:rPr>
                <w:color w:val="000000"/>
                <w:rtl w:val="0"/>
              </w:rPr>
              <w:t xml:space="preserve">Unstandardized Coefficients</w:t>
            </w:r>
          </w:p>
        </w:tc>
        <w:tc>
          <w:tcPr>
            <w:tcBorders>
              <w:top w:color="000000" w:space="0" w:sz="16" w:val="single"/>
            </w:tcBorders>
            <w:shd w:fill="ffffff" w:val="clear"/>
            <w:vAlign w:val="bottom"/>
          </w:tcPr>
          <w:p w:rsidR="00000000" w:rsidDel="00000000" w:rsidP="00000000" w:rsidRDefault="00000000" w:rsidRPr="00000000" w14:paraId="000005AF">
            <w:pPr>
              <w:jc w:val="center"/>
              <w:rPr>
                <w:color w:val="000000"/>
              </w:rPr>
            </w:pPr>
            <w:r w:rsidDel="00000000" w:rsidR="00000000" w:rsidRPr="00000000">
              <w:rPr>
                <w:color w:val="000000"/>
                <w:rtl w:val="0"/>
              </w:rPr>
              <w:t xml:space="preserve">Standardized Coefficients</w:t>
            </w:r>
          </w:p>
        </w:tc>
        <w:tc>
          <w:tcPr>
            <w:vMerge w:val="restart"/>
            <w:tcBorders>
              <w:top w:color="000000" w:space="0" w:sz="16" w:val="single"/>
              <w:bottom w:color="000000" w:space="0" w:sz="16" w:val="single"/>
            </w:tcBorders>
            <w:shd w:fill="ffffff" w:val="clear"/>
            <w:vAlign w:val="bottom"/>
          </w:tcPr>
          <w:p w:rsidR="00000000" w:rsidDel="00000000" w:rsidP="00000000" w:rsidRDefault="00000000" w:rsidRPr="00000000" w14:paraId="000005B0">
            <w:pPr>
              <w:jc w:val="center"/>
              <w:rPr>
                <w:color w:val="000000"/>
              </w:rPr>
            </w:pPr>
            <w:r w:rsidDel="00000000" w:rsidR="00000000" w:rsidRPr="00000000">
              <w:rPr>
                <w:color w:val="000000"/>
                <w:rtl w:val="0"/>
              </w:rPr>
              <w:t xml:space="preserve">t</w:t>
            </w:r>
          </w:p>
        </w:tc>
        <w:tc>
          <w:tcPr>
            <w:vMerge w:val="restart"/>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5B1">
            <w:pPr>
              <w:jc w:val="center"/>
              <w:rPr>
                <w:color w:val="000000"/>
              </w:rPr>
            </w:pPr>
            <w:r w:rsidDel="00000000" w:rsidR="00000000" w:rsidRPr="00000000">
              <w:rPr>
                <w:color w:val="000000"/>
                <w:rtl w:val="0"/>
              </w:rPr>
              <w:t xml:space="preserve">Sig.</w:t>
            </w:r>
          </w:p>
        </w:tc>
      </w:tr>
      <w:tr>
        <w:trPr>
          <w:cantSplit w:val="1"/>
          <w:tblHeader w:val="1"/>
        </w:trPr>
        <w:tc>
          <w:tcPr>
            <w:gridSpan w:val="2"/>
            <w:vMerge w:val="continue"/>
            <w:tcBorders>
              <w:top w:color="000000" w:space="0" w:sz="16" w:val="single"/>
              <w:left w:color="000000" w:space="0" w:sz="16" w:val="single"/>
              <w:bottom w:color="000000" w:space="0" w:sz="16" w:val="single"/>
              <w:right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left w:color="000000" w:space="0" w:sz="16" w:val="single"/>
              <w:bottom w:color="000000" w:space="0" w:sz="16" w:val="single"/>
            </w:tcBorders>
            <w:shd w:fill="ffffff" w:val="clear"/>
            <w:vAlign w:val="bottom"/>
          </w:tcPr>
          <w:p w:rsidR="00000000" w:rsidDel="00000000" w:rsidP="00000000" w:rsidRDefault="00000000" w:rsidRPr="00000000" w14:paraId="000005B4">
            <w:pPr>
              <w:jc w:val="center"/>
              <w:rPr>
                <w:color w:val="000000"/>
              </w:rPr>
            </w:pPr>
            <w:r w:rsidDel="00000000" w:rsidR="00000000" w:rsidRPr="00000000">
              <w:rPr>
                <w:color w:val="000000"/>
                <w:rtl w:val="0"/>
              </w:rPr>
              <w:t xml:space="preserve">B</w:t>
            </w:r>
          </w:p>
        </w:tc>
        <w:tc>
          <w:tcPr>
            <w:tcBorders>
              <w:bottom w:color="000000" w:space="0" w:sz="16" w:val="single"/>
            </w:tcBorders>
            <w:shd w:fill="ffffff" w:val="clear"/>
            <w:vAlign w:val="bottom"/>
          </w:tcPr>
          <w:p w:rsidR="00000000" w:rsidDel="00000000" w:rsidP="00000000" w:rsidRDefault="00000000" w:rsidRPr="00000000" w14:paraId="000005B5">
            <w:pPr>
              <w:jc w:val="center"/>
              <w:rPr>
                <w:color w:val="000000"/>
              </w:rPr>
            </w:pPr>
            <w:r w:rsidDel="00000000" w:rsidR="00000000" w:rsidRPr="00000000">
              <w:rPr>
                <w:color w:val="000000"/>
                <w:rtl w:val="0"/>
              </w:rPr>
              <w:t xml:space="preserve">Std. Error</w:t>
            </w:r>
          </w:p>
        </w:tc>
        <w:tc>
          <w:tcPr>
            <w:tcBorders>
              <w:bottom w:color="000000" w:space="0" w:sz="16" w:val="single"/>
            </w:tcBorders>
            <w:shd w:fill="ffffff" w:val="clear"/>
            <w:vAlign w:val="bottom"/>
          </w:tcPr>
          <w:p w:rsidR="00000000" w:rsidDel="00000000" w:rsidP="00000000" w:rsidRDefault="00000000" w:rsidRPr="00000000" w14:paraId="000005B6">
            <w:pPr>
              <w:jc w:val="center"/>
              <w:rPr>
                <w:color w:val="000000"/>
              </w:rPr>
            </w:pPr>
            <w:r w:rsidDel="00000000" w:rsidR="00000000" w:rsidRPr="00000000">
              <w:rPr>
                <w:color w:val="000000"/>
                <w:rtl w:val="0"/>
              </w:rPr>
              <w:t xml:space="preserve">Beta</w:t>
            </w:r>
          </w:p>
        </w:tc>
        <w:tc>
          <w:tcPr>
            <w:vMerge w:val="continue"/>
            <w:tcBorders>
              <w:top w:color="000000" w:space="0" w:sz="16" w:val="single"/>
              <w:bottom w:color="000000" w:space="0" w:sz="16" w:val="single"/>
            </w:tcBorders>
            <w:shd w:fill="ffffff" w:val="clear"/>
            <w:vAlign w:val="bottom"/>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1"/>
          <w:tblHeader w:val="1"/>
        </w:trPr>
        <w:tc>
          <w:tcPr>
            <w:vMerge w:val="restart"/>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B9">
            <w:pPr>
              <w:rPr>
                <w:color w:val="000000"/>
              </w:rPr>
            </w:pPr>
            <w:r w:rsidDel="00000000" w:rsidR="00000000" w:rsidRPr="00000000">
              <w:rPr>
                <w:color w:val="000000"/>
                <w:rtl w:val="0"/>
              </w:rPr>
              <w:t xml:space="preserve">1</w:t>
            </w:r>
          </w:p>
        </w:tc>
        <w:tc>
          <w:tcPr>
            <w:tcBorders>
              <w:top w:color="000000" w:space="0" w:sz="16" w:val="single"/>
              <w:left w:color="000000" w:space="0" w:sz="0" w:val="nil"/>
              <w:bottom w:color="000000" w:space="0" w:sz="0" w:val="nil"/>
              <w:right w:color="000000" w:space="0" w:sz="16" w:val="single"/>
            </w:tcBorders>
            <w:shd w:fill="ffffff" w:val="clear"/>
          </w:tcPr>
          <w:p w:rsidR="00000000" w:rsidDel="00000000" w:rsidP="00000000" w:rsidRDefault="00000000" w:rsidRPr="00000000" w14:paraId="000005BA">
            <w:pPr>
              <w:rPr>
                <w:color w:val="000000"/>
              </w:rPr>
            </w:pPr>
            <w:r w:rsidDel="00000000" w:rsidR="00000000" w:rsidRPr="00000000">
              <w:rPr>
                <w:color w:val="000000"/>
                <w:rtl w:val="0"/>
              </w:rPr>
              <w:t xml:space="preserve">(Constant)</w:t>
            </w:r>
          </w:p>
        </w:tc>
        <w:tc>
          <w:tcPr>
            <w:tcBorders>
              <w:top w:color="000000" w:space="0" w:sz="16" w:val="single"/>
              <w:left w:color="000000" w:space="0" w:sz="16" w:val="single"/>
              <w:bottom w:color="000000" w:space="0" w:sz="0" w:val="nil"/>
            </w:tcBorders>
            <w:shd w:fill="ffffff" w:val="clear"/>
            <w:vAlign w:val="center"/>
          </w:tcPr>
          <w:p w:rsidR="00000000" w:rsidDel="00000000" w:rsidP="00000000" w:rsidRDefault="00000000" w:rsidRPr="00000000" w14:paraId="000005BB">
            <w:pPr>
              <w:jc w:val="right"/>
              <w:rPr>
                <w:color w:val="000000"/>
              </w:rPr>
            </w:pPr>
            <w:r w:rsidDel="00000000" w:rsidR="00000000" w:rsidRPr="00000000">
              <w:rPr>
                <w:color w:val="000000"/>
                <w:rtl w:val="0"/>
              </w:rPr>
              <w:t xml:space="preserve">-.167</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5BC">
            <w:pPr>
              <w:jc w:val="right"/>
              <w:rPr>
                <w:color w:val="000000"/>
              </w:rPr>
            </w:pPr>
            <w:r w:rsidDel="00000000" w:rsidR="00000000" w:rsidRPr="00000000">
              <w:rPr>
                <w:color w:val="000000"/>
                <w:rtl w:val="0"/>
              </w:rPr>
              <w:t xml:space="preserve">.123</w:t>
            </w:r>
          </w:p>
        </w:tc>
        <w:tc>
          <w:tcPr>
            <w:tcBorders>
              <w:top w:color="000000" w:space="0" w:sz="16" w:val="single"/>
              <w:bottom w:color="000000" w:space="0" w:sz="0" w:val="nil"/>
            </w:tcBorders>
            <w:shd w:fill="ffffff" w:val="clear"/>
          </w:tcPr>
          <w:p w:rsidR="00000000" w:rsidDel="00000000" w:rsidP="00000000" w:rsidRDefault="00000000" w:rsidRPr="00000000" w14:paraId="000005BD">
            <w:pPr>
              <w:rPr>
                <w:color w:val="000000"/>
              </w:rPr>
            </w:pPr>
            <w:r w:rsidDel="00000000" w:rsidR="00000000" w:rsidRPr="00000000">
              <w:rPr>
                <w:rtl w:val="0"/>
              </w:rPr>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5BE">
            <w:pPr>
              <w:jc w:val="right"/>
              <w:rPr>
                <w:color w:val="000000"/>
              </w:rPr>
            </w:pPr>
            <w:r w:rsidDel="00000000" w:rsidR="00000000" w:rsidRPr="00000000">
              <w:rPr>
                <w:color w:val="000000"/>
                <w:rtl w:val="0"/>
              </w:rPr>
              <w:t xml:space="preserve">-1.355</w:t>
            </w:r>
          </w:p>
        </w:tc>
        <w:tc>
          <w:tcPr>
            <w:tcBorders>
              <w:top w:color="000000" w:space="0" w:sz="16" w:val="single"/>
              <w:bottom w:color="000000" w:space="0" w:sz="0" w:val="nil"/>
              <w:right w:color="000000" w:space="0" w:sz="16" w:val="single"/>
            </w:tcBorders>
            <w:shd w:fill="ffffff" w:val="clear"/>
            <w:vAlign w:val="center"/>
          </w:tcPr>
          <w:p w:rsidR="00000000" w:rsidDel="00000000" w:rsidP="00000000" w:rsidRDefault="00000000" w:rsidRPr="00000000" w14:paraId="000005BF">
            <w:pPr>
              <w:jc w:val="right"/>
              <w:rPr>
                <w:color w:val="000000"/>
              </w:rPr>
            </w:pPr>
            <w:r w:rsidDel="00000000" w:rsidR="00000000" w:rsidRPr="00000000">
              <w:rPr>
                <w:color w:val="000000"/>
                <w:rtl w:val="0"/>
              </w:rPr>
              <w:t xml:space="preserve">.177</w:t>
            </w:r>
          </w:p>
        </w:tc>
      </w:tr>
      <w:tr>
        <w:trPr>
          <w:cantSplit w:val="1"/>
          <w:tblHeader w:val="1"/>
        </w:trPr>
        <w:tc>
          <w:tcPr>
            <w:vMerge w:val="continue"/>
            <w:tcBorders>
              <w:top w:color="000000" w:space="0" w:sz="16" w:val="single"/>
              <w:left w:color="000000" w:space="0" w:sz="16" w:val="single"/>
              <w:bottom w:color="000000" w:space="0" w:sz="16" w:val="single"/>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16" w:val="single"/>
              <w:right w:color="000000" w:space="0" w:sz="16" w:val="single"/>
            </w:tcBorders>
            <w:shd w:fill="ffffff" w:val="clear"/>
          </w:tcPr>
          <w:p w:rsidR="00000000" w:rsidDel="00000000" w:rsidP="00000000" w:rsidRDefault="00000000" w:rsidRPr="00000000" w14:paraId="000005C1">
            <w:pPr>
              <w:rPr>
                <w:color w:val="000000"/>
              </w:rPr>
            </w:pPr>
            <w:r w:rsidDel="00000000" w:rsidR="00000000" w:rsidRPr="00000000">
              <w:rPr>
                <w:color w:val="000000"/>
                <w:rtl w:val="0"/>
              </w:rPr>
              <w:t xml:space="preserve">ICT literacy</w:t>
            </w:r>
          </w:p>
        </w:tc>
        <w:tc>
          <w:tcPr>
            <w:tcBorders>
              <w:top w:color="000000" w:space="0" w:sz="0" w:val="nil"/>
              <w:left w:color="000000" w:space="0" w:sz="16" w:val="single"/>
              <w:bottom w:color="000000" w:space="0" w:sz="16" w:val="single"/>
            </w:tcBorders>
            <w:shd w:fill="ffffff" w:val="clear"/>
            <w:vAlign w:val="center"/>
          </w:tcPr>
          <w:p w:rsidR="00000000" w:rsidDel="00000000" w:rsidP="00000000" w:rsidRDefault="00000000" w:rsidRPr="00000000" w14:paraId="000005C2">
            <w:pPr>
              <w:jc w:val="right"/>
              <w:rPr>
                <w:color w:val="000000"/>
              </w:rPr>
            </w:pPr>
            <w:r w:rsidDel="00000000" w:rsidR="00000000" w:rsidRPr="00000000">
              <w:rPr>
                <w:color w:val="000000"/>
                <w:rtl w:val="0"/>
              </w:rPr>
              <w:t xml:space="preserve">1.008</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5C3">
            <w:pPr>
              <w:jc w:val="right"/>
              <w:rPr>
                <w:color w:val="000000"/>
              </w:rPr>
            </w:pPr>
            <w:r w:rsidDel="00000000" w:rsidR="00000000" w:rsidRPr="00000000">
              <w:rPr>
                <w:color w:val="000000"/>
                <w:rtl w:val="0"/>
              </w:rPr>
              <w:t xml:space="preserve">.050</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5C4">
            <w:pPr>
              <w:jc w:val="right"/>
              <w:rPr>
                <w:color w:val="000000"/>
              </w:rPr>
            </w:pPr>
            <w:r w:rsidDel="00000000" w:rsidR="00000000" w:rsidRPr="00000000">
              <w:rPr>
                <w:color w:val="000000"/>
                <w:rtl w:val="0"/>
              </w:rPr>
              <w:t xml:space="preserve">.768</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5C5">
            <w:pPr>
              <w:jc w:val="right"/>
              <w:rPr>
                <w:color w:val="000000"/>
              </w:rPr>
            </w:pPr>
            <w:r w:rsidDel="00000000" w:rsidR="00000000" w:rsidRPr="00000000">
              <w:rPr>
                <w:color w:val="000000"/>
                <w:rtl w:val="0"/>
              </w:rPr>
              <w:t xml:space="preserve">20.265</w:t>
            </w:r>
          </w:p>
        </w:tc>
        <w:tc>
          <w:tcPr>
            <w:tcBorders>
              <w:top w:color="000000" w:space="0" w:sz="0" w:val="nil"/>
              <w:bottom w:color="000000" w:space="0" w:sz="16" w:val="single"/>
              <w:right w:color="000000" w:space="0" w:sz="16" w:val="single"/>
            </w:tcBorders>
            <w:shd w:fill="ffffff" w:val="clear"/>
            <w:vAlign w:val="center"/>
          </w:tcPr>
          <w:p w:rsidR="00000000" w:rsidDel="00000000" w:rsidP="00000000" w:rsidRDefault="00000000" w:rsidRPr="00000000" w14:paraId="000005C6">
            <w:pPr>
              <w:jc w:val="right"/>
              <w:rPr>
                <w:color w:val="000000"/>
              </w:rPr>
            </w:pPr>
            <w:r w:rsidDel="00000000" w:rsidR="00000000" w:rsidRPr="00000000">
              <w:rPr>
                <w:color w:val="000000"/>
                <w:rtl w:val="0"/>
              </w:rPr>
              <w:t xml:space="preserve">.000</w:t>
            </w:r>
          </w:p>
        </w:tc>
      </w:tr>
      <w:tr>
        <w:trPr>
          <w:cantSplit w:val="1"/>
          <w:tblHeader w:val="0"/>
        </w:trPr>
        <w:tc>
          <w:tcPr>
            <w:gridSpan w:val="5"/>
            <w:tcBorders>
              <w:top w:color="000000" w:space="0" w:sz="0" w:val="nil"/>
              <w:left w:color="000000" w:space="0" w:sz="0" w:val="nil"/>
              <w:bottom w:color="000000" w:space="0" w:sz="0" w:val="nil"/>
              <w:right w:color="000000" w:space="0" w:sz="0" w:val="nil"/>
            </w:tcBorders>
            <w:shd w:fill="ffffff" w:val="clear"/>
            <w:tcMar>
              <w:top w:w="30.0" w:type="dxa"/>
              <w:left w:w="30.0" w:type="dxa"/>
              <w:bottom w:w="30.0" w:type="dxa"/>
              <w:right w:w="30.0" w:type="dxa"/>
            </w:tcMar>
          </w:tcPr>
          <w:p w:rsidR="00000000" w:rsidDel="00000000" w:rsidP="00000000" w:rsidRDefault="00000000" w:rsidRPr="00000000" w14:paraId="000005C7">
            <w:pPr>
              <w:rPr>
                <w:color w:val="000000"/>
              </w:rPr>
            </w:pPr>
            <w:r w:rsidDel="00000000" w:rsidR="00000000" w:rsidRPr="00000000">
              <w:rPr>
                <w:color w:val="000000"/>
                <w:rtl w:val="0"/>
              </w:rPr>
              <w:t xml:space="preserve">a. Dependent Variable: Quality of community livelihoods</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5CC">
            <w:pPr>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5CD">
            <w:pPr>
              <w:rPr>
                <w:color w:val="000000"/>
              </w:rPr>
            </w:pPr>
            <w:r w:rsidDel="00000000" w:rsidR="00000000" w:rsidRPr="00000000">
              <w:rPr>
                <w:rtl w:val="0"/>
              </w:rPr>
            </w:r>
          </w:p>
        </w:tc>
      </w:tr>
    </w:tbl>
    <w:p w:rsidR="00000000" w:rsidDel="00000000" w:rsidP="00000000" w:rsidRDefault="00000000" w:rsidRPr="00000000" w14:paraId="000005CE">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5CF">
      <w:pPr>
        <w:jc w:val="both"/>
        <w:rPr>
          <w:b w:val="1"/>
          <w:color w:val="000000"/>
        </w:rPr>
      </w:pPr>
      <w:r w:rsidDel="00000000" w:rsidR="00000000" w:rsidRPr="00000000">
        <w:rPr>
          <w:rtl w:val="0"/>
        </w:rPr>
      </w:r>
    </w:p>
    <w:p w:rsidR="00000000" w:rsidDel="00000000" w:rsidP="00000000" w:rsidRDefault="00000000" w:rsidRPr="00000000" w14:paraId="000005D0">
      <w:pPr>
        <w:spacing w:line="480" w:lineRule="auto"/>
        <w:rPr>
          <w:color w:val="000000"/>
        </w:rPr>
      </w:pPr>
      <w:r w:rsidDel="00000000" w:rsidR="00000000" w:rsidRPr="00000000">
        <w:rPr>
          <w:color w:val="000000"/>
          <w:rtl w:val="0"/>
        </w:rPr>
        <w:t xml:space="preserve">In reference to the table above Y=α + βX</w:t>
      </w:r>
    </w:p>
    <w:p w:rsidR="00000000" w:rsidDel="00000000" w:rsidP="00000000" w:rsidRDefault="00000000" w:rsidRPr="00000000" w14:paraId="000005D1">
      <w:pPr>
        <w:spacing w:line="480" w:lineRule="auto"/>
        <w:jc w:val="both"/>
        <w:rPr>
          <w:color w:val="000000"/>
        </w:rPr>
      </w:pPr>
      <w:r w:rsidDel="00000000" w:rsidR="00000000" w:rsidRPr="00000000">
        <w:rPr>
          <w:color w:val="000000"/>
          <w:rtl w:val="0"/>
        </w:rPr>
        <w:t xml:space="preserve">Where Y is the dependent variable which is “Quality of community livelihoods”, X is the independent variable which is “ICT literacy”. The findings of Beta value=0.768 at p=0.00 [which is less than 0.05], imply that ICT literacy has a statistically weak positive effect on Quality of community livelihoods.  Therefore, standardized coefficient (beta) of 0.768 indicates that for a one standard deviation increase in ICT literacy, Quality of community livelihoods is expected to increase by 0.768 units, while holding all other predictor variables constant. Thus, for sustainability in Quality of community livelihoods, there is need to persistently improve on ICT literacy with current trends of 4IR (</w:t>
      </w:r>
      <w:r w:rsidDel="00000000" w:rsidR="00000000" w:rsidRPr="00000000">
        <w:rPr>
          <w:rtl w:val="0"/>
        </w:rPr>
        <w:t xml:space="preserve">Fourth Industrial Revolution). This refers to the current era of connectivity, advanced analytics, automation, and advanced-manufacturing technology</w:t>
      </w:r>
      <w:r w:rsidDel="00000000" w:rsidR="00000000" w:rsidRPr="00000000">
        <w:rPr>
          <w:color w:val="000000"/>
          <w:rtl w:val="0"/>
        </w:rPr>
        <w:t xml:space="preserve">. </w:t>
      </w:r>
    </w:p>
    <w:p w:rsidR="00000000" w:rsidDel="00000000" w:rsidP="00000000" w:rsidRDefault="00000000" w:rsidRPr="00000000" w14:paraId="000005D2">
      <w:pPr>
        <w:pStyle w:val="Heading2"/>
        <w:spacing w:line="480" w:lineRule="auto"/>
        <w:rPr>
          <w:sz w:val="24"/>
          <w:szCs w:val="24"/>
        </w:rPr>
      </w:pPr>
      <w:bookmarkStart w:colFirst="0" w:colLast="0" w:name="_heading=h.1pxezwc" w:id="22"/>
      <w:bookmarkEnd w:id="22"/>
      <w:r w:rsidDel="00000000" w:rsidR="00000000" w:rsidRPr="00000000">
        <w:rPr>
          <w:sz w:val="24"/>
          <w:szCs w:val="24"/>
          <w:rtl w:val="0"/>
        </w:rPr>
        <w:t xml:space="preserve">4.6 ANOVA (Analysis of variance) Findings.</w:t>
      </w:r>
    </w:p>
    <w:p w:rsidR="00000000" w:rsidDel="00000000" w:rsidP="00000000" w:rsidRDefault="00000000" w:rsidRPr="00000000" w14:paraId="000005D3">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The </w:t>
      </w:r>
      <w:r w:rsidDel="00000000" w:rsidR="00000000" w:rsidRPr="00000000">
        <w:rPr>
          <w:rtl w:val="0"/>
        </w:rPr>
        <w:t xml:space="preserve">ANOVA</w:t>
      </w:r>
      <w:r w:rsidDel="00000000" w:rsidR="00000000" w:rsidRPr="00000000">
        <w:rPr>
          <w:color w:val="000000"/>
          <w:rtl w:val="0"/>
        </w:rPr>
        <w:t xml:space="preserve"> findings on how independent variables (</w:t>
      </w:r>
      <w:r w:rsidDel="00000000" w:rsidR="00000000" w:rsidRPr="00000000">
        <w:rPr>
          <w:rtl w:val="0"/>
        </w:rPr>
        <w:t xml:space="preserve">ICT Entrepreneurial Skills Development, ICT Infrastructure, ICT Literacy</w:t>
      </w:r>
      <w:r w:rsidDel="00000000" w:rsidR="00000000" w:rsidRPr="00000000">
        <w:rPr>
          <w:color w:val="000000"/>
          <w:rtl w:val="0"/>
        </w:rPr>
        <w:t xml:space="preserve">) affect the dependent variable (Community Livelihood) in the study are discussed in the sub sections below.</w:t>
      </w:r>
    </w:p>
    <w:p w:rsidR="00000000" w:rsidDel="00000000" w:rsidP="00000000" w:rsidRDefault="00000000" w:rsidRPr="00000000" w14:paraId="000005D4">
      <w:pPr>
        <w:pStyle w:val="Heading3"/>
        <w:spacing w:line="480" w:lineRule="auto"/>
        <w:jc w:val="both"/>
        <w:rPr/>
      </w:pPr>
      <w:bookmarkStart w:colFirst="0" w:colLast="0" w:name="_heading=h.319y80a" w:id="100"/>
      <w:bookmarkEnd w:id="100"/>
      <w:r w:rsidDel="00000000" w:rsidR="00000000" w:rsidRPr="00000000">
        <w:rPr>
          <w:rtl w:val="0"/>
        </w:rPr>
        <w:t xml:space="preserve">4.6.1 ANOVA on ICT entrepreneurial skills development and quality of community livelihoods.</w:t>
      </w:r>
    </w:p>
    <w:p w:rsidR="00000000" w:rsidDel="00000000" w:rsidP="00000000" w:rsidRDefault="00000000" w:rsidRPr="00000000" w14:paraId="000005D5">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Findings on the ANOVA on entrepreneurial skills development and quality of community livelihoods were captured and results are presented in </w:t>
      </w:r>
      <w:r w:rsidDel="00000000" w:rsidR="00000000" w:rsidRPr="00000000">
        <w:rPr>
          <w:b w:val="1"/>
          <w:color w:val="000000"/>
          <w:rtl w:val="0"/>
        </w:rPr>
        <w:t xml:space="preserve">Table 4.17</w:t>
      </w:r>
      <w:r w:rsidDel="00000000" w:rsidR="00000000" w:rsidRPr="00000000">
        <w:rPr>
          <w:color w:val="000000"/>
          <w:rtl w:val="0"/>
        </w:rPr>
        <w:t xml:space="preserve"> below. </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gf8i83" w:id="101"/>
      <w:bookmarkEnd w:id="10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17: ANOVA on entrepreneurial skills development and quality of community livelihoods.</w:t>
      </w:r>
      <w:r w:rsidDel="00000000" w:rsidR="00000000" w:rsidRPr="00000000">
        <w:rPr>
          <w:rtl w:val="0"/>
        </w:rPr>
      </w:r>
    </w:p>
    <w:tbl>
      <w:tblPr>
        <w:tblStyle w:val="Table18"/>
        <w:tblW w:w="942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92"/>
        <w:gridCol w:w="1812"/>
        <w:gridCol w:w="1257"/>
        <w:gridCol w:w="1741"/>
        <w:gridCol w:w="1259"/>
        <w:gridCol w:w="1259"/>
        <w:tblGridChange w:id="0">
          <w:tblGrid>
            <w:gridCol w:w="2092"/>
            <w:gridCol w:w="1812"/>
            <w:gridCol w:w="1257"/>
            <w:gridCol w:w="1741"/>
            <w:gridCol w:w="1259"/>
            <w:gridCol w:w="1259"/>
          </w:tblGrid>
        </w:tblGridChange>
      </w:tblGrid>
      <w:tr>
        <w:trPr>
          <w:cantSplit w:val="1"/>
          <w:tblHeader w:val="1"/>
        </w:trPr>
        <w:tc>
          <w:tcPr>
            <w:vAlign w:val="center"/>
          </w:tcPr>
          <w:p w:rsidR="00000000" w:rsidDel="00000000" w:rsidP="00000000" w:rsidRDefault="00000000" w:rsidRPr="00000000" w14:paraId="000005D7">
            <w:pPr>
              <w:rPr>
                <w:b w:val="1"/>
                <w:color w:val="000000"/>
              </w:rPr>
            </w:pPr>
            <w:r w:rsidDel="00000000" w:rsidR="00000000" w:rsidRPr="00000000">
              <w:rPr>
                <w:rtl w:val="0"/>
              </w:rPr>
            </w:r>
          </w:p>
        </w:tc>
        <w:tc>
          <w:tcPr>
            <w:tcBorders>
              <w:top w:color="000000" w:space="0" w:sz="16" w:val="single"/>
              <w:left w:color="000000" w:space="0" w:sz="16" w:val="single"/>
              <w:bottom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5D8">
            <w:pPr>
              <w:jc w:val="center"/>
              <w:rPr>
                <w:b w:val="1"/>
                <w:color w:val="000000"/>
              </w:rPr>
            </w:pPr>
            <w:r w:rsidDel="00000000" w:rsidR="00000000" w:rsidRPr="00000000">
              <w:rPr>
                <w:b w:val="1"/>
                <w:color w:val="000000"/>
                <w:rtl w:val="0"/>
              </w:rPr>
              <w:t xml:space="preserve">Sum of Squares</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D9">
            <w:pPr>
              <w:jc w:val="center"/>
              <w:rPr>
                <w:b w:val="1"/>
                <w:color w:val="000000"/>
              </w:rPr>
            </w:pPr>
            <w:r w:rsidDel="00000000" w:rsidR="00000000" w:rsidRPr="00000000">
              <w:rPr>
                <w:b w:val="1"/>
                <w:color w:val="000000"/>
                <w:rtl w:val="0"/>
              </w:rPr>
              <w:t xml:space="preserve">df</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DA">
            <w:pPr>
              <w:jc w:val="center"/>
              <w:rPr>
                <w:b w:val="1"/>
                <w:color w:val="000000"/>
              </w:rPr>
            </w:pPr>
            <w:r w:rsidDel="00000000" w:rsidR="00000000" w:rsidRPr="00000000">
              <w:rPr>
                <w:b w:val="1"/>
                <w:color w:val="000000"/>
                <w:rtl w:val="0"/>
              </w:rPr>
              <w:t xml:space="preserve">Mean Square</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DB">
            <w:pPr>
              <w:jc w:val="center"/>
              <w:rPr>
                <w:b w:val="1"/>
                <w:color w:val="000000"/>
              </w:rPr>
            </w:pPr>
            <w:r w:rsidDel="00000000" w:rsidR="00000000" w:rsidRPr="00000000">
              <w:rPr>
                <w:b w:val="1"/>
                <w:color w:val="000000"/>
                <w:rtl w:val="0"/>
              </w:rPr>
              <w:t xml:space="preserve">F</w:t>
            </w:r>
          </w:p>
        </w:tc>
        <w:tc>
          <w:tcPr>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5DC">
            <w:pPr>
              <w:jc w:val="center"/>
              <w:rPr>
                <w:b w:val="1"/>
                <w:color w:val="000000"/>
              </w:rPr>
            </w:pPr>
            <w:r w:rsidDel="00000000" w:rsidR="00000000" w:rsidRPr="00000000">
              <w:rPr>
                <w:b w:val="1"/>
                <w:color w:val="000000"/>
                <w:rtl w:val="0"/>
              </w:rPr>
              <w:t xml:space="preserve">Sig.</w:t>
            </w:r>
          </w:p>
        </w:tc>
      </w:tr>
      <w:tr>
        <w:trPr>
          <w:cantSplit w:val="1"/>
          <w:tblHeader w:val="1"/>
        </w:trPr>
        <w:tc>
          <w:tcPr>
            <w:tcBorders>
              <w:top w:color="000000" w:space="0" w:sz="16" w:val="single"/>
              <w:left w:color="000000" w:space="0" w:sz="16" w:val="single"/>
              <w:bottom w:color="000000" w:space="0" w:sz="0" w:val="nil"/>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5DD">
            <w:pPr>
              <w:rPr>
                <w:color w:val="000000"/>
              </w:rPr>
            </w:pPr>
            <w:r w:rsidDel="00000000" w:rsidR="00000000" w:rsidRPr="00000000">
              <w:rPr>
                <w:color w:val="000000"/>
                <w:rtl w:val="0"/>
              </w:rPr>
              <w:t xml:space="preserve">Between Community Groups</w:t>
            </w:r>
          </w:p>
        </w:tc>
        <w:tc>
          <w:tcPr>
            <w:tcBorders>
              <w:top w:color="000000" w:space="0" w:sz="16" w:val="single"/>
              <w:left w:color="000000" w:space="0" w:sz="16" w:val="single"/>
              <w:bottom w:color="000000" w:space="0" w:sz="0" w:val="nil"/>
            </w:tcBorders>
            <w:shd w:fill="ffffff" w:val="clear"/>
            <w:vAlign w:val="center"/>
          </w:tcPr>
          <w:p w:rsidR="00000000" w:rsidDel="00000000" w:rsidP="00000000" w:rsidRDefault="00000000" w:rsidRPr="00000000" w14:paraId="000005DE">
            <w:pPr>
              <w:jc w:val="right"/>
              <w:rPr>
                <w:color w:val="000000"/>
              </w:rPr>
            </w:pPr>
            <w:r w:rsidDel="00000000" w:rsidR="00000000" w:rsidRPr="00000000">
              <w:rPr>
                <w:color w:val="000000"/>
                <w:rtl w:val="0"/>
              </w:rPr>
              <w:t xml:space="preserve">101.190</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5DF">
            <w:pPr>
              <w:jc w:val="right"/>
              <w:rPr>
                <w:color w:val="000000"/>
              </w:rPr>
            </w:pPr>
            <w:r w:rsidDel="00000000" w:rsidR="00000000" w:rsidRPr="00000000">
              <w:rPr>
                <w:color w:val="000000"/>
                <w:rtl w:val="0"/>
              </w:rPr>
              <w:t xml:space="preserve">21</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5E0">
            <w:pPr>
              <w:jc w:val="right"/>
              <w:rPr>
                <w:color w:val="000000"/>
              </w:rPr>
            </w:pPr>
            <w:r w:rsidDel="00000000" w:rsidR="00000000" w:rsidRPr="00000000">
              <w:rPr>
                <w:color w:val="000000"/>
                <w:rtl w:val="0"/>
              </w:rPr>
              <w:t xml:space="preserve">4.819</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5E1">
            <w:pPr>
              <w:jc w:val="right"/>
              <w:rPr>
                <w:color w:val="000000"/>
              </w:rPr>
            </w:pPr>
            <w:r w:rsidDel="00000000" w:rsidR="00000000" w:rsidRPr="00000000">
              <w:rPr>
                <w:color w:val="000000"/>
                <w:rtl w:val="0"/>
              </w:rPr>
              <w:t xml:space="preserve">14.065</w:t>
            </w:r>
          </w:p>
        </w:tc>
        <w:tc>
          <w:tcPr>
            <w:tcBorders>
              <w:top w:color="000000" w:space="0" w:sz="16" w:val="single"/>
              <w:bottom w:color="000000" w:space="0" w:sz="0" w:val="nil"/>
              <w:right w:color="000000" w:space="0" w:sz="16" w:val="single"/>
            </w:tcBorders>
            <w:shd w:fill="ffffff" w:val="clear"/>
            <w:vAlign w:val="center"/>
          </w:tcPr>
          <w:p w:rsidR="00000000" w:rsidDel="00000000" w:rsidP="00000000" w:rsidRDefault="00000000" w:rsidRPr="00000000" w14:paraId="000005E2">
            <w:pPr>
              <w:jc w:val="right"/>
              <w:rPr>
                <w:color w:val="000000"/>
              </w:rPr>
            </w:pPr>
            <w:r w:rsidDel="00000000" w:rsidR="00000000" w:rsidRPr="00000000">
              <w:rPr>
                <w:color w:val="000000"/>
                <w:rtl w:val="0"/>
              </w:rPr>
              <w:t xml:space="preserve">.000</w:t>
            </w:r>
          </w:p>
        </w:tc>
      </w:tr>
      <w:tr>
        <w:trPr>
          <w:cantSplit w:val="1"/>
          <w:tblHeader w:val="1"/>
        </w:trPr>
        <w:tc>
          <w:tcPr>
            <w:tcBorders>
              <w:top w:color="000000" w:space="0" w:sz="0" w:val="nil"/>
              <w:left w:color="000000" w:space="0" w:sz="16" w:val="single"/>
              <w:bottom w:color="000000" w:space="0" w:sz="0" w:val="nil"/>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5E3">
            <w:pPr>
              <w:rPr>
                <w:color w:val="000000"/>
              </w:rPr>
            </w:pPr>
            <w:r w:rsidDel="00000000" w:rsidR="00000000" w:rsidRPr="00000000">
              <w:rPr>
                <w:color w:val="000000"/>
                <w:rtl w:val="0"/>
              </w:rPr>
              <w:t xml:space="preserve">Within Community Groups</w:t>
            </w:r>
          </w:p>
        </w:tc>
        <w:tc>
          <w:tcPr>
            <w:tcBorders>
              <w:top w:color="000000" w:space="0" w:sz="0" w:val="nil"/>
              <w:left w:color="000000" w:space="0" w:sz="16" w:val="single"/>
              <w:bottom w:color="000000" w:space="0" w:sz="0" w:val="nil"/>
            </w:tcBorders>
            <w:shd w:fill="ffffff" w:val="clear"/>
            <w:vAlign w:val="center"/>
          </w:tcPr>
          <w:p w:rsidR="00000000" w:rsidDel="00000000" w:rsidP="00000000" w:rsidRDefault="00000000" w:rsidRPr="00000000" w14:paraId="000005E4">
            <w:pPr>
              <w:jc w:val="right"/>
              <w:rPr>
                <w:color w:val="000000"/>
              </w:rPr>
            </w:pPr>
            <w:r w:rsidDel="00000000" w:rsidR="00000000" w:rsidRPr="00000000">
              <w:rPr>
                <w:color w:val="000000"/>
                <w:rtl w:val="0"/>
              </w:rPr>
              <w:t xml:space="preserve">91.128</w:t>
            </w:r>
          </w:p>
        </w:tc>
        <w:tc>
          <w:tcPr>
            <w:tcBorders>
              <w:top w:color="000000" w:space="0" w:sz="0" w:val="nil"/>
              <w:bottom w:color="000000" w:space="0" w:sz="0" w:val="nil"/>
            </w:tcBorders>
            <w:shd w:fill="ffffff" w:val="clear"/>
            <w:vAlign w:val="center"/>
          </w:tcPr>
          <w:p w:rsidR="00000000" w:rsidDel="00000000" w:rsidP="00000000" w:rsidRDefault="00000000" w:rsidRPr="00000000" w14:paraId="000005E5">
            <w:pPr>
              <w:jc w:val="right"/>
              <w:rPr>
                <w:color w:val="000000"/>
              </w:rPr>
            </w:pPr>
            <w:r w:rsidDel="00000000" w:rsidR="00000000" w:rsidRPr="00000000">
              <w:rPr>
                <w:color w:val="000000"/>
                <w:rtl w:val="0"/>
              </w:rPr>
              <w:t xml:space="preserve">266</w:t>
            </w:r>
          </w:p>
        </w:tc>
        <w:tc>
          <w:tcPr>
            <w:tcBorders>
              <w:top w:color="000000" w:space="0" w:sz="0" w:val="nil"/>
              <w:bottom w:color="000000" w:space="0" w:sz="0" w:val="nil"/>
            </w:tcBorders>
            <w:shd w:fill="ffffff" w:val="clear"/>
            <w:vAlign w:val="center"/>
          </w:tcPr>
          <w:p w:rsidR="00000000" w:rsidDel="00000000" w:rsidP="00000000" w:rsidRDefault="00000000" w:rsidRPr="00000000" w14:paraId="000005E6">
            <w:pPr>
              <w:jc w:val="right"/>
              <w:rPr>
                <w:color w:val="000000"/>
              </w:rPr>
            </w:pPr>
            <w:r w:rsidDel="00000000" w:rsidR="00000000" w:rsidRPr="00000000">
              <w:rPr>
                <w:color w:val="000000"/>
                <w:rtl w:val="0"/>
              </w:rPr>
              <w:t xml:space="preserve">.343</w:t>
            </w:r>
          </w:p>
        </w:tc>
        <w:tc>
          <w:tcPr>
            <w:tcBorders>
              <w:top w:color="000000" w:space="0" w:sz="0" w:val="nil"/>
              <w:bottom w:color="000000" w:space="0" w:sz="0" w:val="nil"/>
            </w:tcBorders>
            <w:shd w:fill="ffffff" w:val="clear"/>
          </w:tcPr>
          <w:p w:rsidR="00000000" w:rsidDel="00000000" w:rsidP="00000000" w:rsidRDefault="00000000" w:rsidRPr="00000000" w14:paraId="000005E7">
            <w:pPr>
              <w:rPr>
                <w:color w:val="000000"/>
              </w:rPr>
            </w:pPr>
            <w:r w:rsidDel="00000000" w:rsidR="00000000" w:rsidRPr="00000000">
              <w:rPr>
                <w:rtl w:val="0"/>
              </w:rPr>
            </w:r>
          </w:p>
        </w:tc>
        <w:tc>
          <w:tcPr>
            <w:tcBorders>
              <w:top w:color="000000" w:space="0" w:sz="0" w:val="nil"/>
              <w:bottom w:color="000000" w:space="0" w:sz="0" w:val="nil"/>
              <w:right w:color="000000" w:space="0" w:sz="16" w:val="single"/>
            </w:tcBorders>
            <w:shd w:fill="ffffff" w:val="clear"/>
          </w:tcPr>
          <w:p w:rsidR="00000000" w:rsidDel="00000000" w:rsidP="00000000" w:rsidRDefault="00000000" w:rsidRPr="00000000" w14:paraId="000005E8">
            <w:pPr>
              <w:rPr>
                <w:color w:val="000000"/>
              </w:rPr>
            </w:pPr>
            <w:r w:rsidDel="00000000" w:rsidR="00000000" w:rsidRPr="00000000">
              <w:rPr>
                <w:rtl w:val="0"/>
              </w:rPr>
            </w:r>
          </w:p>
        </w:tc>
      </w:tr>
      <w:tr>
        <w:trPr>
          <w:cantSplit w:val="1"/>
          <w:tblHeader w:val="0"/>
        </w:trPr>
        <w:tc>
          <w:tcPr>
            <w:tcBorders>
              <w:top w:color="000000" w:space="0" w:sz="0" w:val="nil"/>
              <w:left w:color="000000" w:space="0" w:sz="16" w:val="single"/>
              <w:bottom w:color="000000" w:space="0" w:sz="16" w:val="single"/>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5E9">
            <w:pPr>
              <w:rPr>
                <w:color w:val="000000"/>
              </w:rPr>
            </w:pPr>
            <w:r w:rsidDel="00000000" w:rsidR="00000000" w:rsidRPr="00000000">
              <w:rPr>
                <w:color w:val="000000"/>
                <w:rtl w:val="0"/>
              </w:rPr>
              <w:t xml:space="preserve">Total</w:t>
            </w:r>
          </w:p>
        </w:tc>
        <w:tc>
          <w:tcPr>
            <w:tcBorders>
              <w:top w:color="000000" w:space="0" w:sz="0" w:val="nil"/>
              <w:left w:color="000000" w:space="0" w:sz="16" w:val="single"/>
              <w:bottom w:color="000000" w:space="0" w:sz="16" w:val="single"/>
            </w:tcBorders>
            <w:shd w:fill="ffffff" w:val="clear"/>
            <w:vAlign w:val="center"/>
          </w:tcPr>
          <w:p w:rsidR="00000000" w:rsidDel="00000000" w:rsidP="00000000" w:rsidRDefault="00000000" w:rsidRPr="00000000" w14:paraId="000005EA">
            <w:pPr>
              <w:jc w:val="right"/>
              <w:rPr>
                <w:color w:val="000000"/>
              </w:rPr>
            </w:pPr>
            <w:r w:rsidDel="00000000" w:rsidR="00000000" w:rsidRPr="00000000">
              <w:rPr>
                <w:color w:val="000000"/>
                <w:rtl w:val="0"/>
              </w:rPr>
              <w:t xml:space="preserve">192.318</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5EB">
            <w:pPr>
              <w:jc w:val="right"/>
              <w:rPr>
                <w:color w:val="000000"/>
              </w:rPr>
            </w:pPr>
            <w:r w:rsidDel="00000000" w:rsidR="00000000" w:rsidRPr="00000000">
              <w:rPr>
                <w:color w:val="000000"/>
                <w:rtl w:val="0"/>
              </w:rPr>
              <w:t xml:space="preserve">287</w:t>
            </w:r>
          </w:p>
        </w:tc>
        <w:tc>
          <w:tcPr>
            <w:tcBorders>
              <w:top w:color="000000" w:space="0" w:sz="0" w:val="nil"/>
              <w:bottom w:color="000000" w:space="0" w:sz="16" w:val="single"/>
            </w:tcBorders>
            <w:shd w:fill="ffffff" w:val="clear"/>
          </w:tcPr>
          <w:p w:rsidR="00000000" w:rsidDel="00000000" w:rsidP="00000000" w:rsidRDefault="00000000" w:rsidRPr="00000000" w14:paraId="000005EC">
            <w:pPr>
              <w:rPr>
                <w:color w:val="000000"/>
              </w:rPr>
            </w:pPr>
            <w:r w:rsidDel="00000000" w:rsidR="00000000" w:rsidRPr="00000000">
              <w:rPr>
                <w:rtl w:val="0"/>
              </w:rPr>
            </w:r>
          </w:p>
        </w:tc>
        <w:tc>
          <w:tcPr>
            <w:tcBorders>
              <w:top w:color="000000" w:space="0" w:sz="0" w:val="nil"/>
              <w:bottom w:color="000000" w:space="0" w:sz="16" w:val="single"/>
            </w:tcBorders>
            <w:shd w:fill="ffffff" w:val="clear"/>
          </w:tcPr>
          <w:p w:rsidR="00000000" w:rsidDel="00000000" w:rsidP="00000000" w:rsidRDefault="00000000" w:rsidRPr="00000000" w14:paraId="000005ED">
            <w:pPr>
              <w:rPr>
                <w:color w:val="000000"/>
              </w:rPr>
            </w:pPr>
            <w:r w:rsidDel="00000000" w:rsidR="00000000" w:rsidRPr="00000000">
              <w:rPr>
                <w:rtl w:val="0"/>
              </w:rPr>
            </w:r>
          </w:p>
        </w:tc>
        <w:tc>
          <w:tcPr>
            <w:tcBorders>
              <w:top w:color="000000" w:space="0" w:sz="0" w:val="nil"/>
              <w:bottom w:color="000000" w:space="0" w:sz="16" w:val="single"/>
              <w:right w:color="000000" w:space="0" w:sz="16" w:val="single"/>
            </w:tcBorders>
            <w:shd w:fill="ffffff" w:val="clear"/>
          </w:tcPr>
          <w:p w:rsidR="00000000" w:rsidDel="00000000" w:rsidP="00000000" w:rsidRDefault="00000000" w:rsidRPr="00000000" w14:paraId="000005EE">
            <w:pPr>
              <w:rPr>
                <w:color w:val="000000"/>
              </w:rPr>
            </w:pPr>
            <w:r w:rsidDel="00000000" w:rsidR="00000000" w:rsidRPr="00000000">
              <w:rPr>
                <w:rtl w:val="0"/>
              </w:rPr>
            </w:r>
          </w:p>
        </w:tc>
      </w:tr>
    </w:tbl>
    <w:p w:rsidR="00000000" w:rsidDel="00000000" w:rsidP="00000000" w:rsidRDefault="00000000" w:rsidRPr="00000000" w14:paraId="000005EF">
      <w:pPr>
        <w:jc w:val="both"/>
        <w:rPr>
          <w:b w:val="1"/>
          <w:color w:val="000000"/>
        </w:rPr>
      </w:pPr>
      <w:r w:rsidDel="00000000" w:rsidR="00000000" w:rsidRPr="00000000">
        <w:rPr>
          <w:b w:val="1"/>
          <w:color w:val="000000"/>
          <w:rtl w:val="0"/>
        </w:rPr>
        <w:t xml:space="preserve">Source: Research Field Data, 2023.</w:t>
      </w:r>
    </w:p>
    <w:p w:rsidR="00000000" w:rsidDel="00000000" w:rsidP="00000000" w:rsidRDefault="00000000" w:rsidRPr="00000000" w14:paraId="000005F0">
      <w:pPr>
        <w:jc w:val="both"/>
        <w:rPr>
          <w:b w:val="1"/>
          <w:color w:val="000000"/>
        </w:rPr>
      </w:pPr>
      <w:r w:rsidDel="00000000" w:rsidR="00000000" w:rsidRPr="00000000">
        <w:rPr>
          <w:rtl w:val="0"/>
        </w:rPr>
      </w:r>
    </w:p>
    <w:p w:rsidR="00000000" w:rsidDel="00000000" w:rsidP="00000000" w:rsidRDefault="00000000" w:rsidRPr="00000000" w14:paraId="000005F1">
      <w:pPr>
        <w:spacing w:line="480" w:lineRule="auto"/>
        <w:jc w:val="both"/>
        <w:rPr>
          <w:color w:val="000000"/>
        </w:rPr>
      </w:pPr>
      <w:r w:rsidDel="00000000" w:rsidR="00000000" w:rsidRPr="00000000">
        <w:rPr>
          <w:color w:val="000000"/>
          <w:rtl w:val="0"/>
        </w:rPr>
        <w:t xml:space="preserve">The</w:t>
      </w:r>
      <w:r w:rsidDel="00000000" w:rsidR="00000000" w:rsidRPr="00000000">
        <w:rPr>
          <w:b w:val="1"/>
          <w:color w:val="000000"/>
          <w:rtl w:val="0"/>
        </w:rPr>
        <w:t xml:space="preserve"> table 4.17</w:t>
      </w:r>
      <w:r w:rsidDel="00000000" w:rsidR="00000000" w:rsidRPr="00000000">
        <w:rPr>
          <w:color w:val="000000"/>
          <w:rtl w:val="0"/>
        </w:rPr>
        <w:t xml:space="preserve"> illustrateshow ANOVA tested whether “ICT entrepreneurial skills development had no statistically significant effect on the quality of community livelihoods”. At the significant value of 0.000 that is below the critical value 0.05 indicating that the null hypothesis was not true.  ICT entrepreneurial skills development has a statistically significant effect on the quality of community livelihoods, and the F-value is calculated as 14.065, meaning that the variation between the groups is fourteen times greater than the variation within the groups, this means that there is a good chance that the difference between the groups it is statistically significant.</w:t>
      </w:r>
    </w:p>
    <w:p w:rsidR="00000000" w:rsidDel="00000000" w:rsidP="00000000" w:rsidRDefault="00000000" w:rsidRPr="00000000" w14:paraId="000005F2">
      <w:pPr>
        <w:pStyle w:val="Heading3"/>
        <w:spacing w:line="480" w:lineRule="auto"/>
        <w:rPr/>
      </w:pPr>
      <w:bookmarkStart w:colFirst="0" w:colLast="0" w:name="_heading=h.36ei31r" w:id="102"/>
      <w:bookmarkEnd w:id="102"/>
      <w:r w:rsidDel="00000000" w:rsidR="00000000" w:rsidRPr="00000000">
        <w:rPr>
          <w:rtl w:val="0"/>
        </w:rPr>
        <w:t xml:space="preserve">4.6.2 Analysis of variance on ICT infrastructure has no statistically significant effect on the quality of community livelihoods.</w:t>
      </w:r>
    </w:p>
    <w:p w:rsidR="00000000" w:rsidDel="00000000" w:rsidP="00000000" w:rsidRDefault="00000000" w:rsidRPr="00000000" w14:paraId="000005F3">
      <w:pPr>
        <w:spacing w:line="480" w:lineRule="auto"/>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Findings on the Analysis of variance on ICT infrastructure has no statistically significant effect on the quality of community livelihoods were captured and results are presented in </w:t>
      </w:r>
      <w:r w:rsidDel="00000000" w:rsidR="00000000" w:rsidRPr="00000000">
        <w:rPr>
          <w:b w:val="1"/>
          <w:color w:val="000000"/>
          <w:rtl w:val="0"/>
        </w:rPr>
        <w:t xml:space="preserve">Table 4.18 </w:t>
      </w:r>
      <w:r w:rsidDel="00000000" w:rsidR="00000000" w:rsidRPr="00000000">
        <w:rPr>
          <w:color w:val="000000"/>
          <w:rtl w:val="0"/>
        </w:rPr>
        <w:t xml:space="preserve">below. </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ljsd9k" w:id="103"/>
      <w:bookmarkEnd w:id="10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18: ANOVA on ICT infrastructure has no statistically significant effect on the quality of community livelihoods.</w:t>
      </w:r>
      <w:r w:rsidDel="00000000" w:rsidR="00000000" w:rsidRPr="00000000">
        <w:rPr>
          <w:rtl w:val="0"/>
        </w:rPr>
      </w:r>
    </w:p>
    <w:p w:rsidR="00000000" w:rsidDel="00000000" w:rsidP="00000000" w:rsidRDefault="00000000" w:rsidRPr="00000000" w14:paraId="000005F5">
      <w:pPr>
        <w:keepNext w:val="1"/>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bl>
      <w:tblPr>
        <w:tblStyle w:val="Table19"/>
        <w:tblW w:w="9840.000000000002"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970"/>
        <w:gridCol w:w="1092"/>
        <w:gridCol w:w="420"/>
        <w:gridCol w:w="727"/>
        <w:gridCol w:w="862"/>
        <w:gridCol w:w="769"/>
        <w:tblGridChange w:id="0">
          <w:tblGrid>
            <w:gridCol w:w="5970"/>
            <w:gridCol w:w="1092"/>
            <w:gridCol w:w="420"/>
            <w:gridCol w:w="727"/>
            <w:gridCol w:w="862"/>
            <w:gridCol w:w="769"/>
          </w:tblGrid>
        </w:tblGridChange>
      </w:tblGrid>
      <w:tr>
        <w:trPr>
          <w:cantSplit w:val="1"/>
          <w:tblHeader w:val="1"/>
        </w:trPr>
        <w:tc>
          <w:tcPr>
            <w:vAlign w:val="center"/>
          </w:tcPr>
          <w:p w:rsidR="00000000" w:rsidDel="00000000" w:rsidP="00000000" w:rsidRDefault="00000000" w:rsidRPr="00000000" w14:paraId="000005F6">
            <w:pPr>
              <w:rPr>
                <w:color w:val="000000"/>
              </w:rPr>
            </w:pPr>
            <w:r w:rsidDel="00000000" w:rsidR="00000000" w:rsidRPr="00000000">
              <w:rPr>
                <w:rtl w:val="0"/>
              </w:rPr>
            </w:r>
          </w:p>
        </w:tc>
        <w:tc>
          <w:tcPr>
            <w:tcBorders>
              <w:top w:color="000000" w:space="0" w:sz="16" w:val="single"/>
              <w:left w:color="000000" w:space="0" w:sz="16" w:val="single"/>
              <w:bottom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5F7">
            <w:pPr>
              <w:jc w:val="center"/>
              <w:rPr>
                <w:color w:val="000000"/>
              </w:rPr>
            </w:pPr>
            <w:r w:rsidDel="00000000" w:rsidR="00000000" w:rsidRPr="00000000">
              <w:rPr>
                <w:color w:val="000000"/>
                <w:rtl w:val="0"/>
              </w:rPr>
              <w:t xml:space="preserve">Sum of Squares</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F8">
            <w:pPr>
              <w:jc w:val="center"/>
              <w:rPr>
                <w:color w:val="000000"/>
              </w:rPr>
            </w:pPr>
            <w:r w:rsidDel="00000000" w:rsidR="00000000" w:rsidRPr="00000000">
              <w:rPr>
                <w:color w:val="000000"/>
                <w:rtl w:val="0"/>
              </w:rPr>
              <w:t xml:space="preserve">df</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F9">
            <w:pPr>
              <w:jc w:val="center"/>
              <w:rPr>
                <w:color w:val="000000"/>
              </w:rPr>
            </w:pPr>
            <w:r w:rsidDel="00000000" w:rsidR="00000000" w:rsidRPr="00000000">
              <w:rPr>
                <w:color w:val="000000"/>
                <w:rtl w:val="0"/>
              </w:rPr>
              <w:t xml:space="preserve">Mean Square</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5FA">
            <w:pPr>
              <w:jc w:val="center"/>
              <w:rPr>
                <w:color w:val="000000"/>
              </w:rPr>
            </w:pPr>
            <w:r w:rsidDel="00000000" w:rsidR="00000000" w:rsidRPr="00000000">
              <w:rPr>
                <w:color w:val="000000"/>
                <w:rtl w:val="0"/>
              </w:rPr>
              <w:t xml:space="preserve">F</w:t>
            </w:r>
          </w:p>
        </w:tc>
        <w:tc>
          <w:tcPr>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5FB">
            <w:pPr>
              <w:jc w:val="center"/>
              <w:rPr>
                <w:color w:val="000000"/>
              </w:rPr>
            </w:pPr>
            <w:r w:rsidDel="00000000" w:rsidR="00000000" w:rsidRPr="00000000">
              <w:rPr>
                <w:color w:val="000000"/>
                <w:rtl w:val="0"/>
              </w:rPr>
              <w:t xml:space="preserve">Sig.</w:t>
            </w:r>
          </w:p>
        </w:tc>
      </w:tr>
      <w:tr>
        <w:trPr>
          <w:cantSplit w:val="1"/>
          <w:tblHeader w:val="1"/>
        </w:trPr>
        <w:tc>
          <w:tcPr>
            <w:tcBorders>
              <w:top w:color="000000" w:space="0" w:sz="16" w:val="single"/>
              <w:left w:color="000000" w:space="0" w:sz="16" w:val="single"/>
              <w:bottom w:color="000000" w:space="0" w:sz="0" w:val="nil"/>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5FC">
            <w:pPr>
              <w:rPr>
                <w:color w:val="000000"/>
              </w:rPr>
            </w:pPr>
            <w:r w:rsidDel="00000000" w:rsidR="00000000" w:rsidRPr="00000000">
              <w:rPr>
                <w:color w:val="000000"/>
                <w:rtl w:val="0"/>
              </w:rPr>
              <w:t xml:space="preserve">Between ICT infrastructure and quality community livelihood Groups</w:t>
            </w:r>
          </w:p>
        </w:tc>
        <w:tc>
          <w:tcPr>
            <w:tcBorders>
              <w:top w:color="000000" w:space="0" w:sz="16" w:val="single"/>
              <w:left w:color="000000" w:space="0" w:sz="16" w:val="single"/>
              <w:bottom w:color="000000" w:space="0" w:sz="0" w:val="nil"/>
            </w:tcBorders>
            <w:shd w:fill="ffffff" w:val="clear"/>
            <w:vAlign w:val="center"/>
          </w:tcPr>
          <w:p w:rsidR="00000000" w:rsidDel="00000000" w:rsidP="00000000" w:rsidRDefault="00000000" w:rsidRPr="00000000" w14:paraId="000005FD">
            <w:pPr>
              <w:jc w:val="right"/>
              <w:rPr>
                <w:color w:val="000000"/>
              </w:rPr>
            </w:pPr>
            <w:r w:rsidDel="00000000" w:rsidR="00000000" w:rsidRPr="00000000">
              <w:rPr>
                <w:color w:val="000000"/>
                <w:rtl w:val="0"/>
              </w:rPr>
              <w:t xml:space="preserve">131.991</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5FE">
            <w:pPr>
              <w:jc w:val="right"/>
              <w:rPr>
                <w:color w:val="000000"/>
              </w:rPr>
            </w:pPr>
            <w:r w:rsidDel="00000000" w:rsidR="00000000" w:rsidRPr="00000000">
              <w:rPr>
                <w:color w:val="000000"/>
                <w:rtl w:val="0"/>
              </w:rPr>
              <w:t xml:space="preserve">23</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5FF">
            <w:pPr>
              <w:jc w:val="right"/>
              <w:rPr>
                <w:color w:val="000000"/>
              </w:rPr>
            </w:pPr>
            <w:r w:rsidDel="00000000" w:rsidR="00000000" w:rsidRPr="00000000">
              <w:rPr>
                <w:color w:val="000000"/>
                <w:rtl w:val="0"/>
              </w:rPr>
              <w:t xml:space="preserve">5.739</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600">
            <w:pPr>
              <w:jc w:val="right"/>
              <w:rPr>
                <w:color w:val="000000"/>
              </w:rPr>
            </w:pPr>
            <w:r w:rsidDel="00000000" w:rsidR="00000000" w:rsidRPr="00000000">
              <w:rPr>
                <w:color w:val="000000"/>
                <w:rtl w:val="0"/>
              </w:rPr>
              <w:t xml:space="preserve">25.114</w:t>
            </w:r>
          </w:p>
        </w:tc>
        <w:tc>
          <w:tcPr>
            <w:tcBorders>
              <w:top w:color="000000" w:space="0" w:sz="16" w:val="single"/>
              <w:bottom w:color="000000" w:space="0" w:sz="0" w:val="nil"/>
              <w:right w:color="000000" w:space="0" w:sz="16" w:val="single"/>
            </w:tcBorders>
            <w:shd w:fill="ffffff" w:val="clear"/>
            <w:vAlign w:val="center"/>
          </w:tcPr>
          <w:p w:rsidR="00000000" w:rsidDel="00000000" w:rsidP="00000000" w:rsidRDefault="00000000" w:rsidRPr="00000000" w14:paraId="00000601">
            <w:pPr>
              <w:jc w:val="right"/>
              <w:rPr>
                <w:color w:val="000000"/>
              </w:rPr>
            </w:pPr>
            <w:r w:rsidDel="00000000" w:rsidR="00000000" w:rsidRPr="00000000">
              <w:rPr>
                <w:color w:val="000000"/>
                <w:rtl w:val="0"/>
              </w:rPr>
              <w:t xml:space="preserve">.000</w:t>
            </w:r>
          </w:p>
        </w:tc>
      </w:tr>
      <w:tr>
        <w:trPr>
          <w:cantSplit w:val="1"/>
          <w:tblHeader w:val="1"/>
        </w:trPr>
        <w:tc>
          <w:tcPr>
            <w:tcBorders>
              <w:top w:color="000000" w:space="0" w:sz="0" w:val="nil"/>
              <w:left w:color="000000" w:space="0" w:sz="16" w:val="single"/>
              <w:bottom w:color="000000" w:space="0" w:sz="0" w:val="nil"/>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602">
            <w:pPr>
              <w:rPr>
                <w:color w:val="000000"/>
              </w:rPr>
            </w:pPr>
            <w:r w:rsidDel="00000000" w:rsidR="00000000" w:rsidRPr="00000000">
              <w:rPr>
                <w:color w:val="000000"/>
                <w:rtl w:val="0"/>
              </w:rPr>
              <w:t xml:space="preserve">Within ICT infrastructure and quality of community livelihood Groups</w:t>
            </w:r>
          </w:p>
        </w:tc>
        <w:tc>
          <w:tcPr>
            <w:tcBorders>
              <w:top w:color="000000" w:space="0" w:sz="0" w:val="nil"/>
              <w:left w:color="000000" w:space="0" w:sz="16" w:val="single"/>
              <w:bottom w:color="000000" w:space="0" w:sz="0" w:val="nil"/>
            </w:tcBorders>
            <w:shd w:fill="ffffff" w:val="clear"/>
            <w:vAlign w:val="center"/>
          </w:tcPr>
          <w:p w:rsidR="00000000" w:rsidDel="00000000" w:rsidP="00000000" w:rsidRDefault="00000000" w:rsidRPr="00000000" w14:paraId="00000603">
            <w:pPr>
              <w:jc w:val="right"/>
              <w:rPr>
                <w:color w:val="000000"/>
              </w:rPr>
            </w:pPr>
            <w:r w:rsidDel="00000000" w:rsidR="00000000" w:rsidRPr="00000000">
              <w:rPr>
                <w:color w:val="000000"/>
                <w:rtl w:val="0"/>
              </w:rPr>
              <w:t xml:space="preserve">60.327</w:t>
            </w:r>
          </w:p>
        </w:tc>
        <w:tc>
          <w:tcPr>
            <w:tcBorders>
              <w:top w:color="000000" w:space="0" w:sz="0" w:val="nil"/>
              <w:bottom w:color="000000" w:space="0" w:sz="0" w:val="nil"/>
            </w:tcBorders>
            <w:shd w:fill="ffffff" w:val="clear"/>
            <w:vAlign w:val="center"/>
          </w:tcPr>
          <w:p w:rsidR="00000000" w:rsidDel="00000000" w:rsidP="00000000" w:rsidRDefault="00000000" w:rsidRPr="00000000" w14:paraId="00000604">
            <w:pPr>
              <w:jc w:val="right"/>
              <w:rPr>
                <w:color w:val="000000"/>
              </w:rPr>
            </w:pPr>
            <w:r w:rsidDel="00000000" w:rsidR="00000000" w:rsidRPr="00000000">
              <w:rPr>
                <w:color w:val="000000"/>
                <w:rtl w:val="0"/>
              </w:rPr>
              <w:t xml:space="preserve">264</w:t>
            </w:r>
          </w:p>
        </w:tc>
        <w:tc>
          <w:tcPr>
            <w:tcBorders>
              <w:top w:color="000000" w:space="0" w:sz="0" w:val="nil"/>
              <w:bottom w:color="000000" w:space="0" w:sz="0" w:val="nil"/>
            </w:tcBorders>
            <w:shd w:fill="ffffff" w:val="clear"/>
            <w:vAlign w:val="center"/>
          </w:tcPr>
          <w:p w:rsidR="00000000" w:rsidDel="00000000" w:rsidP="00000000" w:rsidRDefault="00000000" w:rsidRPr="00000000" w14:paraId="00000605">
            <w:pPr>
              <w:jc w:val="right"/>
              <w:rPr>
                <w:color w:val="000000"/>
              </w:rPr>
            </w:pPr>
            <w:r w:rsidDel="00000000" w:rsidR="00000000" w:rsidRPr="00000000">
              <w:rPr>
                <w:color w:val="000000"/>
                <w:rtl w:val="0"/>
              </w:rPr>
              <w:t xml:space="preserve">.229</w:t>
            </w:r>
          </w:p>
        </w:tc>
        <w:tc>
          <w:tcPr>
            <w:tcBorders>
              <w:top w:color="000000" w:space="0" w:sz="0" w:val="nil"/>
              <w:bottom w:color="000000" w:space="0" w:sz="0" w:val="nil"/>
            </w:tcBorders>
            <w:shd w:fill="ffffff" w:val="clear"/>
          </w:tcPr>
          <w:p w:rsidR="00000000" w:rsidDel="00000000" w:rsidP="00000000" w:rsidRDefault="00000000" w:rsidRPr="00000000" w14:paraId="00000606">
            <w:pPr>
              <w:rPr>
                <w:color w:val="000000"/>
              </w:rPr>
            </w:pPr>
            <w:r w:rsidDel="00000000" w:rsidR="00000000" w:rsidRPr="00000000">
              <w:rPr>
                <w:rtl w:val="0"/>
              </w:rPr>
            </w:r>
          </w:p>
        </w:tc>
        <w:tc>
          <w:tcPr>
            <w:tcBorders>
              <w:top w:color="000000" w:space="0" w:sz="0" w:val="nil"/>
              <w:bottom w:color="000000" w:space="0" w:sz="0" w:val="nil"/>
              <w:right w:color="000000" w:space="0" w:sz="16" w:val="single"/>
            </w:tcBorders>
            <w:shd w:fill="ffffff" w:val="clear"/>
          </w:tcPr>
          <w:p w:rsidR="00000000" w:rsidDel="00000000" w:rsidP="00000000" w:rsidRDefault="00000000" w:rsidRPr="00000000" w14:paraId="00000607">
            <w:pPr>
              <w:rPr>
                <w:color w:val="000000"/>
              </w:rPr>
            </w:pPr>
            <w:r w:rsidDel="00000000" w:rsidR="00000000" w:rsidRPr="00000000">
              <w:rPr>
                <w:rtl w:val="0"/>
              </w:rPr>
            </w:r>
          </w:p>
        </w:tc>
      </w:tr>
      <w:tr>
        <w:trPr>
          <w:cantSplit w:val="1"/>
          <w:tblHeader w:val="0"/>
        </w:trPr>
        <w:tc>
          <w:tcPr>
            <w:tcBorders>
              <w:top w:color="000000" w:space="0" w:sz="0" w:val="nil"/>
              <w:left w:color="000000" w:space="0" w:sz="16" w:val="single"/>
              <w:bottom w:color="000000" w:space="0" w:sz="16" w:val="single"/>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608">
            <w:pPr>
              <w:rPr>
                <w:color w:val="000000"/>
              </w:rPr>
            </w:pPr>
            <w:r w:rsidDel="00000000" w:rsidR="00000000" w:rsidRPr="00000000">
              <w:rPr>
                <w:color w:val="000000"/>
                <w:rtl w:val="0"/>
              </w:rPr>
              <w:t xml:space="preserve">Total</w:t>
            </w:r>
          </w:p>
        </w:tc>
        <w:tc>
          <w:tcPr>
            <w:tcBorders>
              <w:top w:color="000000" w:space="0" w:sz="0" w:val="nil"/>
              <w:left w:color="000000" w:space="0" w:sz="16" w:val="single"/>
              <w:bottom w:color="000000" w:space="0" w:sz="16" w:val="single"/>
            </w:tcBorders>
            <w:shd w:fill="ffffff" w:val="clear"/>
            <w:vAlign w:val="center"/>
          </w:tcPr>
          <w:p w:rsidR="00000000" w:rsidDel="00000000" w:rsidP="00000000" w:rsidRDefault="00000000" w:rsidRPr="00000000" w14:paraId="00000609">
            <w:pPr>
              <w:jc w:val="right"/>
              <w:rPr>
                <w:color w:val="000000"/>
              </w:rPr>
            </w:pPr>
            <w:r w:rsidDel="00000000" w:rsidR="00000000" w:rsidRPr="00000000">
              <w:rPr>
                <w:color w:val="000000"/>
                <w:rtl w:val="0"/>
              </w:rPr>
              <w:t xml:space="preserve">192.318</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60A">
            <w:pPr>
              <w:jc w:val="right"/>
              <w:rPr>
                <w:color w:val="000000"/>
              </w:rPr>
            </w:pPr>
            <w:r w:rsidDel="00000000" w:rsidR="00000000" w:rsidRPr="00000000">
              <w:rPr>
                <w:color w:val="000000"/>
                <w:rtl w:val="0"/>
              </w:rPr>
              <w:t xml:space="preserve">287</w:t>
            </w:r>
          </w:p>
        </w:tc>
        <w:tc>
          <w:tcPr>
            <w:tcBorders>
              <w:top w:color="000000" w:space="0" w:sz="0" w:val="nil"/>
              <w:bottom w:color="000000" w:space="0" w:sz="16" w:val="single"/>
            </w:tcBorders>
            <w:shd w:fill="ffffff" w:val="clear"/>
          </w:tcPr>
          <w:p w:rsidR="00000000" w:rsidDel="00000000" w:rsidP="00000000" w:rsidRDefault="00000000" w:rsidRPr="00000000" w14:paraId="0000060B">
            <w:pPr>
              <w:rPr>
                <w:color w:val="000000"/>
              </w:rPr>
            </w:pPr>
            <w:r w:rsidDel="00000000" w:rsidR="00000000" w:rsidRPr="00000000">
              <w:rPr>
                <w:rtl w:val="0"/>
              </w:rPr>
            </w:r>
          </w:p>
        </w:tc>
        <w:tc>
          <w:tcPr>
            <w:tcBorders>
              <w:top w:color="000000" w:space="0" w:sz="0" w:val="nil"/>
              <w:bottom w:color="000000" w:space="0" w:sz="16" w:val="single"/>
            </w:tcBorders>
            <w:shd w:fill="ffffff" w:val="clear"/>
          </w:tcPr>
          <w:p w:rsidR="00000000" w:rsidDel="00000000" w:rsidP="00000000" w:rsidRDefault="00000000" w:rsidRPr="00000000" w14:paraId="0000060C">
            <w:pPr>
              <w:rPr>
                <w:color w:val="000000"/>
              </w:rPr>
            </w:pPr>
            <w:r w:rsidDel="00000000" w:rsidR="00000000" w:rsidRPr="00000000">
              <w:rPr>
                <w:rtl w:val="0"/>
              </w:rPr>
            </w:r>
          </w:p>
        </w:tc>
        <w:tc>
          <w:tcPr>
            <w:tcBorders>
              <w:top w:color="000000" w:space="0" w:sz="0" w:val="nil"/>
              <w:bottom w:color="000000" w:space="0" w:sz="16" w:val="single"/>
              <w:right w:color="000000" w:space="0" w:sz="16" w:val="single"/>
            </w:tcBorders>
            <w:shd w:fill="ffffff" w:val="clear"/>
          </w:tcPr>
          <w:p w:rsidR="00000000" w:rsidDel="00000000" w:rsidP="00000000" w:rsidRDefault="00000000" w:rsidRPr="00000000" w14:paraId="0000060D">
            <w:pPr>
              <w:rPr>
                <w:color w:val="000000"/>
              </w:rPr>
            </w:pPr>
            <w:r w:rsidDel="00000000" w:rsidR="00000000" w:rsidRPr="00000000">
              <w:rPr>
                <w:rtl w:val="0"/>
              </w:rPr>
            </w:r>
          </w:p>
        </w:tc>
      </w:tr>
    </w:tbl>
    <w:p w:rsidR="00000000" w:rsidDel="00000000" w:rsidP="00000000" w:rsidRDefault="00000000" w:rsidRPr="00000000" w14:paraId="0000060E">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60F">
      <w:pPr>
        <w:jc w:val="both"/>
        <w:rPr>
          <w:b w:val="1"/>
          <w:color w:val="000000"/>
        </w:rPr>
      </w:pPr>
      <w:r w:rsidDel="00000000" w:rsidR="00000000" w:rsidRPr="00000000">
        <w:rPr>
          <w:rtl w:val="0"/>
        </w:rPr>
      </w:r>
    </w:p>
    <w:p w:rsidR="00000000" w:rsidDel="00000000" w:rsidP="00000000" w:rsidRDefault="00000000" w:rsidRPr="00000000" w14:paraId="00000610">
      <w:pPr>
        <w:spacing w:line="480" w:lineRule="auto"/>
        <w:jc w:val="both"/>
        <w:rPr>
          <w:color w:val="000000"/>
        </w:rPr>
      </w:pPr>
      <w:bookmarkStart w:colFirst="0" w:colLast="0" w:name="_heading=h.45jfvxd" w:id="104"/>
      <w:bookmarkEnd w:id="104"/>
      <w:r w:rsidDel="00000000" w:rsidR="00000000" w:rsidRPr="00000000">
        <w:rPr>
          <w:color w:val="000000"/>
          <w:rtl w:val="0"/>
        </w:rPr>
        <w:t xml:space="preserve">The</w:t>
      </w:r>
      <w:r w:rsidDel="00000000" w:rsidR="00000000" w:rsidRPr="00000000">
        <w:rPr>
          <w:b w:val="1"/>
          <w:color w:val="000000"/>
          <w:rtl w:val="0"/>
        </w:rPr>
        <w:t xml:space="preserve"> table 4.18</w:t>
      </w:r>
      <w:r w:rsidDel="00000000" w:rsidR="00000000" w:rsidRPr="00000000">
        <w:rPr>
          <w:color w:val="000000"/>
          <w:rtl w:val="0"/>
        </w:rPr>
        <w:t xml:space="preserve"> illustrateshow the hypothesis is significant when ANOVA was used to test whether “ICT infrastructure has no statistically significant effect on the quality of community livelihoods” the significant value of 0.000 was below the critical value 0.05 indicating that the null hypothesis was not true. ICT infrastructure has a statistically significant effect on the quality of community livelihoods, and the F-value is calculated as 25.114, meaning that the variation between the group means/averages is twenty-five times greater than the variation within the individual groups, this means that there is a good chance that the difference between the groups is statistically significant despite its weak magnitude.</w:t>
      </w:r>
    </w:p>
    <w:p w:rsidR="00000000" w:rsidDel="00000000" w:rsidP="00000000" w:rsidRDefault="00000000" w:rsidRPr="00000000" w14:paraId="00000611">
      <w:pPr>
        <w:pStyle w:val="Heading3"/>
        <w:spacing w:line="480" w:lineRule="auto"/>
        <w:rPr/>
      </w:pPr>
      <w:bookmarkStart w:colFirst="0" w:colLast="0" w:name="_heading=h.3x8tuzt" w:id="105"/>
      <w:bookmarkEnd w:id="105"/>
      <w:r w:rsidDel="00000000" w:rsidR="00000000" w:rsidRPr="00000000">
        <w:rPr>
          <w:rtl w:val="0"/>
        </w:rPr>
        <w:t xml:space="preserve">4.6.3 ANOVA on ICT literacy and quality of community livelihoods.</w:t>
      </w:r>
    </w:p>
    <w:p w:rsidR="00000000" w:rsidDel="00000000" w:rsidP="00000000" w:rsidRDefault="00000000" w:rsidRPr="00000000" w14:paraId="00000612">
      <w:pPr>
        <w:spacing w:line="480" w:lineRule="auto"/>
        <w:jc w:val="both"/>
        <w:rPr>
          <w:color w:val="000000"/>
        </w:rPr>
      </w:pPr>
      <w:bookmarkStart w:colFirst="0" w:colLast="0" w:name="_heading=h.3bj1y38" w:id="106"/>
      <w:bookmarkEnd w:id="106"/>
      <w:r w:rsidDel="00000000" w:rsidR="00000000" w:rsidRPr="00000000">
        <w:rPr>
          <w:rtl w:val="0"/>
        </w:rPr>
        <w:t xml:space="preserve">The researcher distributed, out of 302 questionnaires that were distributed, 288 respondents were able to comply and responded and 14 people of the sample size never complied. ANOVA Findings on ICT literacy has no statistically significant effect on the quality of community </w:t>
      </w:r>
      <w:r w:rsidDel="00000000" w:rsidR="00000000" w:rsidRPr="00000000">
        <w:rPr>
          <w:color w:val="000000"/>
          <w:rtl w:val="0"/>
        </w:rPr>
        <w:t xml:space="preserve">Rukungiri district</w:t>
      </w:r>
      <w:r w:rsidDel="00000000" w:rsidR="00000000" w:rsidRPr="00000000">
        <w:rPr>
          <w:rtl w:val="0"/>
        </w:rPr>
        <w:t xml:space="preserve"> livelihoods</w:t>
      </w:r>
      <w:r w:rsidDel="00000000" w:rsidR="00000000" w:rsidRPr="00000000">
        <w:rPr>
          <w:color w:val="000000"/>
          <w:rtl w:val="0"/>
        </w:rPr>
        <w:t xml:space="preserve"> captured are presented in </w:t>
      </w:r>
      <w:r w:rsidDel="00000000" w:rsidR="00000000" w:rsidRPr="00000000">
        <w:rPr>
          <w:b w:val="1"/>
          <w:color w:val="000000"/>
          <w:rtl w:val="0"/>
        </w:rPr>
        <w:t xml:space="preserve">Table 4.19 </w:t>
      </w:r>
      <w:r w:rsidDel="00000000" w:rsidR="00000000" w:rsidRPr="00000000">
        <w:rPr>
          <w:color w:val="000000"/>
          <w:rtl w:val="0"/>
        </w:rPr>
        <w:t xml:space="preserve">below. </w:t>
      </w:r>
    </w:p>
    <w:p w:rsidR="00000000" w:rsidDel="00000000" w:rsidP="00000000" w:rsidRDefault="00000000" w:rsidRPr="00000000" w14:paraId="00000613">
      <w:pPr>
        <w:spacing w:line="480" w:lineRule="auto"/>
        <w:jc w:val="both"/>
        <w:rPr>
          <w:color w:val="000000"/>
        </w:rPr>
      </w:pP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qoc8b1" w:id="107"/>
      <w:bookmarkEnd w:id="10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19: ANOVA on ICT literacy has no statistically significant effect on the quality of community livelihoods.</w:t>
      </w:r>
      <w:r w:rsidDel="00000000" w:rsidR="00000000" w:rsidRPr="00000000">
        <w:rPr>
          <w:rtl w:val="0"/>
        </w:rPr>
      </w:r>
    </w:p>
    <w:tbl>
      <w:tblPr>
        <w:tblStyle w:val="Table20"/>
        <w:tblW w:w="9371.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08"/>
        <w:gridCol w:w="1903"/>
        <w:gridCol w:w="1903"/>
        <w:gridCol w:w="506"/>
        <w:gridCol w:w="1605"/>
        <w:gridCol w:w="868"/>
        <w:gridCol w:w="578"/>
        <w:tblGridChange w:id="0">
          <w:tblGrid>
            <w:gridCol w:w="2008"/>
            <w:gridCol w:w="1903"/>
            <w:gridCol w:w="1903"/>
            <w:gridCol w:w="506"/>
            <w:gridCol w:w="1605"/>
            <w:gridCol w:w="868"/>
            <w:gridCol w:w="578"/>
          </w:tblGrid>
        </w:tblGridChange>
      </w:tblGrid>
      <w:tr>
        <w:trPr>
          <w:cantSplit w:val="1"/>
          <w:trHeight w:val="288" w:hRule="atLeast"/>
          <w:tblHeader w:val="1"/>
        </w:trPr>
        <w:tc>
          <w:tcPr>
            <w:vAlign w:val="center"/>
          </w:tcPr>
          <w:p w:rsidR="00000000" w:rsidDel="00000000" w:rsidP="00000000" w:rsidRDefault="00000000" w:rsidRPr="00000000" w14:paraId="00000615">
            <w:pPr>
              <w:rPr>
                <w:b w:val="1"/>
                <w:color w:val="000000"/>
              </w:rPr>
            </w:pPr>
            <w:r w:rsidDel="00000000" w:rsidR="00000000" w:rsidRPr="00000000">
              <w:rPr>
                <w:rtl w:val="0"/>
              </w:rPr>
            </w:r>
          </w:p>
        </w:tc>
        <w:tc>
          <w:tcPr>
            <w:tcBorders>
              <w:right w:color="000000" w:space="0" w:sz="16" w:val="single"/>
            </w:tcBorders>
            <w:shd w:fill="ffffff" w:val="clear"/>
          </w:tcPr>
          <w:p w:rsidR="00000000" w:rsidDel="00000000" w:rsidP="00000000" w:rsidRDefault="00000000" w:rsidRPr="00000000" w14:paraId="00000616">
            <w:pPr>
              <w:jc w:val="center"/>
              <w:rPr>
                <w:b w:val="1"/>
                <w:color w:val="000000"/>
              </w:rPr>
            </w:pPr>
            <w:r w:rsidDel="00000000" w:rsidR="00000000" w:rsidRPr="00000000">
              <w:rPr>
                <w:rtl w:val="0"/>
              </w:rPr>
            </w:r>
          </w:p>
        </w:tc>
        <w:tc>
          <w:tcPr>
            <w:tcBorders>
              <w:top w:color="000000" w:space="0" w:sz="16" w:val="single"/>
              <w:left w:color="000000" w:space="0" w:sz="16" w:val="single"/>
              <w:bottom w:color="000000" w:space="0" w:sz="16" w:val="single"/>
            </w:tcBorders>
            <w:shd w:fill="ffffff" w:val="clear"/>
            <w:tcMar>
              <w:top w:w="30.0" w:type="dxa"/>
              <w:left w:w="30.0" w:type="dxa"/>
              <w:bottom w:w="30.0" w:type="dxa"/>
              <w:right w:w="30.0" w:type="dxa"/>
            </w:tcMar>
            <w:vAlign w:val="bottom"/>
          </w:tcPr>
          <w:p w:rsidR="00000000" w:rsidDel="00000000" w:rsidP="00000000" w:rsidRDefault="00000000" w:rsidRPr="00000000" w14:paraId="00000617">
            <w:pPr>
              <w:jc w:val="center"/>
              <w:rPr>
                <w:b w:val="1"/>
                <w:color w:val="000000"/>
              </w:rPr>
            </w:pPr>
            <w:r w:rsidDel="00000000" w:rsidR="00000000" w:rsidRPr="00000000">
              <w:rPr>
                <w:b w:val="1"/>
                <w:color w:val="000000"/>
                <w:rtl w:val="0"/>
              </w:rPr>
              <w:t xml:space="preserve">Sum of Squares</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618">
            <w:pPr>
              <w:jc w:val="center"/>
              <w:rPr>
                <w:b w:val="1"/>
                <w:color w:val="000000"/>
              </w:rPr>
            </w:pPr>
            <w:r w:rsidDel="00000000" w:rsidR="00000000" w:rsidRPr="00000000">
              <w:rPr>
                <w:b w:val="1"/>
                <w:color w:val="000000"/>
                <w:rtl w:val="0"/>
              </w:rPr>
              <w:t xml:space="preserve">df</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619">
            <w:pPr>
              <w:jc w:val="center"/>
              <w:rPr>
                <w:b w:val="1"/>
                <w:color w:val="000000"/>
              </w:rPr>
            </w:pPr>
            <w:r w:rsidDel="00000000" w:rsidR="00000000" w:rsidRPr="00000000">
              <w:rPr>
                <w:b w:val="1"/>
                <w:color w:val="000000"/>
                <w:rtl w:val="0"/>
              </w:rPr>
              <w:t xml:space="preserve">Mean Square</w:t>
            </w:r>
          </w:p>
        </w:tc>
        <w:tc>
          <w:tcPr>
            <w:tcBorders>
              <w:top w:color="000000" w:space="0" w:sz="16" w:val="single"/>
              <w:bottom w:color="000000" w:space="0" w:sz="16" w:val="single"/>
            </w:tcBorders>
            <w:shd w:fill="ffffff" w:val="clear"/>
            <w:vAlign w:val="bottom"/>
          </w:tcPr>
          <w:p w:rsidR="00000000" w:rsidDel="00000000" w:rsidP="00000000" w:rsidRDefault="00000000" w:rsidRPr="00000000" w14:paraId="0000061A">
            <w:pPr>
              <w:jc w:val="center"/>
              <w:rPr>
                <w:b w:val="1"/>
                <w:color w:val="000000"/>
              </w:rPr>
            </w:pPr>
            <w:r w:rsidDel="00000000" w:rsidR="00000000" w:rsidRPr="00000000">
              <w:rPr>
                <w:b w:val="1"/>
                <w:color w:val="000000"/>
                <w:rtl w:val="0"/>
              </w:rPr>
              <w:t xml:space="preserve">F</w:t>
            </w:r>
          </w:p>
        </w:tc>
        <w:tc>
          <w:tcPr>
            <w:tcBorders>
              <w:top w:color="000000" w:space="0" w:sz="16" w:val="single"/>
              <w:bottom w:color="000000" w:space="0" w:sz="16" w:val="single"/>
              <w:right w:color="000000" w:space="0" w:sz="16" w:val="single"/>
            </w:tcBorders>
            <w:shd w:fill="ffffff" w:val="clear"/>
            <w:vAlign w:val="bottom"/>
          </w:tcPr>
          <w:p w:rsidR="00000000" w:rsidDel="00000000" w:rsidP="00000000" w:rsidRDefault="00000000" w:rsidRPr="00000000" w14:paraId="0000061B">
            <w:pPr>
              <w:jc w:val="center"/>
              <w:rPr>
                <w:b w:val="1"/>
                <w:color w:val="000000"/>
              </w:rPr>
            </w:pPr>
            <w:r w:rsidDel="00000000" w:rsidR="00000000" w:rsidRPr="00000000">
              <w:rPr>
                <w:b w:val="1"/>
                <w:color w:val="000000"/>
                <w:rtl w:val="0"/>
              </w:rPr>
              <w:t xml:space="preserve">Sig.</w:t>
            </w:r>
          </w:p>
        </w:tc>
      </w:tr>
      <w:tr>
        <w:trPr>
          <w:cantSplit w:val="1"/>
          <w:trHeight w:val="288" w:hRule="atLeast"/>
          <w:tblHeader w:val="1"/>
        </w:trPr>
        <w:tc>
          <w:tcPr>
            <w:tcBorders>
              <w:top w:color="000000" w:space="0" w:sz="16" w:val="single"/>
              <w:left w:color="000000" w:space="0" w:sz="16" w:val="single"/>
              <w:bottom w:color="000000" w:space="0" w:sz="0" w:val="nil"/>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61C">
            <w:pPr>
              <w:rPr>
                <w:color w:val="000000"/>
              </w:rPr>
            </w:pPr>
            <w:r w:rsidDel="00000000" w:rsidR="00000000" w:rsidRPr="00000000">
              <w:rPr>
                <w:color w:val="000000"/>
                <w:rtl w:val="0"/>
              </w:rPr>
              <w:t xml:space="preserve">Between Groups</w:t>
            </w:r>
          </w:p>
        </w:tc>
        <w:tc>
          <w:tcPr>
            <w:tcBorders>
              <w:top w:color="000000" w:space="0" w:sz="16" w:val="single"/>
              <w:left w:color="000000" w:space="0" w:sz="16" w:val="single"/>
              <w:bottom w:color="000000" w:space="0" w:sz="0" w:val="nil"/>
              <w:right w:color="000000" w:space="0" w:sz="16" w:val="single"/>
            </w:tcBorders>
            <w:shd w:fill="ffffff" w:val="clear"/>
          </w:tcPr>
          <w:p w:rsidR="00000000" w:rsidDel="00000000" w:rsidP="00000000" w:rsidRDefault="00000000" w:rsidRPr="00000000" w14:paraId="0000061D">
            <w:pPr>
              <w:jc w:val="right"/>
              <w:rPr>
                <w:color w:val="000000"/>
              </w:rPr>
            </w:pPr>
            <w:r w:rsidDel="00000000" w:rsidR="00000000" w:rsidRPr="00000000">
              <w:rPr>
                <w:rtl w:val="0"/>
              </w:rPr>
            </w:r>
          </w:p>
        </w:tc>
        <w:tc>
          <w:tcPr>
            <w:tcBorders>
              <w:top w:color="000000" w:space="0" w:sz="16" w:val="single"/>
              <w:left w:color="000000" w:space="0" w:sz="16" w:val="single"/>
              <w:bottom w:color="000000" w:space="0" w:sz="0" w:val="nil"/>
            </w:tcBorders>
            <w:shd w:fill="ffffff" w:val="clear"/>
            <w:vAlign w:val="center"/>
          </w:tcPr>
          <w:p w:rsidR="00000000" w:rsidDel="00000000" w:rsidP="00000000" w:rsidRDefault="00000000" w:rsidRPr="00000000" w14:paraId="0000061E">
            <w:pPr>
              <w:jc w:val="right"/>
              <w:rPr>
                <w:color w:val="000000"/>
              </w:rPr>
            </w:pPr>
            <w:r w:rsidDel="00000000" w:rsidR="00000000" w:rsidRPr="00000000">
              <w:rPr>
                <w:color w:val="000000"/>
                <w:rtl w:val="0"/>
              </w:rPr>
              <w:t xml:space="preserve">152.155</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61F">
            <w:pPr>
              <w:jc w:val="right"/>
              <w:rPr>
                <w:color w:val="000000"/>
              </w:rPr>
            </w:pPr>
            <w:r w:rsidDel="00000000" w:rsidR="00000000" w:rsidRPr="00000000">
              <w:rPr>
                <w:color w:val="000000"/>
                <w:rtl w:val="0"/>
              </w:rPr>
              <w:t xml:space="preserve">25</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620">
            <w:pPr>
              <w:jc w:val="right"/>
              <w:rPr>
                <w:color w:val="000000"/>
              </w:rPr>
            </w:pPr>
            <w:r w:rsidDel="00000000" w:rsidR="00000000" w:rsidRPr="00000000">
              <w:rPr>
                <w:color w:val="000000"/>
                <w:rtl w:val="0"/>
              </w:rPr>
              <w:t xml:space="preserve">6.086</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621">
            <w:pPr>
              <w:jc w:val="right"/>
              <w:rPr>
                <w:color w:val="000000"/>
              </w:rPr>
            </w:pPr>
            <w:r w:rsidDel="00000000" w:rsidR="00000000" w:rsidRPr="00000000">
              <w:rPr>
                <w:color w:val="000000"/>
                <w:rtl w:val="0"/>
              </w:rPr>
              <w:t xml:space="preserve">39.702</w:t>
            </w:r>
          </w:p>
        </w:tc>
        <w:tc>
          <w:tcPr>
            <w:tcBorders>
              <w:top w:color="000000" w:space="0" w:sz="16" w:val="single"/>
              <w:bottom w:color="000000" w:space="0" w:sz="0" w:val="nil"/>
              <w:right w:color="000000" w:space="0" w:sz="16" w:val="single"/>
            </w:tcBorders>
            <w:shd w:fill="ffffff" w:val="clear"/>
            <w:vAlign w:val="center"/>
          </w:tcPr>
          <w:p w:rsidR="00000000" w:rsidDel="00000000" w:rsidP="00000000" w:rsidRDefault="00000000" w:rsidRPr="00000000" w14:paraId="00000622">
            <w:pPr>
              <w:jc w:val="right"/>
              <w:rPr>
                <w:color w:val="000000"/>
              </w:rPr>
            </w:pPr>
            <w:r w:rsidDel="00000000" w:rsidR="00000000" w:rsidRPr="00000000">
              <w:rPr>
                <w:color w:val="000000"/>
                <w:rtl w:val="0"/>
              </w:rPr>
              <w:t xml:space="preserve">.000</w:t>
            </w:r>
          </w:p>
        </w:tc>
      </w:tr>
      <w:tr>
        <w:trPr>
          <w:cantSplit w:val="1"/>
          <w:trHeight w:val="304" w:hRule="atLeast"/>
          <w:tblHeader w:val="1"/>
        </w:trPr>
        <w:tc>
          <w:tcPr>
            <w:tcBorders>
              <w:top w:color="000000" w:space="0" w:sz="0" w:val="nil"/>
              <w:left w:color="000000" w:space="0" w:sz="16" w:val="single"/>
              <w:bottom w:color="000000" w:space="0" w:sz="0" w:val="nil"/>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623">
            <w:pPr>
              <w:rPr>
                <w:color w:val="000000"/>
              </w:rPr>
            </w:pPr>
            <w:r w:rsidDel="00000000" w:rsidR="00000000" w:rsidRPr="00000000">
              <w:rPr>
                <w:color w:val="000000"/>
                <w:rtl w:val="0"/>
              </w:rPr>
              <w:t xml:space="preserve">Within Groups</w:t>
            </w:r>
          </w:p>
        </w:tc>
        <w:tc>
          <w:tcPr>
            <w:tcBorders>
              <w:top w:color="000000" w:space="0" w:sz="0" w:val="nil"/>
              <w:left w:color="000000" w:space="0" w:sz="16" w:val="single"/>
              <w:bottom w:color="000000" w:space="0" w:sz="0" w:val="nil"/>
              <w:right w:color="000000" w:space="0" w:sz="16" w:val="single"/>
            </w:tcBorders>
            <w:shd w:fill="ffffff" w:val="clear"/>
          </w:tcPr>
          <w:p w:rsidR="00000000" w:rsidDel="00000000" w:rsidP="00000000" w:rsidRDefault="00000000" w:rsidRPr="00000000" w14:paraId="00000624">
            <w:pPr>
              <w:jc w:val="right"/>
              <w:rPr>
                <w:color w:val="000000"/>
              </w:rPr>
            </w:pPr>
            <w:r w:rsidDel="00000000" w:rsidR="00000000" w:rsidRPr="00000000">
              <w:rPr>
                <w:rtl w:val="0"/>
              </w:rPr>
            </w:r>
          </w:p>
        </w:tc>
        <w:tc>
          <w:tcPr>
            <w:tcBorders>
              <w:top w:color="000000" w:space="0" w:sz="0" w:val="nil"/>
              <w:left w:color="000000" w:space="0" w:sz="16" w:val="single"/>
              <w:bottom w:color="000000" w:space="0" w:sz="0" w:val="nil"/>
            </w:tcBorders>
            <w:shd w:fill="ffffff" w:val="clear"/>
            <w:vAlign w:val="center"/>
          </w:tcPr>
          <w:p w:rsidR="00000000" w:rsidDel="00000000" w:rsidP="00000000" w:rsidRDefault="00000000" w:rsidRPr="00000000" w14:paraId="00000625">
            <w:pPr>
              <w:jc w:val="right"/>
              <w:rPr>
                <w:color w:val="000000"/>
              </w:rPr>
            </w:pPr>
            <w:r w:rsidDel="00000000" w:rsidR="00000000" w:rsidRPr="00000000">
              <w:rPr>
                <w:color w:val="000000"/>
                <w:rtl w:val="0"/>
              </w:rPr>
              <w:t xml:space="preserve">40.163</w:t>
            </w:r>
          </w:p>
        </w:tc>
        <w:tc>
          <w:tcPr>
            <w:tcBorders>
              <w:top w:color="000000" w:space="0" w:sz="0" w:val="nil"/>
              <w:bottom w:color="000000" w:space="0" w:sz="0" w:val="nil"/>
            </w:tcBorders>
            <w:shd w:fill="ffffff" w:val="clear"/>
            <w:vAlign w:val="center"/>
          </w:tcPr>
          <w:p w:rsidR="00000000" w:rsidDel="00000000" w:rsidP="00000000" w:rsidRDefault="00000000" w:rsidRPr="00000000" w14:paraId="00000626">
            <w:pPr>
              <w:jc w:val="right"/>
              <w:rPr>
                <w:color w:val="000000"/>
              </w:rPr>
            </w:pPr>
            <w:r w:rsidDel="00000000" w:rsidR="00000000" w:rsidRPr="00000000">
              <w:rPr>
                <w:color w:val="000000"/>
                <w:rtl w:val="0"/>
              </w:rPr>
              <w:t xml:space="preserve">262</w:t>
            </w:r>
          </w:p>
        </w:tc>
        <w:tc>
          <w:tcPr>
            <w:tcBorders>
              <w:top w:color="000000" w:space="0" w:sz="0" w:val="nil"/>
              <w:bottom w:color="000000" w:space="0" w:sz="0" w:val="nil"/>
            </w:tcBorders>
            <w:shd w:fill="ffffff" w:val="clear"/>
            <w:vAlign w:val="center"/>
          </w:tcPr>
          <w:p w:rsidR="00000000" w:rsidDel="00000000" w:rsidP="00000000" w:rsidRDefault="00000000" w:rsidRPr="00000000" w14:paraId="00000627">
            <w:pPr>
              <w:jc w:val="right"/>
              <w:rPr>
                <w:color w:val="000000"/>
              </w:rPr>
            </w:pPr>
            <w:r w:rsidDel="00000000" w:rsidR="00000000" w:rsidRPr="00000000">
              <w:rPr>
                <w:color w:val="000000"/>
                <w:rtl w:val="0"/>
              </w:rPr>
              <w:t xml:space="preserve">.153</w:t>
            </w:r>
          </w:p>
        </w:tc>
        <w:tc>
          <w:tcPr>
            <w:tcBorders>
              <w:top w:color="000000" w:space="0" w:sz="0" w:val="nil"/>
              <w:bottom w:color="000000" w:space="0" w:sz="0" w:val="nil"/>
            </w:tcBorders>
            <w:shd w:fill="ffffff" w:val="clear"/>
          </w:tcPr>
          <w:p w:rsidR="00000000" w:rsidDel="00000000" w:rsidP="00000000" w:rsidRDefault="00000000" w:rsidRPr="00000000" w14:paraId="00000628">
            <w:pPr>
              <w:rPr>
                <w:color w:val="000000"/>
              </w:rPr>
            </w:pPr>
            <w:r w:rsidDel="00000000" w:rsidR="00000000" w:rsidRPr="00000000">
              <w:rPr>
                <w:rtl w:val="0"/>
              </w:rPr>
            </w:r>
          </w:p>
        </w:tc>
        <w:tc>
          <w:tcPr>
            <w:tcBorders>
              <w:top w:color="000000" w:space="0" w:sz="0" w:val="nil"/>
              <w:bottom w:color="000000" w:space="0" w:sz="0" w:val="nil"/>
              <w:right w:color="000000" w:space="0" w:sz="16" w:val="single"/>
            </w:tcBorders>
            <w:shd w:fill="ffffff" w:val="clear"/>
          </w:tcPr>
          <w:p w:rsidR="00000000" w:rsidDel="00000000" w:rsidP="00000000" w:rsidRDefault="00000000" w:rsidRPr="00000000" w14:paraId="00000629">
            <w:pPr>
              <w:rPr>
                <w:color w:val="000000"/>
              </w:rPr>
            </w:pPr>
            <w:r w:rsidDel="00000000" w:rsidR="00000000" w:rsidRPr="00000000">
              <w:rPr>
                <w:rtl w:val="0"/>
              </w:rPr>
            </w:r>
          </w:p>
        </w:tc>
      </w:tr>
      <w:tr>
        <w:trPr>
          <w:cantSplit w:val="1"/>
          <w:trHeight w:val="288" w:hRule="atLeast"/>
          <w:tblHeader w:val="0"/>
        </w:trPr>
        <w:tc>
          <w:tcPr>
            <w:tcBorders>
              <w:top w:color="000000" w:space="0" w:sz="0" w:val="nil"/>
              <w:left w:color="000000" w:space="0" w:sz="16" w:val="single"/>
              <w:bottom w:color="000000" w:space="0" w:sz="16" w:val="single"/>
              <w:right w:color="000000" w:space="0" w:sz="16" w:val="single"/>
            </w:tcBorders>
            <w:shd w:fill="ffffff" w:val="clear"/>
            <w:tcMar>
              <w:top w:w="30.0" w:type="dxa"/>
              <w:left w:w="30.0" w:type="dxa"/>
              <w:bottom w:w="30.0" w:type="dxa"/>
              <w:right w:w="30.0" w:type="dxa"/>
            </w:tcMar>
          </w:tcPr>
          <w:p w:rsidR="00000000" w:rsidDel="00000000" w:rsidP="00000000" w:rsidRDefault="00000000" w:rsidRPr="00000000" w14:paraId="0000062A">
            <w:pPr>
              <w:rPr>
                <w:b w:val="1"/>
                <w:color w:val="000000"/>
              </w:rPr>
            </w:pPr>
            <w:r w:rsidDel="00000000" w:rsidR="00000000" w:rsidRPr="00000000">
              <w:rPr>
                <w:b w:val="1"/>
                <w:color w:val="000000"/>
                <w:rtl w:val="0"/>
              </w:rPr>
              <w:t xml:space="preserve">Total</w:t>
            </w:r>
          </w:p>
        </w:tc>
        <w:tc>
          <w:tcPr>
            <w:tcBorders>
              <w:top w:color="000000" w:space="0" w:sz="0" w:val="nil"/>
              <w:left w:color="000000" w:space="0" w:sz="16" w:val="single"/>
              <w:bottom w:color="000000" w:space="0" w:sz="16" w:val="single"/>
              <w:right w:color="000000" w:space="0" w:sz="16" w:val="single"/>
            </w:tcBorders>
            <w:shd w:fill="ffffff" w:val="clear"/>
          </w:tcPr>
          <w:p w:rsidR="00000000" w:rsidDel="00000000" w:rsidP="00000000" w:rsidRDefault="00000000" w:rsidRPr="00000000" w14:paraId="0000062B">
            <w:pPr>
              <w:jc w:val="right"/>
              <w:rPr>
                <w:color w:val="000000"/>
              </w:rPr>
            </w:pPr>
            <w:r w:rsidDel="00000000" w:rsidR="00000000" w:rsidRPr="00000000">
              <w:rPr>
                <w:rtl w:val="0"/>
              </w:rPr>
            </w:r>
          </w:p>
        </w:tc>
        <w:tc>
          <w:tcPr>
            <w:tcBorders>
              <w:top w:color="000000" w:space="0" w:sz="0" w:val="nil"/>
              <w:left w:color="000000" w:space="0" w:sz="16" w:val="single"/>
              <w:bottom w:color="000000" w:space="0" w:sz="16" w:val="single"/>
            </w:tcBorders>
            <w:shd w:fill="ffffff" w:val="clear"/>
            <w:vAlign w:val="center"/>
          </w:tcPr>
          <w:p w:rsidR="00000000" w:rsidDel="00000000" w:rsidP="00000000" w:rsidRDefault="00000000" w:rsidRPr="00000000" w14:paraId="0000062C">
            <w:pPr>
              <w:jc w:val="right"/>
              <w:rPr>
                <w:color w:val="000000"/>
              </w:rPr>
            </w:pPr>
            <w:r w:rsidDel="00000000" w:rsidR="00000000" w:rsidRPr="00000000">
              <w:rPr>
                <w:color w:val="000000"/>
                <w:rtl w:val="0"/>
              </w:rPr>
              <w:t xml:space="preserve">192.318</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62D">
            <w:pPr>
              <w:jc w:val="right"/>
              <w:rPr>
                <w:color w:val="000000"/>
              </w:rPr>
            </w:pPr>
            <w:r w:rsidDel="00000000" w:rsidR="00000000" w:rsidRPr="00000000">
              <w:rPr>
                <w:color w:val="000000"/>
                <w:rtl w:val="0"/>
              </w:rPr>
              <w:t xml:space="preserve">287</w:t>
            </w:r>
          </w:p>
        </w:tc>
        <w:tc>
          <w:tcPr>
            <w:tcBorders>
              <w:top w:color="000000" w:space="0" w:sz="0" w:val="nil"/>
              <w:bottom w:color="000000" w:space="0" w:sz="16" w:val="single"/>
            </w:tcBorders>
            <w:shd w:fill="ffffff" w:val="clear"/>
          </w:tcPr>
          <w:p w:rsidR="00000000" w:rsidDel="00000000" w:rsidP="00000000" w:rsidRDefault="00000000" w:rsidRPr="00000000" w14:paraId="0000062E">
            <w:pPr>
              <w:rPr>
                <w:color w:val="000000"/>
              </w:rPr>
            </w:pPr>
            <w:r w:rsidDel="00000000" w:rsidR="00000000" w:rsidRPr="00000000">
              <w:rPr>
                <w:rtl w:val="0"/>
              </w:rPr>
            </w:r>
          </w:p>
        </w:tc>
        <w:tc>
          <w:tcPr>
            <w:tcBorders>
              <w:top w:color="000000" w:space="0" w:sz="0" w:val="nil"/>
              <w:bottom w:color="000000" w:space="0" w:sz="16" w:val="single"/>
            </w:tcBorders>
            <w:shd w:fill="ffffff" w:val="clear"/>
          </w:tcPr>
          <w:p w:rsidR="00000000" w:rsidDel="00000000" w:rsidP="00000000" w:rsidRDefault="00000000" w:rsidRPr="00000000" w14:paraId="0000062F">
            <w:pPr>
              <w:rPr>
                <w:color w:val="000000"/>
              </w:rPr>
            </w:pPr>
            <w:r w:rsidDel="00000000" w:rsidR="00000000" w:rsidRPr="00000000">
              <w:rPr>
                <w:rtl w:val="0"/>
              </w:rPr>
            </w:r>
          </w:p>
        </w:tc>
        <w:tc>
          <w:tcPr>
            <w:tcBorders>
              <w:top w:color="000000" w:space="0" w:sz="0" w:val="nil"/>
              <w:bottom w:color="000000" w:space="0" w:sz="16" w:val="single"/>
              <w:right w:color="000000" w:space="0" w:sz="16" w:val="single"/>
            </w:tcBorders>
            <w:shd w:fill="ffffff" w:val="clear"/>
          </w:tcPr>
          <w:p w:rsidR="00000000" w:rsidDel="00000000" w:rsidP="00000000" w:rsidRDefault="00000000" w:rsidRPr="00000000" w14:paraId="00000630">
            <w:pPr>
              <w:rPr>
                <w:color w:val="000000"/>
              </w:rPr>
            </w:pPr>
            <w:r w:rsidDel="00000000" w:rsidR="00000000" w:rsidRPr="00000000">
              <w:rPr>
                <w:rtl w:val="0"/>
              </w:rPr>
            </w:r>
          </w:p>
        </w:tc>
      </w:tr>
    </w:tbl>
    <w:p w:rsidR="00000000" w:rsidDel="00000000" w:rsidP="00000000" w:rsidRDefault="00000000" w:rsidRPr="00000000" w14:paraId="00000631">
      <w:pPr>
        <w:jc w:val="both"/>
        <w:rPr>
          <w:b w:val="1"/>
          <w:color w:val="000000"/>
        </w:rPr>
      </w:pPr>
      <w:r w:rsidDel="00000000" w:rsidR="00000000" w:rsidRPr="00000000">
        <w:rPr>
          <w:b w:val="1"/>
          <w:color w:val="000000"/>
          <w:rtl w:val="0"/>
        </w:rPr>
        <w:t xml:space="preserve">Source: Researcher Field Data, 2023.</w:t>
      </w:r>
    </w:p>
    <w:p w:rsidR="00000000" w:rsidDel="00000000" w:rsidP="00000000" w:rsidRDefault="00000000" w:rsidRPr="00000000" w14:paraId="00000632">
      <w:pPr>
        <w:jc w:val="both"/>
        <w:rPr>
          <w:b w:val="1"/>
          <w:color w:val="000000"/>
        </w:rPr>
      </w:pPr>
      <w:r w:rsidDel="00000000" w:rsidR="00000000" w:rsidRPr="00000000">
        <w:rPr>
          <w:rtl w:val="0"/>
        </w:rPr>
      </w:r>
    </w:p>
    <w:p w:rsidR="00000000" w:rsidDel="00000000" w:rsidP="00000000" w:rsidRDefault="00000000" w:rsidRPr="00000000" w14:paraId="00000633">
      <w:pPr>
        <w:spacing w:line="480" w:lineRule="auto"/>
        <w:jc w:val="both"/>
        <w:rPr>
          <w:color w:val="000000"/>
        </w:rPr>
      </w:pPr>
      <w:r w:rsidDel="00000000" w:rsidR="00000000" w:rsidRPr="00000000">
        <w:rPr>
          <w:color w:val="000000"/>
          <w:rtl w:val="0"/>
        </w:rPr>
        <w:t xml:space="preserve">On testing whether the hypothesis is significant, ANOVA was used to test whether “ICT literacy has no statistically significant effect on the quality of community livelihoods”, according to</w:t>
      </w:r>
      <w:r w:rsidDel="00000000" w:rsidR="00000000" w:rsidRPr="00000000">
        <w:rPr>
          <w:b w:val="1"/>
          <w:color w:val="000000"/>
          <w:rtl w:val="0"/>
        </w:rPr>
        <w:t xml:space="preserve"> table 4.19</w:t>
      </w:r>
      <w:r w:rsidDel="00000000" w:rsidR="00000000" w:rsidRPr="00000000">
        <w:rPr>
          <w:color w:val="000000"/>
          <w:rtl w:val="0"/>
        </w:rPr>
        <w:t xml:space="preserve">, the significance value of 0.000 was below the critical value 0.05 indicating that the hypothesis was not true. ICT literacy has a statistically significant effect on the quality of community livelihoods, and the F-value is calculated as 39.702, meaning that the variation between the groups is thirty-nine times greater than the variation within the groups, this means that there is a good chance that the difference between the groups is statistically significant.</w:t>
      </w:r>
    </w:p>
    <w:p w:rsidR="00000000" w:rsidDel="00000000" w:rsidP="00000000" w:rsidRDefault="00000000" w:rsidRPr="00000000" w14:paraId="00000634">
      <w:pPr>
        <w:spacing w:line="480" w:lineRule="auto"/>
        <w:jc w:val="both"/>
        <w:rPr>
          <w:color w:val="000000"/>
        </w:rPr>
      </w:pPr>
      <w:r w:rsidDel="00000000" w:rsidR="00000000" w:rsidRPr="00000000">
        <w:rPr>
          <w:rtl w:val="0"/>
        </w:rPr>
      </w:r>
    </w:p>
    <w:p w:rsidR="00000000" w:rsidDel="00000000" w:rsidP="00000000" w:rsidRDefault="00000000" w:rsidRPr="00000000" w14:paraId="00000635">
      <w:pPr>
        <w:spacing w:line="480" w:lineRule="auto"/>
        <w:jc w:val="both"/>
        <w:rPr>
          <w:color w:val="000000"/>
        </w:rPr>
      </w:pPr>
      <w:r w:rsidDel="00000000" w:rsidR="00000000" w:rsidRPr="00000000">
        <w:rPr>
          <w:rtl w:val="0"/>
        </w:rPr>
      </w:r>
    </w:p>
    <w:p w:rsidR="00000000" w:rsidDel="00000000" w:rsidP="00000000" w:rsidRDefault="00000000" w:rsidRPr="00000000" w14:paraId="00000636">
      <w:pPr>
        <w:spacing w:line="480" w:lineRule="auto"/>
        <w:jc w:val="both"/>
        <w:rPr>
          <w:color w:val="000000"/>
        </w:rPr>
      </w:pPr>
      <w:r w:rsidDel="00000000" w:rsidR="00000000" w:rsidRPr="00000000">
        <w:rPr>
          <w:rtl w:val="0"/>
        </w:rPr>
      </w:r>
    </w:p>
    <w:p w:rsidR="00000000" w:rsidDel="00000000" w:rsidP="00000000" w:rsidRDefault="00000000" w:rsidRPr="00000000" w14:paraId="00000637">
      <w:pPr>
        <w:spacing w:line="480" w:lineRule="auto"/>
        <w:jc w:val="both"/>
        <w:rPr>
          <w:color w:val="000000"/>
        </w:rPr>
      </w:pPr>
      <w:r w:rsidDel="00000000" w:rsidR="00000000" w:rsidRPr="00000000">
        <w:rPr>
          <w:rtl w:val="0"/>
        </w:rPr>
      </w:r>
    </w:p>
    <w:p w:rsidR="00000000" w:rsidDel="00000000" w:rsidP="00000000" w:rsidRDefault="00000000" w:rsidRPr="00000000" w14:paraId="00000638">
      <w:pPr>
        <w:pStyle w:val="Heading2"/>
        <w:spacing w:line="480" w:lineRule="auto"/>
        <w:jc w:val="both"/>
        <w:rPr>
          <w:sz w:val="24"/>
          <w:szCs w:val="24"/>
        </w:rPr>
      </w:pPr>
      <w:bookmarkStart w:colFirst="0" w:colLast="0" w:name="_heading=h.1idq7dh" w:id="108"/>
      <w:bookmarkEnd w:id="108"/>
      <w:r w:rsidDel="00000000" w:rsidR="00000000" w:rsidRPr="00000000">
        <w:rPr>
          <w:sz w:val="24"/>
          <w:szCs w:val="24"/>
          <w:rtl w:val="0"/>
        </w:rPr>
        <w:t xml:space="preserve">4.7 Chapter Summary.</w:t>
      </w:r>
    </w:p>
    <w:p w:rsidR="00000000" w:rsidDel="00000000" w:rsidP="00000000" w:rsidRDefault="00000000" w:rsidRPr="00000000" w14:paraId="00000639">
      <w:pPr>
        <w:spacing w:line="480" w:lineRule="auto"/>
        <w:jc w:val="both"/>
        <w:rPr>
          <w:color w:val="000000"/>
        </w:rPr>
      </w:pPr>
      <w:r w:rsidDel="00000000" w:rsidR="00000000" w:rsidRPr="00000000">
        <w:rPr>
          <w:color w:val="000000"/>
          <w:rtl w:val="0"/>
        </w:rPr>
        <w:t xml:space="preserve">This focused on the presentation and interpretation of findings in relation to demographic characteristics, and objectives of the study such as; to establish the effect of entrepreneurial skills development on the quality of community livelihoods, establish the effect of ICT infrastructure on the quality of community livelihoods, establish the effect of ICT literacy on the quality of community livelihoods at Rukungiri district.  The results were interpreted and explained after each table. The next chapter summarizes, discuses, makes conclusions and recommendations related to the study. </w:t>
      </w:r>
    </w:p>
    <w:p w:rsidR="00000000" w:rsidDel="00000000" w:rsidP="00000000" w:rsidRDefault="00000000" w:rsidRPr="00000000" w14:paraId="0000063A">
      <w:pPr>
        <w:spacing w:line="480" w:lineRule="auto"/>
        <w:rPr/>
      </w:pPr>
      <w:bookmarkStart w:colFirst="0" w:colLast="0" w:name="_heading=h.2hio093" w:id="109"/>
      <w:bookmarkEnd w:id="109"/>
      <w:r w:rsidDel="00000000" w:rsidR="00000000" w:rsidRPr="00000000">
        <w:rPr>
          <w:rtl w:val="0"/>
        </w:rPr>
      </w:r>
    </w:p>
    <w:p w:rsidR="00000000" w:rsidDel="00000000" w:rsidP="00000000" w:rsidRDefault="00000000" w:rsidRPr="00000000" w14:paraId="0000063B">
      <w:pPr>
        <w:spacing w:line="480" w:lineRule="auto"/>
        <w:rPr/>
      </w:pPr>
      <w:r w:rsidDel="00000000" w:rsidR="00000000" w:rsidRPr="00000000">
        <w:rPr>
          <w:rtl w:val="0"/>
        </w:rPr>
      </w:r>
    </w:p>
    <w:p w:rsidR="00000000" w:rsidDel="00000000" w:rsidP="00000000" w:rsidRDefault="00000000" w:rsidRPr="00000000" w14:paraId="0000063C">
      <w:pPr>
        <w:spacing w:line="480" w:lineRule="auto"/>
        <w:rPr/>
      </w:pPr>
      <w:r w:rsidDel="00000000" w:rsidR="00000000" w:rsidRPr="00000000">
        <w:rPr>
          <w:rtl w:val="0"/>
        </w:rPr>
      </w:r>
    </w:p>
    <w:p w:rsidR="00000000" w:rsidDel="00000000" w:rsidP="00000000" w:rsidRDefault="00000000" w:rsidRPr="00000000" w14:paraId="0000063D">
      <w:pPr>
        <w:spacing w:line="480" w:lineRule="auto"/>
        <w:rPr/>
      </w:pPr>
      <w:r w:rsidDel="00000000" w:rsidR="00000000" w:rsidRPr="00000000">
        <w:rPr>
          <w:rtl w:val="0"/>
        </w:rPr>
      </w:r>
    </w:p>
    <w:p w:rsidR="00000000" w:rsidDel="00000000" w:rsidP="00000000" w:rsidRDefault="00000000" w:rsidRPr="00000000" w14:paraId="0000063E">
      <w:pPr>
        <w:spacing w:line="480" w:lineRule="auto"/>
        <w:rPr/>
      </w:pPr>
      <w:r w:rsidDel="00000000" w:rsidR="00000000" w:rsidRPr="00000000">
        <w:rPr>
          <w:rtl w:val="0"/>
        </w:rPr>
      </w:r>
    </w:p>
    <w:p w:rsidR="00000000" w:rsidDel="00000000" w:rsidP="00000000" w:rsidRDefault="00000000" w:rsidRPr="00000000" w14:paraId="0000063F">
      <w:pPr>
        <w:spacing w:line="480" w:lineRule="auto"/>
        <w:rPr/>
      </w:pPr>
      <w:r w:rsidDel="00000000" w:rsidR="00000000" w:rsidRPr="00000000">
        <w:rPr>
          <w:rtl w:val="0"/>
        </w:rPr>
      </w:r>
    </w:p>
    <w:p w:rsidR="00000000" w:rsidDel="00000000" w:rsidP="00000000" w:rsidRDefault="00000000" w:rsidRPr="00000000" w14:paraId="00000640">
      <w:pPr>
        <w:spacing w:line="480" w:lineRule="auto"/>
        <w:rPr/>
      </w:pPr>
      <w:r w:rsidDel="00000000" w:rsidR="00000000" w:rsidRPr="00000000">
        <w:rPr>
          <w:rtl w:val="0"/>
        </w:rPr>
      </w:r>
    </w:p>
    <w:p w:rsidR="00000000" w:rsidDel="00000000" w:rsidP="00000000" w:rsidRDefault="00000000" w:rsidRPr="00000000" w14:paraId="00000641">
      <w:pPr>
        <w:spacing w:line="480" w:lineRule="auto"/>
        <w:rPr/>
      </w:pPr>
      <w:r w:rsidDel="00000000" w:rsidR="00000000" w:rsidRPr="00000000">
        <w:rPr>
          <w:rtl w:val="0"/>
        </w:rPr>
      </w:r>
    </w:p>
    <w:p w:rsidR="00000000" w:rsidDel="00000000" w:rsidP="00000000" w:rsidRDefault="00000000" w:rsidRPr="00000000" w14:paraId="00000642">
      <w:pPr>
        <w:spacing w:line="480" w:lineRule="auto"/>
        <w:rPr/>
      </w:pPr>
      <w:r w:rsidDel="00000000" w:rsidR="00000000" w:rsidRPr="00000000">
        <w:rPr>
          <w:rtl w:val="0"/>
        </w:rPr>
      </w:r>
    </w:p>
    <w:p w:rsidR="00000000" w:rsidDel="00000000" w:rsidP="00000000" w:rsidRDefault="00000000" w:rsidRPr="00000000" w14:paraId="00000643">
      <w:pPr>
        <w:spacing w:line="480" w:lineRule="auto"/>
        <w:rPr/>
      </w:pPr>
      <w:r w:rsidDel="00000000" w:rsidR="00000000" w:rsidRPr="00000000">
        <w:rPr>
          <w:rtl w:val="0"/>
        </w:rPr>
      </w:r>
    </w:p>
    <w:p w:rsidR="00000000" w:rsidDel="00000000" w:rsidP="00000000" w:rsidRDefault="00000000" w:rsidRPr="00000000" w14:paraId="00000644">
      <w:pPr>
        <w:spacing w:line="480" w:lineRule="auto"/>
        <w:rPr/>
      </w:pPr>
      <w:r w:rsidDel="00000000" w:rsidR="00000000" w:rsidRPr="00000000">
        <w:rPr>
          <w:rtl w:val="0"/>
        </w:rPr>
      </w:r>
    </w:p>
    <w:p w:rsidR="00000000" w:rsidDel="00000000" w:rsidP="00000000" w:rsidRDefault="00000000" w:rsidRPr="00000000" w14:paraId="00000645">
      <w:pPr>
        <w:spacing w:line="480" w:lineRule="auto"/>
        <w:rPr/>
      </w:pPr>
      <w:r w:rsidDel="00000000" w:rsidR="00000000" w:rsidRPr="00000000">
        <w:rPr>
          <w:rtl w:val="0"/>
        </w:rPr>
      </w:r>
    </w:p>
    <w:p w:rsidR="00000000" w:rsidDel="00000000" w:rsidP="00000000" w:rsidRDefault="00000000" w:rsidRPr="00000000" w14:paraId="00000646">
      <w:pPr>
        <w:spacing w:line="480" w:lineRule="auto"/>
        <w:rPr/>
      </w:pPr>
      <w:r w:rsidDel="00000000" w:rsidR="00000000" w:rsidRPr="00000000">
        <w:rPr>
          <w:rtl w:val="0"/>
        </w:rPr>
      </w:r>
    </w:p>
    <w:p w:rsidR="00000000" w:rsidDel="00000000" w:rsidP="00000000" w:rsidRDefault="00000000" w:rsidRPr="00000000" w14:paraId="00000647">
      <w:pPr>
        <w:pStyle w:val="Heading1"/>
        <w:spacing w:line="480" w:lineRule="auto"/>
        <w:rPr>
          <w:sz w:val="24"/>
          <w:szCs w:val="24"/>
        </w:rPr>
      </w:pPr>
      <w:bookmarkStart w:colFirst="0" w:colLast="0" w:name="_heading=h.wnyagw" w:id="110"/>
      <w:bookmarkEnd w:id="110"/>
      <w:r w:rsidDel="00000000" w:rsidR="00000000" w:rsidRPr="00000000">
        <w:rPr>
          <w:sz w:val="24"/>
          <w:szCs w:val="24"/>
          <w:rtl w:val="0"/>
        </w:rPr>
        <w:t xml:space="preserve">CHAPTER FIVE</w:t>
      </w:r>
    </w:p>
    <w:p w:rsidR="00000000" w:rsidDel="00000000" w:rsidP="00000000" w:rsidRDefault="00000000" w:rsidRPr="00000000" w14:paraId="00000648">
      <w:pPr>
        <w:pStyle w:val="Heading1"/>
        <w:spacing w:line="480" w:lineRule="auto"/>
        <w:rPr>
          <w:sz w:val="24"/>
          <w:szCs w:val="24"/>
        </w:rPr>
      </w:pPr>
      <w:bookmarkStart w:colFirst="0" w:colLast="0" w:name="_heading=h.2p2csry" w:id="23"/>
      <w:bookmarkEnd w:id="23"/>
      <w:r w:rsidDel="00000000" w:rsidR="00000000" w:rsidRPr="00000000">
        <w:rPr>
          <w:sz w:val="24"/>
          <w:szCs w:val="24"/>
          <w:rtl w:val="0"/>
        </w:rPr>
        <w:t xml:space="preserve">SUMMARY, DISCUSSION, CONCLUSION, AND RECOMMENDATIONS.</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pStyle w:val="Heading2"/>
        <w:spacing w:line="480" w:lineRule="auto"/>
        <w:rPr>
          <w:sz w:val="24"/>
          <w:szCs w:val="24"/>
        </w:rPr>
      </w:pPr>
      <w:bookmarkStart w:colFirst="0" w:colLast="0" w:name="_heading=h.3gnlt4p" w:id="111"/>
      <w:bookmarkEnd w:id="111"/>
      <w:r w:rsidDel="00000000" w:rsidR="00000000" w:rsidRPr="00000000">
        <w:rPr>
          <w:sz w:val="24"/>
          <w:szCs w:val="24"/>
          <w:rtl w:val="0"/>
        </w:rPr>
        <w:t xml:space="preserve">5.0 Introduction.</w:t>
      </w:r>
    </w:p>
    <w:p w:rsidR="00000000" w:rsidDel="00000000" w:rsidP="00000000" w:rsidRDefault="00000000" w:rsidRPr="00000000" w14:paraId="0000064B">
      <w:pPr>
        <w:spacing w:line="480" w:lineRule="auto"/>
        <w:jc w:val="both"/>
        <w:rPr>
          <w:color w:val="000000"/>
        </w:rPr>
      </w:pPr>
      <w:r w:rsidDel="00000000" w:rsidR="00000000" w:rsidRPr="00000000">
        <w:rPr>
          <w:color w:val="000000"/>
          <w:rtl w:val="0"/>
        </w:rPr>
        <w:t xml:space="preserve">The purpose of the study was to examine the effect of ICT based business project initiatives on quality of community livelihoods in Rukungiri district. This chapter provides a summary of the findings in relation to the study objectives, discussions, conclusions based on the discussion and recommendations based on the conclusions. </w:t>
      </w:r>
    </w:p>
    <w:p w:rsidR="00000000" w:rsidDel="00000000" w:rsidP="00000000" w:rsidRDefault="00000000" w:rsidRPr="00000000" w14:paraId="0000064C">
      <w:pPr>
        <w:pStyle w:val="Heading2"/>
        <w:spacing w:line="480" w:lineRule="auto"/>
        <w:rPr>
          <w:sz w:val="24"/>
          <w:szCs w:val="24"/>
        </w:rPr>
      </w:pPr>
      <w:bookmarkStart w:colFirst="0" w:colLast="0" w:name="_heading=h.1vsw3ci" w:id="112"/>
      <w:bookmarkEnd w:id="112"/>
      <w:r w:rsidDel="00000000" w:rsidR="00000000" w:rsidRPr="00000000">
        <w:rPr>
          <w:sz w:val="24"/>
          <w:szCs w:val="24"/>
          <w:rtl w:val="0"/>
        </w:rPr>
        <w:t xml:space="preserve">5.1 Summary of the findings.</w:t>
      </w:r>
    </w:p>
    <w:p w:rsidR="00000000" w:rsidDel="00000000" w:rsidP="00000000" w:rsidRDefault="00000000" w:rsidRPr="00000000" w14:paraId="0000064D">
      <w:pPr>
        <w:spacing w:line="480" w:lineRule="auto"/>
        <w:rPr>
          <w:color w:val="000000"/>
        </w:rPr>
      </w:pPr>
      <w:bookmarkStart w:colFirst="0" w:colLast="0" w:name="_heading=h.4fsjm0b" w:id="113"/>
      <w:bookmarkEnd w:id="113"/>
      <w:r w:rsidDel="00000000" w:rsidR="00000000" w:rsidRPr="00000000">
        <w:rPr>
          <w:color w:val="000000"/>
          <w:rtl w:val="0"/>
        </w:rPr>
        <w:t xml:space="preserve">The findings are summarized in the sections below in accordance to the study's objectives.</w:t>
      </w:r>
    </w:p>
    <w:p w:rsidR="00000000" w:rsidDel="00000000" w:rsidP="00000000" w:rsidRDefault="00000000" w:rsidRPr="00000000" w14:paraId="0000064E">
      <w:pPr>
        <w:pStyle w:val="Heading3"/>
        <w:spacing w:line="480" w:lineRule="auto"/>
        <w:rPr/>
      </w:pPr>
      <w:bookmarkStart w:colFirst="0" w:colLast="0" w:name="_heading=h.2uxtw84" w:id="114"/>
      <w:bookmarkEnd w:id="114"/>
      <w:r w:rsidDel="00000000" w:rsidR="00000000" w:rsidRPr="00000000">
        <w:rPr>
          <w:rtl w:val="0"/>
        </w:rPr>
        <w:t xml:space="preserve">5.1.1 Entrepreneurial skills development and quality of community livelihoods</w:t>
      </w:r>
    </w:p>
    <w:p w:rsidR="00000000" w:rsidDel="00000000" w:rsidP="00000000" w:rsidRDefault="00000000" w:rsidRPr="00000000" w14:paraId="0000064F">
      <w:pPr>
        <w:spacing w:line="480" w:lineRule="auto"/>
        <w:jc w:val="both"/>
        <w:rPr>
          <w:color w:val="000000"/>
        </w:rPr>
      </w:pPr>
      <w:r w:rsidDel="00000000" w:rsidR="00000000" w:rsidRPr="00000000">
        <w:rPr>
          <w:rtl w:val="0"/>
        </w:rPr>
        <w:t xml:space="preserve">The researcher distributed, out of 302 questionnaires that were distributed, 288 respondents were able to comply and responded and 14 people of the sample size never complied. </w:t>
      </w:r>
      <w:r w:rsidDel="00000000" w:rsidR="00000000" w:rsidRPr="00000000">
        <w:rPr>
          <w:color w:val="000000"/>
          <w:rtl w:val="0"/>
        </w:rPr>
        <w:t xml:space="preserve">Findings revealed that the variation between the groups is fourteen times greater than the variation within the groups. Besides that, there is a weak positive relationship between entrepreneurial ICT skills development and the quality of community, and 3.6% variation in quality of community livelihoods in Rukungiri district is explained by entrepreneurial ICT skills development. More so, for a one standard deviation increase in entrepreneurial skills development, Quality of community livelihoods is expected to increase by 0.198 units, while holding all other predictor variables constant.</w:t>
      </w:r>
    </w:p>
    <w:p w:rsidR="00000000" w:rsidDel="00000000" w:rsidP="00000000" w:rsidRDefault="00000000" w:rsidRPr="00000000" w14:paraId="00000650">
      <w:pPr>
        <w:pStyle w:val="Heading3"/>
        <w:spacing w:line="480" w:lineRule="auto"/>
        <w:rPr/>
      </w:pPr>
      <w:bookmarkStart w:colFirst="0" w:colLast="0" w:name="_heading=h.1a346fx" w:id="115"/>
      <w:bookmarkEnd w:id="115"/>
      <w:r w:rsidDel="00000000" w:rsidR="00000000" w:rsidRPr="00000000">
        <w:rPr>
          <w:rtl w:val="0"/>
        </w:rPr>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pStyle w:val="Heading3"/>
        <w:spacing w:line="480" w:lineRule="auto"/>
        <w:rPr/>
      </w:pPr>
      <w:r w:rsidDel="00000000" w:rsidR="00000000" w:rsidRPr="00000000">
        <w:rPr>
          <w:rtl w:val="0"/>
        </w:rPr>
        <w:t xml:space="preserve">5.1.2 ICT infrastructure and quality of community livelihoods</w:t>
      </w:r>
    </w:p>
    <w:p w:rsidR="00000000" w:rsidDel="00000000" w:rsidP="00000000" w:rsidRDefault="00000000" w:rsidRPr="00000000" w14:paraId="00000653">
      <w:pPr>
        <w:spacing w:line="480" w:lineRule="auto"/>
        <w:jc w:val="both"/>
        <w:rPr>
          <w:color w:val="000000"/>
        </w:rPr>
      </w:pPr>
      <w:r w:rsidDel="00000000" w:rsidR="00000000" w:rsidRPr="00000000">
        <w:rPr>
          <w:color w:val="000000"/>
          <w:rtl w:val="0"/>
        </w:rPr>
        <w:t xml:space="preserve">Findings revealed that the variation between the group means/averages is twenty-five times greater than the variation within the individual groups, this means that there is a good chance that the difference between the groups is statistically significant, and 43.2% variation in quality of community livelihoods in Rukungiri district, is explained by ICT infrastructure. More so, quality of community livelihoods is expected to increase by 0.658 units, while holding all other predictor variables constant.</w:t>
      </w:r>
    </w:p>
    <w:p w:rsidR="00000000" w:rsidDel="00000000" w:rsidP="00000000" w:rsidRDefault="00000000" w:rsidRPr="00000000" w14:paraId="00000654">
      <w:pPr>
        <w:pStyle w:val="Heading3"/>
        <w:spacing w:line="480" w:lineRule="auto"/>
        <w:rPr/>
      </w:pPr>
      <w:bookmarkStart w:colFirst="0" w:colLast="0" w:name="_heading=h.3u2rp3q" w:id="116"/>
      <w:bookmarkEnd w:id="116"/>
      <w:r w:rsidDel="00000000" w:rsidR="00000000" w:rsidRPr="00000000">
        <w:rPr>
          <w:rtl w:val="0"/>
        </w:rPr>
        <w:t xml:space="preserve">5.1.3 ICT literacy and quality of community livelihoods</w:t>
      </w:r>
    </w:p>
    <w:p w:rsidR="00000000" w:rsidDel="00000000" w:rsidP="00000000" w:rsidRDefault="00000000" w:rsidRPr="00000000" w14:paraId="00000655">
      <w:pPr>
        <w:spacing w:line="480" w:lineRule="auto"/>
        <w:jc w:val="both"/>
        <w:rPr>
          <w:color w:val="000000"/>
        </w:rPr>
      </w:pPr>
      <w:r w:rsidDel="00000000" w:rsidR="00000000" w:rsidRPr="00000000">
        <w:rPr>
          <w:color w:val="000000"/>
          <w:rtl w:val="0"/>
        </w:rPr>
        <w:t xml:space="preserve">Findings revealed that the variation between the groups is thirty-nine times greater than the variation within the groups, this means that there is a good chance that the difference between the groups is statistically significant, and 58.8% variation in quality of community livelihoods in Rukungiri district, is explained ICT literacy alone. The other percentage of 41.2 is possibly due to sub-variables and moderating factors that were beyond the scope of this study. More so for a one standard deviation increase in ICT literacy, quality of community livelihoods is expected to increase by 0.768 units, while holding all other predictor variables constant. Thus, for sustainability in quality of community livelihoods, there is need to persistently improve on ICT literacy with current trends of Fourth Industrial Revolution (4IR). </w:t>
      </w:r>
    </w:p>
    <w:p w:rsidR="00000000" w:rsidDel="00000000" w:rsidP="00000000" w:rsidRDefault="00000000" w:rsidRPr="00000000" w14:paraId="00000656">
      <w:pPr>
        <w:pStyle w:val="Heading2"/>
        <w:spacing w:line="480" w:lineRule="auto"/>
        <w:rPr>
          <w:sz w:val="24"/>
          <w:szCs w:val="24"/>
        </w:rPr>
      </w:pPr>
      <w:bookmarkStart w:colFirst="0" w:colLast="0" w:name="_heading=h.2981zbj" w:id="117"/>
      <w:bookmarkEnd w:id="117"/>
      <w:r w:rsidDel="00000000" w:rsidR="00000000" w:rsidRPr="00000000">
        <w:rPr>
          <w:sz w:val="24"/>
          <w:szCs w:val="24"/>
          <w:rtl w:val="0"/>
        </w:rPr>
        <w:t xml:space="preserve">5.2 Discussion of findings</w:t>
      </w:r>
    </w:p>
    <w:p w:rsidR="00000000" w:rsidDel="00000000" w:rsidP="00000000" w:rsidRDefault="00000000" w:rsidRPr="00000000" w14:paraId="00000657">
      <w:pPr>
        <w:spacing w:line="480" w:lineRule="auto"/>
        <w:jc w:val="both"/>
        <w:rPr>
          <w:color w:val="000000"/>
        </w:rPr>
      </w:pPr>
      <w:bookmarkStart w:colFirst="0" w:colLast="0" w:name="_heading=h.38czs75" w:id="118"/>
      <w:bookmarkEnd w:id="118"/>
      <w:r w:rsidDel="00000000" w:rsidR="00000000" w:rsidRPr="00000000">
        <w:rPr>
          <w:color w:val="000000"/>
          <w:rtl w:val="0"/>
        </w:rPr>
        <w:t xml:space="preserve">This section discusses the study findings and the literature in relation to the study objectives.</w:t>
      </w:r>
    </w:p>
    <w:p w:rsidR="00000000" w:rsidDel="00000000" w:rsidP="00000000" w:rsidRDefault="00000000" w:rsidRPr="00000000" w14:paraId="00000658">
      <w:pPr>
        <w:pStyle w:val="Heading3"/>
        <w:rPr/>
      </w:pPr>
      <w:r w:rsidDel="00000000" w:rsidR="00000000" w:rsidRPr="00000000">
        <w:rPr>
          <w:rtl w:val="0"/>
        </w:rPr>
        <w:t xml:space="preserve">5.2.1 Entrepreneurial ICT skills development and quality of community livelihoods</w:t>
      </w:r>
    </w:p>
    <w:p w:rsidR="00000000" w:rsidDel="00000000" w:rsidP="00000000" w:rsidRDefault="00000000" w:rsidRPr="00000000" w14:paraId="00000659">
      <w:pPr>
        <w:spacing w:line="480" w:lineRule="auto"/>
        <w:jc w:val="both"/>
        <w:rPr>
          <w:color w:val="000000"/>
        </w:rPr>
      </w:pPr>
      <w:r w:rsidDel="00000000" w:rsidR="00000000" w:rsidRPr="00000000">
        <w:rPr>
          <w:color w:val="000000"/>
          <w:rtl w:val="0"/>
        </w:rPr>
        <w:t xml:space="preserve">Findings revealed that entrepreneurial skills development has a statistically significant effect on the quality of community livelihoods. This relates with the findings of (Khanum et al., 2018)   who pointed out that entrepreneurship growth is a crucial component for household economic advancement since it influences people's access to and control over assets and capital for their livelihood on a personal, societal, and economic level.  </w:t>
      </w:r>
    </w:p>
    <w:p w:rsidR="00000000" w:rsidDel="00000000" w:rsidP="00000000" w:rsidRDefault="00000000" w:rsidRPr="00000000" w14:paraId="0000065A">
      <w:pPr>
        <w:spacing w:line="480" w:lineRule="auto"/>
        <w:jc w:val="both"/>
        <w:rPr>
          <w:color w:val="000000"/>
        </w:rPr>
      </w:pPr>
      <w:r w:rsidDel="00000000" w:rsidR="00000000" w:rsidRPr="00000000">
        <w:rPr>
          <w:rtl w:val="0"/>
        </w:rPr>
      </w:r>
    </w:p>
    <w:p w:rsidR="00000000" w:rsidDel="00000000" w:rsidP="00000000" w:rsidRDefault="00000000" w:rsidRPr="00000000" w14:paraId="0000065B">
      <w:pPr>
        <w:spacing w:line="480" w:lineRule="auto"/>
        <w:jc w:val="both"/>
        <w:rPr>
          <w:color w:val="000000"/>
        </w:rPr>
      </w:pPr>
      <w:r w:rsidDel="00000000" w:rsidR="00000000" w:rsidRPr="00000000">
        <w:rPr>
          <w:color w:val="000000"/>
          <w:rtl w:val="0"/>
        </w:rPr>
        <w:t xml:space="preserve">The study revealed that there is a weak positive relationship between entrepreneurial skills development and the quality of community livelihoods at Pearson correlation r=0.198 significant at 0.096 above the critical value of 0.05, and the strength of the relationship is not significant. This disagrees with the findings of (Khanum et al., 2018)   Furthermore, it was said that the development of entrepreneurial abilities helps people create assets by allowing them to improve their family's overall income and expenses, purchase important personal items like clothing, furniture, and ornaments, among other things, and save money.</w:t>
      </w:r>
    </w:p>
    <w:p w:rsidR="00000000" w:rsidDel="00000000" w:rsidP="00000000" w:rsidRDefault="00000000" w:rsidRPr="00000000" w14:paraId="0000065C">
      <w:pPr>
        <w:spacing w:line="480" w:lineRule="auto"/>
        <w:jc w:val="both"/>
        <w:rPr>
          <w:color w:val="000000"/>
        </w:rPr>
      </w:pPr>
      <w:r w:rsidDel="00000000" w:rsidR="00000000" w:rsidRPr="00000000">
        <w:rPr>
          <w:rtl w:val="0"/>
        </w:rPr>
      </w:r>
    </w:p>
    <w:p w:rsidR="00000000" w:rsidDel="00000000" w:rsidP="00000000" w:rsidRDefault="00000000" w:rsidRPr="00000000" w14:paraId="0000065D">
      <w:pPr>
        <w:spacing w:line="480" w:lineRule="auto"/>
        <w:jc w:val="both"/>
        <w:rPr>
          <w:color w:val="000000"/>
        </w:rPr>
      </w:pPr>
      <w:r w:rsidDel="00000000" w:rsidR="00000000" w:rsidRPr="00000000">
        <w:rPr>
          <w:color w:val="000000"/>
          <w:rtl w:val="0"/>
        </w:rPr>
        <w:t xml:space="preserve">It was revealed that entrepreneurial skills development </w:t>
      </w:r>
      <w:r w:rsidDel="00000000" w:rsidR="00000000" w:rsidRPr="00000000">
        <w:rPr>
          <w:rtl w:val="0"/>
        </w:rPr>
        <w:t xml:space="preserve">affects the</w:t>
      </w:r>
      <w:r w:rsidDel="00000000" w:rsidR="00000000" w:rsidRPr="00000000">
        <w:rPr>
          <w:color w:val="000000"/>
          <w:rtl w:val="0"/>
        </w:rPr>
        <w:t xml:space="preserve"> quality of community livelihoods in Rukungiri district by 3.9%. this is in line with the findings of  Kamwi et al. (2018)    who asserted that this is because they were able to combine farming and non-farming activities thanks to the development of their entrepreneurial skills, and they did so in order to diversify their income away from agriculture for a variety of reasons, including a lack of skills, a large family, the availability of opportunities, the seasonality of agricultural produce, favorable demand for goods and services, or a combination of these.</w:t>
      </w:r>
    </w:p>
    <w:p w:rsidR="00000000" w:rsidDel="00000000" w:rsidP="00000000" w:rsidRDefault="00000000" w:rsidRPr="00000000" w14:paraId="0000065E">
      <w:pPr>
        <w:spacing w:line="480" w:lineRule="auto"/>
        <w:jc w:val="both"/>
        <w:rPr>
          <w:color w:val="000000"/>
        </w:rPr>
      </w:pPr>
      <w:r w:rsidDel="00000000" w:rsidR="00000000" w:rsidRPr="00000000">
        <w:rPr>
          <w:rtl w:val="0"/>
        </w:rPr>
      </w:r>
    </w:p>
    <w:p w:rsidR="00000000" w:rsidDel="00000000" w:rsidP="00000000" w:rsidRDefault="00000000" w:rsidRPr="00000000" w14:paraId="0000065F">
      <w:pPr>
        <w:spacing w:line="480" w:lineRule="auto"/>
        <w:jc w:val="both"/>
        <w:rPr>
          <w:color w:val="000000"/>
        </w:rPr>
      </w:pPr>
      <w:r w:rsidDel="00000000" w:rsidR="00000000" w:rsidRPr="00000000">
        <w:rPr>
          <w:color w:val="000000"/>
          <w:rtl w:val="0"/>
        </w:rPr>
        <w:t xml:space="preserve">The research revealed that a unit increase in ICT entrepreneurial skills development would increase quality of community livelihoods by 0.304. This is in line with the findings of (Leng et al., 2020) who made the case that developing entrepreneurial abilities via the use of ICT enables individuals to lower the cost of information search, improve market transactions, increase farm productivity, offer chances for income generation, and streamline the provision of financial and agricultural services.</w:t>
      </w:r>
    </w:p>
    <w:p w:rsidR="00000000" w:rsidDel="00000000" w:rsidP="00000000" w:rsidRDefault="00000000" w:rsidRPr="00000000" w14:paraId="00000660">
      <w:pPr>
        <w:pStyle w:val="Heading3"/>
        <w:spacing w:line="480" w:lineRule="auto"/>
        <w:jc w:val="both"/>
        <w:rPr/>
      </w:pPr>
      <w:bookmarkStart w:colFirst="0" w:colLast="0" w:name="_heading=h.1nia2ey" w:id="119"/>
      <w:bookmarkEnd w:id="119"/>
      <w:r w:rsidDel="00000000" w:rsidR="00000000" w:rsidRPr="00000000">
        <w:rPr>
          <w:rtl w:val="0"/>
        </w:rPr>
        <w:t xml:space="preserve">5.2.2 ICT infrastructure and quality of community livelihoods</w:t>
      </w:r>
    </w:p>
    <w:p w:rsidR="00000000" w:rsidDel="00000000" w:rsidP="00000000" w:rsidRDefault="00000000" w:rsidRPr="00000000" w14:paraId="00000661">
      <w:pPr>
        <w:spacing w:line="480" w:lineRule="auto"/>
        <w:jc w:val="both"/>
        <w:rPr>
          <w:color w:val="000000"/>
        </w:rPr>
      </w:pPr>
      <w:r w:rsidDel="00000000" w:rsidR="00000000" w:rsidRPr="00000000">
        <w:rPr>
          <w:color w:val="000000"/>
          <w:rtl w:val="0"/>
        </w:rPr>
        <w:t xml:space="preserve">Findings revealed that ICT infrastructure has a statistically significant effect on the quality of community livelihoods. This concurs with the findings of (</w:t>
      </w:r>
      <w:r w:rsidDel="00000000" w:rsidR="00000000" w:rsidRPr="00000000">
        <w:rPr>
          <w:rtl w:val="0"/>
        </w:rPr>
        <w:t xml:space="preserve">Ummethala, S., Harter, T., Koehnle, K., Li, Z., Muehlbrandt, S., Kutuvantavida, Y., ... &amp; Koos, C</w:t>
      </w:r>
      <w:r w:rsidDel="00000000" w:rsidR="00000000" w:rsidRPr="00000000">
        <w:rPr>
          <w:color w:val="000000"/>
          <w:rtl w:val="0"/>
        </w:rPr>
        <w:t xml:space="preserve"> 2019) who said that through establishing links and networks with participants in the value chain, ICTs help rural microentrepreneurs access more formal markets by bringing them outside their immediate area's informal marketplaces.</w:t>
      </w:r>
    </w:p>
    <w:p w:rsidR="00000000" w:rsidDel="00000000" w:rsidP="00000000" w:rsidRDefault="00000000" w:rsidRPr="00000000" w14:paraId="00000662">
      <w:pPr>
        <w:spacing w:line="480" w:lineRule="auto"/>
        <w:jc w:val="both"/>
        <w:rPr>
          <w:color w:val="000000"/>
        </w:rPr>
      </w:pPr>
      <w:r w:rsidDel="00000000" w:rsidR="00000000" w:rsidRPr="00000000">
        <w:rPr>
          <w:rtl w:val="0"/>
        </w:rPr>
      </w:r>
    </w:p>
    <w:p w:rsidR="00000000" w:rsidDel="00000000" w:rsidP="00000000" w:rsidRDefault="00000000" w:rsidRPr="00000000" w14:paraId="00000663">
      <w:pPr>
        <w:spacing w:line="480" w:lineRule="auto"/>
        <w:jc w:val="both"/>
        <w:rPr>
          <w:color w:val="000000"/>
        </w:rPr>
      </w:pPr>
      <w:r w:rsidDel="00000000" w:rsidR="00000000" w:rsidRPr="00000000">
        <w:rPr>
          <w:color w:val="000000"/>
          <w:rtl w:val="0"/>
        </w:rPr>
        <w:t xml:space="preserve">The research revealed that there is a strong positive relationship between ICT infrastructure and the quality of community livelihoods at Pearson correlation r=0.658 significant at 0.000 below the critical value of 0.05, and the strength of the relationship is significant. This is in line with the findings of Dzawanda, Nicolau, Matsa, &amp;Kusama (2021) who   pointed out that ICTs aid microbusinesses in gaining new customers and expanding their markets. As a result, micro entrepreneurs earn more income and revenue, which is considered the intended "livelihood outcome". The growth of e-business is still difficult in informal rural economies due to infrastructure limitations including low internet penetration and poor cell connections.</w:t>
      </w:r>
    </w:p>
    <w:p w:rsidR="00000000" w:rsidDel="00000000" w:rsidP="00000000" w:rsidRDefault="00000000" w:rsidRPr="00000000" w14:paraId="00000664">
      <w:pPr>
        <w:spacing w:line="480" w:lineRule="auto"/>
        <w:jc w:val="both"/>
        <w:rPr>
          <w:color w:val="000000"/>
        </w:rPr>
      </w:pPr>
      <w:r w:rsidDel="00000000" w:rsidR="00000000" w:rsidRPr="00000000">
        <w:rPr>
          <w:rtl w:val="0"/>
        </w:rPr>
      </w:r>
    </w:p>
    <w:p w:rsidR="00000000" w:rsidDel="00000000" w:rsidP="00000000" w:rsidRDefault="00000000" w:rsidRPr="00000000" w14:paraId="00000665">
      <w:pPr>
        <w:spacing w:line="480" w:lineRule="auto"/>
        <w:jc w:val="both"/>
        <w:rPr>
          <w:color w:val="000000"/>
        </w:rPr>
      </w:pPr>
      <w:r w:rsidDel="00000000" w:rsidR="00000000" w:rsidRPr="00000000">
        <w:rPr>
          <w:color w:val="000000"/>
          <w:rtl w:val="0"/>
        </w:rPr>
        <w:t xml:space="preserve">The study revealed that ICT infrastructure </w:t>
      </w:r>
      <w:r w:rsidDel="00000000" w:rsidR="00000000" w:rsidRPr="00000000">
        <w:rPr>
          <w:rtl w:val="0"/>
        </w:rPr>
        <w:t xml:space="preserve">affects the</w:t>
      </w:r>
      <w:r w:rsidDel="00000000" w:rsidR="00000000" w:rsidRPr="00000000">
        <w:rPr>
          <w:color w:val="000000"/>
          <w:rtl w:val="0"/>
        </w:rPr>
        <w:t xml:space="preserve"> quality of community livelihoods in Rukungiri district by 43.4%. This is in line with the findings of Gikenye (2018) who pointed out that rural microbusiness livelihoods have limited access to ICT infrastructure due to low internet penetration, which restricts access to resources, information, and communication. This is coupled by a lack of company investment in human capital, as well as in digital expertise and knowledge needed to build a workforce capable of doing business.</w:t>
      </w:r>
    </w:p>
    <w:p w:rsidR="00000000" w:rsidDel="00000000" w:rsidP="00000000" w:rsidRDefault="00000000" w:rsidRPr="00000000" w14:paraId="00000666">
      <w:pPr>
        <w:spacing w:line="480" w:lineRule="auto"/>
        <w:jc w:val="both"/>
        <w:rPr>
          <w:color w:val="000000"/>
        </w:rPr>
      </w:pPr>
      <w:r w:rsidDel="00000000" w:rsidR="00000000" w:rsidRPr="00000000">
        <w:rPr>
          <w:rtl w:val="0"/>
        </w:rPr>
      </w:r>
    </w:p>
    <w:p w:rsidR="00000000" w:rsidDel="00000000" w:rsidP="00000000" w:rsidRDefault="00000000" w:rsidRPr="00000000" w14:paraId="00000667">
      <w:pPr>
        <w:spacing w:line="480" w:lineRule="auto"/>
        <w:jc w:val="both"/>
        <w:rPr>
          <w:color w:val="000000"/>
        </w:rPr>
      </w:pPr>
      <w:r w:rsidDel="00000000" w:rsidR="00000000" w:rsidRPr="00000000">
        <w:rPr>
          <w:color w:val="000000"/>
          <w:rtl w:val="0"/>
        </w:rPr>
        <w:t xml:space="preserve">It was revealed that a unit increase in ICT infrastructure would increase Quality of community livelihoods by 0.913, this agrees with the findings of Qureshi &amp; Xiong (2017)   who pointed out that ICTs have a limited impact on women's microbusinesses' tangible assets. However, it was evident that there was a need to upgrade the ICT infrastructure, including the creation of tele centers in rural areas, improvements to the road network, and programs for rural electrification that would provide inexpensive power.</w:t>
      </w:r>
    </w:p>
    <w:p w:rsidR="00000000" w:rsidDel="00000000" w:rsidP="00000000" w:rsidRDefault="00000000" w:rsidRPr="00000000" w14:paraId="00000668">
      <w:pPr>
        <w:pStyle w:val="Heading3"/>
        <w:spacing w:line="480" w:lineRule="auto"/>
        <w:jc w:val="both"/>
        <w:rPr/>
      </w:pPr>
      <w:bookmarkStart w:colFirst="0" w:colLast="0" w:name="_heading=h.47hxl2r" w:id="120"/>
      <w:bookmarkEnd w:id="120"/>
      <w:r w:rsidDel="00000000" w:rsidR="00000000" w:rsidRPr="00000000">
        <w:rPr>
          <w:rtl w:val="0"/>
        </w:rPr>
        <w:t xml:space="preserve">5.2.3 ICT literacy and quality of community livelihoods</w:t>
      </w:r>
    </w:p>
    <w:p w:rsidR="00000000" w:rsidDel="00000000" w:rsidP="00000000" w:rsidRDefault="00000000" w:rsidRPr="00000000" w14:paraId="00000669">
      <w:pPr>
        <w:spacing w:line="480" w:lineRule="auto"/>
        <w:jc w:val="both"/>
        <w:rPr>
          <w:color w:val="000000"/>
        </w:rPr>
      </w:pPr>
      <w:r w:rsidDel="00000000" w:rsidR="00000000" w:rsidRPr="00000000">
        <w:rPr>
          <w:color w:val="000000"/>
          <w:rtl w:val="0"/>
        </w:rPr>
        <w:t xml:space="preserve">Findings revealed that ICT literacy has a statistically significant effect on the quality of community livelihoods. This is in line with the findings of Malanga &amp; Banda (2021) who made the case that main issues affecting women-owned </w:t>
      </w:r>
      <w:r w:rsidDel="00000000" w:rsidR="00000000" w:rsidRPr="00000000">
        <w:rPr>
          <w:rtl w:val="0"/>
        </w:rPr>
        <w:t xml:space="preserve">micro enterprises</w:t>
      </w:r>
      <w:r w:rsidDel="00000000" w:rsidR="00000000" w:rsidRPr="00000000">
        <w:rPr>
          <w:color w:val="000000"/>
          <w:rtl w:val="0"/>
        </w:rPr>
        <w:t xml:space="preserve"> were unstable energy, a lack of accessible ICT equipment, a lack of knowledge on how to use ICTs in businesses, and a lack of ICT literacy skills. This implied that women were more likely to reside in rural areas and needed greater ICT education.</w:t>
      </w:r>
    </w:p>
    <w:p w:rsidR="00000000" w:rsidDel="00000000" w:rsidP="00000000" w:rsidRDefault="00000000" w:rsidRPr="00000000" w14:paraId="0000066A">
      <w:pPr>
        <w:spacing w:line="480" w:lineRule="auto"/>
        <w:jc w:val="both"/>
        <w:rPr>
          <w:color w:val="000000"/>
        </w:rPr>
      </w:pPr>
      <w:r w:rsidDel="00000000" w:rsidR="00000000" w:rsidRPr="00000000">
        <w:rPr>
          <w:rtl w:val="0"/>
        </w:rPr>
      </w:r>
    </w:p>
    <w:p w:rsidR="00000000" w:rsidDel="00000000" w:rsidP="00000000" w:rsidRDefault="00000000" w:rsidRPr="00000000" w14:paraId="0000066B">
      <w:pPr>
        <w:spacing w:line="480" w:lineRule="auto"/>
        <w:jc w:val="both"/>
        <w:rPr>
          <w:color w:val="000000"/>
        </w:rPr>
      </w:pPr>
      <w:r w:rsidDel="00000000" w:rsidR="00000000" w:rsidRPr="00000000">
        <w:rPr>
          <w:color w:val="000000"/>
          <w:rtl w:val="0"/>
        </w:rPr>
        <w:t xml:space="preserve">It was revealed that there is a strong positive relationship between ICT literacy and the quality of community livelihoods at Pearson correlation r=0.768 significant at 0.000 below the critical value of 0.05, and the strength of the relationship is significant. This is in line with the findings of Chikaire et al. (2017)   who observed that the lack of ICT literacy skills among rural people inevitably causes a digital gap and poverty and may prevent the use of ICT in agricultural activities. There is currently a void in the body of knowledge about SHFs' degrees of ICT literacy and their acquisition of it. In order to create a novel intervention directed at their growth in the future, it was thought important to ascertain the ICT literacy levels of SHFs.</w:t>
      </w:r>
    </w:p>
    <w:p w:rsidR="00000000" w:rsidDel="00000000" w:rsidP="00000000" w:rsidRDefault="00000000" w:rsidRPr="00000000" w14:paraId="0000066C">
      <w:pPr>
        <w:spacing w:line="480" w:lineRule="auto"/>
        <w:jc w:val="both"/>
        <w:rPr>
          <w:color w:val="000000"/>
        </w:rPr>
      </w:pPr>
      <w:r w:rsidDel="00000000" w:rsidR="00000000" w:rsidRPr="00000000">
        <w:rPr>
          <w:color w:val="000000"/>
          <w:rtl w:val="0"/>
        </w:rPr>
        <w:t xml:space="preserve">The study revealed that ICT literacy </w:t>
      </w:r>
      <w:r w:rsidDel="00000000" w:rsidR="00000000" w:rsidRPr="00000000">
        <w:rPr>
          <w:rtl w:val="0"/>
        </w:rPr>
        <w:t xml:space="preserve">affects the</w:t>
      </w:r>
      <w:r w:rsidDel="00000000" w:rsidR="00000000" w:rsidRPr="00000000">
        <w:rPr>
          <w:color w:val="000000"/>
          <w:rtl w:val="0"/>
        </w:rPr>
        <w:t xml:space="preserve"> quality of community livelihoods in Rukungiri district by 76.8%. This is in line with the findings of Benton &amp; Glennie (2016) who pointed out that because they demand specialized capacity, knowledge, and abilities linked to digital technology, digital efforts like digital employment, coding skills training, and online learning programs also tend to benefit primarily highly educated and technologically adept immigrants. This indicates that women and girls who lack digital literacy have fewer opportunities for livelihoods and vocations, which reduces their capacity to contribute to society and places a financial burden on the government. However, if ICT training programs are undertaken, the opposite is true.</w:t>
      </w:r>
    </w:p>
    <w:p w:rsidR="00000000" w:rsidDel="00000000" w:rsidP="00000000" w:rsidRDefault="00000000" w:rsidRPr="00000000" w14:paraId="0000066D">
      <w:pPr>
        <w:spacing w:line="480" w:lineRule="auto"/>
        <w:jc w:val="both"/>
        <w:rPr>
          <w:color w:val="000000"/>
        </w:rPr>
      </w:pPr>
      <w:r w:rsidDel="00000000" w:rsidR="00000000" w:rsidRPr="00000000">
        <w:rPr>
          <w:rtl w:val="0"/>
        </w:rPr>
      </w:r>
    </w:p>
    <w:p w:rsidR="00000000" w:rsidDel="00000000" w:rsidP="00000000" w:rsidRDefault="00000000" w:rsidRPr="00000000" w14:paraId="0000066E">
      <w:pPr>
        <w:spacing w:line="480" w:lineRule="auto"/>
        <w:jc w:val="both"/>
        <w:rPr>
          <w:color w:val="000000"/>
        </w:rPr>
      </w:pPr>
      <w:r w:rsidDel="00000000" w:rsidR="00000000" w:rsidRPr="00000000">
        <w:rPr>
          <w:color w:val="000000"/>
          <w:rtl w:val="0"/>
        </w:rPr>
        <w:t xml:space="preserve">The research revealed that a unit increase in ICT literacy would increase Quality of community livelihoods by 1.008. This is in line with the findings of Pakzad (2017)   who pointed out that expanding outreach to women and other favored groups and offering special digital and IT training to these underrepresented groups might improve their equitable participation.</w:t>
      </w:r>
    </w:p>
    <w:p w:rsidR="00000000" w:rsidDel="00000000" w:rsidP="00000000" w:rsidRDefault="00000000" w:rsidRPr="00000000" w14:paraId="0000066F">
      <w:pPr>
        <w:pStyle w:val="Heading2"/>
        <w:spacing w:line="480" w:lineRule="auto"/>
        <w:jc w:val="both"/>
        <w:rPr>
          <w:sz w:val="24"/>
          <w:szCs w:val="24"/>
        </w:rPr>
      </w:pPr>
      <w:bookmarkStart w:colFirst="0" w:colLast="0" w:name="_heading=h.2mn7vak" w:id="121"/>
      <w:bookmarkEnd w:id="121"/>
      <w:r w:rsidDel="00000000" w:rsidR="00000000" w:rsidRPr="00000000">
        <w:rPr>
          <w:sz w:val="24"/>
          <w:szCs w:val="24"/>
          <w:rtl w:val="0"/>
        </w:rPr>
        <w:t xml:space="preserve">5.3 Conclusion</w:t>
      </w:r>
    </w:p>
    <w:p w:rsidR="00000000" w:rsidDel="00000000" w:rsidP="00000000" w:rsidRDefault="00000000" w:rsidRPr="00000000" w14:paraId="00000670">
      <w:pPr>
        <w:spacing w:line="480" w:lineRule="auto"/>
        <w:rPr/>
      </w:pPr>
      <w:r w:rsidDel="00000000" w:rsidR="00000000" w:rsidRPr="00000000">
        <w:rPr>
          <w:rtl w:val="0"/>
        </w:rPr>
        <w:t xml:space="preserve">This section concludes the study according to the research objectives.</w:t>
      </w:r>
    </w:p>
    <w:p w:rsidR="00000000" w:rsidDel="00000000" w:rsidP="00000000" w:rsidRDefault="00000000" w:rsidRPr="00000000" w14:paraId="00000671">
      <w:pPr>
        <w:spacing w:line="480" w:lineRule="auto"/>
        <w:rPr/>
      </w:pPr>
      <w:r w:rsidDel="00000000" w:rsidR="00000000" w:rsidRPr="00000000">
        <w:rPr>
          <w:rtl w:val="0"/>
        </w:rPr>
      </w:r>
    </w:p>
    <w:p w:rsidR="00000000" w:rsidDel="00000000" w:rsidP="00000000" w:rsidRDefault="00000000" w:rsidRPr="00000000" w14:paraId="00000672">
      <w:pPr>
        <w:spacing w:line="480" w:lineRule="auto"/>
        <w:rPr/>
      </w:pPr>
      <w:r w:rsidDel="00000000" w:rsidR="00000000" w:rsidRPr="00000000">
        <w:rPr>
          <w:rtl w:val="0"/>
        </w:rPr>
      </w:r>
    </w:p>
    <w:p w:rsidR="00000000" w:rsidDel="00000000" w:rsidP="00000000" w:rsidRDefault="00000000" w:rsidRPr="00000000" w14:paraId="00000673">
      <w:pPr>
        <w:pStyle w:val="Heading3"/>
        <w:spacing w:line="480" w:lineRule="auto"/>
        <w:jc w:val="both"/>
        <w:rPr/>
      </w:pPr>
      <w:bookmarkStart w:colFirst="0" w:colLast="0" w:name="_heading=h.11si5id" w:id="122"/>
      <w:bookmarkEnd w:id="122"/>
      <w:r w:rsidDel="00000000" w:rsidR="00000000" w:rsidRPr="00000000">
        <w:rPr>
          <w:rtl w:val="0"/>
        </w:rPr>
        <w:t xml:space="preserve">5.3.1 The effect of entrepreneurial ICT skills development on the quality of community livelihoods</w:t>
      </w:r>
    </w:p>
    <w:p w:rsidR="00000000" w:rsidDel="00000000" w:rsidP="00000000" w:rsidRDefault="00000000" w:rsidRPr="00000000" w14:paraId="00000674">
      <w:pPr>
        <w:spacing w:line="480" w:lineRule="auto"/>
        <w:jc w:val="both"/>
        <w:rPr>
          <w:color w:val="000000"/>
        </w:rPr>
      </w:pPr>
      <w:r w:rsidDel="00000000" w:rsidR="00000000" w:rsidRPr="00000000">
        <w:rPr>
          <w:color w:val="000000"/>
          <w:rtl w:val="0"/>
        </w:rPr>
        <w:t xml:space="preserve">It can be concluded that entrepreneurial skills development may have some impact on the quality of community livelihoods, but the relationship is not strong enough to make definitive conclusions. Further research is needed to determine the strength and nature of the relationship between these two variables. In the meantime, it is recommended that efforts to promote entrepreneurial skills development be accompanied by other initiatives aimed at improving the quality of community livelihoods, as the impact of entrepreneurial skills development alone may not be substantial.</w:t>
      </w:r>
    </w:p>
    <w:p w:rsidR="00000000" w:rsidDel="00000000" w:rsidP="00000000" w:rsidRDefault="00000000" w:rsidRPr="00000000" w14:paraId="00000675">
      <w:pPr>
        <w:pStyle w:val="Heading3"/>
        <w:spacing w:line="480" w:lineRule="auto"/>
        <w:jc w:val="both"/>
        <w:rPr/>
      </w:pPr>
      <w:bookmarkStart w:colFirst="0" w:colLast="0" w:name="_heading=h.3ls5o66" w:id="123"/>
      <w:bookmarkEnd w:id="123"/>
      <w:r w:rsidDel="00000000" w:rsidR="00000000" w:rsidRPr="00000000">
        <w:rPr>
          <w:rtl w:val="0"/>
        </w:rPr>
        <w:t xml:space="preserve">5.3.2 The effect of ICT infrastructure on the quality of community livelihoods</w:t>
      </w:r>
    </w:p>
    <w:p w:rsidR="00000000" w:rsidDel="00000000" w:rsidP="00000000" w:rsidRDefault="00000000" w:rsidRPr="00000000" w14:paraId="00000676">
      <w:pPr>
        <w:spacing w:line="480" w:lineRule="auto"/>
        <w:jc w:val="both"/>
        <w:rPr>
          <w:color w:val="000000"/>
        </w:rPr>
      </w:pPr>
      <w:r w:rsidDel="00000000" w:rsidR="00000000" w:rsidRPr="00000000">
        <w:rPr>
          <w:color w:val="000000"/>
          <w:rtl w:val="0"/>
        </w:rPr>
        <w:t xml:space="preserve">Based on these results, it can be concluded that ICT infrastructure is a critical factor in determining the quality of community livelihoods. Therefore, it is recommended that policymakers and development organizations invest in ICT infrastructure as a means of improving the quality of community livelihoods. This could involve the implementation of initiatives such as the provision of access to high-speed internet, the establishment of community ICT centers, and the development of digital skills training programs.</w:t>
      </w:r>
    </w:p>
    <w:p w:rsidR="00000000" w:rsidDel="00000000" w:rsidP="00000000" w:rsidRDefault="00000000" w:rsidRPr="00000000" w14:paraId="00000677">
      <w:pPr>
        <w:pStyle w:val="Heading3"/>
        <w:spacing w:line="480" w:lineRule="auto"/>
        <w:jc w:val="both"/>
        <w:rPr/>
      </w:pPr>
      <w:bookmarkStart w:colFirst="0" w:colLast="0" w:name="_heading=h.20xfydz" w:id="124"/>
      <w:bookmarkEnd w:id="124"/>
      <w:r w:rsidDel="00000000" w:rsidR="00000000" w:rsidRPr="00000000">
        <w:rPr>
          <w:rtl w:val="0"/>
        </w:rPr>
        <w:t xml:space="preserve">5.3.3 The effect of ICT literacy on the quality of community livelihoods</w:t>
      </w:r>
    </w:p>
    <w:p w:rsidR="00000000" w:rsidDel="00000000" w:rsidP="00000000" w:rsidRDefault="00000000" w:rsidRPr="00000000" w14:paraId="00000678">
      <w:pPr>
        <w:spacing w:line="480" w:lineRule="auto"/>
        <w:jc w:val="both"/>
        <w:rPr>
          <w:color w:val="000000"/>
        </w:rPr>
        <w:sectPr>
          <w:type w:val="nextPage"/>
          <w:pgSz w:h="15840" w:w="12240" w:orient="portrait"/>
          <w:pgMar w:bottom="1440" w:top="1440" w:left="1440" w:right="1440" w:header="708" w:footer="708"/>
        </w:sectPr>
      </w:pPr>
      <w:r w:rsidDel="00000000" w:rsidR="00000000" w:rsidRPr="00000000">
        <w:rPr>
          <w:color w:val="000000"/>
          <w:rtl w:val="0"/>
        </w:rPr>
        <w:t xml:space="preserve">Based on these results, it can be concluded that ICT literacy is a critical factor in determining the quality of community livelihoods. Therefore, it is recommended that policymakers and development organizations invest in programs aimed at improving ICT literacy among communities. This could involve initiatives such as the provision of ICT training and education programs, the development of digital skills training programs, and the establishment of community ICT centers. By promoting ICT literacy, communities will be better equipped to use technology to improve their livelihoods and overall quality of life.</w:t>
      </w:r>
    </w:p>
    <w:p w:rsidR="00000000" w:rsidDel="00000000" w:rsidP="00000000" w:rsidRDefault="00000000" w:rsidRPr="00000000" w14:paraId="00000679">
      <w:pPr>
        <w:pStyle w:val="Heading2"/>
        <w:spacing w:line="480" w:lineRule="auto"/>
        <w:jc w:val="both"/>
        <w:rPr>
          <w:sz w:val="24"/>
          <w:szCs w:val="24"/>
        </w:rPr>
      </w:pPr>
      <w:bookmarkStart w:colFirst="0" w:colLast="0" w:name="_heading=h.4kx3h1s" w:id="125"/>
      <w:bookmarkEnd w:id="125"/>
      <w:r w:rsidDel="00000000" w:rsidR="00000000" w:rsidRPr="00000000">
        <w:rPr>
          <w:sz w:val="24"/>
          <w:szCs w:val="24"/>
          <w:rtl w:val="0"/>
        </w:rPr>
        <w:t xml:space="preserve">5.4 Recommendations</w:t>
      </w:r>
    </w:p>
    <w:p w:rsidR="00000000" w:rsidDel="00000000" w:rsidP="00000000" w:rsidRDefault="00000000" w:rsidRPr="00000000" w14:paraId="0000067A">
      <w:pPr>
        <w:spacing w:line="480" w:lineRule="auto"/>
        <w:rPr/>
      </w:pPr>
      <w:r w:rsidDel="00000000" w:rsidR="00000000" w:rsidRPr="00000000">
        <w:rPr>
          <w:rtl w:val="0"/>
        </w:rPr>
        <w:t xml:space="preserve">This section provides recommendations arising from the study discussions and conclusions.</w:t>
      </w:r>
    </w:p>
    <w:p w:rsidR="00000000" w:rsidDel="00000000" w:rsidP="00000000" w:rsidRDefault="00000000" w:rsidRPr="00000000" w14:paraId="0000067B">
      <w:pPr>
        <w:pStyle w:val="Heading3"/>
        <w:spacing w:line="480" w:lineRule="auto"/>
        <w:jc w:val="both"/>
        <w:rPr/>
      </w:pPr>
      <w:r w:rsidDel="00000000" w:rsidR="00000000" w:rsidRPr="00000000">
        <w:rPr>
          <w:rtl w:val="0"/>
        </w:rPr>
        <w:t xml:space="preserve">5.4.1 The effect of entrepreneurial ICT skills development on the quality of community livelihoods</w:t>
      </w:r>
    </w:p>
    <w:p w:rsidR="00000000" w:rsidDel="00000000" w:rsidP="00000000" w:rsidRDefault="00000000" w:rsidRPr="00000000" w14:paraId="0000067C">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Given the weak positive significant relationship between entrepreneurial ICT skills development and the quality of the community, it is recommended to focus on initiatives that promote and enhance entrepreneurial skills among community members in Rukungiri district. This can include providing training programs, workshops, and mentorship opportunities to foster entrepreneurial mindset and ICT competencies.</w:t>
      </w:r>
    </w:p>
    <w:p w:rsidR="00000000" w:rsidDel="00000000" w:rsidP="00000000" w:rsidRDefault="00000000" w:rsidRPr="00000000" w14:paraId="0000067D">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67E">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To further improve the quality of community livelihoods, it is important to strengthen support systems for entrepreneurs in Rukungiri district. This can involve establishing business incubators, providing access to financial resources, and creating networks or platforms for collaboration and knowledge sharing among entrepreneurs. By enhancing the support available to entrepreneurs, their potential for success and the overall quality of community livelihoods can be improved.</w:t>
      </w:r>
    </w:p>
    <w:p w:rsidR="00000000" w:rsidDel="00000000" w:rsidP="00000000" w:rsidRDefault="00000000" w:rsidRPr="00000000" w14:paraId="0000067F">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680">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Encouraging the integration of ICT tools and technologies in community development initiatives can have a positive impact on livelihoods. This can include promoting the use of digital platforms for marketing, e-commerce, and communication, as well as providing training on how to leverage ICT effectively for business and community development purposes.</w:t>
      </w:r>
    </w:p>
    <w:p w:rsidR="00000000" w:rsidDel="00000000" w:rsidP="00000000" w:rsidRDefault="00000000" w:rsidRPr="00000000" w14:paraId="00000681">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682">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Encouraging collaboration and partnership among stakeholders in Rukungiri district can contribute to the overall improvement of community livelihoods. This can involve fostering relationships between entrepreneurs, local government authorities, educational institutions, and non-profit organizations. Collaborative efforts can lead to resource sharing, knowledge exchange, and the implementation of sustainable development projects.</w:t>
      </w:r>
    </w:p>
    <w:p w:rsidR="00000000" w:rsidDel="00000000" w:rsidP="00000000" w:rsidRDefault="00000000" w:rsidRPr="00000000" w14:paraId="00000683">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684">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It is recommended to establish a system for continuous monitoring and evaluation of entrepreneurial ICT skills development initiatives and their impact on the quality of community livelihoods. Regular assessments will help identify areas for improvement, measure progress, and ensure the effectiveness and sustainability of interventions over time.</w:t>
      </w:r>
    </w:p>
    <w:p w:rsidR="00000000" w:rsidDel="00000000" w:rsidP="00000000" w:rsidRDefault="00000000" w:rsidRPr="00000000" w14:paraId="00000685">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686">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Policymakers should recognize the importance of entrepreneurial ICT skills development in driving community livelihoods and consider integrating supportive policies and incentives. This can include creating an enabling environment for entrepreneurship, providing tax incentives for ICT-driven businesses, and allocating resources for training and capacity building programs.</w:t>
      </w:r>
    </w:p>
    <w:p w:rsidR="00000000" w:rsidDel="00000000" w:rsidP="00000000" w:rsidRDefault="00000000" w:rsidRPr="00000000" w14:paraId="00000687">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688">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Emphasize the need for long-term sustainability in community development efforts. It is important to ensure that initiatives and interventions are designed and implemented with a focus on long-term impact rather than short-term gains. This can involve promoting sustainable business practices, environmental conservation, and social responsibility among entrepreneurs and community members.</w:t>
      </w:r>
    </w:p>
    <w:p w:rsidR="00000000" w:rsidDel="00000000" w:rsidP="00000000" w:rsidRDefault="00000000" w:rsidRPr="00000000" w14:paraId="00000689">
      <w:pPr>
        <w:pStyle w:val="Heading3"/>
        <w:spacing w:line="480" w:lineRule="auto"/>
        <w:jc w:val="both"/>
        <w:rPr/>
      </w:pPr>
      <w:bookmarkStart w:colFirst="0" w:colLast="0" w:name="_heading=h.1f7o1he" w:id="126"/>
      <w:bookmarkEnd w:id="126"/>
      <w:r w:rsidDel="00000000" w:rsidR="00000000" w:rsidRPr="00000000">
        <w:rPr>
          <w:rtl w:val="0"/>
        </w:rPr>
        <w:t xml:space="preserve">5.4.2 The effect of ICT infrastructure on the quality of community livelihoods</w:t>
      </w:r>
    </w:p>
    <w:p w:rsidR="00000000" w:rsidDel="00000000" w:rsidP="00000000" w:rsidRDefault="00000000" w:rsidRPr="00000000" w14:paraId="0000068A">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 Given the significant impact of ICT infrastructure on the quality of community livelihoods in Rukungiri district, it is crucial to prioritize the improvement and expansion of ICT infrastructure. This includes ensuring access to reliable internet connectivity, electricity supply, and necessary hardware and software resources. Collaborating with relevant stakeholders, such as government agencies, telecommunication companies, and non-profit organizations, can help in achieving this goal.</w:t>
      </w:r>
    </w:p>
    <w:p w:rsidR="00000000" w:rsidDel="00000000" w:rsidP="00000000" w:rsidRDefault="00000000" w:rsidRPr="00000000" w14:paraId="0000068B">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rtl w:val="0"/>
        </w:rPr>
      </w:r>
    </w:p>
    <w:p w:rsidR="00000000" w:rsidDel="00000000" w:rsidP="00000000" w:rsidRDefault="00000000" w:rsidRPr="00000000" w14:paraId="0000068C">
      <w:pPr>
        <w:spacing w:line="480" w:lineRule="auto"/>
        <w:jc w:val="both"/>
        <w:rPr>
          <w:color w:val="000000"/>
        </w:rPr>
      </w:pPr>
      <w:r w:rsidDel="00000000" w:rsidR="00000000" w:rsidRPr="00000000">
        <w:rPr>
          <w:color w:val="000000"/>
          <w:rtl w:val="0"/>
        </w:rPr>
        <w:t xml:space="preserve">To maximize the benefits of ICT infrastructure, it is important to provide community members with access to information and training on how to effectively utilize ICT tools and resources. This can involve organizing workshops, training programs, and awareness campaigns to enhance digital literacy skills and educate the community on the potential uses of ICT for livelihood improvement.</w:t>
      </w:r>
    </w:p>
    <w:p w:rsidR="00000000" w:rsidDel="00000000" w:rsidP="00000000" w:rsidRDefault="00000000" w:rsidRPr="00000000" w14:paraId="0000068D">
      <w:pPr>
        <w:spacing w:line="480" w:lineRule="auto"/>
        <w:jc w:val="both"/>
        <w:rPr>
          <w:color w:val="000000"/>
        </w:rPr>
      </w:pPr>
      <w:r w:rsidDel="00000000" w:rsidR="00000000" w:rsidRPr="00000000">
        <w:rPr>
          <w:rtl w:val="0"/>
        </w:rPr>
      </w:r>
    </w:p>
    <w:p w:rsidR="00000000" w:rsidDel="00000000" w:rsidP="00000000" w:rsidRDefault="00000000" w:rsidRPr="00000000" w14:paraId="0000068E">
      <w:pPr>
        <w:spacing w:line="480" w:lineRule="auto"/>
        <w:jc w:val="both"/>
        <w:rPr>
          <w:color w:val="000000"/>
        </w:rPr>
      </w:pPr>
      <w:r w:rsidDel="00000000" w:rsidR="00000000" w:rsidRPr="00000000">
        <w:rPr>
          <w:color w:val="000000"/>
          <w:rtl w:val="0"/>
        </w:rPr>
        <w:t xml:space="preserve">Encouraging and supporting local entrepreneurs to leverage ICT infrastructure can greatly contribute to the quality of community livelihoods. Initiatives such as providing business development support, access to capital, and mentorship can help entrepreneurs harness the power of ICT to enhance their businesses, create employment opportunities, and stimulate economic growth in the community.</w:t>
      </w:r>
    </w:p>
    <w:p w:rsidR="00000000" w:rsidDel="00000000" w:rsidP="00000000" w:rsidRDefault="00000000" w:rsidRPr="00000000" w14:paraId="0000068F">
      <w:pPr>
        <w:spacing w:line="480" w:lineRule="auto"/>
        <w:jc w:val="both"/>
        <w:rPr>
          <w:color w:val="000000"/>
        </w:rPr>
      </w:pPr>
      <w:r w:rsidDel="00000000" w:rsidR="00000000" w:rsidRPr="00000000">
        <w:rPr>
          <w:rtl w:val="0"/>
        </w:rPr>
      </w:r>
    </w:p>
    <w:p w:rsidR="00000000" w:rsidDel="00000000" w:rsidP="00000000" w:rsidRDefault="00000000" w:rsidRPr="00000000" w14:paraId="00000690">
      <w:pPr>
        <w:spacing w:line="480" w:lineRule="auto"/>
        <w:jc w:val="both"/>
        <w:rPr>
          <w:color w:val="000000"/>
        </w:rPr>
      </w:pPr>
      <w:r w:rsidDel="00000000" w:rsidR="00000000" w:rsidRPr="00000000">
        <w:rPr>
          <w:color w:val="000000"/>
          <w:rtl w:val="0"/>
        </w:rPr>
        <w:t xml:space="preserve">Foster partnerships between various stakeholders, including government entities, private sector organizations, educational institutions, and community-based organizations, collaborative efforts can lead to joint initiatives aimed at improving ICT infrastructure, expanding digital services, and promoting the use of ICT for community development. Engaging with local communities and involving them in decision-making processes can ensure that initiatives are aligned with their specific needs and priorities.</w:t>
      </w:r>
    </w:p>
    <w:p w:rsidR="00000000" w:rsidDel="00000000" w:rsidP="00000000" w:rsidRDefault="00000000" w:rsidRPr="00000000" w14:paraId="00000691">
      <w:pPr>
        <w:spacing w:line="480" w:lineRule="auto"/>
        <w:jc w:val="both"/>
        <w:rPr>
          <w:color w:val="000000"/>
        </w:rPr>
      </w:pPr>
      <w:r w:rsidDel="00000000" w:rsidR="00000000" w:rsidRPr="00000000">
        <w:rPr>
          <w:rtl w:val="0"/>
        </w:rPr>
      </w:r>
    </w:p>
    <w:p w:rsidR="00000000" w:rsidDel="00000000" w:rsidP="00000000" w:rsidRDefault="00000000" w:rsidRPr="00000000" w14:paraId="00000692">
      <w:pPr>
        <w:spacing w:line="480" w:lineRule="auto"/>
        <w:jc w:val="both"/>
        <w:rPr>
          <w:color w:val="000000"/>
        </w:rPr>
      </w:pPr>
      <w:r w:rsidDel="00000000" w:rsidR="00000000" w:rsidRPr="00000000">
        <w:rPr>
          <w:color w:val="000000"/>
          <w:rtl w:val="0"/>
        </w:rPr>
        <w:t xml:space="preserve">Pay attention to the long-term sustainability and maintenance of ICT infrastructure in the community. This includes establishing maintenance protocols, training local technicians, and allocating funds for regular upgrades and repairs. Ensuring the continuity of ICT services is vital to sustaining the positive impact on community livelihoods.</w:t>
      </w:r>
    </w:p>
    <w:p w:rsidR="00000000" w:rsidDel="00000000" w:rsidP="00000000" w:rsidRDefault="00000000" w:rsidRPr="00000000" w14:paraId="00000693">
      <w:pPr>
        <w:pStyle w:val="Heading3"/>
        <w:spacing w:line="480" w:lineRule="auto"/>
        <w:jc w:val="both"/>
        <w:rPr/>
      </w:pPr>
      <w:bookmarkStart w:colFirst="0" w:colLast="0" w:name="_heading=h.3z7bk57" w:id="127"/>
      <w:bookmarkEnd w:id="127"/>
      <w:r w:rsidDel="00000000" w:rsidR="00000000" w:rsidRPr="00000000">
        <w:rPr>
          <w:rtl w:val="0"/>
        </w:rPr>
        <w:t xml:space="preserve">5.4.3 The effect of ICT literacy on the quality of community livelihoods</w:t>
      </w:r>
    </w:p>
    <w:p w:rsidR="00000000" w:rsidDel="00000000" w:rsidP="00000000" w:rsidRDefault="00000000" w:rsidRPr="00000000" w14:paraId="00000694">
      <w:pPr>
        <w:spacing w:line="480" w:lineRule="auto"/>
        <w:jc w:val="both"/>
        <w:rPr>
          <w:color w:val="000000"/>
        </w:rPr>
      </w:pPr>
      <w:r w:rsidDel="00000000" w:rsidR="00000000" w:rsidRPr="00000000">
        <w:rPr>
          <w:color w:val="000000"/>
          <w:rtl w:val="0"/>
        </w:rPr>
        <w:t xml:space="preserve">Given the significant impact of ICT literacy on the quality of community livelihoods in Rukungiri district, it is crucial to prioritize efforts to improve ICT literacy among community members. This can include providing training programs, workshops, and educational initiatives that focus on enhancing digital skills and knowledge. Emphasize the importance of keeping up with current trends, particularly in the context of the Fourth Industrial Revolution (4IR), to ensure the community remains equipped with relevant skills.</w:t>
      </w:r>
    </w:p>
    <w:p w:rsidR="00000000" w:rsidDel="00000000" w:rsidP="00000000" w:rsidRDefault="00000000" w:rsidRPr="00000000" w14:paraId="00000695">
      <w:pPr>
        <w:spacing w:line="480" w:lineRule="auto"/>
        <w:jc w:val="both"/>
        <w:rPr>
          <w:color w:val="000000"/>
        </w:rPr>
      </w:pPr>
      <w:r w:rsidDel="00000000" w:rsidR="00000000" w:rsidRPr="00000000">
        <w:rPr>
          <w:rtl w:val="0"/>
        </w:rPr>
      </w:r>
    </w:p>
    <w:p w:rsidR="00000000" w:rsidDel="00000000" w:rsidP="00000000" w:rsidRDefault="00000000" w:rsidRPr="00000000" w14:paraId="00000696">
      <w:pPr>
        <w:spacing w:line="480" w:lineRule="auto"/>
        <w:jc w:val="both"/>
        <w:rPr>
          <w:color w:val="000000"/>
        </w:rPr>
      </w:pPr>
      <w:r w:rsidDel="00000000" w:rsidR="00000000" w:rsidRPr="00000000">
        <w:rPr>
          <w:color w:val="000000"/>
          <w:rtl w:val="0"/>
        </w:rPr>
        <w:t xml:space="preserve">Ensure equitable access to ICT resources, such as computers, smartphones, and internet connectivity, across the community. Consider establishing community centers or hubs where community members can access these resources, particularly for those who may not have personal access to ICT devices. Collaborate with relevant stakeholders, including government agencies, NGOs, and private sector organizations, to bridge the digital divide and provide necessary infrastructure.</w:t>
      </w:r>
    </w:p>
    <w:p w:rsidR="00000000" w:rsidDel="00000000" w:rsidP="00000000" w:rsidRDefault="00000000" w:rsidRPr="00000000" w14:paraId="00000697">
      <w:pPr>
        <w:spacing w:line="480" w:lineRule="auto"/>
        <w:jc w:val="both"/>
        <w:rPr>
          <w:color w:val="000000"/>
        </w:rPr>
      </w:pPr>
      <w:r w:rsidDel="00000000" w:rsidR="00000000" w:rsidRPr="00000000">
        <w:rPr>
          <w:rtl w:val="0"/>
        </w:rPr>
      </w:r>
    </w:p>
    <w:p w:rsidR="00000000" w:rsidDel="00000000" w:rsidP="00000000" w:rsidRDefault="00000000" w:rsidRPr="00000000" w14:paraId="00000698">
      <w:pPr>
        <w:spacing w:line="480" w:lineRule="auto"/>
        <w:jc w:val="both"/>
        <w:rPr>
          <w:color w:val="000000"/>
        </w:rPr>
      </w:pPr>
      <w:r w:rsidDel="00000000" w:rsidR="00000000" w:rsidRPr="00000000">
        <w:rPr>
          <w:color w:val="000000"/>
          <w:rtl w:val="0"/>
        </w:rPr>
        <w:t xml:space="preserve">Implement ongoing training programs and support mechanisms to keep community members updated with ICT skills and knowledge. This can involve organizing regular workshops, webinars, or training sessions that cover various aspects of ICT literacy, including basic computer skills, digital communication, online research, and online safety. Encourage individuals to seek further education or certifications in ICT-related fields to enhance their employment prospects.</w:t>
      </w:r>
    </w:p>
    <w:p w:rsidR="00000000" w:rsidDel="00000000" w:rsidP="00000000" w:rsidRDefault="00000000" w:rsidRPr="00000000" w14:paraId="00000699">
      <w:pPr>
        <w:spacing w:line="480" w:lineRule="auto"/>
        <w:jc w:val="both"/>
        <w:rPr>
          <w:color w:val="000000"/>
        </w:rPr>
      </w:pPr>
      <w:r w:rsidDel="00000000" w:rsidR="00000000" w:rsidRPr="00000000">
        <w:rPr>
          <w:rtl w:val="0"/>
        </w:rPr>
      </w:r>
    </w:p>
    <w:p w:rsidR="00000000" w:rsidDel="00000000" w:rsidP="00000000" w:rsidRDefault="00000000" w:rsidRPr="00000000" w14:paraId="0000069A">
      <w:pPr>
        <w:spacing w:line="480" w:lineRule="auto"/>
        <w:jc w:val="both"/>
        <w:rPr>
          <w:color w:val="000000"/>
        </w:rPr>
      </w:pPr>
      <w:r w:rsidDel="00000000" w:rsidR="00000000" w:rsidRPr="00000000">
        <w:rPr>
          <w:color w:val="000000"/>
          <w:rtl w:val="0"/>
        </w:rPr>
        <w:t xml:space="preserve">Foster partnerships with educational institutions, such as schools, colleges, and universities, to integrate ICT literacy into the curriculum. Encourage the development of ICT-focused courses or modules that equip students with the necessary skills for the digital age. Explore opportunities for mentorship programs where students can contribute to enhancing ICT literacy within the community.</w:t>
      </w:r>
    </w:p>
    <w:p w:rsidR="00000000" w:rsidDel="00000000" w:rsidP="00000000" w:rsidRDefault="00000000" w:rsidRPr="00000000" w14:paraId="0000069B">
      <w:pPr>
        <w:spacing w:line="480" w:lineRule="auto"/>
        <w:jc w:val="both"/>
        <w:rPr>
          <w:color w:val="000000"/>
        </w:rPr>
      </w:pPr>
      <w:r w:rsidDel="00000000" w:rsidR="00000000" w:rsidRPr="00000000">
        <w:rPr>
          <w:rtl w:val="0"/>
        </w:rPr>
      </w:r>
    </w:p>
    <w:p w:rsidR="00000000" w:rsidDel="00000000" w:rsidP="00000000" w:rsidRDefault="00000000" w:rsidRPr="00000000" w14:paraId="0000069C">
      <w:pPr>
        <w:spacing w:line="480" w:lineRule="auto"/>
        <w:jc w:val="both"/>
        <w:rPr>
          <w:color w:val="000000"/>
        </w:rPr>
      </w:pPr>
      <w:r w:rsidDel="00000000" w:rsidR="00000000" w:rsidRPr="00000000">
        <w:rPr>
          <w:color w:val="000000"/>
          <w:rtl w:val="0"/>
        </w:rPr>
        <w:t xml:space="preserve">Increase awareness among community members about the importance of ICT literacy and its potential impact on livelihoods. Conduct outreach programs, awareness campaigns, and information sessions to educate the community about the benefits of ICT literacy and how it can enhance their daily lives, employment opportunities, and entrepreneurial endeavors.</w:t>
      </w:r>
    </w:p>
    <w:p w:rsidR="00000000" w:rsidDel="00000000" w:rsidP="00000000" w:rsidRDefault="00000000" w:rsidRPr="00000000" w14:paraId="0000069D">
      <w:pPr>
        <w:spacing w:line="480" w:lineRule="auto"/>
        <w:jc w:val="both"/>
        <w:rPr>
          <w:color w:val="000000"/>
        </w:rPr>
      </w:pPr>
      <w:r w:rsidDel="00000000" w:rsidR="00000000" w:rsidRPr="00000000">
        <w:rPr>
          <w:rtl w:val="0"/>
        </w:rPr>
      </w:r>
    </w:p>
    <w:p w:rsidR="00000000" w:rsidDel="00000000" w:rsidP="00000000" w:rsidRDefault="00000000" w:rsidRPr="00000000" w14:paraId="0000069E">
      <w:pPr>
        <w:spacing w:line="480" w:lineRule="auto"/>
        <w:jc w:val="both"/>
        <w:rPr>
          <w:color w:val="000000"/>
        </w:rPr>
      </w:pPr>
      <w:r w:rsidDel="00000000" w:rsidR="00000000" w:rsidRPr="00000000">
        <w:rPr>
          <w:color w:val="000000"/>
          <w:rtl w:val="0"/>
        </w:rPr>
        <w:t xml:space="preserve">Promote entrepreneurship and digital innovation within the community by providing support, mentorship, and access to resources for aspiring entrepreneurs. Encourage the development of ICT-driven businesses and startups that can contribute to economic growth and job creation in the community. Foster a culture of innovation and creativity that embraces technology and its potential for improving livelihoods.</w:t>
      </w:r>
    </w:p>
    <w:p w:rsidR="00000000" w:rsidDel="00000000" w:rsidP="00000000" w:rsidRDefault="00000000" w:rsidRPr="00000000" w14:paraId="0000069F">
      <w:pPr>
        <w:pStyle w:val="Heading2"/>
        <w:spacing w:line="480" w:lineRule="auto"/>
        <w:jc w:val="both"/>
        <w:rPr>
          <w:sz w:val="24"/>
          <w:szCs w:val="24"/>
        </w:rPr>
      </w:pPr>
      <w:bookmarkStart w:colFirst="0" w:colLast="0" w:name="_heading=h.2eclud0" w:id="128"/>
      <w:bookmarkEnd w:id="128"/>
      <w:r w:rsidDel="00000000" w:rsidR="00000000" w:rsidRPr="00000000">
        <w:rPr>
          <w:sz w:val="24"/>
          <w:szCs w:val="24"/>
          <w:rtl w:val="0"/>
        </w:rPr>
        <w:t xml:space="preserve">5.5 Areas for Further Research</w:t>
      </w:r>
    </w:p>
    <w:p w:rsidR="00000000" w:rsidDel="00000000" w:rsidP="00000000" w:rsidRDefault="00000000" w:rsidRPr="00000000" w14:paraId="000006A0">
      <w:pPr>
        <w:spacing w:line="480" w:lineRule="auto"/>
        <w:jc w:val="both"/>
        <w:rPr>
          <w:color w:val="000000"/>
        </w:rPr>
      </w:pPr>
      <w:r w:rsidDel="00000000" w:rsidR="00000000" w:rsidRPr="00000000">
        <w:rPr>
          <w:color w:val="000000"/>
          <w:rtl w:val="0"/>
        </w:rPr>
        <w:t xml:space="preserve">Further research needs to be carried out on the following; </w:t>
      </w:r>
    </w:p>
    <w:p w:rsidR="00000000" w:rsidDel="00000000" w:rsidP="00000000" w:rsidRDefault="00000000" w:rsidRPr="00000000" w14:paraId="000006A1">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To examine the impact of ICT entrepreneurial skills on the competitiveness of SMEs in Rukungiri district.</w:t>
      </w:r>
    </w:p>
    <w:p w:rsidR="00000000" w:rsidDel="00000000" w:rsidP="00000000" w:rsidRDefault="00000000" w:rsidRPr="00000000" w14:paraId="000006A2">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The relationship between ICT infrastructure and Businesses in Rukungiri.</w:t>
      </w:r>
    </w:p>
    <w:p w:rsidR="00000000" w:rsidDel="00000000" w:rsidP="00000000" w:rsidRDefault="00000000" w:rsidRPr="00000000" w14:paraId="000006A3">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To examine the relationship between the availability and quality of ICT infrastructure on business performance.</w:t>
      </w:r>
    </w:p>
    <w:p w:rsidR="00000000" w:rsidDel="00000000" w:rsidP="00000000" w:rsidRDefault="00000000" w:rsidRPr="00000000" w14:paraId="000006A4">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Examine moderating factors between the ICT business initiatives and the quality of community livelihoods.</w:t>
      </w:r>
    </w:p>
    <w:p w:rsidR="00000000" w:rsidDel="00000000" w:rsidP="00000000" w:rsidRDefault="00000000" w:rsidRPr="00000000" w14:paraId="000006A5">
      <w:pPr>
        <w:pStyle w:val="Heading1"/>
        <w:rPr>
          <w:sz w:val="24"/>
          <w:szCs w:val="24"/>
        </w:rPr>
      </w:pPr>
      <w:bookmarkStart w:colFirst="0" w:colLast="0" w:name="_heading=h.147n2zr" w:id="27"/>
      <w:bookmarkEnd w:id="27"/>
      <w:r w:rsidDel="00000000" w:rsidR="00000000" w:rsidRPr="00000000">
        <w:br w:type="page"/>
      </w:r>
      <w:r w:rsidDel="00000000" w:rsidR="00000000" w:rsidRPr="00000000">
        <w:rPr>
          <w:sz w:val="24"/>
          <w:szCs w:val="24"/>
          <w:rtl w:val="0"/>
        </w:rPr>
        <w:t xml:space="preserve">REFERENCES</w:t>
      </w:r>
    </w:p>
    <w:p w:rsidR="00000000" w:rsidDel="00000000" w:rsidP="00000000" w:rsidRDefault="00000000" w:rsidRPr="00000000" w14:paraId="000006A6">
      <w:pPr>
        <w:pBdr>
          <w:top w:space="0" w:sz="0" w:val="nil"/>
          <w:left w:space="0" w:sz="0" w:val="nil"/>
          <w:bottom w:space="0" w:sz="0" w:val="nil"/>
          <w:right w:space="0" w:sz="0" w:val="nil"/>
          <w:between w:space="0" w:sz="0" w:val="nil"/>
        </w:pBdr>
        <w:spacing w:line="360" w:lineRule="auto"/>
        <w:ind w:left="720" w:hanging="720"/>
        <w:jc w:val="both"/>
        <w:rPr>
          <w:color w:val="000000"/>
        </w:rPr>
      </w:pPr>
      <w:bookmarkStart w:colFirst="0" w:colLast="0" w:name="_heading=h.3dhjn8m" w:id="129"/>
      <w:bookmarkEnd w:id="129"/>
      <w:r w:rsidDel="00000000" w:rsidR="00000000" w:rsidRPr="00000000">
        <w:rPr>
          <w:color w:val="000000"/>
          <w:rtl w:val="0"/>
        </w:rPr>
        <w:t xml:space="preserve">Alant, B. P., &amp; Bakare, O. O. (2021). A case study of the relationship between smallholder farmers' ICT literacy levels and demographic data wrt their use and adoption of ICT for weather forecasting. </w:t>
      </w:r>
      <w:r w:rsidDel="00000000" w:rsidR="00000000" w:rsidRPr="00000000">
        <w:rPr>
          <w:i w:val="1"/>
          <w:color w:val="000000"/>
          <w:rtl w:val="0"/>
        </w:rPr>
        <w:t xml:space="preserve">Heliyon, 7</w:t>
      </w:r>
      <w:r w:rsidDel="00000000" w:rsidR="00000000" w:rsidRPr="00000000">
        <w:rPr>
          <w:color w:val="000000"/>
          <w:rtl w:val="0"/>
        </w:rPr>
        <w:t xml:space="preserve">(3). </w:t>
      </w:r>
    </w:p>
    <w:p w:rsidR="00000000" w:rsidDel="00000000" w:rsidP="00000000" w:rsidRDefault="00000000" w:rsidRPr="00000000" w14:paraId="000006A7">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Allison, E. H., &amp; Ellis, F. (2001). The livelihoods approach and management of small-scale fisheries. </w:t>
      </w:r>
      <w:r w:rsidDel="00000000" w:rsidR="00000000" w:rsidRPr="00000000">
        <w:rPr>
          <w:i w:val="1"/>
          <w:color w:val="000000"/>
          <w:rtl w:val="0"/>
        </w:rPr>
        <w:t xml:space="preserve">Marine policy, 25</w:t>
      </w:r>
      <w:r w:rsidDel="00000000" w:rsidR="00000000" w:rsidRPr="00000000">
        <w:rPr>
          <w:color w:val="000000"/>
          <w:rtl w:val="0"/>
        </w:rPr>
        <w:t xml:space="preserve">(5), 377-388. </w:t>
      </w:r>
    </w:p>
    <w:p w:rsidR="00000000" w:rsidDel="00000000" w:rsidP="00000000" w:rsidRDefault="00000000" w:rsidRPr="00000000" w14:paraId="000006A8">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Amalric, F. (1998). </w:t>
      </w:r>
      <w:r w:rsidDel="00000000" w:rsidR="00000000" w:rsidRPr="00000000">
        <w:rPr>
          <w:i w:val="1"/>
          <w:color w:val="000000"/>
          <w:rtl w:val="0"/>
        </w:rPr>
        <w:t xml:space="preserve">The Sustainable Livelihoods Approach: General Approach of the Sustainable Livelihoods Project, 1995-1997</w:t>
      </w:r>
      <w:r w:rsidDel="00000000" w:rsidR="00000000" w:rsidRPr="00000000">
        <w:rPr>
          <w:color w:val="000000"/>
          <w:rtl w:val="0"/>
        </w:rPr>
        <w:t xml:space="preserve">. Retrieved from </w:t>
      </w:r>
    </w:p>
    <w:p w:rsidR="00000000" w:rsidDel="00000000" w:rsidP="00000000" w:rsidRDefault="00000000" w:rsidRPr="00000000" w14:paraId="000006A9">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Amin, M. E. (2005). </w:t>
      </w:r>
      <w:r w:rsidDel="00000000" w:rsidR="00000000" w:rsidRPr="00000000">
        <w:rPr>
          <w:i w:val="1"/>
          <w:color w:val="000000"/>
          <w:rtl w:val="0"/>
        </w:rPr>
        <w:t xml:space="preserve">Social science research: Conception, methodology and analysis</w:t>
      </w:r>
      <w:r w:rsidDel="00000000" w:rsidR="00000000" w:rsidRPr="00000000">
        <w:rPr>
          <w:color w:val="000000"/>
          <w:rtl w:val="0"/>
        </w:rPr>
        <w:t xml:space="preserve">: Makerere University.</w:t>
      </w:r>
    </w:p>
    <w:p w:rsidR="00000000" w:rsidDel="00000000" w:rsidP="00000000" w:rsidRDefault="00000000" w:rsidRPr="00000000" w14:paraId="000006AA">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rtl w:val="0"/>
        </w:rPr>
        <w:t xml:space="preserve">Amuel, C., Suckow, M., Kutzner, M., Hollenberg, C. P., &amp; Gellissen, G. (2012). Promoter Assessment in Hansenula polymorpha Using a lacZ Reporter Gene. In </w:t>
      </w:r>
      <w:r w:rsidDel="00000000" w:rsidR="00000000" w:rsidRPr="00000000">
        <w:rPr>
          <w:i w:val="1"/>
          <w:rtl w:val="0"/>
        </w:rPr>
        <w:t xml:space="preserve">Non-Conventional Yeasts in Genetics, Biochemistry and Biotechnology: Practical Protocols</w:t>
      </w:r>
      <w:r w:rsidDel="00000000" w:rsidR="00000000" w:rsidRPr="00000000">
        <w:rPr>
          <w:rtl w:val="0"/>
        </w:rPr>
        <w:t xml:space="preserve"> (pp. 101-115). Berlin, Heidelberg: Springer Berlin Heidelberg.</w:t>
      </w:r>
      <w:r w:rsidDel="00000000" w:rsidR="00000000" w:rsidRPr="00000000">
        <w:rPr>
          <w:rtl w:val="0"/>
        </w:rPr>
      </w:r>
    </w:p>
    <w:p w:rsidR="00000000" w:rsidDel="00000000" w:rsidP="00000000" w:rsidRDefault="00000000" w:rsidRPr="00000000" w14:paraId="000006AB">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Audretsch, D. B., Heger, D., &amp; Veith, T. (2015). Infrastructure and entrepreneurship. </w:t>
      </w:r>
      <w:r w:rsidDel="00000000" w:rsidR="00000000" w:rsidRPr="00000000">
        <w:rPr>
          <w:i w:val="1"/>
          <w:color w:val="000000"/>
          <w:rtl w:val="0"/>
        </w:rPr>
        <w:t xml:space="preserve">Small Business Economics, 44</w:t>
      </w:r>
      <w:r w:rsidDel="00000000" w:rsidR="00000000" w:rsidRPr="00000000">
        <w:rPr>
          <w:color w:val="000000"/>
          <w:rtl w:val="0"/>
        </w:rPr>
        <w:t xml:space="preserve">(2), 219-230. </w:t>
      </w:r>
    </w:p>
    <w:p w:rsidR="00000000" w:rsidDel="00000000" w:rsidP="00000000" w:rsidRDefault="00000000" w:rsidRPr="00000000" w14:paraId="000006AC">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Benton, M., &amp; Glennie, A. (2016). Digital Humanitarianism: HowtecH entrepreneurs are supporting refugee integration. In: Washington, DC: Migration Policy Institute.</w:t>
      </w:r>
    </w:p>
    <w:p w:rsidR="00000000" w:rsidDel="00000000" w:rsidP="00000000" w:rsidRDefault="00000000" w:rsidRPr="00000000" w14:paraId="000006AD">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Bhowal, C. (2020). Information and Communication Technology (ICT): Opportunities or Threats for Women Entrepreneurs–An Emperical Survey. </w:t>
      </w:r>
      <w:r w:rsidDel="00000000" w:rsidR="00000000" w:rsidRPr="00000000">
        <w:rPr>
          <w:i w:val="1"/>
          <w:color w:val="000000"/>
          <w:rtl w:val="0"/>
        </w:rPr>
        <w:t xml:space="preserve">Available at SSRN 3574023</w:t>
      </w:r>
      <w:r w:rsidDel="00000000" w:rsidR="00000000" w:rsidRPr="00000000">
        <w:rPr>
          <w:color w:val="000000"/>
          <w:rtl w:val="0"/>
        </w:rPr>
        <w:t xml:space="preserve">. </w:t>
      </w:r>
    </w:p>
    <w:p w:rsidR="00000000" w:rsidDel="00000000" w:rsidP="00000000" w:rsidRDefault="00000000" w:rsidRPr="00000000" w14:paraId="000006AE">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Blackie, I. (2019). The impact of wildlife hunting prohibition on the rural livelihoods of local communities in Ngamiland and Chobe District Areas, Botswana. </w:t>
      </w:r>
      <w:r w:rsidDel="00000000" w:rsidR="00000000" w:rsidRPr="00000000">
        <w:rPr>
          <w:i w:val="1"/>
          <w:color w:val="000000"/>
          <w:rtl w:val="0"/>
        </w:rPr>
        <w:t xml:space="preserve">Cogent Social Sciences</w:t>
      </w:r>
      <w:r w:rsidDel="00000000" w:rsidR="00000000" w:rsidRPr="00000000">
        <w:rPr>
          <w:color w:val="000000"/>
          <w:rtl w:val="0"/>
        </w:rPr>
        <w:t xml:space="preserve">. </w:t>
      </w:r>
    </w:p>
    <w:p w:rsidR="00000000" w:rsidDel="00000000" w:rsidP="00000000" w:rsidRDefault="00000000" w:rsidRPr="00000000" w14:paraId="000006AF">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Bloomfield, J., &amp; Fisher, M. J. (2019). Quantitative research design. </w:t>
      </w:r>
      <w:r w:rsidDel="00000000" w:rsidR="00000000" w:rsidRPr="00000000">
        <w:rPr>
          <w:i w:val="1"/>
          <w:color w:val="000000"/>
          <w:rtl w:val="0"/>
        </w:rPr>
        <w:t xml:space="preserve">Journal of the Australasian Rehabilitation Nurses Association, 22</w:t>
      </w:r>
      <w:r w:rsidDel="00000000" w:rsidR="00000000" w:rsidRPr="00000000">
        <w:rPr>
          <w:color w:val="000000"/>
          <w:rtl w:val="0"/>
        </w:rPr>
        <w:t xml:space="preserve">(2), 27-30. </w:t>
      </w:r>
    </w:p>
    <w:p w:rsidR="00000000" w:rsidDel="00000000" w:rsidP="00000000" w:rsidRDefault="00000000" w:rsidRPr="00000000" w14:paraId="000006B0">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Cabral, A. C. G., Gemmell, N., &amp;Alinaghi, N. (2021). Are survey-based self-employment income underreporting estimates biased? New evidence from matched register and survey data. </w:t>
      </w:r>
      <w:r w:rsidDel="00000000" w:rsidR="00000000" w:rsidRPr="00000000">
        <w:rPr>
          <w:i w:val="1"/>
          <w:color w:val="000000"/>
          <w:rtl w:val="0"/>
        </w:rPr>
        <w:t xml:space="preserve">International Tax and Public Finance, 28</w:t>
      </w:r>
      <w:r w:rsidDel="00000000" w:rsidR="00000000" w:rsidRPr="00000000">
        <w:rPr>
          <w:color w:val="000000"/>
          <w:rtl w:val="0"/>
        </w:rPr>
        <w:t xml:space="preserve">(2), 284-322. </w:t>
      </w:r>
    </w:p>
    <w:p w:rsidR="00000000" w:rsidDel="00000000" w:rsidP="00000000" w:rsidRDefault="00000000" w:rsidRPr="00000000" w14:paraId="000006B1">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Chama, J. (2022). Perennial crop farming and food security in Kigezi: a case study of Kigezi highland tea. </w:t>
      </w:r>
      <w:r w:rsidDel="00000000" w:rsidR="00000000" w:rsidRPr="00000000">
        <w:rPr>
          <w:i w:val="1"/>
          <w:color w:val="000000"/>
          <w:rtl w:val="0"/>
        </w:rPr>
        <w:t xml:space="preserve">Kabale University Interdisciplinary Research Journal, 1</w:t>
      </w:r>
      <w:r w:rsidDel="00000000" w:rsidR="00000000" w:rsidRPr="00000000">
        <w:rPr>
          <w:color w:val="000000"/>
          <w:rtl w:val="0"/>
        </w:rPr>
        <w:t xml:space="preserve">(4), 87-101. </w:t>
      </w:r>
    </w:p>
    <w:p w:rsidR="00000000" w:rsidDel="00000000" w:rsidP="00000000" w:rsidRDefault="00000000" w:rsidRPr="00000000" w14:paraId="000006B2">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Chambers, R. (1989). The state and rural development: ideologies and an agenda for the 1990s. </w:t>
      </w:r>
    </w:p>
    <w:p w:rsidR="00000000" w:rsidDel="00000000" w:rsidP="00000000" w:rsidRDefault="00000000" w:rsidRPr="00000000" w14:paraId="000006B3">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Chambers, R., &amp; Conway, G. (1992). </w:t>
      </w:r>
      <w:r w:rsidDel="00000000" w:rsidR="00000000" w:rsidRPr="00000000">
        <w:rPr>
          <w:i w:val="1"/>
          <w:color w:val="000000"/>
          <w:rtl w:val="0"/>
        </w:rPr>
        <w:t xml:space="preserve">Sustainable rural livelihoods: practical concepts for the 21st century</w:t>
      </w:r>
      <w:r w:rsidDel="00000000" w:rsidR="00000000" w:rsidRPr="00000000">
        <w:rPr>
          <w:color w:val="000000"/>
          <w:rtl w:val="0"/>
        </w:rPr>
        <w:t xml:space="preserve">: Institute of Development Studies (UK).</w:t>
      </w:r>
    </w:p>
    <w:p w:rsidR="00000000" w:rsidDel="00000000" w:rsidP="00000000" w:rsidRDefault="00000000" w:rsidRPr="00000000" w14:paraId="000006B4">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Chikaire, J., Anaeto, F., Emerhirhi, E., &amp; Orusha, J. (2017). EFFECTS OF USE OF INFORMATION AND COMMUNICATION TECHNOLOGIES (ICTS) ON FARMERS’AGRICULTURAL PRACTICES AND WELFARE IN ORLU AGRICULTURAL ZONE OF IMO STATE, NIGERIA. </w:t>
      </w:r>
      <w:r w:rsidDel="00000000" w:rsidR="00000000" w:rsidRPr="00000000">
        <w:rPr>
          <w:i w:val="1"/>
          <w:color w:val="000000"/>
          <w:rtl w:val="0"/>
        </w:rPr>
        <w:t xml:space="preserve">UDS International Journal of Development, 4</w:t>
      </w:r>
      <w:r w:rsidDel="00000000" w:rsidR="00000000" w:rsidRPr="00000000">
        <w:rPr>
          <w:color w:val="000000"/>
          <w:rtl w:val="0"/>
        </w:rPr>
        <w:t xml:space="preserve">(1), 92-104. </w:t>
      </w:r>
    </w:p>
    <w:p w:rsidR="00000000" w:rsidDel="00000000" w:rsidP="00000000" w:rsidRDefault="00000000" w:rsidRPr="00000000" w14:paraId="000006B5">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Chikaire, J., Nnadi, F., Anyoha, N., Abdulsalam-Sagir, P., &amp; Orusha, J. (2017). Perceived Roles of Extension Specialists in Helping Rural Farmer Entrepreneurs Develop a Successful Agro-food Business in Imo State, Nigeria. </w:t>
      </w:r>
      <w:r w:rsidDel="00000000" w:rsidR="00000000" w:rsidRPr="00000000">
        <w:rPr>
          <w:i w:val="1"/>
          <w:color w:val="000000"/>
          <w:rtl w:val="0"/>
        </w:rPr>
        <w:t xml:space="preserve">Journal of Dynamics in Agricultural Research Vol, 4</w:t>
      </w:r>
      <w:r w:rsidDel="00000000" w:rsidR="00000000" w:rsidRPr="00000000">
        <w:rPr>
          <w:color w:val="000000"/>
          <w:rtl w:val="0"/>
        </w:rPr>
        <w:t xml:space="preserve">(2). </w:t>
      </w:r>
    </w:p>
    <w:p w:rsidR="00000000" w:rsidDel="00000000" w:rsidP="00000000" w:rsidRDefault="00000000" w:rsidRPr="00000000" w14:paraId="000006B6">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Chisango, G., &amp; Lesame, C. (2019). </w:t>
      </w:r>
      <w:r w:rsidDel="00000000" w:rsidR="00000000" w:rsidRPr="00000000">
        <w:rPr>
          <w:i w:val="1"/>
          <w:color w:val="000000"/>
          <w:rtl w:val="0"/>
        </w:rPr>
        <w:t xml:space="preserve">Exploring accessibility to information and communication technology (ICT) at disadvantaged secondary schools in Gauteng province-South Africa.</w:t>
      </w:r>
      <w:r w:rsidDel="00000000" w:rsidR="00000000" w:rsidRPr="00000000">
        <w:rPr>
          <w:color w:val="000000"/>
          <w:rtl w:val="0"/>
        </w:rPr>
        <w:t xml:space="preserve"> Paper presented at the 11th International Conference on Education and New Learning Technologies.</w:t>
      </w:r>
    </w:p>
    <w:p w:rsidR="00000000" w:rsidDel="00000000" w:rsidP="00000000" w:rsidRDefault="00000000" w:rsidRPr="00000000" w14:paraId="000006B7">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Chukwuji, C. N., &amp;Umeji, C. E. (2019). Acquisition of entrepreneurial skills by library and information science students. </w:t>
      </w:r>
      <w:r w:rsidDel="00000000" w:rsidR="00000000" w:rsidRPr="00000000">
        <w:rPr>
          <w:i w:val="1"/>
          <w:color w:val="000000"/>
          <w:rtl w:val="0"/>
        </w:rPr>
        <w:t xml:space="preserve">International Journal of Applied Technologies in Library &amp; Information Management, 5</w:t>
      </w:r>
      <w:r w:rsidDel="00000000" w:rsidR="00000000" w:rsidRPr="00000000">
        <w:rPr>
          <w:color w:val="000000"/>
          <w:rtl w:val="0"/>
        </w:rPr>
        <w:t xml:space="preserve">(2), 46-57. </w:t>
      </w:r>
    </w:p>
    <w:p w:rsidR="00000000" w:rsidDel="00000000" w:rsidP="00000000" w:rsidRDefault="00000000" w:rsidRPr="00000000" w14:paraId="000006B8">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Clapp, J., Moseley, W. G., Burlingame, B., &amp; Termine, P. (2021). The case for a six-dimensional food security framework. </w:t>
      </w:r>
      <w:r w:rsidDel="00000000" w:rsidR="00000000" w:rsidRPr="00000000">
        <w:rPr>
          <w:i w:val="1"/>
          <w:color w:val="000000"/>
          <w:rtl w:val="0"/>
        </w:rPr>
        <w:t xml:space="preserve">Food Policy</w:t>
      </w:r>
      <w:r w:rsidDel="00000000" w:rsidR="00000000" w:rsidRPr="00000000">
        <w:rPr>
          <w:color w:val="000000"/>
          <w:rtl w:val="0"/>
        </w:rPr>
        <w:t xml:space="preserve">, 102164. </w:t>
      </w:r>
    </w:p>
    <w:p w:rsidR="00000000" w:rsidDel="00000000" w:rsidP="00000000" w:rsidRDefault="00000000" w:rsidRPr="00000000" w14:paraId="000006B9">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Conger, R. D., &amp; Elder, G. H. (2020). Families in Troubles Times: The Iowa Youth and Families Project. In </w:t>
      </w:r>
      <w:r w:rsidDel="00000000" w:rsidR="00000000" w:rsidRPr="00000000">
        <w:rPr>
          <w:i w:val="1"/>
          <w:color w:val="000000"/>
          <w:rtl w:val="0"/>
        </w:rPr>
        <w:t xml:space="preserve">Families in troubled times</w:t>
      </w:r>
      <w:r w:rsidDel="00000000" w:rsidR="00000000" w:rsidRPr="00000000">
        <w:rPr>
          <w:color w:val="000000"/>
          <w:rtl w:val="0"/>
        </w:rPr>
        <w:t xml:space="preserve"> (pp. 3-19): Routledge.</w:t>
      </w:r>
    </w:p>
    <w:p w:rsidR="00000000" w:rsidDel="00000000" w:rsidP="00000000" w:rsidRDefault="00000000" w:rsidRPr="00000000" w14:paraId="000006BA">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Conroay, C., &amp; Litvinoff, M. (1988). </w:t>
      </w:r>
      <w:r w:rsidDel="00000000" w:rsidR="00000000" w:rsidRPr="00000000">
        <w:rPr>
          <w:i w:val="1"/>
          <w:color w:val="000000"/>
          <w:rtl w:val="0"/>
        </w:rPr>
        <w:t xml:space="preserve">The Greening of Aid: Sustainable Livelihoods in Practice</w:t>
      </w:r>
      <w:r w:rsidDel="00000000" w:rsidR="00000000" w:rsidRPr="00000000">
        <w:rPr>
          <w:color w:val="000000"/>
          <w:rtl w:val="0"/>
        </w:rPr>
        <w:t xml:space="preserve">: Earthscan.</w:t>
      </w:r>
    </w:p>
    <w:p w:rsidR="00000000" w:rsidDel="00000000" w:rsidP="00000000" w:rsidRDefault="00000000" w:rsidRPr="00000000" w14:paraId="000006BB">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Donati, C., &amp; Sarno, D. (2013). The impact of ICT on productivity of Italian firms: evaluation of the micro-complementarity hypothesis. </w:t>
      </w:r>
      <w:r w:rsidDel="00000000" w:rsidR="00000000" w:rsidRPr="00000000">
        <w:rPr>
          <w:i w:val="1"/>
          <w:color w:val="000000"/>
          <w:rtl w:val="0"/>
        </w:rPr>
        <w:t xml:space="preserve">Applied Economics Letters, 20</w:t>
      </w:r>
      <w:r w:rsidDel="00000000" w:rsidR="00000000" w:rsidRPr="00000000">
        <w:rPr>
          <w:color w:val="000000"/>
          <w:rtl w:val="0"/>
        </w:rPr>
        <w:t xml:space="preserve">(4), 349-352. </w:t>
      </w:r>
    </w:p>
    <w:p w:rsidR="00000000" w:rsidDel="00000000" w:rsidP="00000000" w:rsidRDefault="00000000" w:rsidRPr="00000000" w14:paraId="000006BC">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Dzanku, F. M. (2015). Transient rural livelihoods and poverty in Ghana. </w:t>
      </w:r>
      <w:r w:rsidDel="00000000" w:rsidR="00000000" w:rsidRPr="00000000">
        <w:rPr>
          <w:i w:val="1"/>
          <w:color w:val="000000"/>
          <w:rtl w:val="0"/>
        </w:rPr>
        <w:t xml:space="preserve">Journal of Rural Studies, 40</w:t>
      </w:r>
      <w:r w:rsidDel="00000000" w:rsidR="00000000" w:rsidRPr="00000000">
        <w:rPr>
          <w:color w:val="000000"/>
          <w:rtl w:val="0"/>
        </w:rPr>
        <w:t xml:space="preserve">, 102-110. </w:t>
      </w:r>
    </w:p>
    <w:p w:rsidR="00000000" w:rsidDel="00000000" w:rsidP="00000000" w:rsidRDefault="00000000" w:rsidRPr="00000000" w14:paraId="000006BD">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Dzawanda, B., Nicolau, M., Matsa, M., &amp;Kusena, W. (2021). Livelihood outcomes of informal cross border traders prior to the rise of the virtual cash economy in Gweru, Zimbabwe. </w:t>
      </w:r>
      <w:r w:rsidDel="00000000" w:rsidR="00000000" w:rsidRPr="00000000">
        <w:rPr>
          <w:i w:val="1"/>
          <w:color w:val="000000"/>
          <w:rtl w:val="0"/>
        </w:rPr>
        <w:t xml:space="preserve">Journal of Borderlands Studies</w:t>
      </w:r>
      <w:r w:rsidDel="00000000" w:rsidR="00000000" w:rsidRPr="00000000">
        <w:rPr>
          <w:color w:val="000000"/>
          <w:rtl w:val="0"/>
        </w:rPr>
        <w:t xml:space="preserve">, 1-20. </w:t>
      </w:r>
    </w:p>
    <w:p w:rsidR="00000000" w:rsidDel="00000000" w:rsidP="00000000" w:rsidRDefault="00000000" w:rsidRPr="00000000" w14:paraId="000006BE">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Ellis, F. (2010). Strategic dimensions of rural poverty reduction in sub-Saharan Africa. </w:t>
      </w:r>
      <w:r w:rsidDel="00000000" w:rsidR="00000000" w:rsidRPr="00000000">
        <w:rPr>
          <w:i w:val="1"/>
          <w:color w:val="000000"/>
          <w:rtl w:val="0"/>
        </w:rPr>
        <w:t xml:space="preserve">The comparative political economy of development: Africa and South Asia, 77</w:t>
      </w:r>
      <w:r w:rsidDel="00000000" w:rsidR="00000000" w:rsidRPr="00000000">
        <w:rPr>
          <w:color w:val="000000"/>
          <w:rtl w:val="0"/>
        </w:rPr>
        <w:t xml:space="preserve">, 47. </w:t>
      </w:r>
    </w:p>
    <w:p w:rsidR="00000000" w:rsidDel="00000000" w:rsidP="00000000" w:rsidRDefault="00000000" w:rsidRPr="00000000" w14:paraId="000006BF">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Emeana, E. M., Trenchard, L., &amp;Dehnen-Schmutz, K. (2020). The revolution of mobile phone-enabled services for agricultural development (m-Agri services) in Africa: The challenges for sustainability. </w:t>
      </w:r>
      <w:r w:rsidDel="00000000" w:rsidR="00000000" w:rsidRPr="00000000">
        <w:rPr>
          <w:i w:val="1"/>
          <w:color w:val="000000"/>
          <w:rtl w:val="0"/>
        </w:rPr>
        <w:t xml:space="preserve">Sustainability, 12</w:t>
      </w:r>
      <w:r w:rsidDel="00000000" w:rsidR="00000000" w:rsidRPr="00000000">
        <w:rPr>
          <w:color w:val="000000"/>
          <w:rtl w:val="0"/>
        </w:rPr>
        <w:t xml:space="preserve">(2), 485. </w:t>
      </w:r>
    </w:p>
    <w:p w:rsidR="00000000" w:rsidDel="00000000" w:rsidP="00000000" w:rsidRDefault="00000000" w:rsidRPr="00000000" w14:paraId="000006C0">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Evans, M., Hastings, N., &amp; Peacock, B. (2001). Statistical distributions. In: IOP Publishing.</w:t>
      </w:r>
    </w:p>
    <w:p w:rsidR="00000000" w:rsidDel="00000000" w:rsidP="00000000" w:rsidRDefault="00000000" w:rsidRPr="00000000" w14:paraId="000006C1">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Farrell, G., Isaacs, S., Hamdy, A., Hare, H., Tchinda, J. T., Mangesi, K., . . . Fall, B. (2007). Survey of ICT in Education in Africa, 53 Country Report: Volume 2. </w:t>
      </w:r>
    </w:p>
    <w:p w:rsidR="00000000" w:rsidDel="00000000" w:rsidP="00000000" w:rsidRDefault="00000000" w:rsidRPr="00000000" w14:paraId="000006C2">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Gall, M. D., Borg, W. R., &amp; Gall, J. P. (1996). </w:t>
      </w:r>
      <w:r w:rsidDel="00000000" w:rsidR="00000000" w:rsidRPr="00000000">
        <w:rPr>
          <w:i w:val="1"/>
          <w:color w:val="000000"/>
          <w:rtl w:val="0"/>
        </w:rPr>
        <w:t xml:space="preserve">Educational research: An introduction</w:t>
      </w:r>
      <w:r w:rsidDel="00000000" w:rsidR="00000000" w:rsidRPr="00000000">
        <w:rPr>
          <w:color w:val="000000"/>
          <w:rtl w:val="0"/>
        </w:rPr>
        <w:t xml:space="preserve">: Longman Publishing.</w:t>
      </w:r>
    </w:p>
    <w:p w:rsidR="00000000" w:rsidDel="00000000" w:rsidP="00000000" w:rsidRDefault="00000000" w:rsidRPr="00000000" w14:paraId="000006C3">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Gikenye, A. N. (2018). </w:t>
      </w:r>
      <w:r w:rsidDel="00000000" w:rsidR="00000000" w:rsidRPr="00000000">
        <w:rPr>
          <w:i w:val="1"/>
          <w:color w:val="000000"/>
          <w:rtl w:val="0"/>
        </w:rPr>
        <w:t xml:space="preserve">Role of Business Ethics in Competitive Advantage of Safaricom Limited in Kenya.</w:t>
      </w:r>
      <w:r w:rsidDel="00000000" w:rsidR="00000000" w:rsidRPr="00000000">
        <w:rPr>
          <w:color w:val="000000"/>
          <w:rtl w:val="0"/>
        </w:rPr>
        <w:t xml:space="preserve"> University of Nairobi, </w:t>
      </w:r>
    </w:p>
    <w:p w:rsidR="00000000" w:rsidDel="00000000" w:rsidP="00000000" w:rsidRDefault="00000000" w:rsidRPr="00000000" w14:paraId="000006C4">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Gnambs, T. (2021). The development of gender differences in information and communication technology (ICT) literacy in middle adolescence. </w:t>
      </w:r>
      <w:r w:rsidDel="00000000" w:rsidR="00000000" w:rsidRPr="00000000">
        <w:rPr>
          <w:i w:val="1"/>
          <w:color w:val="000000"/>
          <w:rtl w:val="0"/>
        </w:rPr>
        <w:t xml:space="preserve">Computers in Human Behavior, 114</w:t>
      </w:r>
      <w:r w:rsidDel="00000000" w:rsidR="00000000" w:rsidRPr="00000000">
        <w:rPr>
          <w:color w:val="000000"/>
          <w:rtl w:val="0"/>
        </w:rPr>
        <w:t xml:space="preserve">, 106533. </w:t>
      </w:r>
    </w:p>
    <w:p w:rsidR="00000000" w:rsidDel="00000000" w:rsidP="00000000" w:rsidRDefault="00000000" w:rsidRPr="00000000" w14:paraId="000006C5">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Gomez-Morantes, J. E., Heeks, R., &amp; Duncombe, R. (2022). Conceptualising Digital Platforms in Developing Countries as Socio-Technical Transitions: A Multi-level Perspective Analysis of EasyTaxi in Colombia. </w:t>
      </w:r>
      <w:r w:rsidDel="00000000" w:rsidR="00000000" w:rsidRPr="00000000">
        <w:rPr>
          <w:i w:val="1"/>
          <w:color w:val="000000"/>
          <w:rtl w:val="0"/>
        </w:rPr>
        <w:t xml:space="preserve">The European Journal of Development Research, 34</w:t>
      </w:r>
      <w:r w:rsidDel="00000000" w:rsidR="00000000" w:rsidRPr="00000000">
        <w:rPr>
          <w:color w:val="000000"/>
          <w:rtl w:val="0"/>
        </w:rPr>
        <w:t xml:space="preserve">(2), 978-1002. </w:t>
      </w:r>
    </w:p>
    <w:p w:rsidR="00000000" w:rsidDel="00000000" w:rsidP="00000000" w:rsidRDefault="00000000" w:rsidRPr="00000000" w14:paraId="000006C6">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Gulgec, N. S., Shahidi, G. S., Matarazzo, T. J., &amp; Pakzad, S. N. (2017). Current challenges with bigdata analytics in structural health monitoring. In </w:t>
      </w:r>
      <w:r w:rsidDel="00000000" w:rsidR="00000000" w:rsidRPr="00000000">
        <w:rPr>
          <w:i w:val="1"/>
          <w:color w:val="000000"/>
          <w:rtl w:val="0"/>
        </w:rPr>
        <w:t xml:space="preserve">Structural Health Monitoring &amp; Damage Detection, Volume 7</w:t>
      </w:r>
      <w:r w:rsidDel="00000000" w:rsidR="00000000" w:rsidRPr="00000000">
        <w:rPr>
          <w:color w:val="000000"/>
          <w:rtl w:val="0"/>
        </w:rPr>
        <w:t xml:space="preserve"> (pp. 79-84): Springer.</w:t>
      </w:r>
    </w:p>
    <w:p w:rsidR="00000000" w:rsidDel="00000000" w:rsidP="00000000" w:rsidRDefault="00000000" w:rsidRPr="00000000" w14:paraId="000006C7">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Hair, J. F., Black, W., Babin, B., &amp; Anderson, R. (2009). Multivariate data analysis, chapter 8. In: Pearson Education, Inc., Upper Saddle River, New Jersey.</w:t>
      </w:r>
    </w:p>
    <w:p w:rsidR="00000000" w:rsidDel="00000000" w:rsidP="00000000" w:rsidRDefault="00000000" w:rsidRPr="00000000" w14:paraId="000006C8">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Hamzeh, J., Kaur, N., Bush, P., Hudon, C., Schuster, T., Vedel, I., . . . Pluye, P. (2019). Towards a comprehensive Questionnaire Origin and Development Appraisal tool: A literature review and a modified nominal group. </w:t>
      </w:r>
      <w:r w:rsidDel="00000000" w:rsidR="00000000" w:rsidRPr="00000000">
        <w:rPr>
          <w:i w:val="1"/>
          <w:color w:val="000000"/>
          <w:rtl w:val="0"/>
        </w:rPr>
        <w:t xml:space="preserve">Education for Information, 35</w:t>
      </w:r>
      <w:r w:rsidDel="00000000" w:rsidR="00000000" w:rsidRPr="00000000">
        <w:rPr>
          <w:color w:val="000000"/>
          <w:rtl w:val="0"/>
        </w:rPr>
        <w:t xml:space="preserve">(1), 7-20. </w:t>
      </w:r>
    </w:p>
    <w:p w:rsidR="00000000" w:rsidDel="00000000" w:rsidP="00000000" w:rsidRDefault="00000000" w:rsidRPr="00000000" w14:paraId="000006C9">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Hassan, M. U., Iqbal, Z., &amp; Shakir, K. (2020). Impact of ICT training and education on women's employability and entrepreneurial skills: achieving the sustainable development goals. </w:t>
      </w:r>
      <w:r w:rsidDel="00000000" w:rsidR="00000000" w:rsidRPr="00000000">
        <w:rPr>
          <w:i w:val="1"/>
          <w:color w:val="000000"/>
          <w:rtl w:val="0"/>
        </w:rPr>
        <w:t xml:space="preserve">International Journal of Business Forecasting and Marketing Intelligence, 6</w:t>
      </w:r>
      <w:r w:rsidDel="00000000" w:rsidR="00000000" w:rsidRPr="00000000">
        <w:rPr>
          <w:color w:val="000000"/>
          <w:rtl w:val="0"/>
        </w:rPr>
        <w:t xml:space="preserve">(2), 157-166. </w:t>
      </w:r>
    </w:p>
    <w:p w:rsidR="00000000" w:rsidDel="00000000" w:rsidP="00000000" w:rsidRDefault="00000000" w:rsidRPr="00000000" w14:paraId="000006CA">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Hassen, T. B. (2020). The entrepreneurship ecosystem in the ICT sector in Qatar: local advantages and constraints. </w:t>
      </w:r>
      <w:r w:rsidDel="00000000" w:rsidR="00000000" w:rsidRPr="00000000">
        <w:rPr>
          <w:i w:val="1"/>
          <w:color w:val="000000"/>
          <w:rtl w:val="0"/>
        </w:rPr>
        <w:t xml:space="preserve">Journal of Small Business and Enterprise Development</w:t>
      </w:r>
      <w:r w:rsidDel="00000000" w:rsidR="00000000" w:rsidRPr="00000000">
        <w:rPr>
          <w:color w:val="000000"/>
          <w:rtl w:val="0"/>
        </w:rPr>
        <w:t xml:space="preserve">. </w:t>
      </w:r>
    </w:p>
    <w:p w:rsidR="00000000" w:rsidDel="00000000" w:rsidP="00000000" w:rsidRDefault="00000000" w:rsidRPr="00000000" w14:paraId="000006CB">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Heeks, R., &amp; Bukht, R. (2018). Digital economy policy in developing countries. </w:t>
      </w:r>
    </w:p>
    <w:p w:rsidR="00000000" w:rsidDel="00000000" w:rsidP="00000000" w:rsidRDefault="00000000" w:rsidRPr="00000000" w14:paraId="000006CC">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Heeks, R., &amp; Wall, P. (2018). Critical realism and ICT4D research. </w:t>
      </w:r>
      <w:r w:rsidDel="00000000" w:rsidR="00000000" w:rsidRPr="00000000">
        <w:rPr>
          <w:i w:val="1"/>
          <w:color w:val="000000"/>
          <w:rtl w:val="0"/>
        </w:rPr>
        <w:t xml:space="preserve">The Electronic Journal of Information Systems in Developing Countries, 84</w:t>
      </w:r>
      <w:r w:rsidDel="00000000" w:rsidR="00000000" w:rsidRPr="00000000">
        <w:rPr>
          <w:color w:val="000000"/>
          <w:rtl w:val="0"/>
        </w:rPr>
        <w:t xml:space="preserve">(6), e12051. </w:t>
      </w:r>
    </w:p>
    <w:p w:rsidR="00000000" w:rsidDel="00000000" w:rsidP="00000000" w:rsidRDefault="00000000" w:rsidRPr="00000000" w14:paraId="000006CD">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Hellström, T. (2018). Centres of excellence and capacity building: from strategy to impact. </w:t>
      </w:r>
      <w:r w:rsidDel="00000000" w:rsidR="00000000" w:rsidRPr="00000000">
        <w:rPr>
          <w:i w:val="1"/>
          <w:color w:val="000000"/>
          <w:rtl w:val="0"/>
        </w:rPr>
        <w:t xml:space="preserve">Science and Public Policy, 45</w:t>
      </w:r>
      <w:r w:rsidDel="00000000" w:rsidR="00000000" w:rsidRPr="00000000">
        <w:rPr>
          <w:color w:val="000000"/>
          <w:rtl w:val="0"/>
        </w:rPr>
        <w:t xml:space="preserve">(4), 543-552. </w:t>
      </w:r>
    </w:p>
    <w:p w:rsidR="00000000" w:rsidDel="00000000" w:rsidP="00000000" w:rsidRDefault="00000000" w:rsidRPr="00000000" w14:paraId="000006CE">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Hosman, L. (2010). Policies, partnerships, and pragmatism: Lessons from an ICT-in-education project in rural Uganda. </w:t>
      </w:r>
      <w:r w:rsidDel="00000000" w:rsidR="00000000" w:rsidRPr="00000000">
        <w:rPr>
          <w:i w:val="1"/>
          <w:color w:val="000000"/>
          <w:rtl w:val="0"/>
        </w:rPr>
        <w:t xml:space="preserve">Information Technologies &amp; International Development, 6</w:t>
      </w:r>
      <w:r w:rsidDel="00000000" w:rsidR="00000000" w:rsidRPr="00000000">
        <w:rPr>
          <w:color w:val="000000"/>
          <w:rtl w:val="0"/>
        </w:rPr>
        <w:t xml:space="preserve">(1), 48. </w:t>
      </w:r>
    </w:p>
    <w:p w:rsidR="00000000" w:rsidDel="00000000" w:rsidP="00000000" w:rsidRDefault="00000000" w:rsidRPr="00000000" w14:paraId="000006CF">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Hulsmann, T. (2016). The impact of ICT on the costs and economics of distance education: A review of the literature. </w:t>
      </w:r>
    </w:p>
    <w:p w:rsidR="00000000" w:rsidDel="00000000" w:rsidP="00000000" w:rsidRDefault="00000000" w:rsidRPr="00000000" w14:paraId="000006D0">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Igwe, S. R., &amp;Amue, J. G. (2018). SERVICE CONVENIENCE DELIVERY AND CUSTOMER LOYALTY OF MONEY DEPOSIT BANKS IN RIVERS STATE. </w:t>
      </w:r>
      <w:r w:rsidDel="00000000" w:rsidR="00000000" w:rsidRPr="00000000">
        <w:rPr>
          <w:i w:val="1"/>
          <w:color w:val="000000"/>
          <w:rtl w:val="0"/>
        </w:rPr>
        <w:t xml:space="preserve">Ilorin Journal of Marketing, 5</w:t>
      </w:r>
      <w:r w:rsidDel="00000000" w:rsidR="00000000" w:rsidRPr="00000000">
        <w:rPr>
          <w:color w:val="000000"/>
          <w:rtl w:val="0"/>
        </w:rPr>
        <w:t xml:space="preserve">(1), 9-26. </w:t>
      </w:r>
    </w:p>
    <w:p w:rsidR="00000000" w:rsidDel="00000000" w:rsidP="00000000" w:rsidRDefault="00000000" w:rsidRPr="00000000" w14:paraId="000006D1">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Ismail, A. A. (2022). </w:t>
      </w:r>
      <w:r w:rsidDel="00000000" w:rsidR="00000000" w:rsidRPr="00000000">
        <w:rPr>
          <w:i w:val="1"/>
          <w:color w:val="000000"/>
          <w:rtl w:val="0"/>
        </w:rPr>
        <w:t xml:space="preserve">The role of institutions in supporting coastal communities at risk from climate change: A case study of Buffeljagsbaai, South Africa.</w:t>
      </w:r>
      <w:r w:rsidDel="00000000" w:rsidR="00000000" w:rsidRPr="00000000">
        <w:rPr>
          <w:color w:val="000000"/>
          <w:rtl w:val="0"/>
        </w:rPr>
        <w:t xml:space="preserve"> Faculty of Science, </w:t>
      </w:r>
    </w:p>
    <w:p w:rsidR="00000000" w:rsidDel="00000000" w:rsidP="00000000" w:rsidRDefault="00000000" w:rsidRPr="00000000" w14:paraId="000006D2">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Jia, F., Blome, C., Sun, H., Yang, Y., &amp; Zhi, B. (2020). Towards an integrated conceptual framework of supply chain finance: An information processing perspective. </w:t>
      </w:r>
      <w:r w:rsidDel="00000000" w:rsidR="00000000" w:rsidRPr="00000000">
        <w:rPr>
          <w:i w:val="1"/>
          <w:color w:val="000000"/>
          <w:rtl w:val="0"/>
        </w:rPr>
        <w:t xml:space="preserve">International Journal of Production Economics, 219</w:t>
      </w:r>
      <w:r w:rsidDel="00000000" w:rsidR="00000000" w:rsidRPr="00000000">
        <w:rPr>
          <w:color w:val="000000"/>
          <w:rtl w:val="0"/>
        </w:rPr>
        <w:t xml:space="preserve">, 18-30. </w:t>
      </w:r>
    </w:p>
    <w:p w:rsidR="00000000" w:rsidDel="00000000" w:rsidP="00000000" w:rsidRDefault="00000000" w:rsidRPr="00000000" w14:paraId="000006D3">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Johnson, R., Yu, O., Kirdar, A. O., Annamalai, A., Ahuja, S., Ram, K., &amp; Rathore, A. S. (2007). Applications of multivariate data analysis in biotech processing. </w:t>
      </w:r>
      <w:r w:rsidDel="00000000" w:rsidR="00000000" w:rsidRPr="00000000">
        <w:rPr>
          <w:i w:val="1"/>
          <w:color w:val="000000"/>
          <w:rtl w:val="0"/>
        </w:rPr>
        <w:t xml:space="preserve">BioPharm International, 20</w:t>
      </w:r>
      <w:r w:rsidDel="00000000" w:rsidR="00000000" w:rsidRPr="00000000">
        <w:rPr>
          <w:color w:val="000000"/>
          <w:rtl w:val="0"/>
        </w:rPr>
        <w:t xml:space="preserve">(10), 130. </w:t>
      </w:r>
    </w:p>
    <w:p w:rsidR="00000000" w:rsidDel="00000000" w:rsidP="00000000" w:rsidRDefault="00000000" w:rsidRPr="00000000" w14:paraId="000006D4">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Kabir, M. S., Hou, X., Akther, R., Wang, J., &amp; Wang, L. (2012). Impact of small entrepreneurship on sustainable livelihood assets of rural poor women in Bangladesh. </w:t>
      </w:r>
      <w:r w:rsidDel="00000000" w:rsidR="00000000" w:rsidRPr="00000000">
        <w:rPr>
          <w:i w:val="1"/>
          <w:color w:val="000000"/>
          <w:rtl w:val="0"/>
        </w:rPr>
        <w:t xml:space="preserve">International Journal of Economics and Finance, 4</w:t>
      </w:r>
      <w:r w:rsidDel="00000000" w:rsidR="00000000" w:rsidRPr="00000000">
        <w:rPr>
          <w:color w:val="000000"/>
          <w:rtl w:val="0"/>
        </w:rPr>
        <w:t xml:space="preserve">(3), 265-280. </w:t>
      </w:r>
    </w:p>
    <w:p w:rsidR="00000000" w:rsidDel="00000000" w:rsidP="00000000" w:rsidRDefault="00000000" w:rsidRPr="00000000" w14:paraId="000006D5">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Kakhkharov, J. (2019). Migrant remittances as a source of financing for entrepreneurship. </w:t>
      </w:r>
      <w:r w:rsidDel="00000000" w:rsidR="00000000" w:rsidRPr="00000000">
        <w:rPr>
          <w:i w:val="1"/>
          <w:color w:val="000000"/>
          <w:rtl w:val="0"/>
        </w:rPr>
        <w:t xml:space="preserve">International Migration, 57</w:t>
      </w:r>
      <w:r w:rsidDel="00000000" w:rsidR="00000000" w:rsidRPr="00000000">
        <w:rPr>
          <w:color w:val="000000"/>
          <w:rtl w:val="0"/>
        </w:rPr>
        <w:t xml:space="preserve">(5), 37-55. </w:t>
      </w:r>
    </w:p>
    <w:p w:rsidR="00000000" w:rsidDel="00000000" w:rsidP="00000000" w:rsidRDefault="00000000" w:rsidRPr="00000000" w14:paraId="000006D6">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Kamwi, J., Chirwa, P., Graz, F., Manda, S., Mosimane, A., &amp;Kätsch, C. (2018). Livelihood activities and skills in rural areas of the Zambezi Region, Namibia: Implications for policy and poverty reduction. </w:t>
      </w:r>
      <w:r w:rsidDel="00000000" w:rsidR="00000000" w:rsidRPr="00000000">
        <w:rPr>
          <w:i w:val="1"/>
          <w:color w:val="000000"/>
          <w:rtl w:val="0"/>
        </w:rPr>
        <w:t xml:space="preserve">African Journal of Food, Agriculture, Nutrition and Development, 18</w:t>
      </w:r>
      <w:r w:rsidDel="00000000" w:rsidR="00000000" w:rsidRPr="00000000">
        <w:rPr>
          <w:color w:val="000000"/>
          <w:rtl w:val="0"/>
        </w:rPr>
        <w:t xml:space="preserve">(1). </w:t>
      </w:r>
    </w:p>
    <w:p w:rsidR="00000000" w:rsidDel="00000000" w:rsidP="00000000" w:rsidRDefault="00000000" w:rsidRPr="00000000" w14:paraId="000006D7">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Khan, M. A., Alam, M. F., &amp; Islam, K. J. (2012). The impact of co-management on household income and expenditure: An empirical analysis of common property fishery resource management in Bangladesh. </w:t>
      </w:r>
      <w:r w:rsidDel="00000000" w:rsidR="00000000" w:rsidRPr="00000000">
        <w:rPr>
          <w:i w:val="1"/>
          <w:color w:val="000000"/>
          <w:rtl w:val="0"/>
        </w:rPr>
        <w:t xml:space="preserve">Ocean &amp; Coastal Management, 65</w:t>
      </w:r>
      <w:r w:rsidDel="00000000" w:rsidR="00000000" w:rsidRPr="00000000">
        <w:rPr>
          <w:color w:val="000000"/>
          <w:rtl w:val="0"/>
        </w:rPr>
        <w:t xml:space="preserve">, 67-78. </w:t>
      </w:r>
    </w:p>
    <w:p w:rsidR="00000000" w:rsidDel="00000000" w:rsidP="00000000" w:rsidRDefault="00000000" w:rsidRPr="00000000" w14:paraId="000006D8">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Khanum, R., Islam, S. M., &amp; Rahman, S. (2018). Impact Of Entrepreneurship Development On Household Income And Expenditure: An Empirical Study On Tribal Women In Sylhet Region Of Bangladesh. </w:t>
      </w:r>
      <w:r w:rsidDel="00000000" w:rsidR="00000000" w:rsidRPr="00000000">
        <w:rPr>
          <w:i w:val="1"/>
          <w:color w:val="000000"/>
          <w:rtl w:val="0"/>
        </w:rPr>
        <w:t xml:space="preserve">Bangladesh Journal of Agricultural Economics, 37</w:t>
      </w:r>
      <w:r w:rsidDel="00000000" w:rsidR="00000000" w:rsidRPr="00000000">
        <w:rPr>
          <w:color w:val="000000"/>
          <w:rtl w:val="0"/>
        </w:rPr>
        <w:t xml:space="preserve">(454-2018-4206). </w:t>
      </w:r>
    </w:p>
    <w:p w:rsidR="00000000" w:rsidDel="00000000" w:rsidP="00000000" w:rsidRDefault="00000000" w:rsidRPr="00000000" w14:paraId="000006D9">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Khlaisang, J., &amp;Koraneekij, P. (2019). Open Online Assessment Management System Platform and Instrument to Enhance the Information, Media, and ICT Literacy Skills of 21 st Century Learners. </w:t>
      </w:r>
      <w:r w:rsidDel="00000000" w:rsidR="00000000" w:rsidRPr="00000000">
        <w:rPr>
          <w:i w:val="1"/>
          <w:color w:val="000000"/>
          <w:rtl w:val="0"/>
        </w:rPr>
        <w:t xml:space="preserve">International Journal of Emerging Technologies in Learning, 14</w:t>
      </w:r>
      <w:r w:rsidDel="00000000" w:rsidR="00000000" w:rsidRPr="00000000">
        <w:rPr>
          <w:color w:val="000000"/>
          <w:rtl w:val="0"/>
        </w:rPr>
        <w:t xml:space="preserve">(7). </w:t>
      </w:r>
    </w:p>
    <w:p w:rsidR="00000000" w:rsidDel="00000000" w:rsidP="00000000" w:rsidRDefault="00000000" w:rsidRPr="00000000" w14:paraId="000006DA">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Kothari, C. R. (2004). </w:t>
      </w:r>
      <w:r w:rsidDel="00000000" w:rsidR="00000000" w:rsidRPr="00000000">
        <w:rPr>
          <w:i w:val="1"/>
          <w:color w:val="000000"/>
          <w:rtl w:val="0"/>
        </w:rPr>
        <w:t xml:space="preserve">Research methodology: Methods and techniques</w:t>
      </w:r>
      <w:r w:rsidDel="00000000" w:rsidR="00000000" w:rsidRPr="00000000">
        <w:rPr>
          <w:color w:val="000000"/>
          <w:rtl w:val="0"/>
        </w:rPr>
        <w:t xml:space="preserve">: New Age International.</w:t>
      </w:r>
    </w:p>
    <w:p w:rsidR="00000000" w:rsidDel="00000000" w:rsidP="00000000" w:rsidRDefault="00000000" w:rsidRPr="00000000" w14:paraId="000006DB">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Kozma, R. B., &amp; Vota, W. S. (2014). ICT in developing countries: Policies, implementation, and impact. In </w:t>
      </w:r>
      <w:r w:rsidDel="00000000" w:rsidR="00000000" w:rsidRPr="00000000">
        <w:rPr>
          <w:i w:val="1"/>
          <w:color w:val="000000"/>
          <w:rtl w:val="0"/>
        </w:rPr>
        <w:t xml:space="preserve">Handbook of research on educational communications and technology</w:t>
      </w:r>
      <w:r w:rsidDel="00000000" w:rsidR="00000000" w:rsidRPr="00000000">
        <w:rPr>
          <w:color w:val="000000"/>
          <w:rtl w:val="0"/>
        </w:rPr>
        <w:t xml:space="preserve"> (pp. 885-894): Springer.</w:t>
      </w:r>
    </w:p>
    <w:p w:rsidR="00000000" w:rsidDel="00000000" w:rsidP="00000000" w:rsidRDefault="00000000" w:rsidRPr="00000000" w14:paraId="000006DC">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Krejcie, V., R, &amp; Morgan, W., D. (1970). Determining sample size for research activities. </w:t>
      </w:r>
      <w:r w:rsidDel="00000000" w:rsidR="00000000" w:rsidRPr="00000000">
        <w:rPr>
          <w:i w:val="1"/>
          <w:color w:val="000000"/>
          <w:rtl w:val="0"/>
        </w:rPr>
        <w:t xml:space="preserve">Educational and Psychological Measurement, 3</w:t>
      </w:r>
      <w:r w:rsidDel="00000000" w:rsidR="00000000" w:rsidRPr="00000000">
        <w:rPr>
          <w:color w:val="000000"/>
          <w:rtl w:val="0"/>
        </w:rPr>
        <w:t xml:space="preserve">(30), 607-610. </w:t>
      </w:r>
    </w:p>
    <w:p w:rsidR="00000000" w:rsidDel="00000000" w:rsidP="00000000" w:rsidRDefault="00000000" w:rsidRPr="00000000" w14:paraId="000006DD">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Leach, M., Mearns, R., &amp; Scoones, I. (1997). </w:t>
      </w:r>
      <w:r w:rsidDel="00000000" w:rsidR="00000000" w:rsidRPr="00000000">
        <w:rPr>
          <w:i w:val="1"/>
          <w:color w:val="000000"/>
          <w:rtl w:val="0"/>
        </w:rPr>
        <w:t xml:space="preserve">Environmental entitlements: a framework for understanding the institutional dynamics of environmental change</w:t>
      </w:r>
      <w:r w:rsidDel="00000000" w:rsidR="00000000" w:rsidRPr="00000000">
        <w:rPr>
          <w:color w:val="000000"/>
          <w:rtl w:val="0"/>
        </w:rPr>
        <w:t xml:space="preserve">: Institute of Development Studies.</w:t>
      </w:r>
    </w:p>
    <w:p w:rsidR="00000000" w:rsidDel="00000000" w:rsidP="00000000" w:rsidRDefault="00000000" w:rsidRPr="00000000" w14:paraId="000006DE">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Leng, C., Ma, W., Tang, J., &amp; Zhu, Z. (2020). ICT adoption and income diversification among rural households in China. </w:t>
      </w:r>
      <w:r w:rsidDel="00000000" w:rsidR="00000000" w:rsidRPr="00000000">
        <w:rPr>
          <w:i w:val="1"/>
          <w:color w:val="000000"/>
          <w:rtl w:val="0"/>
        </w:rPr>
        <w:t xml:space="preserve">Applied Economics, 52</w:t>
      </w:r>
      <w:r w:rsidDel="00000000" w:rsidR="00000000" w:rsidRPr="00000000">
        <w:rPr>
          <w:color w:val="000000"/>
          <w:rtl w:val="0"/>
        </w:rPr>
        <w:t xml:space="preserve">(33), 3614-3628. </w:t>
      </w:r>
    </w:p>
    <w:p w:rsidR="00000000" w:rsidDel="00000000" w:rsidP="00000000" w:rsidRDefault="00000000" w:rsidRPr="00000000" w14:paraId="000006DF">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Ma, W., Grafton, R. Q., &amp; Renwick, A. (2018). Smartphone use and income growth in rural China: empirical results and policy implications. </w:t>
      </w:r>
      <w:r w:rsidDel="00000000" w:rsidR="00000000" w:rsidRPr="00000000">
        <w:rPr>
          <w:i w:val="1"/>
          <w:color w:val="000000"/>
          <w:rtl w:val="0"/>
        </w:rPr>
        <w:t xml:space="preserve">Electronic Commerce Research</w:t>
      </w:r>
      <w:r w:rsidDel="00000000" w:rsidR="00000000" w:rsidRPr="00000000">
        <w:rPr>
          <w:color w:val="000000"/>
          <w:rtl w:val="0"/>
        </w:rPr>
        <w:t xml:space="preserve">, 1-24. </w:t>
      </w:r>
    </w:p>
    <w:p w:rsidR="00000000" w:rsidDel="00000000" w:rsidP="00000000" w:rsidRDefault="00000000" w:rsidRPr="00000000" w14:paraId="000006E0">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Ma, W., Nie, P., Zhang, P., &amp; Renwick, A. (2020). Impact of Internet use on economic well‐being of rural households: Evidence from China. </w:t>
      </w:r>
      <w:r w:rsidDel="00000000" w:rsidR="00000000" w:rsidRPr="00000000">
        <w:rPr>
          <w:i w:val="1"/>
          <w:color w:val="000000"/>
          <w:rtl w:val="0"/>
        </w:rPr>
        <w:t xml:space="preserve">Review of Development Economics, 24</w:t>
      </w:r>
      <w:r w:rsidDel="00000000" w:rsidR="00000000" w:rsidRPr="00000000">
        <w:rPr>
          <w:color w:val="000000"/>
          <w:rtl w:val="0"/>
        </w:rPr>
        <w:t xml:space="preserve">(2), 503-523. </w:t>
      </w:r>
    </w:p>
    <w:p w:rsidR="00000000" w:rsidDel="00000000" w:rsidP="00000000" w:rsidRDefault="00000000" w:rsidRPr="00000000" w14:paraId="000006E1">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Malanga, D. F., &amp; Banda, M. J. (2021). The use of mobile phones by women microenterprises in Malawi: a sustainable livelihoods perspective. </w:t>
      </w:r>
      <w:r w:rsidDel="00000000" w:rsidR="00000000" w:rsidRPr="00000000">
        <w:rPr>
          <w:i w:val="1"/>
          <w:color w:val="000000"/>
          <w:rtl w:val="0"/>
        </w:rPr>
        <w:t xml:space="preserve">Global Knowledge, Memory and Communication</w:t>
      </w:r>
      <w:r w:rsidDel="00000000" w:rsidR="00000000" w:rsidRPr="00000000">
        <w:rPr>
          <w:color w:val="000000"/>
          <w:rtl w:val="0"/>
        </w:rPr>
        <w:t xml:space="preserve">. </w:t>
      </w:r>
    </w:p>
    <w:p w:rsidR="00000000" w:rsidDel="00000000" w:rsidP="00000000" w:rsidRDefault="00000000" w:rsidRPr="00000000" w14:paraId="000006E2">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Malhotra, N. K. (2010). Marketing research: an applied orientation. 6th global ed. </w:t>
      </w:r>
      <w:r w:rsidDel="00000000" w:rsidR="00000000" w:rsidRPr="00000000">
        <w:rPr>
          <w:i w:val="1"/>
          <w:color w:val="000000"/>
          <w:rtl w:val="0"/>
        </w:rPr>
        <w:t xml:space="preserve">Upper Saddle River, NJ</w:t>
      </w:r>
      <w:r w:rsidDel="00000000" w:rsidR="00000000" w:rsidRPr="00000000">
        <w:rPr>
          <w:color w:val="000000"/>
          <w:rtl w:val="0"/>
        </w:rPr>
        <w:t xml:space="preserve">. </w:t>
      </w:r>
    </w:p>
    <w:p w:rsidR="00000000" w:rsidDel="00000000" w:rsidP="00000000" w:rsidRDefault="00000000" w:rsidRPr="00000000" w14:paraId="000006E3">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Matlay, H. (2004). E‐entrepreneurship and small e‐business development: towards a comparative research agenda. </w:t>
      </w:r>
      <w:r w:rsidDel="00000000" w:rsidR="00000000" w:rsidRPr="00000000">
        <w:rPr>
          <w:i w:val="1"/>
          <w:color w:val="000000"/>
          <w:rtl w:val="0"/>
        </w:rPr>
        <w:t xml:space="preserve">Journal of Small Business and Enterprise Development</w:t>
      </w:r>
      <w:r w:rsidDel="00000000" w:rsidR="00000000" w:rsidRPr="00000000">
        <w:rPr>
          <w:color w:val="000000"/>
          <w:rtl w:val="0"/>
        </w:rPr>
        <w:t xml:space="preserve">. </w:t>
      </w:r>
    </w:p>
    <w:p w:rsidR="00000000" w:rsidDel="00000000" w:rsidP="00000000" w:rsidRDefault="00000000" w:rsidRPr="00000000" w14:paraId="000006E4">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Mawejje, J. (2019). The oil discovery in Uganda’s Albertine region: Local expectations, involvement, and impacts. </w:t>
      </w:r>
      <w:r w:rsidDel="00000000" w:rsidR="00000000" w:rsidRPr="00000000">
        <w:rPr>
          <w:i w:val="1"/>
          <w:color w:val="000000"/>
          <w:rtl w:val="0"/>
        </w:rPr>
        <w:t xml:space="preserve">The Extractive Industries and Society, 6</w:t>
      </w:r>
      <w:r w:rsidDel="00000000" w:rsidR="00000000" w:rsidRPr="00000000">
        <w:rPr>
          <w:color w:val="000000"/>
          <w:rtl w:val="0"/>
        </w:rPr>
        <w:t xml:space="preserve">(1), 129-135. </w:t>
      </w:r>
    </w:p>
    <w:p w:rsidR="00000000" w:rsidDel="00000000" w:rsidP="00000000" w:rsidRDefault="00000000" w:rsidRPr="00000000" w14:paraId="000006E5">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Mbuyisa, B., &amp; Leonard, A. (2017). The role of ICT use in SMEs towards poverty reduction: A systematic literature review. </w:t>
      </w:r>
      <w:r w:rsidDel="00000000" w:rsidR="00000000" w:rsidRPr="00000000">
        <w:rPr>
          <w:i w:val="1"/>
          <w:color w:val="000000"/>
          <w:rtl w:val="0"/>
        </w:rPr>
        <w:t xml:space="preserve">Journal of International Development, 29</w:t>
      </w:r>
      <w:r w:rsidDel="00000000" w:rsidR="00000000" w:rsidRPr="00000000">
        <w:rPr>
          <w:color w:val="000000"/>
          <w:rtl w:val="0"/>
        </w:rPr>
        <w:t xml:space="preserve">(2), 159-197. </w:t>
      </w:r>
    </w:p>
    <w:p w:rsidR="00000000" w:rsidDel="00000000" w:rsidP="00000000" w:rsidRDefault="00000000" w:rsidRPr="00000000" w14:paraId="000006E6">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McKay, F. H., Haines, B. C., &amp; Dunn, M. (2019). Measuring and understanding food insecurity in Australia: A systematic review. </w:t>
      </w:r>
      <w:r w:rsidDel="00000000" w:rsidR="00000000" w:rsidRPr="00000000">
        <w:rPr>
          <w:i w:val="1"/>
          <w:color w:val="000000"/>
          <w:rtl w:val="0"/>
        </w:rPr>
        <w:t xml:space="preserve">International journal of environmental research and public health, 16</w:t>
      </w:r>
      <w:r w:rsidDel="00000000" w:rsidR="00000000" w:rsidRPr="00000000">
        <w:rPr>
          <w:color w:val="000000"/>
          <w:rtl w:val="0"/>
        </w:rPr>
        <w:t xml:space="preserve">(3), 476. </w:t>
      </w:r>
    </w:p>
    <w:p w:rsidR="00000000" w:rsidDel="00000000" w:rsidP="00000000" w:rsidRDefault="00000000" w:rsidRPr="00000000" w14:paraId="000006E7">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Miller, J. (2005). Perspectives and Policies on ICT in Africa. In </w:t>
      </w:r>
      <w:r w:rsidDel="00000000" w:rsidR="00000000" w:rsidRPr="00000000">
        <w:rPr>
          <w:i w:val="1"/>
          <w:color w:val="000000"/>
          <w:rtl w:val="0"/>
        </w:rPr>
        <w:t xml:space="preserve">Perspectives and Policies on ICT in Society</w:t>
      </w:r>
      <w:r w:rsidDel="00000000" w:rsidR="00000000" w:rsidRPr="00000000">
        <w:rPr>
          <w:color w:val="000000"/>
          <w:rtl w:val="0"/>
        </w:rPr>
        <w:t xml:space="preserve"> (pp. 15-26): Springer.</w:t>
      </w:r>
    </w:p>
    <w:p w:rsidR="00000000" w:rsidDel="00000000" w:rsidP="00000000" w:rsidRDefault="00000000" w:rsidRPr="00000000" w14:paraId="000006E8">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Muwanguzi, R. M., &amp; Namyalo-Ganafa, H. (2022). Reaping “bumper harvests” during the Covid-19 pandemic: Interrogating the dynamics of corruption during the procurement of relief and healthcare items in Uganda. </w:t>
      </w:r>
      <w:r w:rsidDel="00000000" w:rsidR="00000000" w:rsidRPr="00000000">
        <w:rPr>
          <w:i w:val="1"/>
          <w:color w:val="000000"/>
          <w:rtl w:val="0"/>
        </w:rPr>
        <w:t xml:space="preserve">Journal of Anti-Corruption Law, 6</w:t>
      </w:r>
      <w:r w:rsidDel="00000000" w:rsidR="00000000" w:rsidRPr="00000000">
        <w:rPr>
          <w:color w:val="000000"/>
          <w:rtl w:val="0"/>
        </w:rPr>
        <w:t xml:space="preserve">(1). </w:t>
      </w:r>
    </w:p>
    <w:p w:rsidR="00000000" w:rsidDel="00000000" w:rsidP="00000000" w:rsidRDefault="00000000" w:rsidRPr="00000000" w14:paraId="000006E9">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National Develoment Plan (Vol. 2020). (2020, July).In-Text Citation: (National Develoment Plan, 2020)</w:t>
      </w:r>
    </w:p>
    <w:p w:rsidR="00000000" w:rsidDel="00000000" w:rsidP="00000000" w:rsidRDefault="00000000" w:rsidRPr="00000000" w14:paraId="000006EA">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Nnaeme, C., Patel, L., &amp;Plagerson, S. (2021). Assets, cash transfers and urban livelihoods in South Africa. </w:t>
      </w:r>
      <w:r w:rsidDel="00000000" w:rsidR="00000000" w:rsidRPr="00000000">
        <w:rPr>
          <w:i w:val="1"/>
          <w:color w:val="000000"/>
          <w:rtl w:val="0"/>
        </w:rPr>
        <w:t xml:space="preserve">Journal of International Development, 33</w:t>
      </w:r>
      <w:r w:rsidDel="00000000" w:rsidR="00000000" w:rsidRPr="00000000">
        <w:rPr>
          <w:color w:val="000000"/>
          <w:rtl w:val="0"/>
        </w:rPr>
        <w:t xml:space="preserve">(2), 382-395. </w:t>
      </w:r>
    </w:p>
    <w:p w:rsidR="00000000" w:rsidDel="00000000" w:rsidP="00000000" w:rsidRDefault="00000000" w:rsidRPr="00000000" w14:paraId="000006EB">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Noruwana, L., Chigona, W., &amp; Malanga, D. F. (2018). </w:t>
      </w:r>
      <w:r w:rsidDel="00000000" w:rsidR="00000000" w:rsidRPr="00000000">
        <w:rPr>
          <w:i w:val="1"/>
          <w:color w:val="000000"/>
          <w:rtl w:val="0"/>
        </w:rPr>
        <w:t xml:space="preserve">How information and communication technologies empower disadvantaged communities in Cape Town, South Africa.</w:t>
      </w:r>
      <w:r w:rsidDel="00000000" w:rsidR="00000000" w:rsidRPr="00000000">
        <w:rPr>
          <w:color w:val="000000"/>
          <w:rtl w:val="0"/>
        </w:rPr>
        <w:t xml:space="preserve"> Paper presented at the Proceedings of the Annual Conference of the South African Institute of Computer Scientists and Information Technologists.</w:t>
      </w:r>
    </w:p>
    <w:p w:rsidR="00000000" w:rsidDel="00000000" w:rsidP="00000000" w:rsidRDefault="00000000" w:rsidRPr="00000000" w14:paraId="000006EC">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Nunes, L., Causer, T., &amp;Ciolkosz, D. (2020). Biomass for energy: A review on supply chain management models. </w:t>
      </w:r>
      <w:r w:rsidDel="00000000" w:rsidR="00000000" w:rsidRPr="00000000">
        <w:rPr>
          <w:i w:val="1"/>
          <w:color w:val="000000"/>
          <w:rtl w:val="0"/>
        </w:rPr>
        <w:t xml:space="preserve">Renewable and Sustainable Energy Reviews, 120</w:t>
      </w:r>
      <w:r w:rsidDel="00000000" w:rsidR="00000000" w:rsidRPr="00000000">
        <w:rPr>
          <w:color w:val="000000"/>
          <w:rtl w:val="0"/>
        </w:rPr>
        <w:t xml:space="preserve">, 109658. </w:t>
      </w:r>
    </w:p>
    <w:p w:rsidR="00000000" w:rsidDel="00000000" w:rsidP="00000000" w:rsidRDefault="00000000" w:rsidRPr="00000000" w14:paraId="000006ED">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Nzonzo, D., &amp;Mogambi, H. (2016). An analysis of communication and information communication technologies adoption in irrigated rice production in Kenya. </w:t>
      </w:r>
      <w:r w:rsidDel="00000000" w:rsidR="00000000" w:rsidRPr="00000000">
        <w:rPr>
          <w:i w:val="1"/>
          <w:color w:val="000000"/>
          <w:rtl w:val="0"/>
        </w:rPr>
        <w:t xml:space="preserve">International Journal of Education and Research, 4</w:t>
      </w:r>
      <w:r w:rsidDel="00000000" w:rsidR="00000000" w:rsidRPr="00000000">
        <w:rPr>
          <w:color w:val="000000"/>
          <w:rtl w:val="0"/>
        </w:rPr>
        <w:t xml:space="preserve">(12), 295-316. </w:t>
      </w:r>
    </w:p>
    <w:p w:rsidR="00000000" w:rsidDel="00000000" w:rsidP="00000000" w:rsidRDefault="00000000" w:rsidRPr="00000000" w14:paraId="000006EE">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Orodho, J. (2008). Techniques of writing research proposal &amp; reports in educational and social science: Maseno. In: Kanezja Publishers.</w:t>
      </w:r>
    </w:p>
    <w:p w:rsidR="00000000" w:rsidDel="00000000" w:rsidP="00000000" w:rsidRDefault="00000000" w:rsidRPr="00000000" w14:paraId="000006EF">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Palmer-Abbs, M., Cottrill, C., &amp; Farrington, J. (2021). The digital lottery: The impact of next generation broadband on rural small and micro businesses in the North East of Scotland. </w:t>
      </w:r>
      <w:r w:rsidDel="00000000" w:rsidR="00000000" w:rsidRPr="00000000">
        <w:rPr>
          <w:i w:val="1"/>
          <w:color w:val="000000"/>
          <w:rtl w:val="0"/>
        </w:rPr>
        <w:t xml:space="preserve">Journal of Rural Studies, 81</w:t>
      </w:r>
      <w:r w:rsidDel="00000000" w:rsidR="00000000" w:rsidRPr="00000000">
        <w:rPr>
          <w:color w:val="000000"/>
          <w:rtl w:val="0"/>
        </w:rPr>
        <w:t xml:space="preserve">, 99-115. </w:t>
      </w:r>
    </w:p>
    <w:p w:rsidR="00000000" w:rsidDel="00000000" w:rsidP="00000000" w:rsidRDefault="00000000" w:rsidRPr="00000000" w14:paraId="000006F0">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Patil, A. (2015). Status and scope of business activities of rural women entrepreneurs in Kolhapur district. </w:t>
      </w:r>
      <w:r w:rsidDel="00000000" w:rsidR="00000000" w:rsidRPr="00000000">
        <w:rPr>
          <w:i w:val="1"/>
          <w:color w:val="000000"/>
          <w:rtl w:val="0"/>
        </w:rPr>
        <w:t xml:space="preserve">International Journal of Research in Commerce, Economics and Management, 5</w:t>
      </w:r>
      <w:r w:rsidDel="00000000" w:rsidR="00000000" w:rsidRPr="00000000">
        <w:rPr>
          <w:color w:val="000000"/>
          <w:rtl w:val="0"/>
        </w:rPr>
        <w:t xml:space="preserve">(3), 96-103. </w:t>
      </w:r>
    </w:p>
    <w:p w:rsidR="00000000" w:rsidDel="00000000" w:rsidP="00000000" w:rsidRDefault="00000000" w:rsidRPr="00000000" w14:paraId="000006F1">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Qureshi, S. (2017). Improving outcomes from information and communication technology for development (ICT4D) studies. In (Vol. 23, pp. 645-647): Taylor &amp; Francis.</w:t>
      </w:r>
    </w:p>
    <w:p w:rsidR="00000000" w:rsidDel="00000000" w:rsidP="00000000" w:rsidRDefault="00000000" w:rsidRPr="00000000" w14:paraId="000006F2">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Republic of Uganda. (2000, March). Vission 2040 (Vol. 2000).In-Text Citation: (Republic of Uganda, 2000)</w:t>
      </w:r>
    </w:p>
    <w:p w:rsidR="00000000" w:rsidDel="00000000" w:rsidP="00000000" w:rsidRDefault="00000000" w:rsidRPr="00000000" w14:paraId="000006F3">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Rowley, J. (2014). Designing and using research questionnaires. </w:t>
      </w:r>
      <w:r w:rsidDel="00000000" w:rsidR="00000000" w:rsidRPr="00000000">
        <w:rPr>
          <w:i w:val="1"/>
          <w:color w:val="000000"/>
          <w:rtl w:val="0"/>
        </w:rPr>
        <w:t xml:space="preserve">Management research review</w:t>
      </w:r>
      <w:r w:rsidDel="00000000" w:rsidR="00000000" w:rsidRPr="00000000">
        <w:rPr>
          <w:color w:val="000000"/>
          <w:rtl w:val="0"/>
        </w:rPr>
        <w:t xml:space="preserve">. </w:t>
      </w:r>
    </w:p>
    <w:p w:rsidR="00000000" w:rsidDel="00000000" w:rsidP="00000000" w:rsidRDefault="00000000" w:rsidRPr="00000000" w14:paraId="000006F4">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Roy, S., &amp; Manna, S. (2014). Women entrepreneurship and empowerment: an analysis from the perspective of small Urban India. </w:t>
      </w:r>
      <w:r w:rsidDel="00000000" w:rsidR="00000000" w:rsidRPr="00000000">
        <w:rPr>
          <w:i w:val="1"/>
          <w:color w:val="000000"/>
          <w:rtl w:val="0"/>
        </w:rPr>
        <w:t xml:space="preserve">International Journal of Research in Commerce, Economics &amp; Management, 4</w:t>
      </w:r>
      <w:r w:rsidDel="00000000" w:rsidR="00000000" w:rsidRPr="00000000">
        <w:rPr>
          <w:color w:val="000000"/>
          <w:rtl w:val="0"/>
        </w:rPr>
        <w:t xml:space="preserve">(2). </w:t>
      </w:r>
    </w:p>
    <w:p w:rsidR="00000000" w:rsidDel="00000000" w:rsidP="00000000" w:rsidRDefault="00000000" w:rsidRPr="00000000" w14:paraId="000006F5">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Rukungiri District Business Register (Vol. 2020). (n.d.).In-Text Citation: (Rukungiri District Business Register, n.d.)</w:t>
      </w:r>
    </w:p>
    <w:p w:rsidR="00000000" w:rsidDel="00000000" w:rsidP="00000000" w:rsidRDefault="00000000" w:rsidRPr="00000000" w14:paraId="000006F6">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RukungiriDistrict Budget Framework (Vol. 2021/2022). (2020, May).In-Text Citation: (RukungiriDistrict Budget Framework, 2020)</w:t>
      </w:r>
    </w:p>
    <w:p w:rsidR="00000000" w:rsidDel="00000000" w:rsidP="00000000" w:rsidRDefault="00000000" w:rsidRPr="00000000" w14:paraId="000006F7">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Rukungiri District 5 Year Development Plan (Vol. 2020/2025). (2019, April).In-Text Citation: (Rukungiri District 5 Year Development Plan, 2019)</w:t>
      </w:r>
    </w:p>
    <w:p w:rsidR="00000000" w:rsidDel="00000000" w:rsidP="00000000" w:rsidRDefault="00000000" w:rsidRPr="00000000" w14:paraId="000006F8">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Rukungiri District Local Government abstract (2019th ed., Vol. 2018/2019). (2019, July).</w:t>
      </w:r>
    </w:p>
    <w:p w:rsidR="00000000" w:rsidDel="00000000" w:rsidP="00000000" w:rsidRDefault="00000000" w:rsidRPr="00000000" w14:paraId="000006F9">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color w:val="000000"/>
          <w:rtl w:val="0"/>
        </w:rPr>
        <w:t xml:space="preserve">In-Text Citation: (Rukungiri District Local Government Abstract, 2019).</w:t>
      </w:r>
    </w:p>
    <w:p w:rsidR="00000000" w:rsidDel="00000000" w:rsidP="00000000" w:rsidRDefault="00000000" w:rsidRPr="00000000" w14:paraId="000006FA">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Sara, H., Brown, O., David, H., Enos, K., Susan, N., Azra, N., &amp; Leonard, W. (2010). Developing the Use of Information and Communication Technology to Enhance Teaching and Learning in East African Schools: Review of the Literature. </w:t>
      </w:r>
      <w:r w:rsidDel="00000000" w:rsidR="00000000" w:rsidRPr="00000000">
        <w:rPr>
          <w:i w:val="1"/>
          <w:color w:val="000000"/>
          <w:rtl w:val="0"/>
        </w:rPr>
        <w:t xml:space="preserve">Centre for Commonwealth Education &amp; Aga Khan University Institute for Educational Development–Eastern Africa</w:t>
      </w:r>
      <w:r w:rsidDel="00000000" w:rsidR="00000000" w:rsidRPr="00000000">
        <w:rPr>
          <w:color w:val="000000"/>
          <w:rtl w:val="0"/>
        </w:rPr>
        <w:t xml:space="preserve">. </w:t>
      </w:r>
    </w:p>
    <w:p w:rsidR="00000000" w:rsidDel="00000000" w:rsidP="00000000" w:rsidRDefault="00000000" w:rsidRPr="00000000" w14:paraId="000006FB">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Schilling, L., &amp;Seuring, S. (2022). The Role of Information and Communication Technology in Managing Supply Chains in Base-of-the-Pyramid Markets. </w:t>
      </w:r>
      <w:r w:rsidDel="00000000" w:rsidR="00000000" w:rsidRPr="00000000">
        <w:rPr>
          <w:i w:val="1"/>
          <w:color w:val="000000"/>
          <w:rtl w:val="0"/>
        </w:rPr>
        <w:t xml:space="preserve">IEEE Transactions on Engineering Management</w:t>
      </w:r>
      <w:r w:rsidDel="00000000" w:rsidR="00000000" w:rsidRPr="00000000">
        <w:rPr>
          <w:color w:val="000000"/>
          <w:rtl w:val="0"/>
        </w:rPr>
        <w:t xml:space="preserve">. </w:t>
      </w:r>
    </w:p>
    <w:p w:rsidR="00000000" w:rsidDel="00000000" w:rsidP="00000000" w:rsidRDefault="00000000" w:rsidRPr="00000000" w14:paraId="000006FC">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Sekaran. (2003). </w:t>
      </w:r>
      <w:r w:rsidDel="00000000" w:rsidR="00000000" w:rsidRPr="00000000">
        <w:rPr>
          <w:i w:val="1"/>
          <w:color w:val="000000"/>
          <w:rtl w:val="0"/>
        </w:rPr>
        <w:t xml:space="preserve">Research Methods for Business</w:t>
      </w:r>
      <w:r w:rsidDel="00000000" w:rsidR="00000000" w:rsidRPr="00000000">
        <w:rPr>
          <w:color w:val="000000"/>
          <w:rtl w:val="0"/>
        </w:rPr>
        <w:t xml:space="preserve">.</w:t>
      </w:r>
    </w:p>
    <w:p w:rsidR="00000000" w:rsidDel="00000000" w:rsidP="00000000" w:rsidRDefault="00000000" w:rsidRPr="00000000" w14:paraId="000006FD">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Sen, O., &amp; Roy, P. (2021). </w:t>
      </w:r>
      <w:r w:rsidDel="00000000" w:rsidR="00000000" w:rsidRPr="00000000">
        <w:rPr>
          <w:i w:val="1"/>
          <w:color w:val="000000"/>
          <w:rtl w:val="0"/>
        </w:rPr>
        <w:t xml:space="preserve">A convolutional neural network based approach to recognize bangla spoken digits from speech signal.</w:t>
      </w:r>
      <w:r w:rsidDel="00000000" w:rsidR="00000000" w:rsidRPr="00000000">
        <w:rPr>
          <w:color w:val="000000"/>
          <w:rtl w:val="0"/>
        </w:rPr>
        <w:t xml:space="preserve"> Paper presented at the 2021 International Conference on Electronics, Communications and Information Technology (ICECIT).</w:t>
      </w:r>
    </w:p>
    <w:p w:rsidR="00000000" w:rsidDel="00000000" w:rsidP="00000000" w:rsidRDefault="00000000" w:rsidRPr="00000000" w14:paraId="000006FE">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Sennuga, S. O. (2019). </w:t>
      </w:r>
      <w:r w:rsidDel="00000000" w:rsidR="00000000" w:rsidRPr="00000000">
        <w:rPr>
          <w:i w:val="1"/>
          <w:color w:val="000000"/>
          <w:rtl w:val="0"/>
        </w:rPr>
        <w:t xml:space="preserve">Use of ICT among smallholder farmers and extension workers and its relevance to sustainable agricultural practices in Nigeria.</w:t>
      </w:r>
      <w:r w:rsidDel="00000000" w:rsidR="00000000" w:rsidRPr="00000000">
        <w:rPr>
          <w:color w:val="000000"/>
          <w:rtl w:val="0"/>
        </w:rPr>
        <w:t xml:space="preserve"> Coventry University, </w:t>
      </w:r>
    </w:p>
    <w:p w:rsidR="00000000" w:rsidDel="00000000" w:rsidP="00000000" w:rsidRDefault="00000000" w:rsidRPr="00000000" w14:paraId="000006FF">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Sharma, A. (2021). </w:t>
      </w:r>
      <w:r w:rsidDel="00000000" w:rsidR="00000000" w:rsidRPr="00000000">
        <w:rPr>
          <w:i w:val="1"/>
          <w:color w:val="000000"/>
          <w:rtl w:val="0"/>
        </w:rPr>
        <w:t xml:space="preserve">Education through ICT Initiatives during the Pandemic in India</w:t>
      </w:r>
      <w:r w:rsidDel="00000000" w:rsidR="00000000" w:rsidRPr="00000000">
        <w:rPr>
          <w:color w:val="000000"/>
          <w:rtl w:val="0"/>
        </w:rPr>
        <w:t xml:space="preserve">. Retrieved from </w:t>
      </w:r>
    </w:p>
    <w:p w:rsidR="00000000" w:rsidDel="00000000" w:rsidP="00000000" w:rsidRDefault="00000000" w:rsidRPr="00000000" w14:paraId="00000700">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Singh, N., &amp; Rennie, J. (1996). Participatory Research for Sustainable Livelihoods: A Guidebook for Field Projects on Adaptive Strategies. </w:t>
      </w:r>
      <w:r w:rsidDel="00000000" w:rsidR="00000000" w:rsidRPr="00000000">
        <w:rPr>
          <w:i w:val="1"/>
          <w:color w:val="000000"/>
          <w:rtl w:val="0"/>
        </w:rPr>
        <w:t xml:space="preserve">International Institute for Sustainable Development, Canada. STAKEHOLDER PARTICIPATION IN GREYWATER MANAGEMENT, 87</w:t>
      </w:r>
      <w:r w:rsidDel="00000000" w:rsidR="00000000" w:rsidRPr="00000000">
        <w:rPr>
          <w:color w:val="000000"/>
          <w:rtl w:val="0"/>
        </w:rPr>
        <w:t xml:space="preserve">. </w:t>
      </w:r>
    </w:p>
    <w:p w:rsidR="00000000" w:rsidDel="00000000" w:rsidP="00000000" w:rsidRDefault="00000000" w:rsidRPr="00000000" w14:paraId="00000701">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Soni, K. (2015). Entrepreneurship development in India. </w:t>
      </w:r>
      <w:r w:rsidDel="00000000" w:rsidR="00000000" w:rsidRPr="00000000">
        <w:rPr>
          <w:i w:val="1"/>
          <w:color w:val="000000"/>
          <w:rtl w:val="0"/>
        </w:rPr>
        <w:t xml:space="preserve">International Journal of Research in Commerce, Economics &amp; Management, 5</w:t>
      </w:r>
      <w:r w:rsidDel="00000000" w:rsidR="00000000" w:rsidRPr="00000000">
        <w:rPr>
          <w:color w:val="000000"/>
          <w:rtl w:val="0"/>
        </w:rPr>
        <w:t xml:space="preserve">(9), 43-47. </w:t>
      </w:r>
    </w:p>
    <w:p w:rsidR="00000000" w:rsidDel="00000000" w:rsidP="00000000" w:rsidRDefault="00000000" w:rsidRPr="00000000" w14:paraId="00000702">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Stirling, P., Gallent, N., &amp; Purves, A. (2023). The assetisation of housing: A macroeconomic resource. </w:t>
      </w:r>
      <w:r w:rsidDel="00000000" w:rsidR="00000000" w:rsidRPr="00000000">
        <w:rPr>
          <w:i w:val="1"/>
          <w:color w:val="000000"/>
          <w:rtl w:val="0"/>
        </w:rPr>
        <w:t xml:space="preserve">European Urban and Regional Studies, 30</w:t>
      </w:r>
      <w:r w:rsidDel="00000000" w:rsidR="00000000" w:rsidRPr="00000000">
        <w:rPr>
          <w:color w:val="000000"/>
          <w:rtl w:val="0"/>
        </w:rPr>
        <w:t xml:space="preserve">(1), 15-35. </w:t>
      </w:r>
    </w:p>
    <w:p w:rsidR="00000000" w:rsidDel="00000000" w:rsidP="00000000" w:rsidRDefault="00000000" w:rsidRPr="00000000" w14:paraId="00000703">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Swaminathan, M. (1987). Food 2000: global policies for sustainable agriculture, report to the World Commission on Environment and Development. In: London: Zed Press.</w:t>
      </w:r>
    </w:p>
    <w:p w:rsidR="00000000" w:rsidDel="00000000" w:rsidP="00000000" w:rsidRDefault="00000000" w:rsidRPr="00000000" w14:paraId="00000704">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Tauson, M., &amp; Stannard, L. (2018). </w:t>
      </w:r>
      <w:r w:rsidDel="00000000" w:rsidR="00000000" w:rsidRPr="00000000">
        <w:rPr>
          <w:i w:val="1"/>
          <w:color w:val="000000"/>
          <w:rtl w:val="0"/>
        </w:rPr>
        <w:t xml:space="preserve">EdTech for learning in emergencies and displaced settings: A rigorous review and narrative synthesis</w:t>
      </w:r>
      <w:r w:rsidDel="00000000" w:rsidR="00000000" w:rsidRPr="00000000">
        <w:rPr>
          <w:color w:val="000000"/>
          <w:rtl w:val="0"/>
        </w:rPr>
        <w:t xml:space="preserve">. Retrieved from </w:t>
      </w:r>
    </w:p>
    <w:p w:rsidR="00000000" w:rsidDel="00000000" w:rsidP="00000000" w:rsidRDefault="00000000" w:rsidRPr="00000000" w14:paraId="00000705">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UBOS statistical Abstract (2020th ed.). (2020, June).In-Text Citation: (UBOS Statistical Abstract, 2020)</w:t>
      </w:r>
    </w:p>
    <w:p w:rsidR="00000000" w:rsidDel="00000000" w:rsidP="00000000" w:rsidRDefault="00000000" w:rsidRPr="00000000" w14:paraId="00000706">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Vickers, N. J. (2017). Animal communication: when i’m calling you, will you answer too? </w:t>
      </w:r>
      <w:r w:rsidDel="00000000" w:rsidR="00000000" w:rsidRPr="00000000">
        <w:rPr>
          <w:i w:val="1"/>
          <w:color w:val="000000"/>
          <w:rtl w:val="0"/>
        </w:rPr>
        <w:t xml:space="preserve">Current biology, 27</w:t>
      </w:r>
      <w:r w:rsidDel="00000000" w:rsidR="00000000" w:rsidRPr="00000000">
        <w:rPr>
          <w:color w:val="000000"/>
          <w:rtl w:val="0"/>
        </w:rPr>
        <w:t xml:space="preserve">(14), R713-R715. </w:t>
      </w:r>
    </w:p>
    <w:p w:rsidR="00000000" w:rsidDel="00000000" w:rsidP="00000000" w:rsidRDefault="00000000" w:rsidRPr="00000000" w14:paraId="00000707">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Waarts, Y., Janssen, V., Aryeetey, R., Onduru, D., Heriyanto, D., Aprillya, S., . . . Ingram, V. (2021). Multiple pathways towards achieving a living income for different types of smallholder tree-crop commodity farmers. </w:t>
      </w:r>
      <w:r w:rsidDel="00000000" w:rsidR="00000000" w:rsidRPr="00000000">
        <w:rPr>
          <w:i w:val="1"/>
          <w:color w:val="000000"/>
          <w:rtl w:val="0"/>
        </w:rPr>
        <w:t xml:space="preserve">Food Security, 13</w:t>
      </w:r>
      <w:r w:rsidDel="00000000" w:rsidR="00000000" w:rsidRPr="00000000">
        <w:rPr>
          <w:color w:val="000000"/>
          <w:rtl w:val="0"/>
        </w:rPr>
        <w:t xml:space="preserve">(6), 1467-1496. </w:t>
      </w:r>
    </w:p>
    <w:p w:rsidR="00000000" w:rsidDel="00000000" w:rsidP="00000000" w:rsidRDefault="00000000" w:rsidRPr="00000000" w14:paraId="00000708">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Walker, D. W., Tani, M., Gyawali, N., Chapagain, P. S., Davids, J. C., Ghimire, A., . . . Regmi, S. (2021). Citizen Science Water Projects in Nepal: Participant Motivations And the Impacts of Involvement. </w:t>
      </w:r>
      <w:r w:rsidDel="00000000" w:rsidR="00000000" w:rsidRPr="00000000">
        <w:rPr>
          <w:i w:val="1"/>
          <w:color w:val="000000"/>
          <w:rtl w:val="0"/>
        </w:rPr>
        <w:t xml:space="preserve">Water Alternatives, 14</w:t>
      </w:r>
      <w:r w:rsidDel="00000000" w:rsidR="00000000" w:rsidRPr="00000000">
        <w:rPr>
          <w:color w:val="000000"/>
          <w:rtl w:val="0"/>
        </w:rPr>
        <w:t xml:space="preserve">(3), 664-689. </w:t>
      </w:r>
    </w:p>
    <w:p w:rsidR="00000000" w:rsidDel="00000000" w:rsidP="00000000" w:rsidRDefault="00000000" w:rsidRPr="00000000" w14:paraId="00000709">
      <w:pPr>
        <w:pBdr>
          <w:top w:space="0" w:sz="0" w:val="nil"/>
          <w:left w:space="0" w:sz="0" w:val="nil"/>
          <w:bottom w:space="0" w:sz="0" w:val="nil"/>
          <w:right w:space="0" w:sz="0" w:val="nil"/>
          <w:between w:space="0" w:sz="0" w:val="nil"/>
        </w:pBdr>
        <w:spacing w:line="360" w:lineRule="auto"/>
        <w:ind w:left="720" w:hanging="720"/>
        <w:jc w:val="both"/>
        <w:rPr>
          <w:color w:val="000000"/>
        </w:rPr>
      </w:pPr>
      <w:r w:rsidDel="00000000" w:rsidR="00000000" w:rsidRPr="00000000">
        <w:rPr>
          <w:color w:val="000000"/>
          <w:rtl w:val="0"/>
        </w:rPr>
        <w:t xml:space="preserve">Wamba, S. F., &amp; Queiroz, M. M. (2020). Blockchain in the operations and supply chain management: Benefits, challenges and future research opportunities. In (Vol. 52, pp. 102064): Elsevier.</w:t>
      </w:r>
    </w:p>
    <w:p w:rsidR="00000000" w:rsidDel="00000000" w:rsidP="00000000" w:rsidRDefault="00000000" w:rsidRPr="00000000" w14:paraId="0000070A">
      <w:pPr>
        <w:pStyle w:val="Heading1"/>
        <w:spacing w:line="480" w:lineRule="auto"/>
        <w:rPr>
          <w:sz w:val="24"/>
          <w:szCs w:val="24"/>
        </w:rPr>
      </w:pPr>
      <w:r w:rsidDel="00000000" w:rsidR="00000000" w:rsidRPr="00000000">
        <w:rPr>
          <w:rtl w:val="0"/>
        </w:rPr>
      </w:r>
    </w:p>
    <w:p w:rsidR="00000000" w:rsidDel="00000000" w:rsidP="00000000" w:rsidRDefault="00000000" w:rsidRPr="00000000" w14:paraId="0000070B">
      <w:pPr>
        <w:pStyle w:val="Heading1"/>
        <w:spacing w:line="480" w:lineRule="auto"/>
        <w:rPr>
          <w:sz w:val="24"/>
          <w:szCs w:val="24"/>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pStyle w:val="Heading1"/>
        <w:spacing w:line="480" w:lineRule="auto"/>
        <w:rPr>
          <w:sz w:val="24"/>
          <w:szCs w:val="24"/>
        </w:rPr>
      </w:pPr>
      <w:r w:rsidDel="00000000" w:rsidR="00000000" w:rsidRPr="00000000">
        <w:rPr>
          <w:rtl w:val="0"/>
        </w:rPr>
      </w:r>
    </w:p>
    <w:p w:rsidR="00000000" w:rsidDel="00000000" w:rsidP="00000000" w:rsidRDefault="00000000" w:rsidRPr="00000000" w14:paraId="00000727">
      <w:pPr>
        <w:spacing w:after="200" w:line="276"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728">
      <w:pPr>
        <w:pStyle w:val="Heading1"/>
        <w:spacing w:line="480" w:lineRule="auto"/>
        <w:rPr>
          <w:b w:val="0"/>
          <w:sz w:val="24"/>
          <w:szCs w:val="24"/>
        </w:rPr>
      </w:pPr>
      <w:r w:rsidDel="00000000" w:rsidR="00000000" w:rsidRPr="00000000">
        <w:rPr>
          <w:sz w:val="24"/>
          <w:szCs w:val="24"/>
          <w:rtl w:val="0"/>
        </w:rPr>
        <w:t xml:space="preserve">APPENDICES</w:t>
      </w:r>
      <w:r w:rsidDel="00000000" w:rsidR="00000000" w:rsidRPr="00000000">
        <w:rPr>
          <w:rtl w:val="0"/>
        </w:rPr>
      </w:r>
    </w:p>
    <w:p w:rsidR="00000000" w:rsidDel="00000000" w:rsidP="00000000" w:rsidRDefault="00000000" w:rsidRPr="00000000" w14:paraId="00000729">
      <w:pPr>
        <w:pStyle w:val="Heading1"/>
        <w:spacing w:line="480" w:lineRule="auto"/>
        <w:jc w:val="both"/>
        <w:rPr>
          <w:b w:val="0"/>
          <w:sz w:val="24"/>
          <w:szCs w:val="24"/>
        </w:rPr>
      </w:pPr>
      <w:bookmarkStart w:colFirst="0" w:colLast="0" w:name="_heading=h.1smtxgf" w:id="130"/>
      <w:bookmarkEnd w:id="130"/>
      <w:r w:rsidDel="00000000" w:rsidR="00000000" w:rsidRPr="00000000">
        <w:rPr>
          <w:sz w:val="24"/>
          <w:szCs w:val="24"/>
          <w:rtl w:val="0"/>
        </w:rPr>
        <w:t xml:space="preserve">APPENDIX 1: QUESTIONNAIRE FOR PROJECT BENEFICIARIES</w:t>
      </w:r>
      <w:r w:rsidDel="00000000" w:rsidR="00000000" w:rsidRPr="00000000">
        <w:rPr>
          <w:rtl w:val="0"/>
        </w:rPr>
      </w:r>
    </w:p>
    <w:p w:rsidR="00000000" w:rsidDel="00000000" w:rsidP="00000000" w:rsidRDefault="00000000" w:rsidRPr="00000000" w14:paraId="0000072A">
      <w:pPr>
        <w:spacing w:line="480" w:lineRule="auto"/>
        <w:jc w:val="center"/>
        <w:rPr>
          <w:b w:val="1"/>
          <w:color w:val="000000"/>
        </w:rPr>
      </w:pPr>
      <w:r w:rsidDel="00000000" w:rsidR="00000000" w:rsidRPr="00000000">
        <w:rPr>
          <w:b w:val="1"/>
          <w:color w:val="000000"/>
          <w:rtl w:val="0"/>
        </w:rPr>
        <w:t xml:space="preserve">UGANDA MANAGEMENT INSTITUTE </w:t>
      </w:r>
    </w:p>
    <w:p w:rsidR="00000000" w:rsidDel="00000000" w:rsidP="00000000" w:rsidRDefault="00000000" w:rsidRPr="00000000" w14:paraId="0000072B">
      <w:pPr>
        <w:spacing w:line="480" w:lineRule="auto"/>
        <w:jc w:val="center"/>
        <w:rPr>
          <w:b w:val="1"/>
          <w:color w:val="000000"/>
        </w:rPr>
      </w:pPr>
      <w:r w:rsidDel="00000000" w:rsidR="00000000" w:rsidRPr="00000000">
        <w:rPr>
          <w:b w:val="1"/>
          <w:color w:val="000000"/>
          <w:rtl w:val="0"/>
        </w:rPr>
        <w:t xml:space="preserve">SCHOOL OF BUSINESS AND MANAGEMENT</w:t>
      </w:r>
    </w:p>
    <w:p w:rsidR="00000000" w:rsidDel="00000000" w:rsidP="00000000" w:rsidRDefault="00000000" w:rsidRPr="00000000" w14:paraId="0000072C">
      <w:pPr>
        <w:spacing w:line="480" w:lineRule="auto"/>
        <w:jc w:val="both"/>
        <w:rPr>
          <w:color w:val="000000"/>
        </w:rPr>
      </w:pPr>
      <w:r w:rsidDel="00000000" w:rsidR="00000000" w:rsidRPr="00000000">
        <w:rPr>
          <w:color w:val="000000"/>
          <w:rtl w:val="0"/>
        </w:rPr>
        <w:t xml:space="preserve">Dear Sir/Madam,</w:t>
      </w:r>
    </w:p>
    <w:p w:rsidR="00000000" w:rsidDel="00000000" w:rsidP="00000000" w:rsidRDefault="00000000" w:rsidRPr="00000000" w14:paraId="0000072D">
      <w:pPr>
        <w:spacing w:line="480" w:lineRule="auto"/>
        <w:jc w:val="both"/>
        <w:rPr>
          <w:b w:val="1"/>
          <w:color w:val="000000"/>
        </w:rPr>
      </w:pPr>
      <w:r w:rsidDel="00000000" w:rsidR="00000000" w:rsidRPr="00000000">
        <w:rPr>
          <w:color w:val="000000"/>
          <w:rtl w:val="0"/>
        </w:rPr>
        <w:t xml:space="preserve">My name is </w:t>
      </w:r>
      <w:r w:rsidDel="00000000" w:rsidR="00000000" w:rsidRPr="00000000">
        <w:rPr>
          <w:b w:val="1"/>
          <w:color w:val="000000"/>
          <w:rtl w:val="0"/>
        </w:rPr>
        <w:t xml:space="preserve">Tugume Davis </w:t>
      </w:r>
      <w:r w:rsidDel="00000000" w:rsidR="00000000" w:rsidRPr="00000000">
        <w:rPr>
          <w:color w:val="000000"/>
          <w:rtl w:val="0"/>
        </w:rPr>
        <w:t xml:space="preserve">from Uganda Management Institute pursuing a Masters of Management Studies- Project Planning and Management (MMS-PPM). I am conducting postgraduate academic research titled “</w:t>
      </w:r>
      <w:r w:rsidDel="00000000" w:rsidR="00000000" w:rsidRPr="00000000">
        <w:rPr>
          <w:b w:val="1"/>
          <w:color w:val="000000"/>
          <w:rtl w:val="0"/>
        </w:rPr>
        <w:t xml:space="preserve">information and communications technology business project initiatives and quality of community livelihoods in Uganda: A case of selected ICT Project Innitiatives Rukungiri district”. </w:t>
      </w:r>
    </w:p>
    <w:p w:rsidR="00000000" w:rsidDel="00000000" w:rsidP="00000000" w:rsidRDefault="00000000" w:rsidRPr="00000000" w14:paraId="0000072E">
      <w:pPr>
        <w:spacing w:line="480" w:lineRule="auto"/>
        <w:jc w:val="both"/>
        <w:rPr>
          <w:b w:val="1"/>
          <w:color w:val="000000"/>
        </w:rPr>
      </w:pPr>
      <w:r w:rsidDel="00000000" w:rsidR="00000000" w:rsidRPr="00000000">
        <w:rPr>
          <w:color w:val="000000"/>
          <w:rtl w:val="0"/>
        </w:rPr>
        <w:t xml:space="preserve">You have been identified as a resourceful person to participate in this study and I therefore humbly request you to voluntarily accept to take part. Your answers and opinions are important to this study and will be treated with maximum confidentiality. The information given will be used only for academic purposes. Please do not include your name on this survey. Thank you for your participation.</w:t>
      </w:r>
      <w:r w:rsidDel="00000000" w:rsidR="00000000" w:rsidRPr="00000000">
        <w:rPr>
          <w:rtl w:val="0"/>
        </w:rPr>
      </w:r>
    </w:p>
    <w:p w:rsidR="00000000" w:rsidDel="00000000" w:rsidP="00000000" w:rsidRDefault="00000000" w:rsidRPr="00000000" w14:paraId="0000072F">
      <w:pPr>
        <w:spacing w:line="480" w:lineRule="auto"/>
        <w:jc w:val="both"/>
        <w:rPr>
          <w:color w:val="000000"/>
        </w:rPr>
      </w:pPr>
      <w:r w:rsidDel="00000000" w:rsidR="00000000" w:rsidRPr="00000000">
        <w:rPr>
          <w:b w:val="1"/>
          <w:color w:val="000000"/>
          <w:rtl w:val="0"/>
        </w:rPr>
        <w:t xml:space="preserve">Section A: Biographic information</w:t>
      </w:r>
      <w:r w:rsidDel="00000000" w:rsidR="00000000" w:rsidRPr="00000000">
        <w:rPr>
          <w:rtl w:val="0"/>
        </w:rPr>
      </w:r>
    </w:p>
    <w:p w:rsidR="00000000" w:rsidDel="00000000" w:rsidP="00000000" w:rsidRDefault="00000000" w:rsidRPr="00000000" w14:paraId="00000730">
      <w:pPr>
        <w:spacing w:line="360" w:lineRule="auto"/>
        <w:rPr>
          <w:color w:val="000000"/>
        </w:rPr>
      </w:pPr>
      <w:r w:rsidDel="00000000" w:rsidR="00000000" w:rsidRPr="00000000">
        <w:rPr>
          <w:color w:val="000000"/>
          <w:rtl w:val="0"/>
        </w:rPr>
        <w:t xml:space="preserve">1. Please indicate your gender </w:t>
      </w:r>
      <w:r w:rsidDel="00000000" w:rsidR="00000000" w:rsidRPr="00000000">
        <w:drawing>
          <wp:anchor allowOverlap="1" behindDoc="0" distB="0" distT="0" distL="114300" distR="114300" hidden="0" layoutInCell="1" locked="0" relativeHeight="0" simplePos="0">
            <wp:simplePos x="0" y="0"/>
            <wp:positionH relativeFrom="column">
              <wp:posOffset>2286000</wp:posOffset>
            </wp:positionH>
            <wp:positionV relativeFrom="paragraph">
              <wp:posOffset>241300</wp:posOffset>
            </wp:positionV>
            <wp:extent cx="285115" cy="207645"/>
            <wp:effectExtent b="0" l="0" r="0" t="0"/>
            <wp:wrapNone/>
            <wp:docPr id="6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5115" cy="207645"/>
                    </a:xfrm>
                    <a:prstGeom prst="rect"/>
                    <a:ln/>
                  </pic:spPr>
                </pic:pic>
              </a:graphicData>
            </a:graphic>
          </wp:anchor>
        </w:drawing>
      </w:r>
    </w:p>
    <w:p w:rsidR="00000000" w:rsidDel="00000000" w:rsidP="00000000" w:rsidRDefault="00000000" w:rsidRPr="00000000" w14:paraId="00000731">
      <w:pPr>
        <w:spacing w:line="360" w:lineRule="auto"/>
        <w:rPr>
          <w:color w:val="000000"/>
        </w:rPr>
      </w:pPr>
      <w:r w:rsidDel="00000000" w:rsidR="00000000" w:rsidRPr="00000000">
        <w:rPr>
          <w:color w:val="000000"/>
          <w:rtl w:val="0"/>
        </w:rPr>
        <w:t xml:space="preserve">(1)  Male           </w:t>
        <w:tab/>
        <w:t xml:space="preserve">(2) Female   </w:t>
      </w:r>
      <w:r w:rsidDel="00000000" w:rsidR="00000000" w:rsidRPr="00000000">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285115" cy="207645"/>
            <wp:effectExtent b="0" l="0" r="0" t="0"/>
            <wp:wrapNone/>
            <wp:docPr id="5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5115" cy="207645"/>
                    </a:xfrm>
                    <a:prstGeom prst="rect"/>
                    <a:ln/>
                  </pic:spPr>
                </pic:pic>
              </a:graphicData>
            </a:graphic>
          </wp:anchor>
        </w:drawing>
      </w:r>
    </w:p>
    <w:p w:rsidR="00000000" w:rsidDel="00000000" w:rsidP="00000000" w:rsidRDefault="00000000" w:rsidRPr="00000000" w14:paraId="00000732">
      <w:pPr>
        <w:spacing w:line="360" w:lineRule="auto"/>
        <w:jc w:val="both"/>
        <w:rPr>
          <w:color w:val="000000"/>
        </w:rPr>
      </w:pPr>
      <w:r w:rsidDel="00000000" w:rsidR="00000000" w:rsidRPr="00000000">
        <w:rPr>
          <w:color w:val="000000"/>
          <w:rtl w:val="0"/>
        </w:rPr>
        <w:t xml:space="preserve">2. Level of education </w:t>
      </w:r>
    </w:p>
    <w:p w:rsidR="00000000" w:rsidDel="00000000" w:rsidP="00000000" w:rsidRDefault="00000000" w:rsidRPr="00000000" w14:paraId="00000733">
      <w:pPr>
        <w:spacing w:line="360" w:lineRule="auto"/>
        <w:jc w:val="both"/>
        <w:rPr>
          <w:color w:val="000000"/>
        </w:rPr>
      </w:pPr>
      <w:r w:rsidDel="00000000" w:rsidR="00000000" w:rsidRPr="00000000">
        <w:rPr>
          <w:color w:val="000000"/>
          <w:rtl w:val="0"/>
        </w:rPr>
        <w:t xml:space="preserve">(1) Primary                                                                   (3) Diploma </w:t>
      </w:r>
      <w:r w:rsidDel="00000000" w:rsidR="00000000" w:rsidRPr="00000000">
        <w:drawing>
          <wp:anchor allowOverlap="1" behindDoc="0" distB="0" distT="0" distL="114300" distR="114300" hidden="0" layoutInCell="1" locked="0" relativeHeight="0" simplePos="0">
            <wp:simplePos x="0" y="0"/>
            <wp:positionH relativeFrom="column">
              <wp:posOffset>4152900</wp:posOffset>
            </wp:positionH>
            <wp:positionV relativeFrom="paragraph">
              <wp:posOffset>0</wp:posOffset>
            </wp:positionV>
            <wp:extent cx="285115" cy="207645"/>
            <wp:effectExtent b="0" l="0" r="0" t="0"/>
            <wp:wrapNone/>
            <wp:docPr id="7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85115" cy="207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838200</wp:posOffset>
            </wp:positionH>
            <wp:positionV relativeFrom="paragraph">
              <wp:posOffset>0</wp:posOffset>
            </wp:positionV>
            <wp:extent cx="285115" cy="207645"/>
            <wp:effectExtent b="0" l="0" r="0" t="0"/>
            <wp:wrapNone/>
            <wp:docPr id="7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85115" cy="207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4152900</wp:posOffset>
            </wp:positionH>
            <wp:positionV relativeFrom="paragraph">
              <wp:posOffset>330200</wp:posOffset>
            </wp:positionV>
            <wp:extent cx="285115" cy="207645"/>
            <wp:effectExtent b="0" l="0" r="0" t="0"/>
            <wp:wrapNone/>
            <wp:docPr id="7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85115" cy="207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939800</wp:posOffset>
            </wp:positionH>
            <wp:positionV relativeFrom="paragraph">
              <wp:posOffset>330200</wp:posOffset>
            </wp:positionV>
            <wp:extent cx="285115" cy="207645"/>
            <wp:effectExtent b="0" l="0" r="0" t="0"/>
            <wp:wrapNone/>
            <wp:docPr id="6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5115" cy="207645"/>
                    </a:xfrm>
                    <a:prstGeom prst="rect"/>
                    <a:ln/>
                  </pic:spPr>
                </pic:pic>
              </a:graphicData>
            </a:graphic>
          </wp:anchor>
        </w:drawing>
      </w:r>
    </w:p>
    <w:p w:rsidR="00000000" w:rsidDel="00000000" w:rsidP="00000000" w:rsidRDefault="00000000" w:rsidRPr="00000000" w14:paraId="00000734">
      <w:pPr>
        <w:spacing w:line="360" w:lineRule="auto"/>
        <w:jc w:val="both"/>
        <w:rPr>
          <w:color w:val="000000"/>
        </w:rPr>
      </w:pPr>
      <w:r w:rsidDel="00000000" w:rsidR="00000000" w:rsidRPr="00000000">
        <w:rPr>
          <w:color w:val="000000"/>
          <w:rtl w:val="0"/>
        </w:rPr>
        <w:t xml:space="preserve">(2) Secondary                                                                 (4) Degree </w:t>
      </w:r>
    </w:p>
    <w:p w:rsidR="00000000" w:rsidDel="00000000" w:rsidP="00000000" w:rsidRDefault="00000000" w:rsidRPr="00000000" w14:paraId="00000735">
      <w:pPr>
        <w:spacing w:line="360" w:lineRule="auto"/>
        <w:jc w:val="both"/>
        <w:rPr>
          <w:color w:val="000000"/>
        </w:rPr>
      </w:pPr>
      <w:r w:rsidDel="00000000" w:rsidR="00000000" w:rsidRPr="00000000">
        <w:rPr>
          <w:color w:val="000000"/>
          <w:rtl w:val="0"/>
        </w:rPr>
        <w:t xml:space="preserve">3. Number of employees in the business </w:t>
      </w:r>
      <w:r w:rsidDel="00000000" w:rsidR="00000000" w:rsidRPr="00000000">
        <w:drawing>
          <wp:anchor allowOverlap="1" behindDoc="0" distB="0" distT="0" distL="114300" distR="114300" hidden="0" layoutInCell="1" locked="0" relativeHeight="0" simplePos="0">
            <wp:simplePos x="0" y="0"/>
            <wp:positionH relativeFrom="column">
              <wp:posOffset>2006600</wp:posOffset>
            </wp:positionH>
            <wp:positionV relativeFrom="paragraph">
              <wp:posOffset>279400</wp:posOffset>
            </wp:positionV>
            <wp:extent cx="285115" cy="207645"/>
            <wp:effectExtent b="0" l="0" r="0" t="0"/>
            <wp:wrapNone/>
            <wp:docPr id="6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5115" cy="207645"/>
                    </a:xfrm>
                    <a:prstGeom prst="rect"/>
                    <a:ln/>
                  </pic:spPr>
                </pic:pic>
              </a:graphicData>
            </a:graphic>
          </wp:anchor>
        </w:drawing>
      </w:r>
    </w:p>
    <w:p w:rsidR="00000000" w:rsidDel="00000000" w:rsidP="00000000" w:rsidRDefault="00000000" w:rsidRPr="00000000" w14:paraId="00000736">
      <w:pPr>
        <w:spacing w:line="360" w:lineRule="auto"/>
        <w:jc w:val="both"/>
        <w:rPr>
          <w:color w:val="000000"/>
        </w:rPr>
      </w:pPr>
      <w:r w:rsidDel="00000000" w:rsidR="00000000" w:rsidRPr="00000000">
        <w:rPr>
          <w:color w:val="000000"/>
          <w:rtl w:val="0"/>
        </w:rPr>
        <w:t xml:space="preserve">(1)Less than 5                                                         (2) 5 to 10 employees </w:t>
      </w:r>
      <w:r w:rsidDel="00000000" w:rsidR="00000000" w:rsidRPr="00000000">
        <w:drawing>
          <wp:anchor allowOverlap="1" behindDoc="0" distB="0" distT="0" distL="114300" distR="114300" hidden="0" layoutInCell="1" locked="0" relativeHeight="0" simplePos="0">
            <wp:simplePos x="0" y="0"/>
            <wp:positionH relativeFrom="column">
              <wp:posOffset>4660900</wp:posOffset>
            </wp:positionH>
            <wp:positionV relativeFrom="paragraph">
              <wp:posOffset>0</wp:posOffset>
            </wp:positionV>
            <wp:extent cx="285115" cy="207645"/>
            <wp:effectExtent b="0" l="0" r="0" t="0"/>
            <wp:wrapNone/>
            <wp:docPr id="6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85115" cy="207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4660900</wp:posOffset>
            </wp:positionH>
            <wp:positionV relativeFrom="paragraph">
              <wp:posOffset>317500</wp:posOffset>
            </wp:positionV>
            <wp:extent cx="285115" cy="207645"/>
            <wp:effectExtent b="0" l="0" r="0" t="0"/>
            <wp:wrapNone/>
            <wp:docPr id="7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85115" cy="207645"/>
                    </a:xfrm>
                    <a:prstGeom prst="rect"/>
                    <a:ln/>
                  </pic:spPr>
                </pic:pic>
              </a:graphicData>
            </a:graphic>
          </wp:anchor>
        </w:drawing>
      </w:r>
    </w:p>
    <w:p w:rsidR="00000000" w:rsidDel="00000000" w:rsidP="00000000" w:rsidRDefault="00000000" w:rsidRPr="00000000" w14:paraId="00000737">
      <w:pPr>
        <w:spacing w:line="360" w:lineRule="auto"/>
        <w:jc w:val="both"/>
        <w:rPr>
          <w:color w:val="000000"/>
        </w:rPr>
      </w:pPr>
      <w:r w:rsidDel="00000000" w:rsidR="00000000" w:rsidRPr="00000000">
        <w:rPr>
          <w:color w:val="000000"/>
          <w:rtl w:val="0"/>
        </w:rPr>
        <w:t xml:space="preserve">(3)Between 10 to 50 employees                             (4) Above 50 employees          </w:t>
      </w:r>
      <w:r w:rsidDel="00000000" w:rsidR="00000000" w:rsidRPr="00000000">
        <w:drawing>
          <wp:anchor allowOverlap="1" behindDoc="0" distB="0" distT="0" distL="114300" distR="114300" hidden="0" layoutInCell="1" locked="0" relativeHeight="0" simplePos="0">
            <wp:simplePos x="0" y="0"/>
            <wp:positionH relativeFrom="column">
              <wp:posOffset>2006600</wp:posOffset>
            </wp:positionH>
            <wp:positionV relativeFrom="paragraph">
              <wp:posOffset>0</wp:posOffset>
            </wp:positionV>
            <wp:extent cx="285115" cy="207645"/>
            <wp:effectExtent b="0" l="0" r="0" t="0"/>
            <wp:wrapNone/>
            <wp:docPr id="6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85115" cy="207645"/>
                    </a:xfrm>
                    <a:prstGeom prst="rect"/>
                    <a:ln/>
                  </pic:spPr>
                </pic:pic>
              </a:graphicData>
            </a:graphic>
          </wp:anchor>
        </w:drawing>
      </w:r>
    </w:p>
    <w:p w:rsidR="00000000" w:rsidDel="00000000" w:rsidP="00000000" w:rsidRDefault="00000000" w:rsidRPr="00000000" w14:paraId="00000738">
      <w:pPr>
        <w:spacing w:line="360" w:lineRule="auto"/>
        <w:jc w:val="both"/>
        <w:rPr>
          <w:color w:val="000000"/>
        </w:rPr>
      </w:pPr>
      <w:r w:rsidDel="00000000" w:rsidR="00000000" w:rsidRPr="00000000">
        <w:rPr>
          <w:color w:val="000000"/>
          <w:rtl w:val="0"/>
        </w:rPr>
        <w:t xml:space="preserve">4. Annual stock turnover in Uganda shillings</w:t>
      </w:r>
      <w:r w:rsidDel="00000000" w:rsidR="00000000" w:rsidRPr="00000000">
        <w:drawing>
          <wp:anchor allowOverlap="1" behindDoc="0" distB="0" distT="0" distL="114300" distR="114300" hidden="0" layoutInCell="1" locked="0" relativeHeight="0" simplePos="0">
            <wp:simplePos x="0" y="0"/>
            <wp:positionH relativeFrom="column">
              <wp:posOffset>1854200</wp:posOffset>
            </wp:positionH>
            <wp:positionV relativeFrom="paragraph">
              <wp:posOffset>279400</wp:posOffset>
            </wp:positionV>
            <wp:extent cx="285115" cy="207645"/>
            <wp:effectExtent b="0" l="0" r="0" t="0"/>
            <wp:wrapNone/>
            <wp:docPr id="6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85115" cy="207645"/>
                    </a:xfrm>
                    <a:prstGeom prst="rect"/>
                    <a:ln/>
                  </pic:spPr>
                </pic:pic>
              </a:graphicData>
            </a:graphic>
          </wp:anchor>
        </w:drawing>
      </w:r>
    </w:p>
    <w:p w:rsidR="00000000" w:rsidDel="00000000" w:rsidP="00000000" w:rsidRDefault="00000000" w:rsidRPr="00000000" w14:paraId="00000739">
      <w:pPr>
        <w:spacing w:line="360" w:lineRule="auto"/>
        <w:jc w:val="both"/>
        <w:rPr>
          <w:color w:val="000000"/>
        </w:rPr>
      </w:pPr>
      <w:r w:rsidDel="00000000" w:rsidR="00000000" w:rsidRPr="00000000">
        <w:rPr>
          <w:color w:val="000000"/>
          <w:rtl w:val="0"/>
        </w:rPr>
        <w:t xml:space="preserve">(1) Less than 5 million </w:t>
      </w:r>
      <w:r w:rsidDel="00000000" w:rsidR="00000000" w:rsidRPr="00000000">
        <w:drawing>
          <wp:anchor allowOverlap="1" behindDoc="0" distB="0" distT="0" distL="114300" distR="114300" hidden="0" layoutInCell="1" locked="0" relativeHeight="0" simplePos="0">
            <wp:simplePos x="0" y="0"/>
            <wp:positionH relativeFrom="column">
              <wp:posOffset>1854200</wp:posOffset>
            </wp:positionH>
            <wp:positionV relativeFrom="paragraph">
              <wp:posOffset>317500</wp:posOffset>
            </wp:positionV>
            <wp:extent cx="285115" cy="207645"/>
            <wp:effectExtent b="0" l="0" r="0" t="0"/>
            <wp:wrapNone/>
            <wp:docPr id="6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85115" cy="207645"/>
                    </a:xfrm>
                    <a:prstGeom prst="rect"/>
                    <a:ln/>
                  </pic:spPr>
                </pic:pic>
              </a:graphicData>
            </a:graphic>
          </wp:anchor>
        </w:drawing>
      </w:r>
    </w:p>
    <w:p w:rsidR="00000000" w:rsidDel="00000000" w:rsidP="00000000" w:rsidRDefault="00000000" w:rsidRPr="00000000" w14:paraId="0000073A">
      <w:pPr>
        <w:spacing w:line="360" w:lineRule="auto"/>
        <w:jc w:val="both"/>
        <w:rPr>
          <w:color w:val="000000"/>
        </w:rPr>
      </w:pPr>
      <w:r w:rsidDel="00000000" w:rsidR="00000000" w:rsidRPr="00000000">
        <w:rPr>
          <w:color w:val="000000"/>
          <w:rtl w:val="0"/>
        </w:rPr>
        <w:t xml:space="preserve">(2) 5 to 50million</w:t>
      </w:r>
      <w:r w:rsidDel="00000000" w:rsidR="00000000" w:rsidRPr="00000000">
        <w:drawing>
          <wp:anchor allowOverlap="1" behindDoc="0" distB="0" distT="0" distL="114300" distR="114300" hidden="0" layoutInCell="1" locked="0" relativeHeight="0" simplePos="0">
            <wp:simplePos x="0" y="0"/>
            <wp:positionH relativeFrom="column">
              <wp:posOffset>1879600</wp:posOffset>
            </wp:positionH>
            <wp:positionV relativeFrom="paragraph">
              <wp:posOffset>317500</wp:posOffset>
            </wp:positionV>
            <wp:extent cx="285115" cy="207645"/>
            <wp:effectExtent b="0" l="0" r="0" t="0"/>
            <wp:wrapNone/>
            <wp:docPr id="7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85115" cy="207645"/>
                    </a:xfrm>
                    <a:prstGeom prst="rect"/>
                    <a:ln/>
                  </pic:spPr>
                </pic:pic>
              </a:graphicData>
            </a:graphic>
          </wp:anchor>
        </w:drawing>
      </w:r>
    </w:p>
    <w:p w:rsidR="00000000" w:rsidDel="00000000" w:rsidP="00000000" w:rsidRDefault="00000000" w:rsidRPr="00000000" w14:paraId="0000073B">
      <w:pPr>
        <w:spacing w:line="360" w:lineRule="auto"/>
        <w:jc w:val="both"/>
        <w:rPr>
          <w:color w:val="000000"/>
        </w:rPr>
      </w:pPr>
      <w:r w:rsidDel="00000000" w:rsidR="00000000" w:rsidRPr="00000000">
        <w:rPr>
          <w:color w:val="000000"/>
          <w:rtl w:val="0"/>
        </w:rPr>
        <w:t xml:space="preserve">(3) 50 to 360million</w:t>
      </w:r>
      <w:r w:rsidDel="00000000" w:rsidR="00000000" w:rsidRPr="00000000">
        <w:drawing>
          <wp:anchor allowOverlap="1" behindDoc="0" distB="0" distT="0" distL="114300" distR="114300" hidden="0" layoutInCell="1" locked="0" relativeHeight="0" simplePos="0">
            <wp:simplePos x="0" y="0"/>
            <wp:positionH relativeFrom="column">
              <wp:posOffset>1879600</wp:posOffset>
            </wp:positionH>
            <wp:positionV relativeFrom="paragraph">
              <wp:posOffset>279400</wp:posOffset>
            </wp:positionV>
            <wp:extent cx="285115" cy="207645"/>
            <wp:effectExtent b="0" l="0" r="0" t="0"/>
            <wp:wrapNone/>
            <wp:docPr id="7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85115" cy="207645"/>
                    </a:xfrm>
                    <a:prstGeom prst="rect"/>
                    <a:ln/>
                  </pic:spPr>
                </pic:pic>
              </a:graphicData>
            </a:graphic>
          </wp:anchor>
        </w:drawing>
      </w:r>
    </w:p>
    <w:p w:rsidR="00000000" w:rsidDel="00000000" w:rsidP="00000000" w:rsidRDefault="00000000" w:rsidRPr="00000000" w14:paraId="0000073C">
      <w:pPr>
        <w:spacing w:line="360" w:lineRule="auto"/>
        <w:jc w:val="both"/>
        <w:rPr>
          <w:color w:val="000000"/>
        </w:rPr>
      </w:pPr>
      <w:r w:rsidDel="00000000" w:rsidR="00000000" w:rsidRPr="00000000">
        <w:rPr>
          <w:color w:val="000000"/>
          <w:rtl w:val="0"/>
        </w:rPr>
        <w:t xml:space="preserve">(4) 360 million and above</w:t>
      </w:r>
    </w:p>
    <w:p w:rsidR="00000000" w:rsidDel="00000000" w:rsidP="00000000" w:rsidRDefault="00000000" w:rsidRPr="00000000" w14:paraId="0000073D">
      <w:pPr>
        <w:spacing w:line="360" w:lineRule="auto"/>
        <w:jc w:val="both"/>
        <w:rPr>
          <w:color w:val="000000"/>
        </w:rPr>
      </w:pPr>
      <w:r w:rsidDel="00000000" w:rsidR="00000000" w:rsidRPr="00000000">
        <w:rPr>
          <w:color w:val="000000"/>
          <w:rtl w:val="0"/>
        </w:rPr>
        <w:t xml:space="preserve">5. Length of time (in years) operating the current business</w:t>
      </w:r>
    </w:p>
    <w:p w:rsidR="00000000" w:rsidDel="00000000" w:rsidP="00000000" w:rsidRDefault="00000000" w:rsidRPr="00000000" w14:paraId="0000073E">
      <w:pPr>
        <w:spacing w:line="360" w:lineRule="auto"/>
        <w:rPr>
          <w:color w:val="000000"/>
        </w:rPr>
      </w:pPr>
      <w:r w:rsidDel="00000000" w:rsidR="00000000" w:rsidRPr="00000000">
        <w:rPr>
          <w:color w:val="000000"/>
          <w:rtl w:val="0"/>
        </w:rPr>
        <w:t xml:space="preserve">i) Less than 5 </w:t>
        <w:tab/>
        <w:tab/>
        <w:tab/>
        <w:t xml:space="preserve">iii) 5 – 10  </w:t>
      </w:r>
      <w:r w:rsidDel="00000000" w:rsidR="00000000" w:rsidRPr="00000000">
        <w:drawing>
          <wp:anchor allowOverlap="1" behindDoc="0" distB="0" distT="0" distL="114300" distR="114300" hidden="0" layoutInCell="1" locked="0" relativeHeight="0" simplePos="0">
            <wp:simplePos x="0" y="0"/>
            <wp:positionH relativeFrom="column">
              <wp:posOffset>1104900</wp:posOffset>
            </wp:positionH>
            <wp:positionV relativeFrom="paragraph">
              <wp:posOffset>0</wp:posOffset>
            </wp:positionV>
            <wp:extent cx="285115" cy="207645"/>
            <wp:effectExtent b="0" l="0" r="0" t="0"/>
            <wp:wrapNone/>
            <wp:docPr id="5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85115" cy="207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2794000</wp:posOffset>
            </wp:positionH>
            <wp:positionV relativeFrom="paragraph">
              <wp:posOffset>254000</wp:posOffset>
            </wp:positionV>
            <wp:extent cx="285115" cy="207645"/>
            <wp:effectExtent b="0" l="0" r="0" t="0"/>
            <wp:wrapNone/>
            <wp:docPr id="5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5115" cy="207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1104900</wp:posOffset>
            </wp:positionH>
            <wp:positionV relativeFrom="paragraph">
              <wp:posOffset>228600</wp:posOffset>
            </wp:positionV>
            <wp:extent cx="285115" cy="207645"/>
            <wp:effectExtent b="0" l="0" r="0" t="0"/>
            <wp:wrapNone/>
            <wp:docPr id="6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85115" cy="207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2794000</wp:posOffset>
            </wp:positionH>
            <wp:positionV relativeFrom="paragraph">
              <wp:posOffset>0</wp:posOffset>
            </wp:positionV>
            <wp:extent cx="285115" cy="207645"/>
            <wp:effectExtent b="0" l="0" r="0" t="0"/>
            <wp:wrapNone/>
            <wp:docPr id="6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85115" cy="207645"/>
                    </a:xfrm>
                    <a:prstGeom prst="rect"/>
                    <a:ln/>
                  </pic:spPr>
                </pic:pic>
              </a:graphicData>
            </a:graphic>
          </wp:anchor>
        </w:drawing>
      </w:r>
    </w:p>
    <w:p w:rsidR="00000000" w:rsidDel="00000000" w:rsidP="00000000" w:rsidRDefault="00000000" w:rsidRPr="00000000" w14:paraId="0000073F">
      <w:pPr>
        <w:spacing w:line="360" w:lineRule="auto"/>
        <w:rPr>
          <w:color w:val="000000"/>
        </w:rPr>
      </w:pPr>
      <w:r w:rsidDel="00000000" w:rsidR="00000000" w:rsidRPr="00000000">
        <w:rPr>
          <w:color w:val="000000"/>
          <w:rtl w:val="0"/>
        </w:rPr>
        <w:t xml:space="preserve">ii) 11 – 15 </w:t>
        <w:tab/>
        <w:tab/>
        <w:tab/>
        <w:t xml:space="preserve">iv) 16 years+</w:t>
      </w:r>
    </w:p>
    <w:p w:rsidR="00000000" w:rsidDel="00000000" w:rsidP="00000000" w:rsidRDefault="00000000" w:rsidRPr="00000000" w14:paraId="00000740">
      <w:pPr>
        <w:spacing w:line="480" w:lineRule="auto"/>
        <w:jc w:val="both"/>
        <w:rPr>
          <w:color w:val="000000"/>
        </w:rPr>
      </w:pPr>
      <w:r w:rsidDel="00000000" w:rsidR="00000000" w:rsidRPr="00000000">
        <w:rPr>
          <w:color w:val="000000"/>
          <w:rtl w:val="0"/>
        </w:rPr>
        <w:t xml:space="preserve">In the subsequent sections that follow, use the scale provided and tick in the box of the relevant answer that describes your opinion.  </w:t>
      </w:r>
    </w:p>
    <w:tbl>
      <w:tblPr>
        <w:tblStyle w:val="Table21"/>
        <w:tblW w:w="8997.0" w:type="dxa"/>
        <w:jc w:val="left"/>
        <w:tblInd w:w="-2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1951"/>
        <w:gridCol w:w="1042"/>
        <w:gridCol w:w="1421"/>
        <w:gridCol w:w="1236"/>
        <w:gridCol w:w="2557"/>
        <w:tblGridChange w:id="0">
          <w:tblGrid>
            <w:gridCol w:w="790"/>
            <w:gridCol w:w="1951"/>
            <w:gridCol w:w="1042"/>
            <w:gridCol w:w="1421"/>
            <w:gridCol w:w="1236"/>
            <w:gridCol w:w="2557"/>
          </w:tblGrid>
        </w:tblGridChange>
      </w:tblGrid>
      <w:tr>
        <w:trPr>
          <w:cantSplit w:val="0"/>
          <w:trHeight w:val="358" w:hRule="atLeast"/>
          <w:tblHeader w:val="0"/>
        </w:trPr>
        <w:tc>
          <w:tcPr/>
          <w:p w:rsidR="00000000" w:rsidDel="00000000" w:rsidP="00000000" w:rsidRDefault="00000000" w:rsidRPr="00000000" w14:paraId="00000741">
            <w:pPr>
              <w:jc w:val="both"/>
              <w:rPr>
                <w:b w:val="1"/>
                <w:color w:val="000000"/>
              </w:rPr>
            </w:pPr>
            <w:r w:rsidDel="00000000" w:rsidR="00000000" w:rsidRPr="00000000">
              <w:rPr>
                <w:b w:val="1"/>
                <w:color w:val="000000"/>
                <w:rtl w:val="0"/>
              </w:rPr>
              <w:t xml:space="preserve">Scale</w:t>
            </w:r>
          </w:p>
        </w:tc>
        <w:tc>
          <w:tcPr/>
          <w:p w:rsidR="00000000" w:rsidDel="00000000" w:rsidP="00000000" w:rsidRDefault="00000000" w:rsidRPr="00000000" w14:paraId="00000742">
            <w:pPr>
              <w:jc w:val="center"/>
              <w:rPr>
                <w:color w:val="000000"/>
              </w:rPr>
            </w:pPr>
            <w:r w:rsidDel="00000000" w:rsidR="00000000" w:rsidRPr="00000000">
              <w:rPr>
                <w:color w:val="000000"/>
                <w:rtl w:val="0"/>
              </w:rPr>
              <w:t xml:space="preserve">5</w:t>
            </w:r>
          </w:p>
        </w:tc>
        <w:tc>
          <w:tcPr>
            <w:tcBorders>
              <w:right w:color="000000" w:space="0" w:sz="4" w:val="single"/>
            </w:tcBorders>
          </w:tcPr>
          <w:p w:rsidR="00000000" w:rsidDel="00000000" w:rsidP="00000000" w:rsidRDefault="00000000" w:rsidRPr="00000000" w14:paraId="00000743">
            <w:pPr>
              <w:jc w:val="center"/>
              <w:rPr>
                <w:color w:val="000000"/>
              </w:rPr>
            </w:pPr>
            <w:r w:rsidDel="00000000" w:rsidR="00000000" w:rsidRPr="00000000">
              <w:rPr>
                <w:color w:val="000000"/>
                <w:rtl w:val="0"/>
              </w:rPr>
              <w:t xml:space="preserve">4</w:t>
            </w:r>
          </w:p>
        </w:tc>
        <w:tc>
          <w:tcPr>
            <w:tcBorders>
              <w:left w:color="000000" w:space="0" w:sz="4" w:val="single"/>
              <w:right w:color="000000" w:space="0" w:sz="4" w:val="single"/>
            </w:tcBorders>
          </w:tcPr>
          <w:p w:rsidR="00000000" w:rsidDel="00000000" w:rsidP="00000000" w:rsidRDefault="00000000" w:rsidRPr="00000000" w14:paraId="00000744">
            <w:pPr>
              <w:jc w:val="center"/>
              <w:rPr>
                <w:color w:val="000000"/>
              </w:rPr>
            </w:pPr>
            <w:r w:rsidDel="00000000" w:rsidR="00000000" w:rsidRPr="00000000">
              <w:rPr>
                <w:color w:val="000000"/>
                <w:rtl w:val="0"/>
              </w:rPr>
              <w:t xml:space="preserve">3</w:t>
            </w:r>
          </w:p>
        </w:tc>
        <w:tc>
          <w:tcPr>
            <w:tcBorders>
              <w:left w:color="000000" w:space="0" w:sz="4" w:val="single"/>
              <w:right w:color="000000" w:space="0" w:sz="4" w:val="single"/>
            </w:tcBorders>
          </w:tcPr>
          <w:p w:rsidR="00000000" w:rsidDel="00000000" w:rsidP="00000000" w:rsidRDefault="00000000" w:rsidRPr="00000000" w14:paraId="00000745">
            <w:pPr>
              <w:jc w:val="center"/>
              <w:rPr>
                <w:color w:val="000000"/>
              </w:rPr>
            </w:pPr>
            <w:r w:rsidDel="00000000" w:rsidR="00000000" w:rsidRPr="00000000">
              <w:rPr>
                <w:color w:val="000000"/>
                <w:rtl w:val="0"/>
              </w:rPr>
              <w:t xml:space="preserve">2</w:t>
            </w:r>
          </w:p>
        </w:tc>
        <w:tc>
          <w:tcPr>
            <w:tcBorders>
              <w:left w:color="000000" w:space="0" w:sz="4" w:val="single"/>
            </w:tcBorders>
          </w:tcPr>
          <w:p w:rsidR="00000000" w:rsidDel="00000000" w:rsidP="00000000" w:rsidRDefault="00000000" w:rsidRPr="00000000" w14:paraId="00000746">
            <w:pPr>
              <w:jc w:val="center"/>
              <w:rPr>
                <w:color w:val="000000"/>
              </w:rPr>
            </w:pPr>
            <w:r w:rsidDel="00000000" w:rsidR="00000000" w:rsidRPr="00000000">
              <w:rPr>
                <w:color w:val="000000"/>
                <w:rtl w:val="0"/>
              </w:rPr>
              <w:t xml:space="preserve">1</w:t>
            </w:r>
          </w:p>
        </w:tc>
      </w:tr>
      <w:tr>
        <w:trPr>
          <w:cantSplit w:val="0"/>
          <w:trHeight w:val="341" w:hRule="atLeast"/>
          <w:tblHeader w:val="0"/>
        </w:trPr>
        <w:tc>
          <w:tcPr/>
          <w:p w:rsidR="00000000" w:rsidDel="00000000" w:rsidP="00000000" w:rsidRDefault="00000000" w:rsidRPr="00000000" w14:paraId="00000747">
            <w:pPr>
              <w:jc w:val="both"/>
              <w:rPr>
                <w:color w:val="000000"/>
              </w:rPr>
            </w:pPr>
            <w:r w:rsidDel="00000000" w:rsidR="00000000" w:rsidRPr="00000000">
              <w:rPr>
                <w:rtl w:val="0"/>
              </w:rPr>
            </w:r>
          </w:p>
        </w:tc>
        <w:tc>
          <w:tcPr/>
          <w:p w:rsidR="00000000" w:rsidDel="00000000" w:rsidP="00000000" w:rsidRDefault="00000000" w:rsidRPr="00000000" w14:paraId="00000748">
            <w:pPr>
              <w:jc w:val="center"/>
              <w:rPr>
                <w:color w:val="000000"/>
              </w:rPr>
            </w:pPr>
            <w:r w:rsidDel="00000000" w:rsidR="00000000" w:rsidRPr="00000000">
              <w:rPr>
                <w:color w:val="000000"/>
                <w:rtl w:val="0"/>
              </w:rPr>
              <w:t xml:space="preserve">Strongly Agree </w:t>
            </w:r>
          </w:p>
        </w:tc>
        <w:tc>
          <w:tcPr>
            <w:tcBorders>
              <w:right w:color="000000" w:space="0" w:sz="4" w:val="single"/>
            </w:tcBorders>
          </w:tcPr>
          <w:p w:rsidR="00000000" w:rsidDel="00000000" w:rsidP="00000000" w:rsidRDefault="00000000" w:rsidRPr="00000000" w14:paraId="00000749">
            <w:pPr>
              <w:jc w:val="center"/>
              <w:rPr>
                <w:color w:val="000000"/>
              </w:rPr>
            </w:pPr>
            <w:r w:rsidDel="00000000" w:rsidR="00000000" w:rsidRPr="00000000">
              <w:rPr>
                <w:color w:val="000000"/>
                <w:rtl w:val="0"/>
              </w:rPr>
              <w:t xml:space="preserve">Agree </w:t>
            </w:r>
          </w:p>
        </w:tc>
        <w:tc>
          <w:tcPr>
            <w:tcBorders>
              <w:left w:color="000000" w:space="0" w:sz="4" w:val="single"/>
              <w:right w:color="000000" w:space="0" w:sz="4" w:val="single"/>
            </w:tcBorders>
          </w:tcPr>
          <w:p w:rsidR="00000000" w:rsidDel="00000000" w:rsidP="00000000" w:rsidRDefault="00000000" w:rsidRPr="00000000" w14:paraId="0000074A">
            <w:pPr>
              <w:jc w:val="center"/>
              <w:rPr>
                <w:color w:val="000000"/>
              </w:rPr>
            </w:pPr>
            <w:r w:rsidDel="00000000" w:rsidR="00000000" w:rsidRPr="00000000">
              <w:rPr>
                <w:color w:val="000000"/>
                <w:rtl w:val="0"/>
              </w:rPr>
              <w:t xml:space="preserve">Not sure</w:t>
            </w:r>
          </w:p>
        </w:tc>
        <w:tc>
          <w:tcPr>
            <w:tcBorders>
              <w:left w:color="000000" w:space="0" w:sz="4" w:val="single"/>
              <w:right w:color="000000" w:space="0" w:sz="4" w:val="single"/>
            </w:tcBorders>
          </w:tcPr>
          <w:p w:rsidR="00000000" w:rsidDel="00000000" w:rsidP="00000000" w:rsidRDefault="00000000" w:rsidRPr="00000000" w14:paraId="0000074B">
            <w:pPr>
              <w:jc w:val="center"/>
              <w:rPr>
                <w:color w:val="000000"/>
              </w:rPr>
            </w:pPr>
            <w:r w:rsidDel="00000000" w:rsidR="00000000" w:rsidRPr="00000000">
              <w:rPr>
                <w:color w:val="000000"/>
                <w:rtl w:val="0"/>
              </w:rPr>
              <w:t xml:space="preserve">Disagree</w:t>
            </w:r>
          </w:p>
        </w:tc>
        <w:tc>
          <w:tcPr>
            <w:tcBorders>
              <w:left w:color="000000" w:space="0" w:sz="4" w:val="single"/>
            </w:tcBorders>
          </w:tcPr>
          <w:p w:rsidR="00000000" w:rsidDel="00000000" w:rsidP="00000000" w:rsidRDefault="00000000" w:rsidRPr="00000000" w14:paraId="0000074C">
            <w:pPr>
              <w:jc w:val="center"/>
              <w:rPr>
                <w:color w:val="000000"/>
              </w:rPr>
            </w:pPr>
            <w:r w:rsidDel="00000000" w:rsidR="00000000" w:rsidRPr="00000000">
              <w:rPr>
                <w:color w:val="000000"/>
                <w:rtl w:val="0"/>
              </w:rPr>
              <w:t xml:space="preserve">Strongly Disagree</w:t>
            </w:r>
          </w:p>
        </w:tc>
      </w:tr>
    </w:tbl>
    <w:p w:rsidR="00000000" w:rsidDel="00000000" w:rsidP="00000000" w:rsidRDefault="00000000" w:rsidRPr="00000000" w14:paraId="0000074D">
      <w:pPr>
        <w:spacing w:line="480" w:lineRule="auto"/>
        <w:jc w:val="both"/>
        <w:rPr>
          <w:b w:val="1"/>
          <w:color w:val="000000"/>
        </w:rPr>
      </w:pPr>
      <w:r w:rsidDel="00000000" w:rsidR="00000000" w:rsidRPr="00000000">
        <w:rPr>
          <w:rtl w:val="0"/>
        </w:rPr>
      </w:r>
    </w:p>
    <w:p w:rsidR="00000000" w:rsidDel="00000000" w:rsidP="00000000" w:rsidRDefault="00000000" w:rsidRPr="00000000" w14:paraId="0000074E">
      <w:pPr>
        <w:spacing w:line="480" w:lineRule="auto"/>
        <w:jc w:val="both"/>
        <w:rPr>
          <w:b w:val="1"/>
          <w:color w:val="000000"/>
        </w:rPr>
      </w:pPr>
      <w:r w:rsidDel="00000000" w:rsidR="00000000" w:rsidRPr="00000000">
        <w:rPr>
          <w:b w:val="1"/>
          <w:color w:val="000000"/>
          <w:rtl w:val="0"/>
        </w:rPr>
        <w:t xml:space="preserve">Section B: Entrepreneurial ICT skills development</w:t>
      </w:r>
    </w:p>
    <w:tbl>
      <w:tblPr>
        <w:tblStyle w:val="Table22"/>
        <w:tblW w:w="9432.0" w:type="dxa"/>
        <w:jc w:val="left"/>
        <w:tblInd w:w="-3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6990"/>
        <w:gridCol w:w="338"/>
        <w:gridCol w:w="336"/>
        <w:gridCol w:w="336"/>
        <w:gridCol w:w="336"/>
        <w:gridCol w:w="346"/>
        <w:tblGridChange w:id="0">
          <w:tblGrid>
            <w:gridCol w:w="750"/>
            <w:gridCol w:w="6990"/>
            <w:gridCol w:w="338"/>
            <w:gridCol w:w="336"/>
            <w:gridCol w:w="336"/>
            <w:gridCol w:w="336"/>
            <w:gridCol w:w="346"/>
          </w:tblGrid>
        </w:tblGridChange>
      </w:tblGrid>
      <w:tr>
        <w:trPr>
          <w:cantSplit w:val="0"/>
          <w:tblHeader w:val="0"/>
        </w:trPr>
        <w:tc>
          <w:tcPr/>
          <w:p w:rsidR="00000000" w:rsidDel="00000000" w:rsidP="00000000" w:rsidRDefault="00000000" w:rsidRPr="00000000" w14:paraId="0000074F">
            <w:pPr>
              <w:rPr>
                <w:b w:val="1"/>
                <w:color w:val="000000"/>
              </w:rPr>
            </w:pPr>
            <w:bookmarkStart w:colFirst="0" w:colLast="0" w:name="_heading=h.4cmhg48" w:id="131"/>
            <w:bookmarkEnd w:id="131"/>
            <w:r w:rsidDel="00000000" w:rsidR="00000000" w:rsidRPr="00000000">
              <w:rPr>
                <w:b w:val="1"/>
                <w:color w:val="000000"/>
                <w:rtl w:val="0"/>
              </w:rPr>
              <w:t xml:space="preserve">Code</w:t>
            </w:r>
          </w:p>
        </w:tc>
        <w:tc>
          <w:tcPr/>
          <w:p w:rsidR="00000000" w:rsidDel="00000000" w:rsidP="00000000" w:rsidRDefault="00000000" w:rsidRPr="00000000" w14:paraId="00000750">
            <w:pPr>
              <w:tabs>
                <w:tab w:val="left" w:leader="none" w:pos="4456"/>
              </w:tabs>
              <w:rPr>
                <w:b w:val="1"/>
                <w:color w:val="000000"/>
              </w:rPr>
            </w:pPr>
            <w:r w:rsidDel="00000000" w:rsidR="00000000" w:rsidRPr="00000000">
              <w:rPr>
                <w:b w:val="1"/>
                <w:color w:val="000000"/>
                <w:rtl w:val="0"/>
              </w:rPr>
              <w:t xml:space="preserve">Competitive position</w:t>
            </w:r>
          </w:p>
        </w:tc>
        <w:tc>
          <w:tcPr/>
          <w:p w:rsidR="00000000" w:rsidDel="00000000" w:rsidP="00000000" w:rsidRDefault="00000000" w:rsidRPr="00000000" w14:paraId="00000751">
            <w:pPr>
              <w:rPr>
                <w:b w:val="1"/>
                <w:color w:val="000000"/>
              </w:rPr>
            </w:pPr>
            <w:r w:rsidDel="00000000" w:rsidR="00000000" w:rsidRPr="00000000">
              <w:rPr>
                <w:b w:val="1"/>
                <w:color w:val="000000"/>
                <w:rtl w:val="0"/>
              </w:rPr>
              <w:t xml:space="preserve">5</w:t>
            </w:r>
          </w:p>
        </w:tc>
        <w:tc>
          <w:tcPr/>
          <w:p w:rsidR="00000000" w:rsidDel="00000000" w:rsidP="00000000" w:rsidRDefault="00000000" w:rsidRPr="00000000" w14:paraId="00000752">
            <w:pPr>
              <w:rPr>
                <w:b w:val="1"/>
                <w:color w:val="000000"/>
              </w:rPr>
            </w:pPr>
            <w:r w:rsidDel="00000000" w:rsidR="00000000" w:rsidRPr="00000000">
              <w:rPr>
                <w:b w:val="1"/>
                <w:color w:val="000000"/>
                <w:rtl w:val="0"/>
              </w:rPr>
              <w:t xml:space="preserve">4</w:t>
            </w:r>
          </w:p>
        </w:tc>
        <w:tc>
          <w:tcPr/>
          <w:p w:rsidR="00000000" w:rsidDel="00000000" w:rsidP="00000000" w:rsidRDefault="00000000" w:rsidRPr="00000000" w14:paraId="00000753">
            <w:pPr>
              <w:rPr>
                <w:b w:val="1"/>
                <w:color w:val="000000"/>
              </w:rPr>
            </w:pPr>
            <w:r w:rsidDel="00000000" w:rsidR="00000000" w:rsidRPr="00000000">
              <w:rPr>
                <w:b w:val="1"/>
                <w:color w:val="000000"/>
                <w:rtl w:val="0"/>
              </w:rPr>
              <w:t xml:space="preserve">3</w:t>
            </w:r>
          </w:p>
        </w:tc>
        <w:tc>
          <w:tcPr/>
          <w:p w:rsidR="00000000" w:rsidDel="00000000" w:rsidP="00000000" w:rsidRDefault="00000000" w:rsidRPr="00000000" w14:paraId="00000754">
            <w:pPr>
              <w:rPr>
                <w:b w:val="1"/>
                <w:color w:val="000000"/>
              </w:rPr>
            </w:pPr>
            <w:r w:rsidDel="00000000" w:rsidR="00000000" w:rsidRPr="00000000">
              <w:rPr>
                <w:b w:val="1"/>
                <w:color w:val="000000"/>
                <w:rtl w:val="0"/>
              </w:rPr>
              <w:t xml:space="preserve">2</w:t>
            </w:r>
          </w:p>
        </w:tc>
        <w:tc>
          <w:tcPr/>
          <w:p w:rsidR="00000000" w:rsidDel="00000000" w:rsidP="00000000" w:rsidRDefault="00000000" w:rsidRPr="00000000" w14:paraId="00000755">
            <w:pPr>
              <w:rPr>
                <w:b w:val="1"/>
                <w:color w:val="000000"/>
              </w:rPr>
            </w:pPr>
            <w:r w:rsidDel="00000000" w:rsidR="00000000" w:rsidRPr="00000000">
              <w:rPr>
                <w:b w:val="1"/>
                <w:color w:val="000000"/>
                <w:rtl w:val="0"/>
              </w:rPr>
              <w:t xml:space="preserve">1</w:t>
            </w:r>
          </w:p>
        </w:tc>
      </w:tr>
      <w:tr>
        <w:trPr>
          <w:cantSplit w:val="0"/>
          <w:tblHeader w:val="0"/>
        </w:trPr>
        <w:tc>
          <w:tcPr/>
          <w:p w:rsidR="00000000" w:rsidDel="00000000" w:rsidP="00000000" w:rsidRDefault="00000000" w:rsidRPr="00000000" w14:paraId="00000756">
            <w:pPr>
              <w:rPr>
                <w:color w:val="000000"/>
              </w:rPr>
            </w:pPr>
            <w:r w:rsidDel="00000000" w:rsidR="00000000" w:rsidRPr="00000000">
              <w:rPr>
                <w:color w:val="000000"/>
                <w:rtl w:val="0"/>
              </w:rPr>
              <w:t xml:space="preserve">cp1</w:t>
            </w:r>
          </w:p>
        </w:tc>
        <w:tc>
          <w:tcPr/>
          <w:p w:rsidR="00000000" w:rsidDel="00000000" w:rsidP="00000000" w:rsidRDefault="00000000" w:rsidRPr="00000000" w14:paraId="00000757">
            <w:pPr>
              <w:jc w:val="both"/>
              <w:rPr>
                <w:color w:val="000000"/>
              </w:rPr>
            </w:pPr>
            <w:r w:rsidDel="00000000" w:rsidR="00000000" w:rsidRPr="00000000">
              <w:rPr>
                <w:color w:val="000000"/>
                <w:rtl w:val="0"/>
              </w:rPr>
              <w:t xml:space="preserve">There are several other businesses doing the same business as mine.</w:t>
            </w:r>
          </w:p>
        </w:tc>
        <w:tc>
          <w:tcPr/>
          <w:p w:rsidR="00000000" w:rsidDel="00000000" w:rsidP="00000000" w:rsidRDefault="00000000" w:rsidRPr="00000000" w14:paraId="00000758">
            <w:pPr>
              <w:rPr>
                <w:color w:val="000000"/>
              </w:rPr>
            </w:pPr>
            <w:r w:rsidDel="00000000" w:rsidR="00000000" w:rsidRPr="00000000">
              <w:rPr>
                <w:rtl w:val="0"/>
              </w:rPr>
            </w:r>
          </w:p>
        </w:tc>
        <w:tc>
          <w:tcPr/>
          <w:p w:rsidR="00000000" w:rsidDel="00000000" w:rsidP="00000000" w:rsidRDefault="00000000" w:rsidRPr="00000000" w14:paraId="00000759">
            <w:pPr>
              <w:rPr>
                <w:color w:val="000000"/>
              </w:rPr>
            </w:pPr>
            <w:r w:rsidDel="00000000" w:rsidR="00000000" w:rsidRPr="00000000">
              <w:rPr>
                <w:rtl w:val="0"/>
              </w:rPr>
            </w:r>
          </w:p>
        </w:tc>
        <w:tc>
          <w:tcPr/>
          <w:p w:rsidR="00000000" w:rsidDel="00000000" w:rsidP="00000000" w:rsidRDefault="00000000" w:rsidRPr="00000000" w14:paraId="0000075A">
            <w:pPr>
              <w:rPr>
                <w:color w:val="000000"/>
              </w:rPr>
            </w:pPr>
            <w:r w:rsidDel="00000000" w:rsidR="00000000" w:rsidRPr="00000000">
              <w:rPr>
                <w:rtl w:val="0"/>
              </w:rPr>
            </w:r>
          </w:p>
        </w:tc>
        <w:tc>
          <w:tcPr/>
          <w:p w:rsidR="00000000" w:rsidDel="00000000" w:rsidP="00000000" w:rsidRDefault="00000000" w:rsidRPr="00000000" w14:paraId="0000075B">
            <w:pPr>
              <w:rPr>
                <w:color w:val="000000"/>
              </w:rPr>
            </w:pPr>
            <w:r w:rsidDel="00000000" w:rsidR="00000000" w:rsidRPr="00000000">
              <w:rPr>
                <w:rtl w:val="0"/>
              </w:rPr>
            </w:r>
          </w:p>
        </w:tc>
        <w:tc>
          <w:tcPr/>
          <w:p w:rsidR="00000000" w:rsidDel="00000000" w:rsidP="00000000" w:rsidRDefault="00000000" w:rsidRPr="00000000" w14:paraId="0000075C">
            <w:pPr>
              <w:rPr>
                <w:color w:val="000000"/>
              </w:rPr>
            </w:pPr>
            <w:r w:rsidDel="00000000" w:rsidR="00000000" w:rsidRPr="00000000">
              <w:rPr>
                <w:rtl w:val="0"/>
              </w:rPr>
            </w:r>
          </w:p>
        </w:tc>
      </w:tr>
      <w:tr>
        <w:trPr>
          <w:cantSplit w:val="0"/>
          <w:trHeight w:val="252" w:hRule="atLeast"/>
          <w:tblHeader w:val="0"/>
        </w:trPr>
        <w:tc>
          <w:tcPr>
            <w:tcBorders>
              <w:bottom w:color="000000" w:space="0" w:sz="4" w:val="single"/>
            </w:tcBorders>
          </w:tcPr>
          <w:p w:rsidR="00000000" w:rsidDel="00000000" w:rsidP="00000000" w:rsidRDefault="00000000" w:rsidRPr="00000000" w14:paraId="0000075D">
            <w:pPr>
              <w:rPr>
                <w:color w:val="000000"/>
              </w:rPr>
            </w:pPr>
            <w:r w:rsidDel="00000000" w:rsidR="00000000" w:rsidRPr="00000000">
              <w:rPr>
                <w:color w:val="000000"/>
                <w:rtl w:val="0"/>
              </w:rPr>
              <w:t xml:space="preserve">cp2</w:t>
            </w:r>
          </w:p>
        </w:tc>
        <w:tc>
          <w:tcPr>
            <w:tcBorders>
              <w:bottom w:color="000000" w:space="0" w:sz="4" w:val="single"/>
            </w:tcBorders>
          </w:tcPr>
          <w:p w:rsidR="00000000" w:rsidDel="00000000" w:rsidP="00000000" w:rsidRDefault="00000000" w:rsidRPr="00000000" w14:paraId="0000075E">
            <w:pPr>
              <w:jc w:val="both"/>
              <w:rPr>
                <w:color w:val="000000"/>
              </w:rPr>
            </w:pPr>
            <w:r w:rsidDel="00000000" w:rsidR="00000000" w:rsidRPr="00000000">
              <w:rPr>
                <w:color w:val="000000"/>
                <w:rtl w:val="0"/>
              </w:rPr>
              <w:t xml:space="preserve">I am technologically trained to run this business. </w:t>
            </w:r>
          </w:p>
        </w:tc>
        <w:tc>
          <w:tcPr>
            <w:tcBorders>
              <w:bottom w:color="000000" w:space="0" w:sz="4" w:val="single"/>
            </w:tcBorders>
          </w:tcPr>
          <w:p w:rsidR="00000000" w:rsidDel="00000000" w:rsidP="00000000" w:rsidRDefault="00000000" w:rsidRPr="00000000" w14:paraId="0000075F">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60">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61">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62">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63">
            <w:pPr>
              <w:rPr>
                <w:color w:val="000000"/>
              </w:rPr>
            </w:pPr>
            <w:r w:rsidDel="00000000" w:rsidR="00000000" w:rsidRPr="00000000">
              <w:rPr>
                <w:rtl w:val="0"/>
              </w:rPr>
            </w:r>
          </w:p>
        </w:tc>
      </w:tr>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764">
            <w:pPr>
              <w:rPr>
                <w:color w:val="000000"/>
              </w:rPr>
            </w:pPr>
            <w:r w:rsidDel="00000000" w:rsidR="00000000" w:rsidRPr="00000000">
              <w:rPr>
                <w:color w:val="000000"/>
                <w:rtl w:val="0"/>
              </w:rPr>
              <w:t xml:space="preserve">cp3</w:t>
            </w:r>
          </w:p>
        </w:tc>
        <w:tc>
          <w:tcPr>
            <w:tcBorders>
              <w:top w:color="000000" w:space="0" w:sz="4" w:val="single"/>
              <w:bottom w:color="000000" w:space="0" w:sz="4" w:val="single"/>
            </w:tcBorders>
          </w:tcPr>
          <w:p w:rsidR="00000000" w:rsidDel="00000000" w:rsidP="00000000" w:rsidRDefault="00000000" w:rsidRPr="00000000" w14:paraId="00000765">
            <w:pPr>
              <w:jc w:val="both"/>
              <w:rPr>
                <w:color w:val="000000"/>
              </w:rPr>
            </w:pPr>
            <w:r w:rsidDel="00000000" w:rsidR="00000000" w:rsidRPr="00000000">
              <w:rPr>
                <w:color w:val="000000"/>
                <w:rtl w:val="0"/>
              </w:rPr>
              <w:t xml:space="preserve">I have workers in my business who are my responsibility.</w:t>
            </w:r>
          </w:p>
        </w:tc>
        <w:tc>
          <w:tcPr>
            <w:tcBorders>
              <w:top w:color="000000" w:space="0" w:sz="4" w:val="single"/>
              <w:bottom w:color="000000" w:space="0" w:sz="4" w:val="single"/>
            </w:tcBorders>
          </w:tcPr>
          <w:p w:rsidR="00000000" w:rsidDel="00000000" w:rsidP="00000000" w:rsidRDefault="00000000" w:rsidRPr="00000000" w14:paraId="00000766">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6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6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69">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6A">
            <w:pPr>
              <w:rPr>
                <w:color w:val="000000"/>
              </w:rPr>
            </w:pPr>
            <w:r w:rsidDel="00000000" w:rsidR="00000000" w:rsidRPr="00000000">
              <w:rPr>
                <w:rtl w:val="0"/>
              </w:rPr>
            </w:r>
          </w:p>
        </w:tc>
      </w:tr>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76B">
            <w:pPr>
              <w:rPr>
                <w:color w:val="000000"/>
              </w:rPr>
            </w:pPr>
            <w:r w:rsidDel="00000000" w:rsidR="00000000" w:rsidRPr="00000000">
              <w:rPr>
                <w:color w:val="000000"/>
                <w:rtl w:val="0"/>
              </w:rPr>
              <w:t xml:space="preserve">cp4</w:t>
            </w:r>
          </w:p>
        </w:tc>
        <w:tc>
          <w:tcPr>
            <w:tcBorders>
              <w:top w:color="000000" w:space="0" w:sz="4" w:val="single"/>
              <w:bottom w:color="000000" w:space="0" w:sz="4" w:val="single"/>
            </w:tcBorders>
          </w:tcPr>
          <w:p w:rsidR="00000000" w:rsidDel="00000000" w:rsidP="00000000" w:rsidRDefault="00000000" w:rsidRPr="00000000" w14:paraId="0000076C">
            <w:pPr>
              <w:jc w:val="both"/>
              <w:rPr>
                <w:color w:val="000000"/>
              </w:rPr>
            </w:pPr>
            <w:r w:rsidDel="00000000" w:rsidR="00000000" w:rsidRPr="00000000">
              <w:rPr>
                <w:color w:val="000000"/>
                <w:rtl w:val="0"/>
              </w:rPr>
              <w:t xml:space="preserve">I receive ICT basic training together with my workers on business prospects.</w:t>
            </w:r>
          </w:p>
        </w:tc>
        <w:tc>
          <w:tcPr>
            <w:tcBorders>
              <w:top w:color="000000" w:space="0" w:sz="4" w:val="single"/>
              <w:bottom w:color="000000" w:space="0" w:sz="4" w:val="single"/>
            </w:tcBorders>
          </w:tcPr>
          <w:p w:rsidR="00000000" w:rsidDel="00000000" w:rsidP="00000000" w:rsidRDefault="00000000" w:rsidRPr="00000000" w14:paraId="0000076D">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6E">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6F">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70">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71">
            <w:pPr>
              <w:rPr>
                <w:color w:val="000000"/>
              </w:rPr>
            </w:pPr>
            <w:r w:rsidDel="00000000" w:rsidR="00000000" w:rsidRPr="00000000">
              <w:rPr>
                <w:rtl w:val="0"/>
              </w:rPr>
            </w:r>
          </w:p>
        </w:tc>
      </w:tr>
      <w:tr>
        <w:trPr>
          <w:cantSplit w:val="0"/>
          <w:trHeight w:val="240" w:hRule="atLeast"/>
          <w:tblHeader w:val="0"/>
        </w:trPr>
        <w:tc>
          <w:tcPr>
            <w:tcBorders>
              <w:top w:color="000000" w:space="0" w:sz="4" w:val="single"/>
              <w:bottom w:color="000000" w:space="0" w:sz="4" w:val="single"/>
            </w:tcBorders>
          </w:tcPr>
          <w:p w:rsidR="00000000" w:rsidDel="00000000" w:rsidP="00000000" w:rsidRDefault="00000000" w:rsidRPr="00000000" w14:paraId="00000772">
            <w:pPr>
              <w:rPr>
                <w:color w:val="000000"/>
              </w:rPr>
            </w:pPr>
            <w:r w:rsidDel="00000000" w:rsidR="00000000" w:rsidRPr="00000000">
              <w:rPr>
                <w:color w:val="000000"/>
                <w:rtl w:val="0"/>
              </w:rPr>
              <w:t xml:space="preserve">cp5</w:t>
            </w:r>
          </w:p>
        </w:tc>
        <w:tc>
          <w:tcPr>
            <w:tcBorders>
              <w:top w:color="000000" w:space="0" w:sz="4" w:val="single"/>
              <w:bottom w:color="000000" w:space="0" w:sz="4" w:val="single"/>
            </w:tcBorders>
          </w:tcPr>
          <w:p w:rsidR="00000000" w:rsidDel="00000000" w:rsidP="00000000" w:rsidRDefault="00000000" w:rsidRPr="00000000" w14:paraId="00000773">
            <w:pPr>
              <w:jc w:val="both"/>
              <w:rPr>
                <w:color w:val="000000"/>
              </w:rPr>
            </w:pPr>
            <w:r w:rsidDel="00000000" w:rsidR="00000000" w:rsidRPr="00000000">
              <w:rPr>
                <w:color w:val="000000"/>
                <w:rtl w:val="0"/>
              </w:rPr>
              <w:t xml:space="preserve">The duties and responsibilities of each of my workers are clearly defined.</w:t>
            </w:r>
          </w:p>
        </w:tc>
        <w:tc>
          <w:tcPr>
            <w:tcBorders>
              <w:top w:color="000000" w:space="0" w:sz="4" w:val="single"/>
              <w:bottom w:color="000000" w:space="0" w:sz="4" w:val="single"/>
            </w:tcBorders>
          </w:tcPr>
          <w:p w:rsidR="00000000" w:rsidDel="00000000" w:rsidP="00000000" w:rsidRDefault="00000000" w:rsidRPr="00000000" w14:paraId="00000774">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75">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76">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7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78">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779">
            <w:pPr>
              <w:rPr>
                <w:b w:val="1"/>
                <w:color w:val="000000"/>
              </w:rPr>
            </w:pPr>
            <w:r w:rsidDel="00000000" w:rsidR="00000000" w:rsidRPr="00000000">
              <w:rPr>
                <w:b w:val="1"/>
                <w:color w:val="000000"/>
                <w:rtl w:val="0"/>
              </w:rPr>
              <w:t xml:space="preserve">Code</w:t>
            </w:r>
          </w:p>
        </w:tc>
        <w:tc>
          <w:tcPr/>
          <w:p w:rsidR="00000000" w:rsidDel="00000000" w:rsidP="00000000" w:rsidRDefault="00000000" w:rsidRPr="00000000" w14:paraId="0000077A">
            <w:pPr>
              <w:jc w:val="both"/>
              <w:rPr>
                <w:b w:val="1"/>
                <w:color w:val="000000"/>
              </w:rPr>
            </w:pPr>
            <w:r w:rsidDel="00000000" w:rsidR="00000000" w:rsidRPr="00000000">
              <w:rPr>
                <w:b w:val="1"/>
                <w:color w:val="000000"/>
                <w:rtl w:val="0"/>
              </w:rPr>
              <w:t xml:space="preserve">Competitive strengths</w:t>
            </w:r>
          </w:p>
        </w:tc>
        <w:tc>
          <w:tcPr/>
          <w:p w:rsidR="00000000" w:rsidDel="00000000" w:rsidP="00000000" w:rsidRDefault="00000000" w:rsidRPr="00000000" w14:paraId="0000077B">
            <w:pPr>
              <w:rPr>
                <w:color w:val="000000"/>
              </w:rPr>
            </w:pPr>
            <w:r w:rsidDel="00000000" w:rsidR="00000000" w:rsidRPr="00000000">
              <w:rPr>
                <w:rtl w:val="0"/>
              </w:rPr>
            </w:r>
          </w:p>
        </w:tc>
        <w:tc>
          <w:tcPr/>
          <w:p w:rsidR="00000000" w:rsidDel="00000000" w:rsidP="00000000" w:rsidRDefault="00000000" w:rsidRPr="00000000" w14:paraId="0000077C">
            <w:pPr>
              <w:rPr>
                <w:color w:val="000000"/>
              </w:rPr>
            </w:pPr>
            <w:r w:rsidDel="00000000" w:rsidR="00000000" w:rsidRPr="00000000">
              <w:rPr>
                <w:rtl w:val="0"/>
              </w:rPr>
            </w:r>
          </w:p>
        </w:tc>
        <w:tc>
          <w:tcPr/>
          <w:p w:rsidR="00000000" w:rsidDel="00000000" w:rsidP="00000000" w:rsidRDefault="00000000" w:rsidRPr="00000000" w14:paraId="0000077D">
            <w:pPr>
              <w:rPr>
                <w:color w:val="000000"/>
              </w:rPr>
            </w:pPr>
            <w:r w:rsidDel="00000000" w:rsidR="00000000" w:rsidRPr="00000000">
              <w:rPr>
                <w:rtl w:val="0"/>
              </w:rPr>
            </w:r>
          </w:p>
        </w:tc>
        <w:tc>
          <w:tcPr/>
          <w:p w:rsidR="00000000" w:rsidDel="00000000" w:rsidP="00000000" w:rsidRDefault="00000000" w:rsidRPr="00000000" w14:paraId="0000077E">
            <w:pPr>
              <w:rPr>
                <w:color w:val="000000"/>
              </w:rPr>
            </w:pPr>
            <w:r w:rsidDel="00000000" w:rsidR="00000000" w:rsidRPr="00000000">
              <w:rPr>
                <w:rtl w:val="0"/>
              </w:rPr>
            </w:r>
          </w:p>
        </w:tc>
        <w:tc>
          <w:tcPr/>
          <w:p w:rsidR="00000000" w:rsidDel="00000000" w:rsidP="00000000" w:rsidRDefault="00000000" w:rsidRPr="00000000" w14:paraId="0000077F">
            <w:pPr>
              <w:rPr>
                <w:color w:val="000000"/>
              </w:rPr>
            </w:pPr>
            <w:r w:rsidDel="00000000" w:rsidR="00000000" w:rsidRPr="00000000">
              <w:rPr>
                <w:rtl w:val="0"/>
              </w:rPr>
            </w:r>
          </w:p>
        </w:tc>
      </w:tr>
      <w:tr>
        <w:trPr>
          <w:cantSplit w:val="0"/>
          <w:trHeight w:val="264" w:hRule="atLeast"/>
          <w:tblHeader w:val="0"/>
        </w:trPr>
        <w:tc>
          <w:tcPr>
            <w:tcBorders>
              <w:bottom w:color="000000" w:space="0" w:sz="4" w:val="single"/>
            </w:tcBorders>
          </w:tcPr>
          <w:p w:rsidR="00000000" w:rsidDel="00000000" w:rsidP="00000000" w:rsidRDefault="00000000" w:rsidRPr="00000000" w14:paraId="00000780">
            <w:pPr>
              <w:rPr>
                <w:b w:val="1"/>
                <w:color w:val="000000"/>
              </w:rPr>
            </w:pPr>
            <w:r w:rsidDel="00000000" w:rsidR="00000000" w:rsidRPr="00000000">
              <w:rPr>
                <w:color w:val="000000"/>
                <w:rtl w:val="0"/>
              </w:rPr>
              <w:t xml:space="preserve">cs1</w:t>
            </w:r>
            <w:r w:rsidDel="00000000" w:rsidR="00000000" w:rsidRPr="00000000">
              <w:rPr>
                <w:rtl w:val="0"/>
              </w:rPr>
            </w:r>
          </w:p>
        </w:tc>
        <w:tc>
          <w:tcPr>
            <w:tcBorders>
              <w:bottom w:color="000000" w:space="0" w:sz="4" w:val="single"/>
            </w:tcBorders>
          </w:tcPr>
          <w:p w:rsidR="00000000" w:rsidDel="00000000" w:rsidP="00000000" w:rsidRDefault="00000000" w:rsidRPr="00000000" w14:paraId="00000781">
            <w:pPr>
              <w:jc w:val="both"/>
              <w:rPr>
                <w:color w:val="000000"/>
              </w:rPr>
            </w:pPr>
            <w:r w:rsidDel="00000000" w:rsidR="00000000" w:rsidRPr="00000000">
              <w:rPr>
                <w:color w:val="000000"/>
                <w:rtl w:val="0"/>
              </w:rPr>
              <w:t xml:space="preserve">I am the only one doing this business in this area.</w:t>
            </w:r>
          </w:p>
        </w:tc>
        <w:tc>
          <w:tcPr>
            <w:tcBorders>
              <w:bottom w:color="000000" w:space="0" w:sz="4" w:val="single"/>
            </w:tcBorders>
          </w:tcPr>
          <w:p w:rsidR="00000000" w:rsidDel="00000000" w:rsidP="00000000" w:rsidRDefault="00000000" w:rsidRPr="00000000" w14:paraId="00000782">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83">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84">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85">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86">
            <w:pPr>
              <w:rPr>
                <w:color w:val="000000"/>
              </w:rPr>
            </w:pPr>
            <w:r w:rsidDel="00000000" w:rsidR="00000000" w:rsidRPr="00000000">
              <w:rPr>
                <w:rtl w:val="0"/>
              </w:rPr>
            </w:r>
          </w:p>
        </w:tc>
      </w:tr>
      <w:tr>
        <w:trPr>
          <w:cantSplit w:val="0"/>
          <w:trHeight w:val="252" w:hRule="atLeast"/>
          <w:tblHeader w:val="0"/>
        </w:trPr>
        <w:tc>
          <w:tcPr>
            <w:tcBorders>
              <w:top w:color="000000" w:space="0" w:sz="4" w:val="single"/>
              <w:bottom w:color="000000" w:space="0" w:sz="4" w:val="single"/>
            </w:tcBorders>
          </w:tcPr>
          <w:p w:rsidR="00000000" w:rsidDel="00000000" w:rsidP="00000000" w:rsidRDefault="00000000" w:rsidRPr="00000000" w14:paraId="00000787">
            <w:pPr>
              <w:rPr>
                <w:b w:val="1"/>
                <w:color w:val="000000"/>
              </w:rPr>
            </w:pPr>
            <w:r w:rsidDel="00000000" w:rsidR="00000000" w:rsidRPr="00000000">
              <w:rPr>
                <w:color w:val="000000"/>
                <w:rtl w:val="0"/>
              </w:rPr>
              <w:t xml:space="preserve">cs2</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88">
            <w:pPr>
              <w:jc w:val="both"/>
              <w:rPr>
                <w:color w:val="000000"/>
              </w:rPr>
            </w:pPr>
            <w:r w:rsidDel="00000000" w:rsidR="00000000" w:rsidRPr="00000000">
              <w:rPr>
                <w:color w:val="000000"/>
                <w:rtl w:val="0"/>
              </w:rPr>
              <w:t xml:space="preserve">I get goods from the same suppliers as my competitors.</w:t>
            </w:r>
          </w:p>
        </w:tc>
        <w:tc>
          <w:tcPr>
            <w:tcBorders>
              <w:top w:color="000000" w:space="0" w:sz="4" w:val="single"/>
              <w:bottom w:color="000000" w:space="0" w:sz="4" w:val="single"/>
            </w:tcBorders>
          </w:tcPr>
          <w:p w:rsidR="00000000" w:rsidDel="00000000" w:rsidP="00000000" w:rsidRDefault="00000000" w:rsidRPr="00000000" w14:paraId="00000789">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8A">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8B">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8C">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8D">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78E">
            <w:pPr>
              <w:rPr>
                <w:b w:val="1"/>
                <w:color w:val="000000"/>
              </w:rPr>
            </w:pPr>
            <w:r w:rsidDel="00000000" w:rsidR="00000000" w:rsidRPr="00000000">
              <w:rPr>
                <w:color w:val="000000"/>
                <w:rtl w:val="0"/>
              </w:rPr>
              <w:t xml:space="preserve">cs3</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8F">
            <w:pPr>
              <w:jc w:val="both"/>
              <w:rPr>
                <w:color w:val="000000"/>
              </w:rPr>
            </w:pPr>
            <w:r w:rsidDel="00000000" w:rsidR="00000000" w:rsidRPr="00000000">
              <w:rPr>
                <w:color w:val="000000"/>
                <w:rtl w:val="0"/>
              </w:rPr>
              <w:t xml:space="preserve">I access loans from the same financial services providers as my competitors.</w:t>
            </w:r>
          </w:p>
        </w:tc>
        <w:tc>
          <w:tcPr>
            <w:tcBorders>
              <w:top w:color="000000" w:space="0" w:sz="4" w:val="single"/>
              <w:bottom w:color="000000" w:space="0" w:sz="4" w:val="single"/>
            </w:tcBorders>
          </w:tcPr>
          <w:p w:rsidR="00000000" w:rsidDel="00000000" w:rsidP="00000000" w:rsidRDefault="00000000" w:rsidRPr="00000000" w14:paraId="00000790">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91">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92">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93">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94">
            <w:pPr>
              <w:rPr>
                <w:color w:val="000000"/>
              </w:rPr>
            </w:pPr>
            <w:r w:rsidDel="00000000" w:rsidR="00000000" w:rsidRPr="00000000">
              <w:rPr>
                <w:rtl w:val="0"/>
              </w:rPr>
            </w:r>
          </w:p>
        </w:tc>
      </w:tr>
      <w:tr>
        <w:trPr>
          <w:cantSplit w:val="0"/>
          <w:trHeight w:val="348" w:hRule="atLeast"/>
          <w:tblHeader w:val="0"/>
        </w:trPr>
        <w:tc>
          <w:tcPr>
            <w:tcBorders>
              <w:top w:color="000000" w:space="0" w:sz="4" w:val="single"/>
              <w:bottom w:color="000000" w:space="0" w:sz="4" w:val="single"/>
            </w:tcBorders>
          </w:tcPr>
          <w:p w:rsidR="00000000" w:rsidDel="00000000" w:rsidP="00000000" w:rsidRDefault="00000000" w:rsidRPr="00000000" w14:paraId="00000795">
            <w:pPr>
              <w:rPr>
                <w:b w:val="1"/>
                <w:color w:val="000000"/>
              </w:rPr>
            </w:pPr>
            <w:r w:rsidDel="00000000" w:rsidR="00000000" w:rsidRPr="00000000">
              <w:rPr>
                <w:color w:val="000000"/>
                <w:rtl w:val="0"/>
              </w:rPr>
              <w:t xml:space="preserve">cs4</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96">
            <w:pPr>
              <w:jc w:val="both"/>
              <w:rPr>
                <w:color w:val="000000"/>
              </w:rPr>
            </w:pPr>
            <w:r w:rsidDel="00000000" w:rsidR="00000000" w:rsidRPr="00000000">
              <w:rPr>
                <w:color w:val="000000"/>
                <w:rtl w:val="0"/>
              </w:rPr>
              <w:t xml:space="preserve">My business is strategically located where access by customers and potential customers is easy.</w:t>
            </w:r>
          </w:p>
        </w:tc>
        <w:tc>
          <w:tcPr>
            <w:tcBorders>
              <w:top w:color="000000" w:space="0" w:sz="4" w:val="single"/>
              <w:bottom w:color="000000" w:space="0" w:sz="4" w:val="single"/>
            </w:tcBorders>
          </w:tcPr>
          <w:p w:rsidR="00000000" w:rsidDel="00000000" w:rsidP="00000000" w:rsidRDefault="00000000" w:rsidRPr="00000000" w14:paraId="0000079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9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99">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9A">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9B">
            <w:pPr>
              <w:rPr>
                <w:color w:val="000000"/>
              </w:rPr>
            </w:pPr>
            <w:r w:rsidDel="00000000" w:rsidR="00000000" w:rsidRPr="00000000">
              <w:rPr>
                <w:rtl w:val="0"/>
              </w:rPr>
            </w:r>
          </w:p>
        </w:tc>
      </w:tr>
      <w:tr>
        <w:trPr>
          <w:cantSplit w:val="0"/>
          <w:trHeight w:val="348" w:hRule="atLeast"/>
          <w:tblHeader w:val="0"/>
        </w:trPr>
        <w:tc>
          <w:tcPr>
            <w:tcBorders>
              <w:top w:color="000000" w:space="0" w:sz="4" w:val="single"/>
              <w:bottom w:color="000000" w:space="0" w:sz="4" w:val="single"/>
            </w:tcBorders>
          </w:tcPr>
          <w:p w:rsidR="00000000" w:rsidDel="00000000" w:rsidP="00000000" w:rsidRDefault="00000000" w:rsidRPr="00000000" w14:paraId="0000079C">
            <w:pPr>
              <w:rPr>
                <w:b w:val="1"/>
                <w:color w:val="000000"/>
              </w:rPr>
            </w:pPr>
            <w:r w:rsidDel="00000000" w:rsidR="00000000" w:rsidRPr="00000000">
              <w:rPr>
                <w:color w:val="000000"/>
                <w:rtl w:val="0"/>
              </w:rPr>
              <w:t xml:space="preserve">cs5</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9D">
            <w:pPr>
              <w:jc w:val="both"/>
              <w:rPr>
                <w:color w:val="000000"/>
              </w:rPr>
            </w:pPr>
            <w:r w:rsidDel="00000000" w:rsidR="00000000" w:rsidRPr="00000000">
              <w:rPr>
                <w:color w:val="000000"/>
                <w:rtl w:val="0"/>
              </w:rPr>
              <w:t xml:space="preserve">My business is located in a densely populated area.</w:t>
            </w:r>
          </w:p>
        </w:tc>
        <w:tc>
          <w:tcPr>
            <w:tcBorders>
              <w:top w:color="000000" w:space="0" w:sz="4" w:val="single"/>
              <w:bottom w:color="000000" w:space="0" w:sz="4" w:val="single"/>
            </w:tcBorders>
          </w:tcPr>
          <w:p w:rsidR="00000000" w:rsidDel="00000000" w:rsidP="00000000" w:rsidRDefault="00000000" w:rsidRPr="00000000" w14:paraId="0000079E">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9F">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A0">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A1">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A2">
            <w:pPr>
              <w:rPr>
                <w:color w:val="000000"/>
              </w:rPr>
            </w:pPr>
            <w:r w:rsidDel="00000000" w:rsidR="00000000" w:rsidRPr="00000000">
              <w:rPr>
                <w:rtl w:val="0"/>
              </w:rPr>
            </w:r>
          </w:p>
        </w:tc>
      </w:tr>
    </w:tbl>
    <w:p w:rsidR="00000000" w:rsidDel="00000000" w:rsidP="00000000" w:rsidRDefault="00000000" w:rsidRPr="00000000" w14:paraId="000007A3">
      <w:pPr>
        <w:jc w:val="both"/>
        <w:rPr>
          <w:b w:val="1"/>
          <w:color w:val="000000"/>
        </w:rPr>
      </w:pPr>
      <w:r w:rsidDel="00000000" w:rsidR="00000000" w:rsidRPr="00000000">
        <w:rPr>
          <w:rtl w:val="0"/>
        </w:rPr>
      </w:r>
    </w:p>
    <w:p w:rsidR="00000000" w:rsidDel="00000000" w:rsidP="00000000" w:rsidRDefault="00000000" w:rsidRPr="00000000" w14:paraId="000007A4">
      <w:pPr>
        <w:jc w:val="both"/>
        <w:rPr>
          <w:b w:val="1"/>
          <w:color w:val="000000"/>
        </w:rPr>
      </w:pPr>
      <w:r w:rsidDel="00000000" w:rsidR="00000000" w:rsidRPr="00000000">
        <w:rPr>
          <w:rtl w:val="0"/>
        </w:rPr>
      </w:r>
    </w:p>
    <w:p w:rsidR="00000000" w:rsidDel="00000000" w:rsidP="00000000" w:rsidRDefault="00000000" w:rsidRPr="00000000" w14:paraId="000007A5">
      <w:pPr>
        <w:spacing w:line="480" w:lineRule="auto"/>
        <w:jc w:val="both"/>
        <w:rPr>
          <w:b w:val="1"/>
          <w:color w:val="000000"/>
        </w:rPr>
      </w:pPr>
      <w:r w:rsidDel="00000000" w:rsidR="00000000" w:rsidRPr="00000000">
        <w:rPr>
          <w:rtl w:val="0"/>
        </w:rPr>
      </w:r>
    </w:p>
    <w:p w:rsidR="00000000" w:rsidDel="00000000" w:rsidP="00000000" w:rsidRDefault="00000000" w:rsidRPr="00000000" w14:paraId="000007A6">
      <w:pPr>
        <w:spacing w:line="480" w:lineRule="auto"/>
        <w:jc w:val="both"/>
        <w:rPr>
          <w:b w:val="1"/>
          <w:color w:val="000000"/>
        </w:rPr>
      </w:pPr>
      <w:r w:rsidDel="00000000" w:rsidR="00000000" w:rsidRPr="00000000">
        <w:rPr>
          <w:rtl w:val="0"/>
        </w:rPr>
      </w:r>
    </w:p>
    <w:p w:rsidR="00000000" w:rsidDel="00000000" w:rsidP="00000000" w:rsidRDefault="00000000" w:rsidRPr="00000000" w14:paraId="000007A7">
      <w:pPr>
        <w:spacing w:line="480" w:lineRule="auto"/>
        <w:jc w:val="both"/>
        <w:rPr>
          <w:b w:val="1"/>
          <w:color w:val="000000"/>
        </w:rPr>
      </w:pPr>
      <w:r w:rsidDel="00000000" w:rsidR="00000000" w:rsidRPr="00000000">
        <w:rPr>
          <w:rtl w:val="0"/>
        </w:rPr>
      </w:r>
    </w:p>
    <w:p w:rsidR="00000000" w:rsidDel="00000000" w:rsidP="00000000" w:rsidRDefault="00000000" w:rsidRPr="00000000" w14:paraId="000007A8">
      <w:pPr>
        <w:spacing w:line="480" w:lineRule="auto"/>
        <w:rPr>
          <w:color w:val="000000"/>
        </w:rPr>
      </w:pPr>
      <w:r w:rsidDel="00000000" w:rsidR="00000000" w:rsidRPr="00000000">
        <w:rPr>
          <w:b w:val="1"/>
          <w:color w:val="000000"/>
          <w:rtl w:val="0"/>
        </w:rPr>
        <w:t xml:space="preserve">Section C: ICT infrastructure </w:t>
      </w:r>
      <w:r w:rsidDel="00000000" w:rsidR="00000000" w:rsidRPr="00000000">
        <w:rPr>
          <w:rtl w:val="0"/>
        </w:rPr>
      </w:r>
    </w:p>
    <w:tbl>
      <w:tblPr>
        <w:tblStyle w:val="Table23"/>
        <w:tblW w:w="9432.0" w:type="dxa"/>
        <w:jc w:val="left"/>
        <w:tblInd w:w="-3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6990"/>
        <w:gridCol w:w="338"/>
        <w:gridCol w:w="336"/>
        <w:gridCol w:w="336"/>
        <w:gridCol w:w="336"/>
        <w:gridCol w:w="346"/>
        <w:tblGridChange w:id="0">
          <w:tblGrid>
            <w:gridCol w:w="750"/>
            <w:gridCol w:w="6990"/>
            <w:gridCol w:w="338"/>
            <w:gridCol w:w="336"/>
            <w:gridCol w:w="336"/>
            <w:gridCol w:w="336"/>
            <w:gridCol w:w="346"/>
          </w:tblGrid>
        </w:tblGridChange>
      </w:tblGrid>
      <w:tr>
        <w:trPr>
          <w:cantSplit w:val="0"/>
          <w:tblHeader w:val="0"/>
        </w:trPr>
        <w:tc>
          <w:tcPr/>
          <w:p w:rsidR="00000000" w:rsidDel="00000000" w:rsidP="00000000" w:rsidRDefault="00000000" w:rsidRPr="00000000" w14:paraId="000007A9">
            <w:pPr>
              <w:rPr>
                <w:color w:val="000000"/>
              </w:rPr>
            </w:pPr>
            <w:r w:rsidDel="00000000" w:rsidR="00000000" w:rsidRPr="00000000">
              <w:rPr>
                <w:b w:val="1"/>
                <w:color w:val="000000"/>
                <w:rtl w:val="0"/>
              </w:rPr>
              <w:t xml:space="preserve">Code</w:t>
            </w:r>
            <w:r w:rsidDel="00000000" w:rsidR="00000000" w:rsidRPr="00000000">
              <w:rPr>
                <w:rtl w:val="0"/>
              </w:rPr>
            </w:r>
          </w:p>
        </w:tc>
        <w:tc>
          <w:tcPr/>
          <w:p w:rsidR="00000000" w:rsidDel="00000000" w:rsidP="00000000" w:rsidRDefault="00000000" w:rsidRPr="00000000" w14:paraId="000007AA">
            <w:pPr>
              <w:jc w:val="both"/>
              <w:rPr>
                <w:b w:val="1"/>
                <w:color w:val="000000"/>
              </w:rPr>
            </w:pPr>
            <w:r w:rsidDel="00000000" w:rsidR="00000000" w:rsidRPr="00000000">
              <w:rPr>
                <w:b w:val="1"/>
                <w:color w:val="000000"/>
                <w:rtl w:val="0"/>
              </w:rPr>
              <w:t xml:space="preserve">Innovations</w:t>
            </w:r>
          </w:p>
        </w:tc>
        <w:tc>
          <w:tcPr/>
          <w:p w:rsidR="00000000" w:rsidDel="00000000" w:rsidP="00000000" w:rsidRDefault="00000000" w:rsidRPr="00000000" w14:paraId="000007AB">
            <w:pPr>
              <w:rPr>
                <w:b w:val="1"/>
                <w:color w:val="000000"/>
              </w:rPr>
            </w:pPr>
            <w:r w:rsidDel="00000000" w:rsidR="00000000" w:rsidRPr="00000000">
              <w:rPr>
                <w:b w:val="1"/>
                <w:color w:val="000000"/>
                <w:rtl w:val="0"/>
              </w:rPr>
              <w:t xml:space="preserve">5</w:t>
            </w:r>
          </w:p>
        </w:tc>
        <w:tc>
          <w:tcPr/>
          <w:p w:rsidR="00000000" w:rsidDel="00000000" w:rsidP="00000000" w:rsidRDefault="00000000" w:rsidRPr="00000000" w14:paraId="000007AC">
            <w:pPr>
              <w:rPr>
                <w:b w:val="1"/>
                <w:color w:val="000000"/>
              </w:rPr>
            </w:pPr>
            <w:r w:rsidDel="00000000" w:rsidR="00000000" w:rsidRPr="00000000">
              <w:rPr>
                <w:b w:val="1"/>
                <w:color w:val="000000"/>
                <w:rtl w:val="0"/>
              </w:rPr>
              <w:t xml:space="preserve">4</w:t>
            </w:r>
          </w:p>
        </w:tc>
        <w:tc>
          <w:tcPr/>
          <w:p w:rsidR="00000000" w:rsidDel="00000000" w:rsidP="00000000" w:rsidRDefault="00000000" w:rsidRPr="00000000" w14:paraId="000007AD">
            <w:pPr>
              <w:rPr>
                <w:b w:val="1"/>
                <w:color w:val="000000"/>
              </w:rPr>
            </w:pPr>
            <w:r w:rsidDel="00000000" w:rsidR="00000000" w:rsidRPr="00000000">
              <w:rPr>
                <w:b w:val="1"/>
                <w:color w:val="000000"/>
                <w:rtl w:val="0"/>
              </w:rPr>
              <w:t xml:space="preserve">3</w:t>
            </w:r>
          </w:p>
        </w:tc>
        <w:tc>
          <w:tcPr/>
          <w:p w:rsidR="00000000" w:rsidDel="00000000" w:rsidP="00000000" w:rsidRDefault="00000000" w:rsidRPr="00000000" w14:paraId="000007AE">
            <w:pPr>
              <w:rPr>
                <w:b w:val="1"/>
                <w:color w:val="000000"/>
              </w:rPr>
            </w:pPr>
            <w:r w:rsidDel="00000000" w:rsidR="00000000" w:rsidRPr="00000000">
              <w:rPr>
                <w:b w:val="1"/>
                <w:color w:val="000000"/>
                <w:rtl w:val="0"/>
              </w:rPr>
              <w:t xml:space="preserve">2</w:t>
            </w:r>
          </w:p>
        </w:tc>
        <w:tc>
          <w:tcPr/>
          <w:p w:rsidR="00000000" w:rsidDel="00000000" w:rsidP="00000000" w:rsidRDefault="00000000" w:rsidRPr="00000000" w14:paraId="000007AF">
            <w:pPr>
              <w:rPr>
                <w:b w:val="1"/>
                <w:color w:val="000000"/>
              </w:rPr>
            </w:pPr>
            <w:r w:rsidDel="00000000" w:rsidR="00000000" w:rsidRPr="00000000">
              <w:rPr>
                <w:b w:val="1"/>
                <w:color w:val="000000"/>
                <w:rtl w:val="0"/>
              </w:rPr>
              <w:t xml:space="preserve">1</w:t>
            </w:r>
          </w:p>
        </w:tc>
      </w:tr>
      <w:tr>
        <w:trPr>
          <w:cantSplit w:val="0"/>
          <w:tblHeader w:val="0"/>
        </w:trPr>
        <w:tc>
          <w:tcPr/>
          <w:p w:rsidR="00000000" w:rsidDel="00000000" w:rsidP="00000000" w:rsidRDefault="00000000" w:rsidRPr="00000000" w14:paraId="000007B0">
            <w:pPr>
              <w:rPr>
                <w:color w:val="000000"/>
              </w:rPr>
            </w:pPr>
            <w:r w:rsidDel="00000000" w:rsidR="00000000" w:rsidRPr="00000000">
              <w:rPr>
                <w:color w:val="000000"/>
                <w:rtl w:val="0"/>
              </w:rPr>
              <w:t xml:space="preserve">lbs1</w:t>
            </w:r>
          </w:p>
        </w:tc>
        <w:tc>
          <w:tcPr/>
          <w:p w:rsidR="00000000" w:rsidDel="00000000" w:rsidP="00000000" w:rsidRDefault="00000000" w:rsidRPr="00000000" w14:paraId="000007B1">
            <w:pPr>
              <w:jc w:val="both"/>
              <w:rPr>
                <w:color w:val="000000"/>
              </w:rPr>
            </w:pPr>
            <w:r w:rsidDel="00000000" w:rsidR="00000000" w:rsidRPr="00000000">
              <w:rPr>
                <w:color w:val="000000"/>
                <w:rtl w:val="0"/>
              </w:rPr>
              <w:t xml:space="preserve">All stakeholders are engaged during the implementation of the initiative</w:t>
            </w:r>
          </w:p>
        </w:tc>
        <w:tc>
          <w:tcPr/>
          <w:p w:rsidR="00000000" w:rsidDel="00000000" w:rsidP="00000000" w:rsidRDefault="00000000" w:rsidRPr="00000000" w14:paraId="000007B2">
            <w:pPr>
              <w:rPr>
                <w:color w:val="000000"/>
              </w:rPr>
            </w:pPr>
            <w:r w:rsidDel="00000000" w:rsidR="00000000" w:rsidRPr="00000000">
              <w:rPr>
                <w:rtl w:val="0"/>
              </w:rPr>
            </w:r>
          </w:p>
        </w:tc>
        <w:tc>
          <w:tcPr/>
          <w:p w:rsidR="00000000" w:rsidDel="00000000" w:rsidP="00000000" w:rsidRDefault="00000000" w:rsidRPr="00000000" w14:paraId="000007B3">
            <w:pPr>
              <w:rPr>
                <w:color w:val="000000"/>
              </w:rPr>
            </w:pPr>
            <w:r w:rsidDel="00000000" w:rsidR="00000000" w:rsidRPr="00000000">
              <w:rPr>
                <w:rtl w:val="0"/>
              </w:rPr>
            </w:r>
          </w:p>
        </w:tc>
        <w:tc>
          <w:tcPr/>
          <w:p w:rsidR="00000000" w:rsidDel="00000000" w:rsidP="00000000" w:rsidRDefault="00000000" w:rsidRPr="00000000" w14:paraId="000007B4">
            <w:pPr>
              <w:rPr>
                <w:color w:val="000000"/>
              </w:rPr>
            </w:pPr>
            <w:r w:rsidDel="00000000" w:rsidR="00000000" w:rsidRPr="00000000">
              <w:rPr>
                <w:rtl w:val="0"/>
              </w:rPr>
            </w:r>
          </w:p>
        </w:tc>
        <w:tc>
          <w:tcPr/>
          <w:p w:rsidR="00000000" w:rsidDel="00000000" w:rsidP="00000000" w:rsidRDefault="00000000" w:rsidRPr="00000000" w14:paraId="000007B5">
            <w:pPr>
              <w:rPr>
                <w:color w:val="000000"/>
              </w:rPr>
            </w:pPr>
            <w:r w:rsidDel="00000000" w:rsidR="00000000" w:rsidRPr="00000000">
              <w:rPr>
                <w:rtl w:val="0"/>
              </w:rPr>
            </w:r>
          </w:p>
        </w:tc>
        <w:tc>
          <w:tcPr/>
          <w:p w:rsidR="00000000" w:rsidDel="00000000" w:rsidP="00000000" w:rsidRDefault="00000000" w:rsidRPr="00000000" w14:paraId="000007B6">
            <w:pPr>
              <w:rPr>
                <w:color w:val="000000"/>
              </w:rPr>
            </w:pPr>
            <w:r w:rsidDel="00000000" w:rsidR="00000000" w:rsidRPr="00000000">
              <w:rPr>
                <w:rtl w:val="0"/>
              </w:rPr>
            </w:r>
          </w:p>
        </w:tc>
      </w:tr>
      <w:tr>
        <w:trPr>
          <w:cantSplit w:val="0"/>
          <w:trHeight w:val="252" w:hRule="atLeast"/>
          <w:tblHeader w:val="0"/>
        </w:trPr>
        <w:tc>
          <w:tcPr>
            <w:tcBorders>
              <w:bottom w:color="000000" w:space="0" w:sz="4" w:val="single"/>
            </w:tcBorders>
          </w:tcPr>
          <w:p w:rsidR="00000000" w:rsidDel="00000000" w:rsidP="00000000" w:rsidRDefault="00000000" w:rsidRPr="00000000" w14:paraId="000007B7">
            <w:pPr>
              <w:rPr>
                <w:color w:val="000000"/>
              </w:rPr>
            </w:pPr>
            <w:r w:rsidDel="00000000" w:rsidR="00000000" w:rsidRPr="00000000">
              <w:rPr>
                <w:color w:val="000000"/>
                <w:rtl w:val="0"/>
              </w:rPr>
              <w:t xml:space="preserve">lbs2</w:t>
            </w:r>
          </w:p>
        </w:tc>
        <w:tc>
          <w:tcPr>
            <w:tcBorders>
              <w:bottom w:color="000000" w:space="0" w:sz="4" w:val="single"/>
            </w:tcBorders>
          </w:tcPr>
          <w:p w:rsidR="00000000" w:rsidDel="00000000" w:rsidP="00000000" w:rsidRDefault="00000000" w:rsidRPr="00000000" w14:paraId="000007B8">
            <w:pPr>
              <w:jc w:val="both"/>
              <w:rPr>
                <w:color w:val="000000"/>
              </w:rPr>
            </w:pPr>
            <w:r w:rsidDel="00000000" w:rsidR="00000000" w:rsidRPr="00000000">
              <w:rPr>
                <w:color w:val="000000"/>
                <w:rtl w:val="0"/>
              </w:rPr>
              <w:t xml:space="preserve">Ideas of stakeholders are put in to consideration</w:t>
            </w:r>
          </w:p>
        </w:tc>
        <w:tc>
          <w:tcPr>
            <w:tcBorders>
              <w:bottom w:color="000000" w:space="0" w:sz="4" w:val="single"/>
            </w:tcBorders>
          </w:tcPr>
          <w:p w:rsidR="00000000" w:rsidDel="00000000" w:rsidP="00000000" w:rsidRDefault="00000000" w:rsidRPr="00000000" w14:paraId="000007B9">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BA">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BB">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BC">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BD">
            <w:pPr>
              <w:rPr>
                <w:color w:val="000000"/>
              </w:rPr>
            </w:pPr>
            <w:r w:rsidDel="00000000" w:rsidR="00000000" w:rsidRPr="00000000">
              <w:rPr>
                <w:rtl w:val="0"/>
              </w:rPr>
            </w:r>
          </w:p>
        </w:tc>
      </w:tr>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7BE">
            <w:pPr>
              <w:rPr>
                <w:color w:val="000000"/>
              </w:rPr>
            </w:pPr>
            <w:r w:rsidDel="00000000" w:rsidR="00000000" w:rsidRPr="00000000">
              <w:rPr>
                <w:color w:val="000000"/>
                <w:rtl w:val="0"/>
              </w:rPr>
              <w:t xml:space="preserve">lbs3</w:t>
            </w:r>
          </w:p>
        </w:tc>
        <w:tc>
          <w:tcPr>
            <w:tcBorders>
              <w:top w:color="000000" w:space="0" w:sz="4" w:val="single"/>
              <w:bottom w:color="000000" w:space="0" w:sz="4" w:val="single"/>
            </w:tcBorders>
          </w:tcPr>
          <w:p w:rsidR="00000000" w:rsidDel="00000000" w:rsidP="00000000" w:rsidRDefault="00000000" w:rsidRPr="00000000" w14:paraId="000007BF">
            <w:pPr>
              <w:jc w:val="both"/>
              <w:rPr>
                <w:color w:val="000000"/>
              </w:rPr>
            </w:pPr>
            <w:r w:rsidDel="00000000" w:rsidR="00000000" w:rsidRPr="00000000">
              <w:rPr>
                <w:color w:val="000000"/>
                <w:rtl w:val="0"/>
              </w:rPr>
              <w:t xml:space="preserve">Initiatives done in several areas are profitable and sustainable</w:t>
            </w:r>
          </w:p>
        </w:tc>
        <w:tc>
          <w:tcPr>
            <w:tcBorders>
              <w:top w:color="000000" w:space="0" w:sz="4" w:val="single"/>
              <w:bottom w:color="000000" w:space="0" w:sz="4" w:val="single"/>
            </w:tcBorders>
          </w:tcPr>
          <w:p w:rsidR="00000000" w:rsidDel="00000000" w:rsidP="00000000" w:rsidRDefault="00000000" w:rsidRPr="00000000" w14:paraId="000007C0">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C1">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C2">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C3">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C4">
            <w:pPr>
              <w:rPr>
                <w:color w:val="000000"/>
              </w:rPr>
            </w:pPr>
            <w:r w:rsidDel="00000000" w:rsidR="00000000" w:rsidRPr="00000000">
              <w:rPr>
                <w:rtl w:val="0"/>
              </w:rPr>
            </w:r>
          </w:p>
        </w:tc>
      </w:tr>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7C5">
            <w:pPr>
              <w:rPr>
                <w:color w:val="000000"/>
              </w:rPr>
            </w:pPr>
            <w:r w:rsidDel="00000000" w:rsidR="00000000" w:rsidRPr="00000000">
              <w:rPr>
                <w:color w:val="000000"/>
                <w:rtl w:val="0"/>
              </w:rPr>
              <w:t xml:space="preserve">lbs 4</w:t>
            </w:r>
          </w:p>
        </w:tc>
        <w:tc>
          <w:tcPr>
            <w:tcBorders>
              <w:top w:color="000000" w:space="0" w:sz="4" w:val="single"/>
              <w:bottom w:color="000000" w:space="0" w:sz="4" w:val="single"/>
            </w:tcBorders>
          </w:tcPr>
          <w:p w:rsidR="00000000" w:rsidDel="00000000" w:rsidP="00000000" w:rsidRDefault="00000000" w:rsidRPr="00000000" w14:paraId="000007C6">
            <w:pPr>
              <w:jc w:val="both"/>
              <w:rPr>
                <w:color w:val="000000"/>
              </w:rPr>
            </w:pPr>
            <w:r w:rsidDel="00000000" w:rsidR="00000000" w:rsidRPr="00000000">
              <w:rPr>
                <w:color w:val="000000"/>
                <w:rtl w:val="0"/>
              </w:rPr>
              <w:t xml:space="preserve">When generating ideas cultural and environment impacts are considered.</w:t>
            </w:r>
          </w:p>
        </w:tc>
        <w:tc>
          <w:tcPr>
            <w:tcBorders>
              <w:top w:color="000000" w:space="0" w:sz="4" w:val="single"/>
              <w:bottom w:color="000000" w:space="0" w:sz="4" w:val="single"/>
            </w:tcBorders>
          </w:tcPr>
          <w:p w:rsidR="00000000" w:rsidDel="00000000" w:rsidP="00000000" w:rsidRDefault="00000000" w:rsidRPr="00000000" w14:paraId="000007C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C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C9">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CA">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CB">
            <w:pPr>
              <w:rPr>
                <w:color w:val="000000"/>
              </w:rPr>
            </w:pPr>
            <w:r w:rsidDel="00000000" w:rsidR="00000000" w:rsidRPr="00000000">
              <w:rPr>
                <w:rtl w:val="0"/>
              </w:rPr>
            </w:r>
          </w:p>
        </w:tc>
      </w:tr>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7CC">
            <w:pPr>
              <w:rPr>
                <w:b w:val="1"/>
                <w:color w:val="000000"/>
              </w:rPr>
            </w:pPr>
            <w:r w:rsidDel="00000000" w:rsidR="00000000" w:rsidRPr="00000000">
              <w:rPr>
                <w:b w:val="1"/>
                <w:color w:val="000000"/>
                <w:rtl w:val="0"/>
              </w:rPr>
              <w:t xml:space="preserve">Code</w:t>
            </w:r>
          </w:p>
        </w:tc>
        <w:tc>
          <w:tcPr>
            <w:tcBorders>
              <w:top w:color="000000" w:space="0" w:sz="4" w:val="single"/>
              <w:bottom w:color="000000" w:space="0" w:sz="4" w:val="single"/>
            </w:tcBorders>
          </w:tcPr>
          <w:p w:rsidR="00000000" w:rsidDel="00000000" w:rsidP="00000000" w:rsidRDefault="00000000" w:rsidRPr="00000000" w14:paraId="000007CD">
            <w:pPr>
              <w:tabs>
                <w:tab w:val="left" w:leader="none" w:pos="2673"/>
              </w:tabs>
              <w:jc w:val="both"/>
              <w:rPr>
                <w:b w:val="1"/>
                <w:color w:val="000000"/>
              </w:rPr>
            </w:pPr>
            <w:r w:rsidDel="00000000" w:rsidR="00000000" w:rsidRPr="00000000">
              <w:rPr>
                <w:b w:val="1"/>
                <w:color w:val="000000"/>
                <w:rtl w:val="0"/>
              </w:rPr>
              <w:t xml:space="preserve">Support system (SS)</w:t>
              <w:tab/>
            </w:r>
          </w:p>
        </w:tc>
        <w:tc>
          <w:tcPr>
            <w:tcBorders>
              <w:top w:color="000000" w:space="0" w:sz="4" w:val="single"/>
              <w:bottom w:color="000000" w:space="0" w:sz="4" w:val="single"/>
            </w:tcBorders>
          </w:tcPr>
          <w:p w:rsidR="00000000" w:rsidDel="00000000" w:rsidP="00000000" w:rsidRDefault="00000000" w:rsidRPr="00000000" w14:paraId="000007CE">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CF">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D0">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D1">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D2">
            <w:pPr>
              <w:rPr>
                <w:color w:val="000000"/>
              </w:rPr>
            </w:pPr>
            <w:r w:rsidDel="00000000" w:rsidR="00000000" w:rsidRPr="00000000">
              <w:rPr>
                <w:rtl w:val="0"/>
              </w:rPr>
            </w:r>
          </w:p>
        </w:tc>
      </w:tr>
      <w:tr>
        <w:trPr>
          <w:cantSplit w:val="0"/>
          <w:trHeight w:val="240" w:hRule="atLeast"/>
          <w:tblHeader w:val="0"/>
        </w:trPr>
        <w:tc>
          <w:tcPr>
            <w:tcBorders>
              <w:top w:color="000000" w:space="0" w:sz="4" w:val="single"/>
              <w:bottom w:color="000000" w:space="0" w:sz="4" w:val="single"/>
            </w:tcBorders>
          </w:tcPr>
          <w:p w:rsidR="00000000" w:rsidDel="00000000" w:rsidP="00000000" w:rsidRDefault="00000000" w:rsidRPr="00000000" w14:paraId="000007D3">
            <w:pPr>
              <w:rPr>
                <w:color w:val="000000"/>
              </w:rPr>
            </w:pPr>
            <w:r w:rsidDel="00000000" w:rsidR="00000000" w:rsidRPr="00000000">
              <w:rPr>
                <w:color w:val="000000"/>
                <w:rtl w:val="0"/>
              </w:rPr>
              <w:t xml:space="preserve">ss1</w:t>
            </w:r>
          </w:p>
        </w:tc>
        <w:tc>
          <w:tcPr>
            <w:tcBorders>
              <w:top w:color="000000" w:space="0" w:sz="4" w:val="single"/>
              <w:bottom w:color="000000" w:space="0" w:sz="4" w:val="single"/>
            </w:tcBorders>
          </w:tcPr>
          <w:p w:rsidR="00000000" w:rsidDel="00000000" w:rsidP="00000000" w:rsidRDefault="00000000" w:rsidRPr="00000000" w14:paraId="000007D4">
            <w:pPr>
              <w:jc w:val="both"/>
              <w:rPr>
                <w:color w:val="000000"/>
              </w:rPr>
            </w:pPr>
            <w:r w:rsidDel="00000000" w:rsidR="00000000" w:rsidRPr="00000000">
              <w:rPr>
                <w:color w:val="000000"/>
                <w:rtl w:val="0"/>
              </w:rPr>
              <w:t xml:space="preserve">Support system are customized to address need of several initiatives. </w:t>
            </w:r>
          </w:p>
        </w:tc>
        <w:tc>
          <w:tcPr>
            <w:tcBorders>
              <w:top w:color="000000" w:space="0" w:sz="4" w:val="single"/>
              <w:bottom w:color="000000" w:space="0" w:sz="4" w:val="single"/>
            </w:tcBorders>
          </w:tcPr>
          <w:p w:rsidR="00000000" w:rsidDel="00000000" w:rsidP="00000000" w:rsidRDefault="00000000" w:rsidRPr="00000000" w14:paraId="000007D5">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D6">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D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D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D9">
            <w:pPr>
              <w:rPr>
                <w:color w:val="000000"/>
              </w:rPr>
            </w:pPr>
            <w:r w:rsidDel="00000000" w:rsidR="00000000" w:rsidRPr="00000000">
              <w:rPr>
                <w:rtl w:val="0"/>
              </w:rPr>
            </w:r>
          </w:p>
        </w:tc>
      </w:tr>
      <w:tr>
        <w:trPr>
          <w:cantSplit w:val="0"/>
          <w:trHeight w:val="336" w:hRule="atLeast"/>
          <w:tblHeader w:val="0"/>
        </w:trPr>
        <w:tc>
          <w:tcPr>
            <w:tcBorders>
              <w:top w:color="000000" w:space="0" w:sz="4" w:val="single"/>
            </w:tcBorders>
          </w:tcPr>
          <w:p w:rsidR="00000000" w:rsidDel="00000000" w:rsidP="00000000" w:rsidRDefault="00000000" w:rsidRPr="00000000" w14:paraId="000007DA">
            <w:pPr>
              <w:rPr>
                <w:color w:val="000000"/>
              </w:rPr>
            </w:pPr>
            <w:r w:rsidDel="00000000" w:rsidR="00000000" w:rsidRPr="00000000">
              <w:rPr>
                <w:color w:val="000000"/>
                <w:rtl w:val="0"/>
              </w:rPr>
              <w:t xml:space="preserve">ss2</w:t>
            </w:r>
          </w:p>
        </w:tc>
        <w:tc>
          <w:tcPr>
            <w:tcBorders>
              <w:top w:color="000000" w:space="0" w:sz="4" w:val="single"/>
            </w:tcBorders>
          </w:tcPr>
          <w:p w:rsidR="00000000" w:rsidDel="00000000" w:rsidP="00000000" w:rsidRDefault="00000000" w:rsidRPr="00000000" w14:paraId="000007DB">
            <w:pPr>
              <w:jc w:val="both"/>
              <w:rPr>
                <w:color w:val="000000"/>
              </w:rPr>
            </w:pPr>
            <w:r w:rsidDel="00000000" w:rsidR="00000000" w:rsidRPr="00000000">
              <w:rPr>
                <w:color w:val="000000"/>
                <w:rtl w:val="0"/>
              </w:rPr>
              <w:t xml:space="preserve">There is easy access to initiatives when seeking for Support system.</w:t>
            </w:r>
          </w:p>
        </w:tc>
        <w:tc>
          <w:tcPr>
            <w:tcBorders>
              <w:top w:color="000000" w:space="0" w:sz="4" w:val="single"/>
            </w:tcBorders>
          </w:tcPr>
          <w:p w:rsidR="00000000" w:rsidDel="00000000" w:rsidP="00000000" w:rsidRDefault="00000000" w:rsidRPr="00000000" w14:paraId="000007DC">
            <w:pPr>
              <w:rPr>
                <w:color w:val="000000"/>
              </w:rPr>
            </w:pPr>
            <w:r w:rsidDel="00000000" w:rsidR="00000000" w:rsidRPr="00000000">
              <w:rPr>
                <w:rtl w:val="0"/>
              </w:rPr>
            </w:r>
          </w:p>
        </w:tc>
        <w:tc>
          <w:tcPr>
            <w:tcBorders>
              <w:top w:color="000000" w:space="0" w:sz="4" w:val="single"/>
            </w:tcBorders>
          </w:tcPr>
          <w:p w:rsidR="00000000" w:rsidDel="00000000" w:rsidP="00000000" w:rsidRDefault="00000000" w:rsidRPr="00000000" w14:paraId="000007DD">
            <w:pPr>
              <w:rPr>
                <w:color w:val="000000"/>
              </w:rPr>
            </w:pPr>
            <w:r w:rsidDel="00000000" w:rsidR="00000000" w:rsidRPr="00000000">
              <w:rPr>
                <w:rtl w:val="0"/>
              </w:rPr>
            </w:r>
          </w:p>
        </w:tc>
        <w:tc>
          <w:tcPr>
            <w:tcBorders>
              <w:top w:color="000000" w:space="0" w:sz="4" w:val="single"/>
            </w:tcBorders>
          </w:tcPr>
          <w:p w:rsidR="00000000" w:rsidDel="00000000" w:rsidP="00000000" w:rsidRDefault="00000000" w:rsidRPr="00000000" w14:paraId="000007DE">
            <w:pPr>
              <w:rPr>
                <w:color w:val="000000"/>
              </w:rPr>
            </w:pPr>
            <w:r w:rsidDel="00000000" w:rsidR="00000000" w:rsidRPr="00000000">
              <w:rPr>
                <w:rtl w:val="0"/>
              </w:rPr>
            </w:r>
          </w:p>
        </w:tc>
        <w:tc>
          <w:tcPr>
            <w:tcBorders>
              <w:top w:color="000000" w:space="0" w:sz="4" w:val="single"/>
            </w:tcBorders>
          </w:tcPr>
          <w:p w:rsidR="00000000" w:rsidDel="00000000" w:rsidP="00000000" w:rsidRDefault="00000000" w:rsidRPr="00000000" w14:paraId="000007DF">
            <w:pPr>
              <w:rPr>
                <w:color w:val="000000"/>
              </w:rPr>
            </w:pPr>
            <w:r w:rsidDel="00000000" w:rsidR="00000000" w:rsidRPr="00000000">
              <w:rPr>
                <w:rtl w:val="0"/>
              </w:rPr>
            </w:r>
          </w:p>
        </w:tc>
        <w:tc>
          <w:tcPr>
            <w:tcBorders>
              <w:top w:color="000000" w:space="0" w:sz="4" w:val="single"/>
            </w:tcBorders>
          </w:tcPr>
          <w:p w:rsidR="00000000" w:rsidDel="00000000" w:rsidP="00000000" w:rsidRDefault="00000000" w:rsidRPr="00000000" w14:paraId="000007E0">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7E1">
            <w:pPr>
              <w:rPr>
                <w:color w:val="000000"/>
              </w:rPr>
            </w:pPr>
            <w:r w:rsidDel="00000000" w:rsidR="00000000" w:rsidRPr="00000000">
              <w:rPr>
                <w:color w:val="000000"/>
                <w:rtl w:val="0"/>
              </w:rPr>
              <w:t xml:space="preserve">ss3</w:t>
            </w:r>
          </w:p>
        </w:tc>
        <w:tc>
          <w:tcPr/>
          <w:p w:rsidR="00000000" w:rsidDel="00000000" w:rsidP="00000000" w:rsidRDefault="00000000" w:rsidRPr="00000000" w14:paraId="000007E2">
            <w:pPr>
              <w:jc w:val="both"/>
              <w:rPr>
                <w:color w:val="000000"/>
              </w:rPr>
            </w:pPr>
            <w:r w:rsidDel="00000000" w:rsidR="00000000" w:rsidRPr="00000000">
              <w:rPr>
                <w:color w:val="000000"/>
                <w:rtl w:val="0"/>
              </w:rPr>
              <w:t xml:space="preserve">Support system to initiatives are physical. </w:t>
            </w:r>
          </w:p>
        </w:tc>
        <w:tc>
          <w:tcPr/>
          <w:p w:rsidR="00000000" w:rsidDel="00000000" w:rsidP="00000000" w:rsidRDefault="00000000" w:rsidRPr="00000000" w14:paraId="000007E3">
            <w:pPr>
              <w:rPr>
                <w:color w:val="000000"/>
              </w:rPr>
            </w:pPr>
            <w:r w:rsidDel="00000000" w:rsidR="00000000" w:rsidRPr="00000000">
              <w:rPr>
                <w:rtl w:val="0"/>
              </w:rPr>
            </w:r>
          </w:p>
        </w:tc>
        <w:tc>
          <w:tcPr/>
          <w:p w:rsidR="00000000" w:rsidDel="00000000" w:rsidP="00000000" w:rsidRDefault="00000000" w:rsidRPr="00000000" w14:paraId="000007E4">
            <w:pPr>
              <w:rPr>
                <w:color w:val="000000"/>
              </w:rPr>
            </w:pPr>
            <w:r w:rsidDel="00000000" w:rsidR="00000000" w:rsidRPr="00000000">
              <w:rPr>
                <w:rtl w:val="0"/>
              </w:rPr>
            </w:r>
          </w:p>
        </w:tc>
        <w:tc>
          <w:tcPr/>
          <w:p w:rsidR="00000000" w:rsidDel="00000000" w:rsidP="00000000" w:rsidRDefault="00000000" w:rsidRPr="00000000" w14:paraId="000007E5">
            <w:pPr>
              <w:rPr>
                <w:color w:val="000000"/>
              </w:rPr>
            </w:pPr>
            <w:r w:rsidDel="00000000" w:rsidR="00000000" w:rsidRPr="00000000">
              <w:rPr>
                <w:rtl w:val="0"/>
              </w:rPr>
            </w:r>
          </w:p>
        </w:tc>
        <w:tc>
          <w:tcPr/>
          <w:p w:rsidR="00000000" w:rsidDel="00000000" w:rsidP="00000000" w:rsidRDefault="00000000" w:rsidRPr="00000000" w14:paraId="000007E6">
            <w:pPr>
              <w:rPr>
                <w:color w:val="000000"/>
              </w:rPr>
            </w:pPr>
            <w:r w:rsidDel="00000000" w:rsidR="00000000" w:rsidRPr="00000000">
              <w:rPr>
                <w:rtl w:val="0"/>
              </w:rPr>
            </w:r>
          </w:p>
        </w:tc>
        <w:tc>
          <w:tcPr/>
          <w:p w:rsidR="00000000" w:rsidDel="00000000" w:rsidP="00000000" w:rsidRDefault="00000000" w:rsidRPr="00000000" w14:paraId="000007E7">
            <w:pPr>
              <w:rPr>
                <w:color w:val="000000"/>
              </w:rPr>
            </w:pPr>
            <w:r w:rsidDel="00000000" w:rsidR="00000000" w:rsidRPr="00000000">
              <w:rPr>
                <w:rtl w:val="0"/>
              </w:rPr>
            </w:r>
          </w:p>
        </w:tc>
      </w:tr>
      <w:tr>
        <w:trPr>
          <w:cantSplit w:val="0"/>
          <w:trHeight w:val="264" w:hRule="atLeast"/>
          <w:tblHeader w:val="0"/>
        </w:trPr>
        <w:tc>
          <w:tcPr>
            <w:tcBorders>
              <w:bottom w:color="000000" w:space="0" w:sz="4" w:val="single"/>
            </w:tcBorders>
          </w:tcPr>
          <w:p w:rsidR="00000000" w:rsidDel="00000000" w:rsidP="00000000" w:rsidRDefault="00000000" w:rsidRPr="00000000" w14:paraId="000007E8">
            <w:pPr>
              <w:rPr>
                <w:color w:val="000000"/>
              </w:rPr>
            </w:pPr>
            <w:r w:rsidDel="00000000" w:rsidR="00000000" w:rsidRPr="00000000">
              <w:rPr>
                <w:color w:val="000000"/>
                <w:rtl w:val="0"/>
              </w:rPr>
              <w:t xml:space="preserve">ss4</w:t>
            </w:r>
          </w:p>
        </w:tc>
        <w:tc>
          <w:tcPr>
            <w:tcBorders>
              <w:bottom w:color="000000" w:space="0" w:sz="4" w:val="single"/>
            </w:tcBorders>
          </w:tcPr>
          <w:p w:rsidR="00000000" w:rsidDel="00000000" w:rsidP="00000000" w:rsidRDefault="00000000" w:rsidRPr="00000000" w14:paraId="000007E9">
            <w:pPr>
              <w:jc w:val="both"/>
              <w:rPr>
                <w:color w:val="000000"/>
              </w:rPr>
            </w:pPr>
            <w:r w:rsidDel="00000000" w:rsidR="00000000" w:rsidRPr="00000000">
              <w:rPr>
                <w:color w:val="000000"/>
                <w:rtl w:val="0"/>
              </w:rPr>
              <w:t xml:space="preserve">Support system involve information sharing, financial advice &amp; literacy  </w:t>
            </w:r>
          </w:p>
        </w:tc>
        <w:tc>
          <w:tcPr>
            <w:tcBorders>
              <w:bottom w:color="000000" w:space="0" w:sz="4" w:val="single"/>
            </w:tcBorders>
          </w:tcPr>
          <w:p w:rsidR="00000000" w:rsidDel="00000000" w:rsidP="00000000" w:rsidRDefault="00000000" w:rsidRPr="00000000" w14:paraId="000007EA">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EB">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EC">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ED">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EE">
            <w:pPr>
              <w:rPr>
                <w:color w:val="000000"/>
              </w:rPr>
            </w:pPr>
            <w:r w:rsidDel="00000000" w:rsidR="00000000" w:rsidRPr="00000000">
              <w:rPr>
                <w:rtl w:val="0"/>
              </w:rPr>
            </w:r>
          </w:p>
        </w:tc>
      </w:tr>
      <w:tr>
        <w:trPr>
          <w:cantSplit w:val="0"/>
          <w:trHeight w:val="264" w:hRule="atLeast"/>
          <w:tblHeader w:val="0"/>
        </w:trPr>
        <w:tc>
          <w:tcPr>
            <w:tcBorders>
              <w:bottom w:color="000000" w:space="0" w:sz="4" w:val="single"/>
            </w:tcBorders>
          </w:tcPr>
          <w:p w:rsidR="00000000" w:rsidDel="00000000" w:rsidP="00000000" w:rsidRDefault="00000000" w:rsidRPr="00000000" w14:paraId="000007EF">
            <w:pPr>
              <w:rPr>
                <w:b w:val="1"/>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F0">
            <w:pPr>
              <w:jc w:val="both"/>
              <w:rPr>
                <w:b w:val="1"/>
                <w:color w:val="000000"/>
              </w:rPr>
            </w:pPr>
            <w:r w:rsidDel="00000000" w:rsidR="00000000" w:rsidRPr="00000000">
              <w:rPr>
                <w:b w:val="1"/>
                <w:color w:val="000000"/>
                <w:rtl w:val="0"/>
              </w:rPr>
              <w:t xml:space="preserve">Entrepreneurial application</w:t>
            </w:r>
          </w:p>
        </w:tc>
        <w:tc>
          <w:tcPr>
            <w:tcBorders>
              <w:bottom w:color="000000" w:space="0" w:sz="4" w:val="single"/>
            </w:tcBorders>
          </w:tcPr>
          <w:p w:rsidR="00000000" w:rsidDel="00000000" w:rsidP="00000000" w:rsidRDefault="00000000" w:rsidRPr="00000000" w14:paraId="000007F1">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F2">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F3">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F4">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7F5">
            <w:pPr>
              <w:rPr>
                <w:color w:val="000000"/>
              </w:rPr>
            </w:pPr>
            <w:r w:rsidDel="00000000" w:rsidR="00000000" w:rsidRPr="00000000">
              <w:rPr>
                <w:rtl w:val="0"/>
              </w:rPr>
            </w:r>
          </w:p>
        </w:tc>
      </w:tr>
      <w:tr>
        <w:trPr>
          <w:cantSplit w:val="0"/>
          <w:trHeight w:val="252" w:hRule="atLeast"/>
          <w:tblHeader w:val="0"/>
        </w:trPr>
        <w:tc>
          <w:tcPr>
            <w:tcBorders>
              <w:top w:color="000000" w:space="0" w:sz="4" w:val="single"/>
              <w:bottom w:color="000000" w:space="0" w:sz="4" w:val="single"/>
            </w:tcBorders>
          </w:tcPr>
          <w:p w:rsidR="00000000" w:rsidDel="00000000" w:rsidP="00000000" w:rsidRDefault="00000000" w:rsidRPr="00000000" w14:paraId="000007F6">
            <w:pPr>
              <w:rPr>
                <w:color w:val="000000"/>
              </w:rPr>
            </w:pPr>
            <w:r w:rsidDel="00000000" w:rsidR="00000000" w:rsidRPr="00000000">
              <w:rPr>
                <w:color w:val="000000"/>
                <w:rtl w:val="0"/>
              </w:rPr>
              <w:t xml:space="preserve">ep1</w:t>
            </w:r>
          </w:p>
        </w:tc>
        <w:tc>
          <w:tcPr>
            <w:tcBorders>
              <w:top w:color="000000" w:space="0" w:sz="4" w:val="single"/>
              <w:bottom w:color="000000" w:space="0" w:sz="4" w:val="single"/>
            </w:tcBorders>
          </w:tcPr>
          <w:p w:rsidR="00000000" w:rsidDel="00000000" w:rsidP="00000000" w:rsidRDefault="00000000" w:rsidRPr="00000000" w14:paraId="000007F7">
            <w:pPr>
              <w:jc w:val="both"/>
              <w:rPr>
                <w:color w:val="000000"/>
              </w:rPr>
            </w:pPr>
            <w:r w:rsidDel="00000000" w:rsidR="00000000" w:rsidRPr="00000000">
              <w:rPr>
                <w:color w:val="000000"/>
                <w:rtl w:val="0"/>
              </w:rPr>
              <w:t xml:space="preserve">Research is often done before executions</w:t>
            </w:r>
          </w:p>
        </w:tc>
        <w:tc>
          <w:tcPr>
            <w:tcBorders>
              <w:top w:color="000000" w:space="0" w:sz="4" w:val="single"/>
              <w:bottom w:color="000000" w:space="0" w:sz="4" w:val="single"/>
            </w:tcBorders>
          </w:tcPr>
          <w:p w:rsidR="00000000" w:rsidDel="00000000" w:rsidP="00000000" w:rsidRDefault="00000000" w:rsidRPr="00000000" w14:paraId="000007F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F9">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FA">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FB">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7FC">
            <w:pPr>
              <w:rPr>
                <w:color w:val="000000"/>
              </w:rPr>
            </w:pPr>
            <w:r w:rsidDel="00000000" w:rsidR="00000000" w:rsidRPr="00000000">
              <w:rPr>
                <w:rtl w:val="0"/>
              </w:rPr>
            </w:r>
          </w:p>
        </w:tc>
      </w:tr>
      <w:tr>
        <w:trPr>
          <w:cantSplit w:val="0"/>
          <w:trHeight w:val="348" w:hRule="atLeast"/>
          <w:tblHeader w:val="0"/>
        </w:trPr>
        <w:tc>
          <w:tcPr>
            <w:tcBorders>
              <w:top w:color="000000" w:space="0" w:sz="4" w:val="single"/>
              <w:bottom w:color="000000" w:space="0" w:sz="4" w:val="single"/>
            </w:tcBorders>
          </w:tcPr>
          <w:p w:rsidR="00000000" w:rsidDel="00000000" w:rsidP="00000000" w:rsidRDefault="00000000" w:rsidRPr="00000000" w14:paraId="000007FD">
            <w:pPr>
              <w:rPr>
                <w:color w:val="000000"/>
              </w:rPr>
            </w:pPr>
            <w:r w:rsidDel="00000000" w:rsidR="00000000" w:rsidRPr="00000000">
              <w:rPr>
                <w:color w:val="000000"/>
                <w:rtl w:val="0"/>
              </w:rPr>
              <w:t xml:space="preserve">ep2</w:t>
            </w:r>
          </w:p>
        </w:tc>
        <w:tc>
          <w:tcPr>
            <w:tcBorders>
              <w:top w:color="000000" w:space="0" w:sz="4" w:val="single"/>
              <w:bottom w:color="000000" w:space="0" w:sz="4" w:val="single"/>
            </w:tcBorders>
          </w:tcPr>
          <w:p w:rsidR="00000000" w:rsidDel="00000000" w:rsidP="00000000" w:rsidRDefault="00000000" w:rsidRPr="00000000" w14:paraId="000007FE">
            <w:pPr>
              <w:jc w:val="both"/>
              <w:rPr>
                <w:color w:val="000000"/>
              </w:rPr>
            </w:pPr>
            <w:r w:rsidDel="00000000" w:rsidR="00000000" w:rsidRPr="00000000">
              <w:rPr>
                <w:color w:val="000000"/>
                <w:rtl w:val="0"/>
              </w:rPr>
              <w:t xml:space="preserve">Business plans/project plans are always implemented</w:t>
            </w:r>
          </w:p>
        </w:tc>
        <w:tc>
          <w:tcPr>
            <w:tcBorders>
              <w:top w:color="000000" w:space="0" w:sz="4" w:val="single"/>
              <w:bottom w:color="000000" w:space="0" w:sz="4" w:val="single"/>
            </w:tcBorders>
          </w:tcPr>
          <w:p w:rsidR="00000000" w:rsidDel="00000000" w:rsidP="00000000" w:rsidRDefault="00000000" w:rsidRPr="00000000" w14:paraId="000007FF">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00">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01">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02">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03">
            <w:pPr>
              <w:rPr>
                <w:color w:val="000000"/>
              </w:rPr>
            </w:pPr>
            <w:r w:rsidDel="00000000" w:rsidR="00000000" w:rsidRPr="00000000">
              <w:rPr>
                <w:rtl w:val="0"/>
              </w:rPr>
            </w:r>
          </w:p>
        </w:tc>
      </w:tr>
      <w:tr>
        <w:trPr>
          <w:cantSplit w:val="0"/>
          <w:trHeight w:val="348" w:hRule="atLeast"/>
          <w:tblHeader w:val="0"/>
        </w:trPr>
        <w:tc>
          <w:tcPr>
            <w:tcBorders>
              <w:top w:color="000000" w:space="0" w:sz="4" w:val="single"/>
              <w:bottom w:color="000000" w:space="0" w:sz="4" w:val="single"/>
            </w:tcBorders>
          </w:tcPr>
          <w:p w:rsidR="00000000" w:rsidDel="00000000" w:rsidP="00000000" w:rsidRDefault="00000000" w:rsidRPr="00000000" w14:paraId="00000804">
            <w:pPr>
              <w:rPr>
                <w:color w:val="000000"/>
              </w:rPr>
            </w:pPr>
            <w:r w:rsidDel="00000000" w:rsidR="00000000" w:rsidRPr="00000000">
              <w:rPr>
                <w:color w:val="000000"/>
                <w:rtl w:val="0"/>
              </w:rPr>
              <w:t xml:space="preserve">ep3</w:t>
            </w:r>
          </w:p>
        </w:tc>
        <w:tc>
          <w:tcPr>
            <w:tcBorders>
              <w:top w:color="000000" w:space="0" w:sz="4" w:val="single"/>
              <w:bottom w:color="000000" w:space="0" w:sz="4" w:val="single"/>
            </w:tcBorders>
          </w:tcPr>
          <w:p w:rsidR="00000000" w:rsidDel="00000000" w:rsidP="00000000" w:rsidRDefault="00000000" w:rsidRPr="00000000" w14:paraId="00000805">
            <w:pPr>
              <w:jc w:val="both"/>
              <w:rPr>
                <w:color w:val="000000"/>
              </w:rPr>
            </w:pPr>
            <w:r w:rsidDel="00000000" w:rsidR="00000000" w:rsidRPr="00000000">
              <w:rPr>
                <w:color w:val="000000"/>
                <w:rtl w:val="0"/>
              </w:rPr>
              <w:t xml:space="preserve">Marketing of products &amp; services is done in several initiatives.</w:t>
            </w:r>
          </w:p>
        </w:tc>
        <w:tc>
          <w:tcPr>
            <w:tcBorders>
              <w:top w:color="000000" w:space="0" w:sz="4" w:val="single"/>
              <w:bottom w:color="000000" w:space="0" w:sz="4" w:val="single"/>
            </w:tcBorders>
          </w:tcPr>
          <w:p w:rsidR="00000000" w:rsidDel="00000000" w:rsidP="00000000" w:rsidRDefault="00000000" w:rsidRPr="00000000" w14:paraId="00000806">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0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0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09">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0A">
            <w:pPr>
              <w:rPr>
                <w:color w:val="000000"/>
              </w:rPr>
            </w:pPr>
            <w:r w:rsidDel="00000000" w:rsidR="00000000" w:rsidRPr="00000000">
              <w:rPr>
                <w:rtl w:val="0"/>
              </w:rPr>
            </w:r>
          </w:p>
        </w:tc>
      </w:tr>
    </w:tbl>
    <w:p w:rsidR="00000000" w:rsidDel="00000000" w:rsidP="00000000" w:rsidRDefault="00000000" w:rsidRPr="00000000" w14:paraId="0000080B">
      <w:pPr>
        <w:rPr>
          <w:color w:val="000000"/>
        </w:rPr>
      </w:pPr>
      <w:r w:rsidDel="00000000" w:rsidR="00000000" w:rsidRPr="00000000">
        <w:rPr>
          <w:rtl w:val="0"/>
        </w:rPr>
      </w:r>
    </w:p>
    <w:p w:rsidR="00000000" w:rsidDel="00000000" w:rsidP="00000000" w:rsidRDefault="00000000" w:rsidRPr="00000000" w14:paraId="0000080C">
      <w:pPr>
        <w:rPr>
          <w:color w:val="000000"/>
        </w:rPr>
      </w:pPr>
      <w:r w:rsidDel="00000000" w:rsidR="00000000" w:rsidRPr="00000000">
        <w:rPr>
          <w:rtl w:val="0"/>
        </w:rPr>
      </w:r>
    </w:p>
    <w:p w:rsidR="00000000" w:rsidDel="00000000" w:rsidP="00000000" w:rsidRDefault="00000000" w:rsidRPr="00000000" w14:paraId="0000080D">
      <w:pPr>
        <w:spacing w:line="480" w:lineRule="auto"/>
        <w:rPr>
          <w:b w:val="1"/>
          <w:color w:val="000000"/>
        </w:rPr>
      </w:pPr>
      <w:r w:rsidDel="00000000" w:rsidR="00000000" w:rsidRPr="00000000">
        <w:rPr>
          <w:b w:val="1"/>
          <w:color w:val="000000"/>
          <w:rtl w:val="0"/>
        </w:rPr>
        <w:t xml:space="preserve">Section D: ICT literacy</w:t>
      </w:r>
    </w:p>
    <w:tbl>
      <w:tblPr>
        <w:tblStyle w:val="Table24"/>
        <w:tblW w:w="9432.0" w:type="dxa"/>
        <w:jc w:val="left"/>
        <w:tblInd w:w="-3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
        <w:gridCol w:w="6961"/>
        <w:gridCol w:w="338"/>
        <w:gridCol w:w="336"/>
        <w:gridCol w:w="336"/>
        <w:gridCol w:w="336"/>
        <w:gridCol w:w="346"/>
        <w:tblGridChange w:id="0">
          <w:tblGrid>
            <w:gridCol w:w="779"/>
            <w:gridCol w:w="6961"/>
            <w:gridCol w:w="338"/>
            <w:gridCol w:w="336"/>
            <w:gridCol w:w="336"/>
            <w:gridCol w:w="336"/>
            <w:gridCol w:w="346"/>
          </w:tblGrid>
        </w:tblGridChange>
      </w:tblGrid>
      <w:tr>
        <w:trPr>
          <w:cantSplit w:val="0"/>
          <w:tblHeader w:val="0"/>
        </w:trPr>
        <w:tc>
          <w:tcPr/>
          <w:p w:rsidR="00000000" w:rsidDel="00000000" w:rsidP="00000000" w:rsidRDefault="00000000" w:rsidRPr="00000000" w14:paraId="0000080E">
            <w:pPr>
              <w:rPr>
                <w:b w:val="1"/>
                <w:color w:val="000000"/>
              </w:rPr>
            </w:pPr>
            <w:r w:rsidDel="00000000" w:rsidR="00000000" w:rsidRPr="00000000">
              <w:rPr>
                <w:b w:val="1"/>
                <w:color w:val="000000"/>
                <w:rtl w:val="0"/>
              </w:rPr>
              <w:t xml:space="preserve">Code</w:t>
            </w:r>
          </w:p>
        </w:tc>
        <w:tc>
          <w:tcPr/>
          <w:p w:rsidR="00000000" w:rsidDel="00000000" w:rsidP="00000000" w:rsidRDefault="00000000" w:rsidRPr="00000000" w14:paraId="0000080F">
            <w:pPr>
              <w:jc w:val="both"/>
              <w:rPr>
                <w:b w:val="1"/>
                <w:color w:val="000000"/>
              </w:rPr>
            </w:pPr>
            <w:r w:rsidDel="00000000" w:rsidR="00000000" w:rsidRPr="00000000">
              <w:rPr>
                <w:b w:val="1"/>
                <w:color w:val="000000"/>
                <w:rtl w:val="0"/>
              </w:rPr>
              <w:t xml:space="preserve">Knowledge &amp; information</w:t>
            </w:r>
          </w:p>
        </w:tc>
        <w:tc>
          <w:tcPr/>
          <w:p w:rsidR="00000000" w:rsidDel="00000000" w:rsidP="00000000" w:rsidRDefault="00000000" w:rsidRPr="00000000" w14:paraId="00000810">
            <w:pPr>
              <w:rPr>
                <w:b w:val="1"/>
                <w:color w:val="000000"/>
              </w:rPr>
            </w:pPr>
            <w:r w:rsidDel="00000000" w:rsidR="00000000" w:rsidRPr="00000000">
              <w:rPr>
                <w:b w:val="1"/>
                <w:color w:val="000000"/>
                <w:rtl w:val="0"/>
              </w:rPr>
              <w:t xml:space="preserve">5</w:t>
            </w:r>
          </w:p>
        </w:tc>
        <w:tc>
          <w:tcPr/>
          <w:p w:rsidR="00000000" w:rsidDel="00000000" w:rsidP="00000000" w:rsidRDefault="00000000" w:rsidRPr="00000000" w14:paraId="00000811">
            <w:pPr>
              <w:rPr>
                <w:b w:val="1"/>
                <w:color w:val="000000"/>
              </w:rPr>
            </w:pPr>
            <w:r w:rsidDel="00000000" w:rsidR="00000000" w:rsidRPr="00000000">
              <w:rPr>
                <w:b w:val="1"/>
                <w:color w:val="000000"/>
                <w:rtl w:val="0"/>
              </w:rPr>
              <w:t xml:space="preserve">4</w:t>
            </w:r>
          </w:p>
        </w:tc>
        <w:tc>
          <w:tcPr/>
          <w:p w:rsidR="00000000" w:rsidDel="00000000" w:rsidP="00000000" w:rsidRDefault="00000000" w:rsidRPr="00000000" w14:paraId="00000812">
            <w:pPr>
              <w:rPr>
                <w:b w:val="1"/>
                <w:color w:val="000000"/>
              </w:rPr>
            </w:pPr>
            <w:r w:rsidDel="00000000" w:rsidR="00000000" w:rsidRPr="00000000">
              <w:rPr>
                <w:b w:val="1"/>
                <w:color w:val="000000"/>
                <w:rtl w:val="0"/>
              </w:rPr>
              <w:t xml:space="preserve">3</w:t>
            </w:r>
          </w:p>
        </w:tc>
        <w:tc>
          <w:tcPr/>
          <w:p w:rsidR="00000000" w:rsidDel="00000000" w:rsidP="00000000" w:rsidRDefault="00000000" w:rsidRPr="00000000" w14:paraId="00000813">
            <w:pPr>
              <w:rPr>
                <w:b w:val="1"/>
                <w:color w:val="000000"/>
              </w:rPr>
            </w:pPr>
            <w:r w:rsidDel="00000000" w:rsidR="00000000" w:rsidRPr="00000000">
              <w:rPr>
                <w:b w:val="1"/>
                <w:color w:val="000000"/>
                <w:rtl w:val="0"/>
              </w:rPr>
              <w:t xml:space="preserve">2</w:t>
            </w:r>
          </w:p>
        </w:tc>
        <w:tc>
          <w:tcPr/>
          <w:p w:rsidR="00000000" w:rsidDel="00000000" w:rsidP="00000000" w:rsidRDefault="00000000" w:rsidRPr="00000000" w14:paraId="00000814">
            <w:pPr>
              <w:rPr>
                <w:b w:val="1"/>
                <w:color w:val="000000"/>
              </w:rPr>
            </w:pPr>
            <w:r w:rsidDel="00000000" w:rsidR="00000000" w:rsidRPr="00000000">
              <w:rPr>
                <w:b w:val="1"/>
                <w:color w:val="000000"/>
                <w:rtl w:val="0"/>
              </w:rPr>
              <w:t xml:space="preserve">1</w:t>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15">
            <w:pPr>
              <w:rPr>
                <w:color w:val="000000"/>
              </w:rPr>
            </w:pPr>
            <w:r w:rsidDel="00000000" w:rsidR="00000000" w:rsidRPr="00000000">
              <w:rPr>
                <w:color w:val="000000"/>
                <w:rtl w:val="0"/>
              </w:rPr>
              <w:t xml:space="preserve">ki1</w:t>
            </w:r>
          </w:p>
        </w:tc>
        <w:tc>
          <w:tcPr>
            <w:tcBorders>
              <w:top w:color="000000" w:space="0" w:sz="4" w:val="single"/>
              <w:bottom w:color="000000" w:space="0" w:sz="4" w:val="single"/>
            </w:tcBorders>
          </w:tcPr>
          <w:p w:rsidR="00000000" w:rsidDel="00000000" w:rsidP="00000000" w:rsidRDefault="00000000" w:rsidRPr="00000000" w14:paraId="00000816">
            <w:pPr>
              <w:jc w:val="both"/>
              <w:rPr>
                <w:color w:val="000000"/>
              </w:rPr>
            </w:pPr>
            <w:r w:rsidDel="00000000" w:rsidR="00000000" w:rsidRPr="00000000">
              <w:rPr>
                <w:color w:val="000000"/>
                <w:rtl w:val="0"/>
              </w:rPr>
              <w:t xml:space="preserve">Stakeholders are knowledgeable on ICT related tools</w:t>
            </w:r>
          </w:p>
        </w:tc>
        <w:tc>
          <w:tcPr>
            <w:tcBorders>
              <w:top w:color="000000" w:space="0" w:sz="4" w:val="single"/>
              <w:bottom w:color="000000" w:space="0" w:sz="4" w:val="single"/>
            </w:tcBorders>
          </w:tcPr>
          <w:p w:rsidR="00000000" w:rsidDel="00000000" w:rsidP="00000000" w:rsidRDefault="00000000" w:rsidRPr="00000000" w14:paraId="0000081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1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19">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1A">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1B">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1C">
            <w:pPr>
              <w:rPr>
                <w:color w:val="000000"/>
              </w:rPr>
            </w:pPr>
            <w:r w:rsidDel="00000000" w:rsidR="00000000" w:rsidRPr="00000000">
              <w:rPr>
                <w:color w:val="000000"/>
                <w:rtl w:val="0"/>
              </w:rPr>
              <w:t xml:space="preserve">ki2</w:t>
            </w:r>
          </w:p>
        </w:tc>
        <w:tc>
          <w:tcPr>
            <w:tcBorders>
              <w:top w:color="000000" w:space="0" w:sz="4" w:val="single"/>
              <w:bottom w:color="000000" w:space="0" w:sz="4" w:val="single"/>
            </w:tcBorders>
          </w:tcPr>
          <w:p w:rsidR="00000000" w:rsidDel="00000000" w:rsidP="00000000" w:rsidRDefault="00000000" w:rsidRPr="00000000" w14:paraId="0000081D">
            <w:pPr>
              <w:jc w:val="both"/>
              <w:rPr>
                <w:color w:val="000000"/>
              </w:rPr>
            </w:pPr>
            <w:r w:rsidDel="00000000" w:rsidR="00000000" w:rsidRPr="00000000">
              <w:rPr>
                <w:color w:val="000000"/>
                <w:rtl w:val="0"/>
              </w:rPr>
              <w:t xml:space="preserve">There is applicability of ICT knowledge in several initiatives.</w:t>
            </w:r>
          </w:p>
        </w:tc>
        <w:tc>
          <w:tcPr>
            <w:tcBorders>
              <w:top w:color="000000" w:space="0" w:sz="4" w:val="single"/>
              <w:bottom w:color="000000" w:space="0" w:sz="4" w:val="single"/>
            </w:tcBorders>
          </w:tcPr>
          <w:p w:rsidR="00000000" w:rsidDel="00000000" w:rsidP="00000000" w:rsidRDefault="00000000" w:rsidRPr="00000000" w14:paraId="0000081E">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1F">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20">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21">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22">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23">
            <w:pPr>
              <w:rPr>
                <w:color w:val="000000"/>
              </w:rPr>
            </w:pPr>
            <w:r w:rsidDel="00000000" w:rsidR="00000000" w:rsidRPr="00000000">
              <w:rPr>
                <w:color w:val="000000"/>
                <w:rtl w:val="0"/>
              </w:rPr>
              <w:t xml:space="preserve">ki3</w:t>
            </w:r>
          </w:p>
        </w:tc>
        <w:tc>
          <w:tcPr>
            <w:tcBorders>
              <w:top w:color="000000" w:space="0" w:sz="4" w:val="single"/>
              <w:bottom w:color="000000" w:space="0" w:sz="4" w:val="single"/>
            </w:tcBorders>
          </w:tcPr>
          <w:p w:rsidR="00000000" w:rsidDel="00000000" w:rsidP="00000000" w:rsidRDefault="00000000" w:rsidRPr="00000000" w14:paraId="00000824">
            <w:pPr>
              <w:jc w:val="both"/>
              <w:rPr>
                <w:color w:val="000000"/>
              </w:rPr>
            </w:pPr>
            <w:r w:rsidDel="00000000" w:rsidR="00000000" w:rsidRPr="00000000">
              <w:rPr>
                <w:color w:val="000000"/>
                <w:rtl w:val="0"/>
              </w:rPr>
              <w:t xml:space="preserve">Several stakeholders easily access information in their initiatives.</w:t>
            </w:r>
          </w:p>
        </w:tc>
        <w:tc>
          <w:tcPr>
            <w:tcBorders>
              <w:top w:color="000000" w:space="0" w:sz="4" w:val="single"/>
              <w:bottom w:color="000000" w:space="0" w:sz="4" w:val="single"/>
            </w:tcBorders>
          </w:tcPr>
          <w:p w:rsidR="00000000" w:rsidDel="00000000" w:rsidP="00000000" w:rsidRDefault="00000000" w:rsidRPr="00000000" w14:paraId="00000825">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26">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2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2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29">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2A">
            <w:pPr>
              <w:rPr>
                <w:b w:val="1"/>
                <w:color w:val="000000"/>
              </w:rPr>
            </w:pPr>
            <w:r w:rsidDel="00000000" w:rsidR="00000000" w:rsidRPr="00000000">
              <w:rPr>
                <w:b w:val="1"/>
                <w:color w:val="000000"/>
                <w:rtl w:val="0"/>
              </w:rPr>
              <w:t xml:space="preserve">Code</w:t>
            </w:r>
          </w:p>
        </w:tc>
        <w:tc>
          <w:tcPr>
            <w:tcBorders>
              <w:top w:color="000000" w:space="0" w:sz="4" w:val="single"/>
              <w:bottom w:color="000000" w:space="0" w:sz="4" w:val="single"/>
            </w:tcBorders>
          </w:tcPr>
          <w:p w:rsidR="00000000" w:rsidDel="00000000" w:rsidP="00000000" w:rsidRDefault="00000000" w:rsidRPr="00000000" w14:paraId="0000082B">
            <w:pPr>
              <w:jc w:val="both"/>
              <w:rPr>
                <w:b w:val="1"/>
                <w:color w:val="000000"/>
              </w:rPr>
            </w:pPr>
            <w:r w:rsidDel="00000000" w:rsidR="00000000" w:rsidRPr="00000000">
              <w:rPr>
                <w:b w:val="1"/>
                <w:color w:val="000000"/>
                <w:rtl w:val="0"/>
              </w:rPr>
              <w:t xml:space="preserve">Doing business online (DBO)</w:t>
            </w:r>
          </w:p>
        </w:tc>
        <w:tc>
          <w:tcPr>
            <w:tcBorders>
              <w:top w:color="000000" w:space="0" w:sz="4" w:val="single"/>
              <w:bottom w:color="000000" w:space="0" w:sz="4" w:val="single"/>
            </w:tcBorders>
          </w:tcPr>
          <w:p w:rsidR="00000000" w:rsidDel="00000000" w:rsidP="00000000" w:rsidRDefault="00000000" w:rsidRPr="00000000" w14:paraId="0000082C">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2D">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2E">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2F">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30">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31">
            <w:pPr>
              <w:rPr>
                <w:color w:val="000000"/>
              </w:rPr>
            </w:pPr>
            <w:r w:rsidDel="00000000" w:rsidR="00000000" w:rsidRPr="00000000">
              <w:rPr>
                <w:color w:val="000000"/>
                <w:rtl w:val="0"/>
              </w:rPr>
              <w:t xml:space="preserve">dbo1</w:t>
            </w:r>
          </w:p>
        </w:tc>
        <w:tc>
          <w:tcPr>
            <w:tcBorders>
              <w:top w:color="000000" w:space="0" w:sz="4" w:val="single"/>
              <w:bottom w:color="000000" w:space="0" w:sz="4" w:val="single"/>
            </w:tcBorders>
          </w:tcPr>
          <w:p w:rsidR="00000000" w:rsidDel="00000000" w:rsidP="00000000" w:rsidRDefault="00000000" w:rsidRPr="00000000" w14:paraId="00000832">
            <w:pPr>
              <w:jc w:val="both"/>
              <w:rPr>
                <w:color w:val="000000"/>
              </w:rPr>
            </w:pPr>
            <w:r w:rsidDel="00000000" w:rsidR="00000000" w:rsidRPr="00000000">
              <w:rPr>
                <w:color w:val="000000"/>
                <w:rtl w:val="0"/>
              </w:rPr>
              <w:t xml:space="preserve">ICT literacy has enabled businesses initiatives start Doing business online.</w:t>
            </w:r>
          </w:p>
        </w:tc>
        <w:tc>
          <w:tcPr>
            <w:tcBorders>
              <w:top w:color="000000" w:space="0" w:sz="4" w:val="single"/>
              <w:bottom w:color="000000" w:space="0" w:sz="4" w:val="single"/>
            </w:tcBorders>
          </w:tcPr>
          <w:p w:rsidR="00000000" w:rsidDel="00000000" w:rsidP="00000000" w:rsidRDefault="00000000" w:rsidRPr="00000000" w14:paraId="00000833">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34">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35">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36">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37">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38">
            <w:pPr>
              <w:rPr>
                <w:color w:val="000000"/>
              </w:rPr>
            </w:pPr>
            <w:r w:rsidDel="00000000" w:rsidR="00000000" w:rsidRPr="00000000">
              <w:rPr>
                <w:color w:val="000000"/>
                <w:rtl w:val="0"/>
              </w:rPr>
              <w:t xml:space="preserve">dbo2</w:t>
            </w:r>
          </w:p>
        </w:tc>
        <w:tc>
          <w:tcPr>
            <w:tcBorders>
              <w:top w:color="000000" w:space="0" w:sz="4" w:val="single"/>
              <w:bottom w:color="000000" w:space="0" w:sz="4" w:val="single"/>
            </w:tcBorders>
          </w:tcPr>
          <w:p w:rsidR="00000000" w:rsidDel="00000000" w:rsidP="00000000" w:rsidRDefault="00000000" w:rsidRPr="00000000" w14:paraId="00000839">
            <w:pPr>
              <w:jc w:val="both"/>
              <w:rPr>
                <w:color w:val="000000"/>
              </w:rPr>
            </w:pPr>
            <w:r w:rsidDel="00000000" w:rsidR="00000000" w:rsidRPr="00000000">
              <w:rPr>
                <w:color w:val="000000"/>
                <w:rtl w:val="0"/>
              </w:rPr>
              <w:t xml:space="preserve">Several business initiatives have got online presence.</w:t>
            </w:r>
          </w:p>
        </w:tc>
        <w:tc>
          <w:tcPr>
            <w:tcBorders>
              <w:top w:color="000000" w:space="0" w:sz="4" w:val="single"/>
              <w:bottom w:color="000000" w:space="0" w:sz="4" w:val="single"/>
            </w:tcBorders>
          </w:tcPr>
          <w:p w:rsidR="00000000" w:rsidDel="00000000" w:rsidP="00000000" w:rsidRDefault="00000000" w:rsidRPr="00000000" w14:paraId="0000083A">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3B">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3C">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3D">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3E">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3F">
            <w:pPr>
              <w:rPr>
                <w:color w:val="000000"/>
              </w:rPr>
            </w:pPr>
            <w:r w:rsidDel="00000000" w:rsidR="00000000" w:rsidRPr="00000000">
              <w:rPr>
                <w:color w:val="000000"/>
                <w:rtl w:val="0"/>
              </w:rPr>
              <w:t xml:space="preserve">dbo3</w:t>
            </w:r>
          </w:p>
        </w:tc>
        <w:tc>
          <w:tcPr>
            <w:tcBorders>
              <w:top w:color="000000" w:space="0" w:sz="4" w:val="single"/>
              <w:bottom w:color="000000" w:space="0" w:sz="4" w:val="single"/>
            </w:tcBorders>
          </w:tcPr>
          <w:p w:rsidR="00000000" w:rsidDel="00000000" w:rsidP="00000000" w:rsidRDefault="00000000" w:rsidRPr="00000000" w14:paraId="00000840">
            <w:pPr>
              <w:jc w:val="both"/>
              <w:rPr>
                <w:color w:val="000000"/>
              </w:rPr>
            </w:pPr>
            <w:r w:rsidDel="00000000" w:rsidR="00000000" w:rsidRPr="00000000">
              <w:rPr>
                <w:color w:val="000000"/>
                <w:rtl w:val="0"/>
              </w:rPr>
              <w:t xml:space="preserve">More profitability &amp; sales have been registered.</w:t>
            </w:r>
          </w:p>
        </w:tc>
        <w:tc>
          <w:tcPr>
            <w:tcBorders>
              <w:top w:color="000000" w:space="0" w:sz="4" w:val="single"/>
              <w:bottom w:color="000000" w:space="0" w:sz="4" w:val="single"/>
            </w:tcBorders>
          </w:tcPr>
          <w:p w:rsidR="00000000" w:rsidDel="00000000" w:rsidP="00000000" w:rsidRDefault="00000000" w:rsidRPr="00000000" w14:paraId="00000841">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42">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43">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44">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45">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46">
            <w:pPr>
              <w:rPr>
                <w:b w:val="1"/>
                <w:color w:val="000000"/>
              </w:rPr>
            </w:pPr>
            <w:r w:rsidDel="00000000" w:rsidR="00000000" w:rsidRPr="00000000">
              <w:rPr>
                <w:b w:val="1"/>
                <w:color w:val="000000"/>
                <w:rtl w:val="0"/>
              </w:rPr>
              <w:t xml:space="preserve">Code</w:t>
            </w:r>
          </w:p>
        </w:tc>
        <w:tc>
          <w:tcPr>
            <w:tcBorders>
              <w:top w:color="000000" w:space="0" w:sz="4" w:val="single"/>
              <w:bottom w:color="000000" w:space="0" w:sz="4" w:val="single"/>
            </w:tcBorders>
          </w:tcPr>
          <w:p w:rsidR="00000000" w:rsidDel="00000000" w:rsidP="00000000" w:rsidRDefault="00000000" w:rsidRPr="00000000" w14:paraId="00000847">
            <w:pPr>
              <w:jc w:val="both"/>
              <w:rPr>
                <w:color w:val="000000"/>
              </w:rPr>
            </w:pPr>
            <w:r w:rsidDel="00000000" w:rsidR="00000000" w:rsidRPr="00000000">
              <w:rPr>
                <w:b w:val="1"/>
                <w:color w:val="000000"/>
                <w:rtl w:val="0"/>
              </w:rPr>
              <w:t xml:space="preserve">e-governance</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4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49">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4A">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4B">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4C">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4D">
            <w:pPr>
              <w:rPr>
                <w:color w:val="000000"/>
              </w:rPr>
            </w:pPr>
            <w:r w:rsidDel="00000000" w:rsidR="00000000" w:rsidRPr="00000000">
              <w:rPr>
                <w:color w:val="000000"/>
                <w:rtl w:val="0"/>
              </w:rPr>
              <w:t xml:space="preserve">eg1</w:t>
            </w:r>
          </w:p>
        </w:tc>
        <w:tc>
          <w:tcPr>
            <w:tcBorders>
              <w:top w:color="000000" w:space="0" w:sz="4" w:val="single"/>
              <w:bottom w:color="000000" w:space="0" w:sz="4" w:val="single"/>
            </w:tcBorders>
          </w:tcPr>
          <w:p w:rsidR="00000000" w:rsidDel="00000000" w:rsidP="00000000" w:rsidRDefault="00000000" w:rsidRPr="00000000" w14:paraId="0000084E">
            <w:pPr>
              <w:jc w:val="both"/>
              <w:rPr>
                <w:color w:val="000000"/>
              </w:rPr>
            </w:pPr>
            <w:r w:rsidDel="00000000" w:rsidR="00000000" w:rsidRPr="00000000">
              <w:rPr>
                <w:color w:val="000000"/>
                <w:rtl w:val="0"/>
              </w:rPr>
              <w:t xml:space="preserve">Trainings on ICT are conducted by the relevant district authorities.</w:t>
            </w:r>
          </w:p>
        </w:tc>
        <w:tc>
          <w:tcPr>
            <w:tcBorders>
              <w:top w:color="000000" w:space="0" w:sz="4" w:val="single"/>
              <w:bottom w:color="000000" w:space="0" w:sz="4" w:val="single"/>
            </w:tcBorders>
          </w:tcPr>
          <w:p w:rsidR="00000000" w:rsidDel="00000000" w:rsidP="00000000" w:rsidRDefault="00000000" w:rsidRPr="00000000" w14:paraId="0000084F">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50">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51">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52">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53">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54">
            <w:pPr>
              <w:rPr>
                <w:color w:val="000000"/>
              </w:rPr>
            </w:pPr>
            <w:r w:rsidDel="00000000" w:rsidR="00000000" w:rsidRPr="00000000">
              <w:rPr>
                <w:color w:val="000000"/>
                <w:rtl w:val="0"/>
              </w:rPr>
              <w:t xml:space="preserve">eg2</w:t>
            </w:r>
          </w:p>
        </w:tc>
        <w:tc>
          <w:tcPr>
            <w:tcBorders>
              <w:top w:color="000000" w:space="0" w:sz="4" w:val="single"/>
              <w:bottom w:color="000000" w:space="0" w:sz="4" w:val="single"/>
            </w:tcBorders>
          </w:tcPr>
          <w:p w:rsidR="00000000" w:rsidDel="00000000" w:rsidP="00000000" w:rsidRDefault="00000000" w:rsidRPr="00000000" w14:paraId="00000855">
            <w:pPr>
              <w:jc w:val="both"/>
              <w:rPr>
                <w:color w:val="000000"/>
              </w:rPr>
            </w:pPr>
            <w:r w:rsidDel="00000000" w:rsidR="00000000" w:rsidRPr="00000000">
              <w:rPr>
                <w:color w:val="000000"/>
                <w:rtl w:val="0"/>
              </w:rPr>
              <w:t xml:space="preserve">e-governance is well coordinated.</w:t>
            </w:r>
          </w:p>
        </w:tc>
        <w:tc>
          <w:tcPr>
            <w:tcBorders>
              <w:top w:color="000000" w:space="0" w:sz="4" w:val="single"/>
              <w:bottom w:color="000000" w:space="0" w:sz="4" w:val="single"/>
            </w:tcBorders>
          </w:tcPr>
          <w:p w:rsidR="00000000" w:rsidDel="00000000" w:rsidP="00000000" w:rsidRDefault="00000000" w:rsidRPr="00000000" w14:paraId="00000856">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5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5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59">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5A">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5B">
            <w:pPr>
              <w:rPr>
                <w:color w:val="000000"/>
              </w:rPr>
            </w:pPr>
            <w:r w:rsidDel="00000000" w:rsidR="00000000" w:rsidRPr="00000000">
              <w:rPr>
                <w:color w:val="000000"/>
                <w:rtl w:val="0"/>
              </w:rPr>
              <w:t xml:space="preserve">eg3</w:t>
            </w:r>
          </w:p>
        </w:tc>
        <w:tc>
          <w:tcPr>
            <w:tcBorders>
              <w:top w:color="000000" w:space="0" w:sz="4" w:val="single"/>
              <w:bottom w:color="000000" w:space="0" w:sz="4" w:val="single"/>
            </w:tcBorders>
          </w:tcPr>
          <w:p w:rsidR="00000000" w:rsidDel="00000000" w:rsidP="00000000" w:rsidRDefault="00000000" w:rsidRPr="00000000" w14:paraId="0000085C">
            <w:pPr>
              <w:jc w:val="both"/>
              <w:rPr>
                <w:color w:val="000000"/>
              </w:rPr>
            </w:pPr>
            <w:r w:rsidDel="00000000" w:rsidR="00000000" w:rsidRPr="00000000">
              <w:rPr>
                <w:color w:val="000000"/>
                <w:rtl w:val="0"/>
              </w:rPr>
              <w:t xml:space="preserve">e-governance reaches a wider audience.</w:t>
            </w:r>
          </w:p>
        </w:tc>
        <w:tc>
          <w:tcPr>
            <w:tcBorders>
              <w:top w:color="000000" w:space="0" w:sz="4" w:val="single"/>
              <w:bottom w:color="000000" w:space="0" w:sz="4" w:val="single"/>
            </w:tcBorders>
          </w:tcPr>
          <w:p w:rsidR="00000000" w:rsidDel="00000000" w:rsidP="00000000" w:rsidRDefault="00000000" w:rsidRPr="00000000" w14:paraId="0000085D">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5E">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5F">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60">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61">
            <w:pPr>
              <w:rPr>
                <w:color w:val="000000"/>
              </w:rPr>
            </w:pPr>
            <w:r w:rsidDel="00000000" w:rsidR="00000000" w:rsidRPr="00000000">
              <w:rPr>
                <w:rtl w:val="0"/>
              </w:rPr>
            </w:r>
          </w:p>
        </w:tc>
      </w:tr>
      <w:tr>
        <w:trPr>
          <w:cantSplit w:val="0"/>
          <w:trHeight w:val="204" w:hRule="atLeast"/>
          <w:tblHeader w:val="0"/>
        </w:trPr>
        <w:tc>
          <w:tcPr>
            <w:tcBorders>
              <w:top w:color="000000" w:space="0" w:sz="4" w:val="single"/>
              <w:bottom w:color="000000" w:space="0" w:sz="4" w:val="single"/>
            </w:tcBorders>
          </w:tcPr>
          <w:p w:rsidR="00000000" w:rsidDel="00000000" w:rsidP="00000000" w:rsidRDefault="00000000" w:rsidRPr="00000000" w14:paraId="00000862">
            <w:pPr>
              <w:rPr>
                <w:color w:val="000000"/>
              </w:rPr>
            </w:pPr>
            <w:r w:rsidDel="00000000" w:rsidR="00000000" w:rsidRPr="00000000">
              <w:rPr>
                <w:color w:val="000000"/>
                <w:rtl w:val="0"/>
              </w:rPr>
              <w:t xml:space="preserve">eg4</w:t>
            </w:r>
          </w:p>
        </w:tc>
        <w:tc>
          <w:tcPr>
            <w:tcBorders>
              <w:top w:color="000000" w:space="0" w:sz="4" w:val="single"/>
              <w:bottom w:color="000000" w:space="0" w:sz="4" w:val="single"/>
            </w:tcBorders>
          </w:tcPr>
          <w:p w:rsidR="00000000" w:rsidDel="00000000" w:rsidP="00000000" w:rsidRDefault="00000000" w:rsidRPr="00000000" w14:paraId="00000863">
            <w:pPr>
              <w:jc w:val="both"/>
              <w:rPr>
                <w:color w:val="000000"/>
              </w:rPr>
            </w:pPr>
            <w:r w:rsidDel="00000000" w:rsidR="00000000" w:rsidRPr="00000000">
              <w:rPr>
                <w:color w:val="000000"/>
                <w:rtl w:val="0"/>
              </w:rPr>
              <w:t xml:space="preserve">e-governance is accessible to the community</w:t>
            </w:r>
          </w:p>
        </w:tc>
        <w:tc>
          <w:tcPr>
            <w:tcBorders>
              <w:top w:color="000000" w:space="0" w:sz="4" w:val="single"/>
              <w:bottom w:color="000000" w:space="0" w:sz="4" w:val="single"/>
            </w:tcBorders>
          </w:tcPr>
          <w:p w:rsidR="00000000" w:rsidDel="00000000" w:rsidP="00000000" w:rsidRDefault="00000000" w:rsidRPr="00000000" w14:paraId="00000864">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65">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66">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6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68">
            <w:pPr>
              <w:rPr>
                <w:color w:val="000000"/>
              </w:rPr>
            </w:pPr>
            <w:r w:rsidDel="00000000" w:rsidR="00000000" w:rsidRPr="00000000">
              <w:rPr>
                <w:rtl w:val="0"/>
              </w:rPr>
            </w:r>
          </w:p>
        </w:tc>
      </w:tr>
    </w:tbl>
    <w:p w:rsidR="00000000" w:rsidDel="00000000" w:rsidP="00000000" w:rsidRDefault="00000000" w:rsidRPr="00000000" w14:paraId="00000869">
      <w:pPr>
        <w:rPr>
          <w:b w:val="1"/>
          <w:color w:val="000000"/>
        </w:rPr>
      </w:pPr>
      <w:r w:rsidDel="00000000" w:rsidR="00000000" w:rsidRPr="00000000">
        <w:rPr>
          <w:rtl w:val="0"/>
        </w:rPr>
      </w:r>
    </w:p>
    <w:p w:rsidR="00000000" w:rsidDel="00000000" w:rsidP="00000000" w:rsidRDefault="00000000" w:rsidRPr="00000000" w14:paraId="0000086A">
      <w:pPr>
        <w:rPr>
          <w:b w:val="1"/>
          <w:color w:val="000000"/>
        </w:rPr>
      </w:pPr>
      <w:r w:rsidDel="00000000" w:rsidR="00000000" w:rsidRPr="00000000">
        <w:rPr>
          <w:rtl w:val="0"/>
        </w:rPr>
      </w:r>
    </w:p>
    <w:p w:rsidR="00000000" w:rsidDel="00000000" w:rsidP="00000000" w:rsidRDefault="00000000" w:rsidRPr="00000000" w14:paraId="0000086B">
      <w:pPr>
        <w:rPr>
          <w:b w:val="1"/>
          <w:color w:val="000000"/>
        </w:rPr>
      </w:pPr>
      <w:r w:rsidDel="00000000" w:rsidR="00000000" w:rsidRPr="00000000">
        <w:rPr>
          <w:rtl w:val="0"/>
        </w:rPr>
      </w:r>
    </w:p>
    <w:p w:rsidR="00000000" w:rsidDel="00000000" w:rsidP="00000000" w:rsidRDefault="00000000" w:rsidRPr="00000000" w14:paraId="0000086C">
      <w:pPr>
        <w:rPr>
          <w:b w:val="1"/>
          <w:color w:val="000000"/>
        </w:rPr>
      </w:pPr>
      <w:r w:rsidDel="00000000" w:rsidR="00000000" w:rsidRPr="00000000">
        <w:rPr>
          <w:rtl w:val="0"/>
        </w:rPr>
      </w:r>
    </w:p>
    <w:p w:rsidR="00000000" w:rsidDel="00000000" w:rsidP="00000000" w:rsidRDefault="00000000" w:rsidRPr="00000000" w14:paraId="0000086D">
      <w:pPr>
        <w:rPr>
          <w:b w:val="1"/>
          <w:color w:val="000000"/>
        </w:rPr>
      </w:pPr>
      <w:r w:rsidDel="00000000" w:rsidR="00000000" w:rsidRPr="00000000">
        <w:rPr>
          <w:rtl w:val="0"/>
        </w:rPr>
      </w:r>
    </w:p>
    <w:p w:rsidR="00000000" w:rsidDel="00000000" w:rsidP="00000000" w:rsidRDefault="00000000" w:rsidRPr="00000000" w14:paraId="0000086E">
      <w:pPr>
        <w:rPr>
          <w:b w:val="1"/>
          <w:color w:val="000000"/>
        </w:rPr>
      </w:pPr>
      <w:r w:rsidDel="00000000" w:rsidR="00000000" w:rsidRPr="00000000">
        <w:rPr>
          <w:rtl w:val="0"/>
        </w:rPr>
      </w:r>
    </w:p>
    <w:p w:rsidR="00000000" w:rsidDel="00000000" w:rsidP="00000000" w:rsidRDefault="00000000" w:rsidRPr="00000000" w14:paraId="0000086F">
      <w:pPr>
        <w:rPr>
          <w:b w:val="1"/>
          <w:color w:val="000000"/>
        </w:rPr>
      </w:pPr>
      <w:r w:rsidDel="00000000" w:rsidR="00000000" w:rsidRPr="00000000">
        <w:rPr>
          <w:b w:val="1"/>
          <w:color w:val="000000"/>
          <w:rtl w:val="0"/>
        </w:rPr>
        <w:t xml:space="preserve">Section E: Quality of community livelihoods</w:t>
      </w:r>
    </w:p>
    <w:tbl>
      <w:tblPr>
        <w:tblStyle w:val="Table25"/>
        <w:tblW w:w="9513.0" w:type="dxa"/>
        <w:jc w:val="left"/>
        <w:tblInd w:w="-3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9"/>
        <w:gridCol w:w="7022"/>
        <w:gridCol w:w="338"/>
        <w:gridCol w:w="336"/>
        <w:gridCol w:w="336"/>
        <w:gridCol w:w="336"/>
        <w:gridCol w:w="346"/>
        <w:tblGridChange w:id="0">
          <w:tblGrid>
            <w:gridCol w:w="799"/>
            <w:gridCol w:w="7022"/>
            <w:gridCol w:w="338"/>
            <w:gridCol w:w="336"/>
            <w:gridCol w:w="336"/>
            <w:gridCol w:w="336"/>
            <w:gridCol w:w="346"/>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870">
            <w:pPr>
              <w:rPr>
                <w:b w:val="1"/>
                <w:color w:val="000000"/>
              </w:rPr>
            </w:pPr>
            <w:r w:rsidDel="00000000" w:rsidR="00000000" w:rsidRPr="00000000">
              <w:rPr>
                <w:b w:val="1"/>
                <w:color w:val="000000"/>
                <w:rtl w:val="0"/>
              </w:rPr>
              <w:t xml:space="preserve">Code</w:t>
            </w:r>
          </w:p>
        </w:tc>
        <w:tc>
          <w:tcPr/>
          <w:p w:rsidR="00000000" w:rsidDel="00000000" w:rsidP="00000000" w:rsidRDefault="00000000" w:rsidRPr="00000000" w14:paraId="00000871">
            <w:pPr>
              <w:rPr>
                <w:b w:val="1"/>
                <w:color w:val="000000"/>
              </w:rPr>
            </w:pPr>
            <w:r w:rsidDel="00000000" w:rsidR="00000000" w:rsidRPr="00000000">
              <w:rPr>
                <w:b w:val="1"/>
                <w:color w:val="000000"/>
                <w:rtl w:val="0"/>
              </w:rPr>
              <w:t xml:space="preserve">Income</w:t>
            </w:r>
          </w:p>
        </w:tc>
        <w:tc>
          <w:tcPr/>
          <w:p w:rsidR="00000000" w:rsidDel="00000000" w:rsidP="00000000" w:rsidRDefault="00000000" w:rsidRPr="00000000" w14:paraId="00000872">
            <w:pPr>
              <w:rPr>
                <w:b w:val="1"/>
                <w:color w:val="000000"/>
              </w:rPr>
            </w:pPr>
            <w:r w:rsidDel="00000000" w:rsidR="00000000" w:rsidRPr="00000000">
              <w:rPr>
                <w:b w:val="1"/>
                <w:color w:val="000000"/>
                <w:rtl w:val="0"/>
              </w:rPr>
              <w:t xml:space="preserve">5</w:t>
            </w:r>
          </w:p>
        </w:tc>
        <w:tc>
          <w:tcPr/>
          <w:p w:rsidR="00000000" w:rsidDel="00000000" w:rsidP="00000000" w:rsidRDefault="00000000" w:rsidRPr="00000000" w14:paraId="00000873">
            <w:pPr>
              <w:rPr>
                <w:b w:val="1"/>
                <w:color w:val="000000"/>
              </w:rPr>
            </w:pPr>
            <w:r w:rsidDel="00000000" w:rsidR="00000000" w:rsidRPr="00000000">
              <w:rPr>
                <w:b w:val="1"/>
                <w:color w:val="000000"/>
                <w:rtl w:val="0"/>
              </w:rPr>
              <w:t xml:space="preserve">4</w:t>
            </w:r>
          </w:p>
        </w:tc>
        <w:tc>
          <w:tcPr/>
          <w:p w:rsidR="00000000" w:rsidDel="00000000" w:rsidP="00000000" w:rsidRDefault="00000000" w:rsidRPr="00000000" w14:paraId="00000874">
            <w:pPr>
              <w:rPr>
                <w:b w:val="1"/>
                <w:color w:val="000000"/>
              </w:rPr>
            </w:pPr>
            <w:r w:rsidDel="00000000" w:rsidR="00000000" w:rsidRPr="00000000">
              <w:rPr>
                <w:b w:val="1"/>
                <w:color w:val="000000"/>
                <w:rtl w:val="0"/>
              </w:rPr>
              <w:t xml:space="preserve">3</w:t>
            </w:r>
          </w:p>
        </w:tc>
        <w:tc>
          <w:tcPr/>
          <w:p w:rsidR="00000000" w:rsidDel="00000000" w:rsidP="00000000" w:rsidRDefault="00000000" w:rsidRPr="00000000" w14:paraId="00000875">
            <w:pPr>
              <w:rPr>
                <w:b w:val="1"/>
                <w:color w:val="000000"/>
              </w:rPr>
            </w:pPr>
            <w:r w:rsidDel="00000000" w:rsidR="00000000" w:rsidRPr="00000000">
              <w:rPr>
                <w:b w:val="1"/>
                <w:color w:val="000000"/>
                <w:rtl w:val="0"/>
              </w:rPr>
              <w:t xml:space="preserve">2</w:t>
            </w:r>
          </w:p>
        </w:tc>
        <w:tc>
          <w:tcPr/>
          <w:p w:rsidR="00000000" w:rsidDel="00000000" w:rsidP="00000000" w:rsidRDefault="00000000" w:rsidRPr="00000000" w14:paraId="00000876">
            <w:pPr>
              <w:rPr>
                <w:b w:val="1"/>
                <w:color w:val="000000"/>
              </w:rPr>
            </w:pPr>
            <w:r w:rsidDel="00000000" w:rsidR="00000000" w:rsidRPr="00000000">
              <w:rPr>
                <w:b w:val="1"/>
                <w:color w:val="000000"/>
                <w:rtl w:val="0"/>
              </w:rPr>
              <w:t xml:space="preserve">1</w:t>
            </w:r>
          </w:p>
        </w:tc>
      </w:tr>
      <w:tr>
        <w:trPr>
          <w:cantSplit w:val="0"/>
          <w:tblHeader w:val="0"/>
        </w:trPr>
        <w:tc>
          <w:tcPr/>
          <w:p w:rsidR="00000000" w:rsidDel="00000000" w:rsidP="00000000" w:rsidRDefault="00000000" w:rsidRPr="00000000" w14:paraId="00000877">
            <w:pPr>
              <w:rPr>
                <w:color w:val="000000"/>
              </w:rPr>
            </w:pPr>
            <w:r w:rsidDel="00000000" w:rsidR="00000000" w:rsidRPr="00000000">
              <w:rPr>
                <w:color w:val="000000"/>
                <w:rtl w:val="0"/>
              </w:rPr>
              <w:t xml:space="preserve">i1</w:t>
            </w:r>
          </w:p>
        </w:tc>
        <w:tc>
          <w:tcPr/>
          <w:p w:rsidR="00000000" w:rsidDel="00000000" w:rsidP="00000000" w:rsidRDefault="00000000" w:rsidRPr="00000000" w14:paraId="00000878">
            <w:pPr>
              <w:tabs>
                <w:tab w:val="left" w:leader="none" w:pos="2213"/>
              </w:tabs>
              <w:jc w:val="both"/>
              <w:rPr>
                <w:color w:val="000000"/>
              </w:rPr>
            </w:pPr>
            <w:r w:rsidDel="00000000" w:rsidR="00000000" w:rsidRPr="00000000">
              <w:rPr>
                <w:color w:val="000000"/>
                <w:rtl w:val="0"/>
              </w:rPr>
              <w:t xml:space="preserve">My income has grown significantly over the last 5 years.</w:t>
            </w:r>
          </w:p>
        </w:tc>
        <w:tc>
          <w:tcPr/>
          <w:p w:rsidR="00000000" w:rsidDel="00000000" w:rsidP="00000000" w:rsidRDefault="00000000" w:rsidRPr="00000000" w14:paraId="00000879">
            <w:pPr>
              <w:rPr>
                <w:color w:val="000000"/>
              </w:rPr>
            </w:pPr>
            <w:r w:rsidDel="00000000" w:rsidR="00000000" w:rsidRPr="00000000">
              <w:rPr>
                <w:rtl w:val="0"/>
              </w:rPr>
            </w:r>
          </w:p>
        </w:tc>
        <w:tc>
          <w:tcPr/>
          <w:p w:rsidR="00000000" w:rsidDel="00000000" w:rsidP="00000000" w:rsidRDefault="00000000" w:rsidRPr="00000000" w14:paraId="0000087A">
            <w:pPr>
              <w:rPr>
                <w:color w:val="000000"/>
              </w:rPr>
            </w:pPr>
            <w:r w:rsidDel="00000000" w:rsidR="00000000" w:rsidRPr="00000000">
              <w:rPr>
                <w:rtl w:val="0"/>
              </w:rPr>
            </w:r>
          </w:p>
        </w:tc>
        <w:tc>
          <w:tcPr/>
          <w:p w:rsidR="00000000" w:rsidDel="00000000" w:rsidP="00000000" w:rsidRDefault="00000000" w:rsidRPr="00000000" w14:paraId="0000087B">
            <w:pPr>
              <w:rPr>
                <w:color w:val="000000"/>
              </w:rPr>
            </w:pPr>
            <w:r w:rsidDel="00000000" w:rsidR="00000000" w:rsidRPr="00000000">
              <w:rPr>
                <w:rtl w:val="0"/>
              </w:rPr>
            </w:r>
          </w:p>
        </w:tc>
        <w:tc>
          <w:tcPr/>
          <w:p w:rsidR="00000000" w:rsidDel="00000000" w:rsidP="00000000" w:rsidRDefault="00000000" w:rsidRPr="00000000" w14:paraId="0000087C">
            <w:pPr>
              <w:rPr>
                <w:color w:val="000000"/>
              </w:rPr>
            </w:pPr>
            <w:r w:rsidDel="00000000" w:rsidR="00000000" w:rsidRPr="00000000">
              <w:rPr>
                <w:rtl w:val="0"/>
              </w:rPr>
            </w:r>
          </w:p>
        </w:tc>
        <w:tc>
          <w:tcPr/>
          <w:p w:rsidR="00000000" w:rsidDel="00000000" w:rsidP="00000000" w:rsidRDefault="00000000" w:rsidRPr="00000000" w14:paraId="0000087D">
            <w:pPr>
              <w:rPr>
                <w:color w:val="000000"/>
              </w:rPr>
            </w:pPr>
            <w:r w:rsidDel="00000000" w:rsidR="00000000" w:rsidRPr="00000000">
              <w:rPr>
                <w:rtl w:val="0"/>
              </w:rPr>
            </w:r>
          </w:p>
        </w:tc>
      </w:tr>
      <w:tr>
        <w:trPr>
          <w:cantSplit w:val="0"/>
          <w:trHeight w:val="252" w:hRule="atLeast"/>
          <w:tblHeader w:val="0"/>
        </w:trPr>
        <w:tc>
          <w:tcPr>
            <w:tcBorders>
              <w:bottom w:color="000000" w:space="0" w:sz="4" w:val="single"/>
            </w:tcBorders>
          </w:tcPr>
          <w:p w:rsidR="00000000" w:rsidDel="00000000" w:rsidP="00000000" w:rsidRDefault="00000000" w:rsidRPr="00000000" w14:paraId="0000087E">
            <w:pPr>
              <w:rPr>
                <w:color w:val="000000"/>
              </w:rPr>
            </w:pPr>
            <w:r w:rsidDel="00000000" w:rsidR="00000000" w:rsidRPr="00000000">
              <w:rPr>
                <w:color w:val="000000"/>
                <w:rtl w:val="0"/>
              </w:rPr>
              <w:t xml:space="preserve">i2</w:t>
            </w:r>
          </w:p>
        </w:tc>
        <w:tc>
          <w:tcPr>
            <w:tcBorders>
              <w:bottom w:color="000000" w:space="0" w:sz="4" w:val="single"/>
            </w:tcBorders>
          </w:tcPr>
          <w:p w:rsidR="00000000" w:rsidDel="00000000" w:rsidP="00000000" w:rsidRDefault="00000000" w:rsidRPr="00000000" w14:paraId="0000087F">
            <w:pPr>
              <w:jc w:val="both"/>
              <w:rPr>
                <w:color w:val="000000"/>
              </w:rPr>
            </w:pPr>
            <w:r w:rsidDel="00000000" w:rsidR="00000000" w:rsidRPr="00000000">
              <w:rPr>
                <w:color w:val="000000"/>
                <w:rtl w:val="0"/>
              </w:rPr>
              <w:t xml:space="preserve">My income has remained the same over the last 5 years.</w:t>
            </w:r>
          </w:p>
        </w:tc>
        <w:tc>
          <w:tcPr>
            <w:tcBorders>
              <w:bottom w:color="000000" w:space="0" w:sz="4" w:val="single"/>
            </w:tcBorders>
          </w:tcPr>
          <w:p w:rsidR="00000000" w:rsidDel="00000000" w:rsidP="00000000" w:rsidRDefault="00000000" w:rsidRPr="00000000" w14:paraId="00000880">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81">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82">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83">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84">
            <w:pPr>
              <w:rPr>
                <w:color w:val="000000"/>
              </w:rPr>
            </w:pPr>
            <w:r w:rsidDel="00000000" w:rsidR="00000000" w:rsidRPr="00000000">
              <w:rPr>
                <w:rtl w:val="0"/>
              </w:rPr>
            </w:r>
          </w:p>
        </w:tc>
      </w:tr>
      <w:tr>
        <w:trPr>
          <w:cantSplit w:val="0"/>
          <w:trHeight w:val="300" w:hRule="atLeast"/>
          <w:tblHeader w:val="0"/>
        </w:trPr>
        <w:tc>
          <w:tcPr>
            <w:tcBorders>
              <w:top w:color="000000" w:space="0" w:sz="4" w:val="single"/>
              <w:bottom w:color="000000" w:space="0" w:sz="4" w:val="single"/>
            </w:tcBorders>
          </w:tcPr>
          <w:p w:rsidR="00000000" w:rsidDel="00000000" w:rsidP="00000000" w:rsidRDefault="00000000" w:rsidRPr="00000000" w14:paraId="00000885">
            <w:pPr>
              <w:rPr>
                <w:color w:val="000000"/>
              </w:rPr>
            </w:pPr>
            <w:r w:rsidDel="00000000" w:rsidR="00000000" w:rsidRPr="00000000">
              <w:rPr>
                <w:color w:val="000000"/>
                <w:rtl w:val="0"/>
              </w:rPr>
              <w:t xml:space="preserve">i3</w:t>
            </w:r>
          </w:p>
        </w:tc>
        <w:tc>
          <w:tcPr>
            <w:tcBorders>
              <w:top w:color="000000" w:space="0" w:sz="4" w:val="single"/>
              <w:bottom w:color="000000" w:space="0" w:sz="4" w:val="single"/>
            </w:tcBorders>
          </w:tcPr>
          <w:p w:rsidR="00000000" w:rsidDel="00000000" w:rsidP="00000000" w:rsidRDefault="00000000" w:rsidRPr="00000000" w14:paraId="00000886">
            <w:pPr>
              <w:jc w:val="both"/>
              <w:rPr>
                <w:color w:val="000000"/>
              </w:rPr>
            </w:pPr>
            <w:r w:rsidDel="00000000" w:rsidR="00000000" w:rsidRPr="00000000">
              <w:rPr>
                <w:color w:val="000000"/>
                <w:rtl w:val="0"/>
              </w:rPr>
              <w:t xml:space="preserve">My income has declined in the last 5 years.</w:t>
            </w:r>
          </w:p>
        </w:tc>
        <w:tc>
          <w:tcPr>
            <w:tcBorders>
              <w:top w:color="000000" w:space="0" w:sz="4" w:val="single"/>
              <w:bottom w:color="000000" w:space="0" w:sz="4" w:val="single"/>
            </w:tcBorders>
          </w:tcPr>
          <w:p w:rsidR="00000000" w:rsidDel="00000000" w:rsidP="00000000" w:rsidRDefault="00000000" w:rsidRPr="00000000" w14:paraId="0000088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8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89">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8A">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8B">
            <w:pPr>
              <w:rPr>
                <w:color w:val="000000"/>
              </w:rPr>
            </w:pPr>
            <w:r w:rsidDel="00000000" w:rsidR="00000000" w:rsidRPr="00000000">
              <w:rPr>
                <w:rtl w:val="0"/>
              </w:rPr>
            </w:r>
          </w:p>
        </w:tc>
      </w:tr>
      <w:tr>
        <w:trPr>
          <w:cantSplit w:val="0"/>
          <w:trHeight w:val="300" w:hRule="atLeast"/>
          <w:tblHeader w:val="0"/>
        </w:trPr>
        <w:tc>
          <w:tcPr>
            <w:tcBorders>
              <w:top w:color="000000" w:space="0" w:sz="4" w:val="single"/>
              <w:bottom w:color="000000" w:space="0" w:sz="4" w:val="single"/>
            </w:tcBorders>
          </w:tcPr>
          <w:p w:rsidR="00000000" w:rsidDel="00000000" w:rsidP="00000000" w:rsidRDefault="00000000" w:rsidRPr="00000000" w14:paraId="0000088C">
            <w:pPr>
              <w:rPr>
                <w:b w:val="1"/>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8D">
            <w:pPr>
              <w:jc w:val="both"/>
              <w:rPr>
                <w:b w:val="1"/>
                <w:color w:val="000000"/>
              </w:rPr>
            </w:pPr>
            <w:r w:rsidDel="00000000" w:rsidR="00000000" w:rsidRPr="00000000">
              <w:rPr>
                <w:b w:val="1"/>
                <w:color w:val="000000"/>
                <w:rtl w:val="0"/>
              </w:rPr>
              <w:t xml:space="preserve">Assets</w:t>
            </w:r>
          </w:p>
        </w:tc>
        <w:tc>
          <w:tcPr>
            <w:tcBorders>
              <w:top w:color="000000" w:space="0" w:sz="4" w:val="single"/>
              <w:bottom w:color="000000" w:space="0" w:sz="4" w:val="single"/>
            </w:tcBorders>
          </w:tcPr>
          <w:p w:rsidR="00000000" w:rsidDel="00000000" w:rsidP="00000000" w:rsidRDefault="00000000" w:rsidRPr="00000000" w14:paraId="0000088E">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8F">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90">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91">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92">
            <w:pPr>
              <w:rPr>
                <w:color w:val="000000"/>
              </w:rPr>
            </w:pPr>
            <w:r w:rsidDel="00000000" w:rsidR="00000000" w:rsidRPr="00000000">
              <w:rPr>
                <w:rtl w:val="0"/>
              </w:rPr>
            </w:r>
          </w:p>
        </w:tc>
      </w:tr>
      <w:tr>
        <w:trPr>
          <w:cantSplit w:val="0"/>
          <w:trHeight w:val="300" w:hRule="atLeast"/>
          <w:tblHeader w:val="0"/>
        </w:trPr>
        <w:tc>
          <w:tcPr>
            <w:tcBorders>
              <w:top w:color="000000" w:space="0" w:sz="4" w:val="single"/>
              <w:bottom w:color="000000" w:space="0" w:sz="4" w:val="single"/>
            </w:tcBorders>
          </w:tcPr>
          <w:p w:rsidR="00000000" w:rsidDel="00000000" w:rsidP="00000000" w:rsidRDefault="00000000" w:rsidRPr="00000000" w14:paraId="00000893">
            <w:pPr>
              <w:rPr>
                <w:color w:val="000000"/>
              </w:rPr>
            </w:pPr>
            <w:r w:rsidDel="00000000" w:rsidR="00000000" w:rsidRPr="00000000">
              <w:rPr>
                <w:color w:val="000000"/>
                <w:rtl w:val="0"/>
              </w:rPr>
              <w:t xml:space="preserve">a4</w:t>
            </w:r>
          </w:p>
        </w:tc>
        <w:tc>
          <w:tcPr>
            <w:tcBorders>
              <w:top w:color="000000" w:space="0" w:sz="4" w:val="single"/>
              <w:bottom w:color="000000" w:space="0" w:sz="4" w:val="single"/>
            </w:tcBorders>
          </w:tcPr>
          <w:p w:rsidR="00000000" w:rsidDel="00000000" w:rsidP="00000000" w:rsidRDefault="00000000" w:rsidRPr="00000000" w14:paraId="00000894">
            <w:pPr>
              <w:jc w:val="both"/>
              <w:rPr>
                <w:color w:val="000000"/>
              </w:rPr>
            </w:pPr>
            <w:r w:rsidDel="00000000" w:rsidR="00000000" w:rsidRPr="00000000">
              <w:rPr>
                <w:color w:val="000000"/>
                <w:rtl w:val="0"/>
              </w:rPr>
              <w:t xml:space="preserve">My assets have grown significantly over the last 5 years.</w:t>
            </w:r>
          </w:p>
        </w:tc>
        <w:tc>
          <w:tcPr>
            <w:tcBorders>
              <w:top w:color="000000" w:space="0" w:sz="4" w:val="single"/>
              <w:bottom w:color="000000" w:space="0" w:sz="4" w:val="single"/>
            </w:tcBorders>
          </w:tcPr>
          <w:p w:rsidR="00000000" w:rsidDel="00000000" w:rsidP="00000000" w:rsidRDefault="00000000" w:rsidRPr="00000000" w14:paraId="00000895">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96">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9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9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99">
            <w:pPr>
              <w:rPr>
                <w:color w:val="000000"/>
              </w:rPr>
            </w:pPr>
            <w:r w:rsidDel="00000000" w:rsidR="00000000" w:rsidRPr="00000000">
              <w:rPr>
                <w:rtl w:val="0"/>
              </w:rPr>
            </w:r>
          </w:p>
        </w:tc>
      </w:tr>
      <w:tr>
        <w:trPr>
          <w:cantSplit w:val="0"/>
          <w:trHeight w:val="336" w:hRule="atLeast"/>
          <w:tblHeader w:val="0"/>
        </w:trPr>
        <w:tc>
          <w:tcPr>
            <w:tcBorders>
              <w:top w:color="000000" w:space="0" w:sz="4" w:val="single"/>
            </w:tcBorders>
          </w:tcPr>
          <w:p w:rsidR="00000000" w:rsidDel="00000000" w:rsidP="00000000" w:rsidRDefault="00000000" w:rsidRPr="00000000" w14:paraId="0000089A">
            <w:pPr>
              <w:rPr>
                <w:color w:val="000000"/>
              </w:rPr>
            </w:pPr>
            <w:r w:rsidDel="00000000" w:rsidR="00000000" w:rsidRPr="00000000">
              <w:rPr>
                <w:color w:val="000000"/>
                <w:rtl w:val="0"/>
              </w:rPr>
              <w:t xml:space="preserve">a5</w:t>
            </w:r>
          </w:p>
        </w:tc>
        <w:tc>
          <w:tcPr>
            <w:tcBorders>
              <w:top w:color="000000" w:space="0" w:sz="4" w:val="single"/>
            </w:tcBorders>
          </w:tcPr>
          <w:p w:rsidR="00000000" w:rsidDel="00000000" w:rsidP="00000000" w:rsidRDefault="00000000" w:rsidRPr="00000000" w14:paraId="0000089B">
            <w:pPr>
              <w:jc w:val="both"/>
              <w:rPr>
                <w:color w:val="000000"/>
              </w:rPr>
            </w:pPr>
            <w:r w:rsidDel="00000000" w:rsidR="00000000" w:rsidRPr="00000000">
              <w:rPr>
                <w:color w:val="000000"/>
                <w:rtl w:val="0"/>
              </w:rPr>
              <w:t xml:space="preserve">My assets have remained the same over the last 5 years.</w:t>
            </w:r>
          </w:p>
        </w:tc>
        <w:tc>
          <w:tcPr>
            <w:tcBorders>
              <w:top w:color="000000" w:space="0" w:sz="4" w:val="single"/>
            </w:tcBorders>
          </w:tcPr>
          <w:p w:rsidR="00000000" w:rsidDel="00000000" w:rsidP="00000000" w:rsidRDefault="00000000" w:rsidRPr="00000000" w14:paraId="0000089C">
            <w:pPr>
              <w:rPr>
                <w:color w:val="000000"/>
              </w:rPr>
            </w:pPr>
            <w:r w:rsidDel="00000000" w:rsidR="00000000" w:rsidRPr="00000000">
              <w:rPr>
                <w:rtl w:val="0"/>
              </w:rPr>
            </w:r>
          </w:p>
        </w:tc>
        <w:tc>
          <w:tcPr>
            <w:tcBorders>
              <w:top w:color="000000" w:space="0" w:sz="4" w:val="single"/>
            </w:tcBorders>
          </w:tcPr>
          <w:p w:rsidR="00000000" w:rsidDel="00000000" w:rsidP="00000000" w:rsidRDefault="00000000" w:rsidRPr="00000000" w14:paraId="0000089D">
            <w:pPr>
              <w:rPr>
                <w:color w:val="000000"/>
              </w:rPr>
            </w:pPr>
            <w:r w:rsidDel="00000000" w:rsidR="00000000" w:rsidRPr="00000000">
              <w:rPr>
                <w:rtl w:val="0"/>
              </w:rPr>
            </w:r>
          </w:p>
        </w:tc>
        <w:tc>
          <w:tcPr>
            <w:tcBorders>
              <w:top w:color="000000" w:space="0" w:sz="4" w:val="single"/>
            </w:tcBorders>
          </w:tcPr>
          <w:p w:rsidR="00000000" w:rsidDel="00000000" w:rsidP="00000000" w:rsidRDefault="00000000" w:rsidRPr="00000000" w14:paraId="0000089E">
            <w:pPr>
              <w:rPr>
                <w:color w:val="000000"/>
              </w:rPr>
            </w:pPr>
            <w:r w:rsidDel="00000000" w:rsidR="00000000" w:rsidRPr="00000000">
              <w:rPr>
                <w:rtl w:val="0"/>
              </w:rPr>
            </w:r>
          </w:p>
        </w:tc>
        <w:tc>
          <w:tcPr>
            <w:tcBorders>
              <w:top w:color="000000" w:space="0" w:sz="4" w:val="single"/>
            </w:tcBorders>
          </w:tcPr>
          <w:p w:rsidR="00000000" w:rsidDel="00000000" w:rsidP="00000000" w:rsidRDefault="00000000" w:rsidRPr="00000000" w14:paraId="0000089F">
            <w:pPr>
              <w:rPr>
                <w:color w:val="000000"/>
              </w:rPr>
            </w:pPr>
            <w:r w:rsidDel="00000000" w:rsidR="00000000" w:rsidRPr="00000000">
              <w:rPr>
                <w:rtl w:val="0"/>
              </w:rPr>
            </w:r>
          </w:p>
        </w:tc>
        <w:tc>
          <w:tcPr>
            <w:tcBorders>
              <w:top w:color="000000" w:space="0" w:sz="4" w:val="single"/>
            </w:tcBorders>
          </w:tcPr>
          <w:p w:rsidR="00000000" w:rsidDel="00000000" w:rsidP="00000000" w:rsidRDefault="00000000" w:rsidRPr="00000000" w14:paraId="000008A0">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8A1">
            <w:pPr>
              <w:rPr>
                <w:color w:val="000000"/>
              </w:rPr>
            </w:pPr>
            <w:r w:rsidDel="00000000" w:rsidR="00000000" w:rsidRPr="00000000">
              <w:rPr>
                <w:color w:val="000000"/>
                <w:rtl w:val="0"/>
              </w:rPr>
              <w:t xml:space="preserve">a6</w:t>
            </w:r>
          </w:p>
        </w:tc>
        <w:tc>
          <w:tcPr/>
          <w:p w:rsidR="00000000" w:rsidDel="00000000" w:rsidP="00000000" w:rsidRDefault="00000000" w:rsidRPr="00000000" w14:paraId="000008A2">
            <w:pPr>
              <w:jc w:val="both"/>
              <w:rPr>
                <w:color w:val="000000"/>
              </w:rPr>
            </w:pPr>
            <w:r w:rsidDel="00000000" w:rsidR="00000000" w:rsidRPr="00000000">
              <w:rPr>
                <w:color w:val="000000"/>
                <w:rtl w:val="0"/>
              </w:rPr>
              <w:t xml:space="preserve">My assets have reduced over the last 5 years.</w:t>
            </w:r>
          </w:p>
        </w:tc>
        <w:tc>
          <w:tcPr/>
          <w:p w:rsidR="00000000" w:rsidDel="00000000" w:rsidP="00000000" w:rsidRDefault="00000000" w:rsidRPr="00000000" w14:paraId="000008A3">
            <w:pPr>
              <w:rPr>
                <w:color w:val="000000"/>
              </w:rPr>
            </w:pPr>
            <w:r w:rsidDel="00000000" w:rsidR="00000000" w:rsidRPr="00000000">
              <w:rPr>
                <w:rtl w:val="0"/>
              </w:rPr>
            </w:r>
          </w:p>
        </w:tc>
        <w:tc>
          <w:tcPr/>
          <w:p w:rsidR="00000000" w:rsidDel="00000000" w:rsidP="00000000" w:rsidRDefault="00000000" w:rsidRPr="00000000" w14:paraId="000008A4">
            <w:pPr>
              <w:rPr>
                <w:color w:val="000000"/>
              </w:rPr>
            </w:pPr>
            <w:r w:rsidDel="00000000" w:rsidR="00000000" w:rsidRPr="00000000">
              <w:rPr>
                <w:rtl w:val="0"/>
              </w:rPr>
            </w:r>
          </w:p>
        </w:tc>
        <w:tc>
          <w:tcPr/>
          <w:p w:rsidR="00000000" w:rsidDel="00000000" w:rsidP="00000000" w:rsidRDefault="00000000" w:rsidRPr="00000000" w14:paraId="000008A5">
            <w:pPr>
              <w:rPr>
                <w:color w:val="000000"/>
              </w:rPr>
            </w:pPr>
            <w:r w:rsidDel="00000000" w:rsidR="00000000" w:rsidRPr="00000000">
              <w:rPr>
                <w:rtl w:val="0"/>
              </w:rPr>
            </w:r>
          </w:p>
        </w:tc>
        <w:tc>
          <w:tcPr/>
          <w:p w:rsidR="00000000" w:rsidDel="00000000" w:rsidP="00000000" w:rsidRDefault="00000000" w:rsidRPr="00000000" w14:paraId="000008A6">
            <w:pPr>
              <w:rPr>
                <w:color w:val="000000"/>
              </w:rPr>
            </w:pPr>
            <w:r w:rsidDel="00000000" w:rsidR="00000000" w:rsidRPr="00000000">
              <w:rPr>
                <w:rtl w:val="0"/>
              </w:rPr>
            </w:r>
          </w:p>
        </w:tc>
        <w:tc>
          <w:tcPr/>
          <w:p w:rsidR="00000000" w:rsidDel="00000000" w:rsidP="00000000" w:rsidRDefault="00000000" w:rsidRPr="00000000" w14:paraId="000008A7">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8A8">
            <w:pPr>
              <w:rPr>
                <w:b w:val="1"/>
                <w:color w:val="000000"/>
              </w:rPr>
            </w:pPr>
            <w:r w:rsidDel="00000000" w:rsidR="00000000" w:rsidRPr="00000000">
              <w:rPr>
                <w:rtl w:val="0"/>
              </w:rPr>
            </w:r>
          </w:p>
        </w:tc>
        <w:tc>
          <w:tcPr/>
          <w:p w:rsidR="00000000" w:rsidDel="00000000" w:rsidP="00000000" w:rsidRDefault="00000000" w:rsidRPr="00000000" w14:paraId="000008A9">
            <w:pPr>
              <w:jc w:val="both"/>
              <w:rPr>
                <w:b w:val="1"/>
                <w:color w:val="000000"/>
              </w:rPr>
            </w:pPr>
            <w:r w:rsidDel="00000000" w:rsidR="00000000" w:rsidRPr="00000000">
              <w:rPr>
                <w:b w:val="1"/>
                <w:color w:val="000000"/>
                <w:rtl w:val="0"/>
              </w:rPr>
              <w:t xml:space="preserve">Food security</w:t>
            </w:r>
          </w:p>
        </w:tc>
        <w:tc>
          <w:tcPr/>
          <w:p w:rsidR="00000000" w:rsidDel="00000000" w:rsidP="00000000" w:rsidRDefault="00000000" w:rsidRPr="00000000" w14:paraId="000008AA">
            <w:pPr>
              <w:rPr>
                <w:color w:val="000000"/>
              </w:rPr>
            </w:pPr>
            <w:r w:rsidDel="00000000" w:rsidR="00000000" w:rsidRPr="00000000">
              <w:rPr>
                <w:rtl w:val="0"/>
              </w:rPr>
            </w:r>
          </w:p>
        </w:tc>
        <w:tc>
          <w:tcPr/>
          <w:p w:rsidR="00000000" w:rsidDel="00000000" w:rsidP="00000000" w:rsidRDefault="00000000" w:rsidRPr="00000000" w14:paraId="000008AB">
            <w:pPr>
              <w:rPr>
                <w:color w:val="000000"/>
              </w:rPr>
            </w:pPr>
            <w:r w:rsidDel="00000000" w:rsidR="00000000" w:rsidRPr="00000000">
              <w:rPr>
                <w:rtl w:val="0"/>
              </w:rPr>
            </w:r>
          </w:p>
        </w:tc>
        <w:tc>
          <w:tcPr/>
          <w:p w:rsidR="00000000" w:rsidDel="00000000" w:rsidP="00000000" w:rsidRDefault="00000000" w:rsidRPr="00000000" w14:paraId="000008AC">
            <w:pPr>
              <w:rPr>
                <w:color w:val="000000"/>
              </w:rPr>
            </w:pPr>
            <w:r w:rsidDel="00000000" w:rsidR="00000000" w:rsidRPr="00000000">
              <w:rPr>
                <w:rtl w:val="0"/>
              </w:rPr>
            </w:r>
          </w:p>
        </w:tc>
        <w:tc>
          <w:tcPr/>
          <w:p w:rsidR="00000000" w:rsidDel="00000000" w:rsidP="00000000" w:rsidRDefault="00000000" w:rsidRPr="00000000" w14:paraId="000008AD">
            <w:pPr>
              <w:rPr>
                <w:color w:val="000000"/>
              </w:rPr>
            </w:pPr>
            <w:r w:rsidDel="00000000" w:rsidR="00000000" w:rsidRPr="00000000">
              <w:rPr>
                <w:rtl w:val="0"/>
              </w:rPr>
            </w:r>
          </w:p>
        </w:tc>
        <w:tc>
          <w:tcPr/>
          <w:p w:rsidR="00000000" w:rsidDel="00000000" w:rsidP="00000000" w:rsidRDefault="00000000" w:rsidRPr="00000000" w14:paraId="000008AE">
            <w:pPr>
              <w:rPr>
                <w:color w:val="000000"/>
              </w:rPr>
            </w:pPr>
            <w:r w:rsidDel="00000000" w:rsidR="00000000" w:rsidRPr="00000000">
              <w:rPr>
                <w:rtl w:val="0"/>
              </w:rPr>
            </w:r>
          </w:p>
        </w:tc>
      </w:tr>
      <w:tr>
        <w:trPr>
          <w:cantSplit w:val="0"/>
          <w:trHeight w:val="264" w:hRule="atLeast"/>
          <w:tblHeader w:val="0"/>
        </w:trPr>
        <w:tc>
          <w:tcPr>
            <w:tcBorders>
              <w:bottom w:color="000000" w:space="0" w:sz="4" w:val="single"/>
            </w:tcBorders>
          </w:tcPr>
          <w:p w:rsidR="00000000" w:rsidDel="00000000" w:rsidP="00000000" w:rsidRDefault="00000000" w:rsidRPr="00000000" w14:paraId="000008AF">
            <w:pPr>
              <w:rPr>
                <w:color w:val="000000"/>
              </w:rPr>
            </w:pPr>
            <w:r w:rsidDel="00000000" w:rsidR="00000000" w:rsidRPr="00000000">
              <w:rPr>
                <w:color w:val="000000"/>
                <w:rtl w:val="0"/>
              </w:rPr>
              <w:t xml:space="preserve">fc7</w:t>
            </w:r>
          </w:p>
        </w:tc>
        <w:tc>
          <w:tcPr>
            <w:tcBorders>
              <w:bottom w:color="000000" w:space="0" w:sz="4" w:val="single"/>
            </w:tcBorders>
          </w:tcPr>
          <w:p w:rsidR="00000000" w:rsidDel="00000000" w:rsidP="00000000" w:rsidRDefault="00000000" w:rsidRPr="00000000" w14:paraId="000008B0">
            <w:pPr>
              <w:jc w:val="both"/>
              <w:rPr>
                <w:color w:val="000000"/>
              </w:rPr>
            </w:pPr>
            <w:r w:rsidDel="00000000" w:rsidR="00000000" w:rsidRPr="00000000">
              <w:rPr>
                <w:color w:val="000000"/>
                <w:rtl w:val="0"/>
              </w:rPr>
              <w:t xml:space="preserve">I feed at least more than 2 times a day.</w:t>
            </w:r>
          </w:p>
        </w:tc>
        <w:tc>
          <w:tcPr>
            <w:tcBorders>
              <w:bottom w:color="000000" w:space="0" w:sz="4" w:val="single"/>
            </w:tcBorders>
          </w:tcPr>
          <w:p w:rsidR="00000000" w:rsidDel="00000000" w:rsidP="00000000" w:rsidRDefault="00000000" w:rsidRPr="00000000" w14:paraId="000008B1">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B2">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B3">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B4">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B5">
            <w:pPr>
              <w:rPr>
                <w:color w:val="000000"/>
              </w:rPr>
            </w:pPr>
            <w:r w:rsidDel="00000000" w:rsidR="00000000" w:rsidRPr="00000000">
              <w:rPr>
                <w:rtl w:val="0"/>
              </w:rPr>
            </w:r>
          </w:p>
        </w:tc>
      </w:tr>
      <w:tr>
        <w:trPr>
          <w:cantSplit w:val="0"/>
          <w:trHeight w:val="264" w:hRule="atLeast"/>
          <w:tblHeader w:val="0"/>
        </w:trPr>
        <w:tc>
          <w:tcPr>
            <w:tcBorders>
              <w:bottom w:color="000000" w:space="0" w:sz="4" w:val="single"/>
            </w:tcBorders>
          </w:tcPr>
          <w:p w:rsidR="00000000" w:rsidDel="00000000" w:rsidP="00000000" w:rsidRDefault="00000000" w:rsidRPr="00000000" w14:paraId="000008B6">
            <w:pPr>
              <w:rPr>
                <w:color w:val="000000"/>
              </w:rPr>
            </w:pPr>
            <w:r w:rsidDel="00000000" w:rsidR="00000000" w:rsidRPr="00000000">
              <w:rPr>
                <w:color w:val="000000"/>
                <w:rtl w:val="0"/>
              </w:rPr>
              <w:t xml:space="preserve">fc8</w:t>
            </w:r>
          </w:p>
        </w:tc>
        <w:tc>
          <w:tcPr>
            <w:tcBorders>
              <w:bottom w:color="000000" w:space="0" w:sz="4" w:val="single"/>
            </w:tcBorders>
          </w:tcPr>
          <w:p w:rsidR="00000000" w:rsidDel="00000000" w:rsidP="00000000" w:rsidRDefault="00000000" w:rsidRPr="00000000" w14:paraId="000008B7">
            <w:pPr>
              <w:jc w:val="both"/>
              <w:rPr>
                <w:color w:val="000000"/>
              </w:rPr>
            </w:pPr>
            <w:r w:rsidDel="00000000" w:rsidR="00000000" w:rsidRPr="00000000">
              <w:rPr>
                <w:color w:val="000000"/>
                <w:rtl w:val="0"/>
              </w:rPr>
              <w:t xml:space="preserve">I have enough access to food.</w:t>
            </w:r>
          </w:p>
        </w:tc>
        <w:tc>
          <w:tcPr>
            <w:tcBorders>
              <w:bottom w:color="000000" w:space="0" w:sz="4" w:val="single"/>
            </w:tcBorders>
          </w:tcPr>
          <w:p w:rsidR="00000000" w:rsidDel="00000000" w:rsidP="00000000" w:rsidRDefault="00000000" w:rsidRPr="00000000" w14:paraId="000008B8">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B9">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BA">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BB">
            <w:pPr>
              <w:rPr>
                <w:color w:val="00000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BC">
            <w:pPr>
              <w:rPr>
                <w:color w:val="000000"/>
              </w:rPr>
            </w:pPr>
            <w:r w:rsidDel="00000000" w:rsidR="00000000" w:rsidRPr="00000000">
              <w:rPr>
                <w:rtl w:val="0"/>
              </w:rPr>
            </w:r>
          </w:p>
        </w:tc>
      </w:tr>
      <w:tr>
        <w:trPr>
          <w:cantSplit w:val="0"/>
          <w:trHeight w:val="96" w:hRule="atLeast"/>
          <w:tblHeader w:val="0"/>
        </w:trPr>
        <w:tc>
          <w:tcPr>
            <w:tcBorders>
              <w:top w:color="000000" w:space="0" w:sz="4" w:val="single"/>
              <w:bottom w:color="000000" w:space="0" w:sz="4" w:val="single"/>
            </w:tcBorders>
          </w:tcPr>
          <w:p w:rsidR="00000000" w:rsidDel="00000000" w:rsidP="00000000" w:rsidRDefault="00000000" w:rsidRPr="00000000" w14:paraId="000008BD">
            <w:pPr>
              <w:rPr>
                <w:color w:val="000000"/>
              </w:rPr>
            </w:pPr>
            <w:r w:rsidDel="00000000" w:rsidR="00000000" w:rsidRPr="00000000">
              <w:rPr>
                <w:color w:val="000000"/>
                <w:rtl w:val="0"/>
              </w:rPr>
              <w:t xml:space="preserve">fc9</w:t>
            </w:r>
          </w:p>
        </w:tc>
        <w:tc>
          <w:tcPr>
            <w:tcBorders>
              <w:top w:color="000000" w:space="0" w:sz="4" w:val="single"/>
              <w:bottom w:color="000000" w:space="0" w:sz="4" w:val="single"/>
            </w:tcBorders>
          </w:tcPr>
          <w:p w:rsidR="00000000" w:rsidDel="00000000" w:rsidP="00000000" w:rsidRDefault="00000000" w:rsidRPr="00000000" w14:paraId="000008BE">
            <w:pPr>
              <w:jc w:val="both"/>
              <w:rPr>
                <w:color w:val="000000"/>
              </w:rPr>
            </w:pPr>
            <w:r w:rsidDel="00000000" w:rsidR="00000000" w:rsidRPr="00000000">
              <w:rPr>
                <w:color w:val="000000"/>
                <w:rtl w:val="0"/>
              </w:rPr>
              <w:t xml:space="preserve">Food is very available in my household.</w:t>
            </w:r>
          </w:p>
        </w:tc>
        <w:tc>
          <w:tcPr>
            <w:tcBorders>
              <w:top w:color="000000" w:space="0" w:sz="4" w:val="single"/>
              <w:bottom w:color="000000" w:space="0" w:sz="4" w:val="single"/>
            </w:tcBorders>
          </w:tcPr>
          <w:p w:rsidR="00000000" w:rsidDel="00000000" w:rsidP="00000000" w:rsidRDefault="00000000" w:rsidRPr="00000000" w14:paraId="000008BF">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C0">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C1">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C2">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C3">
            <w:pPr>
              <w:rPr>
                <w:color w:val="000000"/>
              </w:rPr>
            </w:pPr>
            <w:r w:rsidDel="00000000" w:rsidR="00000000" w:rsidRPr="00000000">
              <w:rPr>
                <w:rtl w:val="0"/>
              </w:rPr>
            </w:r>
          </w:p>
        </w:tc>
      </w:tr>
      <w:tr>
        <w:trPr>
          <w:cantSplit w:val="0"/>
          <w:trHeight w:val="132" w:hRule="atLeast"/>
          <w:tblHeader w:val="0"/>
        </w:trPr>
        <w:tc>
          <w:tcPr>
            <w:tcBorders>
              <w:top w:color="000000" w:space="0" w:sz="4" w:val="single"/>
              <w:bottom w:color="000000" w:space="0" w:sz="4" w:val="single"/>
            </w:tcBorders>
          </w:tcPr>
          <w:p w:rsidR="00000000" w:rsidDel="00000000" w:rsidP="00000000" w:rsidRDefault="00000000" w:rsidRPr="00000000" w14:paraId="000008C4">
            <w:pPr>
              <w:rPr>
                <w:color w:val="000000"/>
              </w:rPr>
            </w:pPr>
            <w:r w:rsidDel="00000000" w:rsidR="00000000" w:rsidRPr="00000000">
              <w:rPr>
                <w:color w:val="000000"/>
                <w:rtl w:val="0"/>
              </w:rPr>
              <w:t xml:space="preserve">fc10</w:t>
            </w:r>
          </w:p>
        </w:tc>
        <w:tc>
          <w:tcPr>
            <w:tcBorders>
              <w:top w:color="000000" w:space="0" w:sz="4" w:val="single"/>
              <w:bottom w:color="000000" w:space="0" w:sz="4" w:val="single"/>
            </w:tcBorders>
          </w:tcPr>
          <w:p w:rsidR="00000000" w:rsidDel="00000000" w:rsidP="00000000" w:rsidRDefault="00000000" w:rsidRPr="00000000" w14:paraId="000008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 have unlimited access to food all year round.</w:t>
            </w:r>
          </w:p>
        </w:tc>
        <w:tc>
          <w:tcPr>
            <w:tcBorders>
              <w:top w:color="000000" w:space="0" w:sz="4" w:val="single"/>
              <w:bottom w:color="000000" w:space="0" w:sz="4" w:val="single"/>
            </w:tcBorders>
          </w:tcPr>
          <w:p w:rsidR="00000000" w:rsidDel="00000000" w:rsidP="00000000" w:rsidRDefault="00000000" w:rsidRPr="00000000" w14:paraId="000008C6">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C7">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C8">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C9">
            <w:pPr>
              <w:rPr>
                <w:color w:val="00000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8CA">
            <w:pPr>
              <w:rPr>
                <w:color w:val="000000"/>
              </w:rPr>
            </w:pPr>
            <w:r w:rsidDel="00000000" w:rsidR="00000000" w:rsidRPr="00000000">
              <w:rPr>
                <w:rtl w:val="0"/>
              </w:rPr>
            </w:r>
          </w:p>
        </w:tc>
      </w:tr>
    </w:tbl>
    <w:p w:rsidR="00000000" w:rsidDel="00000000" w:rsidP="00000000" w:rsidRDefault="00000000" w:rsidRPr="00000000" w14:paraId="000008CB">
      <w:pPr>
        <w:jc w:val="center"/>
        <w:rPr>
          <w:color w:val="000000"/>
        </w:rPr>
      </w:pPr>
      <w:r w:rsidDel="00000000" w:rsidR="00000000" w:rsidRPr="00000000">
        <w:rPr>
          <w:color w:val="000000"/>
          <w:rtl w:val="0"/>
        </w:rPr>
        <w:t xml:space="preserve">End</w:t>
      </w:r>
    </w:p>
    <w:p w:rsidR="00000000" w:rsidDel="00000000" w:rsidP="00000000" w:rsidRDefault="00000000" w:rsidRPr="00000000" w14:paraId="000008CC">
      <w:pPr>
        <w:jc w:val="center"/>
        <w:rPr>
          <w:color w:val="000000"/>
        </w:rPr>
        <w:sectPr>
          <w:type w:val="nextPage"/>
          <w:pgSz w:h="15840" w:w="12240" w:orient="portrait"/>
          <w:pgMar w:bottom="1440" w:top="1440" w:left="1440" w:right="1440" w:header="708" w:footer="708"/>
          <w:pgNumType w:start="1"/>
        </w:sectPr>
      </w:pPr>
      <w:r w:rsidDel="00000000" w:rsidR="00000000" w:rsidRPr="00000000">
        <w:rPr>
          <w:color w:val="000000"/>
          <w:rtl w:val="0"/>
        </w:rPr>
        <w:t xml:space="preserve">Thank you very much for your responses</w:t>
      </w:r>
    </w:p>
    <w:p w:rsidR="00000000" w:rsidDel="00000000" w:rsidP="00000000" w:rsidRDefault="00000000" w:rsidRPr="00000000" w14:paraId="000008CD">
      <w:pPr>
        <w:pStyle w:val="Heading1"/>
        <w:spacing w:line="480" w:lineRule="auto"/>
        <w:rPr>
          <w:sz w:val="24"/>
          <w:szCs w:val="24"/>
        </w:rPr>
      </w:pPr>
      <w:bookmarkStart w:colFirst="0" w:colLast="0" w:name="_heading=h.3qwpj7n" w:id="132"/>
      <w:bookmarkEnd w:id="132"/>
      <w:r w:rsidDel="00000000" w:rsidR="00000000" w:rsidRPr="00000000">
        <w:rPr>
          <w:sz w:val="24"/>
          <w:szCs w:val="24"/>
          <w:rtl w:val="0"/>
        </w:rPr>
        <w:t xml:space="preserve">APPENDIX 3: KREJCIE &amp; MORGAN’S TABLE OF SAMPLE SIZE DETERMINATION</w:t>
      </w:r>
    </w:p>
    <w:p w:rsidR="00000000" w:rsidDel="00000000" w:rsidP="00000000" w:rsidRDefault="00000000" w:rsidRPr="00000000" w14:paraId="000008CE">
      <w:pPr>
        <w:spacing w:line="480" w:lineRule="auto"/>
        <w:rPr>
          <w:b w:val="1"/>
          <w:color w:val="000000"/>
        </w:rPr>
      </w:pPr>
      <w:r w:rsidDel="00000000" w:rsidR="00000000" w:rsidRPr="00000000">
        <w:rPr>
          <w:b w:val="1"/>
          <w:color w:val="000000"/>
          <w:rtl w:val="0"/>
        </w:rPr>
        <w:t xml:space="preserve">N=Population size, n=Sample size</w:t>
      </w:r>
    </w:p>
    <w:tbl>
      <w:tblPr>
        <w:tblStyle w:val="Table26"/>
        <w:tblW w:w="8820.0" w:type="dxa"/>
        <w:jc w:val="left"/>
        <w:tblInd w:w="-2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0"/>
        <w:gridCol w:w="1620"/>
        <w:gridCol w:w="1800"/>
        <w:gridCol w:w="1800"/>
        <w:gridCol w:w="1980"/>
        <w:tblGridChange w:id="0">
          <w:tblGrid>
            <w:gridCol w:w="1620"/>
            <w:gridCol w:w="1620"/>
            <w:gridCol w:w="1800"/>
            <w:gridCol w:w="1800"/>
            <w:gridCol w:w="1980"/>
          </w:tblGrid>
        </w:tblGridChange>
      </w:tblGrid>
      <w:tr>
        <w:trPr>
          <w:cantSplit w:val="0"/>
          <w:trHeight w:val="300" w:hRule="atLeast"/>
          <w:tblHeader w:val="0"/>
        </w:trPr>
        <w:tc>
          <w:tcPr/>
          <w:p w:rsidR="00000000" w:rsidDel="00000000" w:rsidP="00000000" w:rsidRDefault="00000000" w:rsidRPr="00000000" w14:paraId="000008CF">
            <w:pPr>
              <w:spacing w:line="480" w:lineRule="auto"/>
              <w:ind w:left="180" w:firstLine="0"/>
              <w:rPr>
                <w:b w:val="1"/>
                <w:color w:val="000000"/>
              </w:rPr>
            </w:pPr>
            <w:r w:rsidDel="00000000" w:rsidR="00000000" w:rsidRPr="00000000">
              <w:rPr>
                <w:b w:val="1"/>
                <w:color w:val="000000"/>
                <w:rtl w:val="0"/>
              </w:rPr>
              <w:t xml:space="preserve">N      n</w:t>
            </w:r>
          </w:p>
        </w:tc>
        <w:tc>
          <w:tcPr/>
          <w:p w:rsidR="00000000" w:rsidDel="00000000" w:rsidP="00000000" w:rsidRDefault="00000000" w:rsidRPr="00000000" w14:paraId="000008D0">
            <w:pPr>
              <w:spacing w:line="480" w:lineRule="auto"/>
              <w:ind w:left="207" w:firstLine="0"/>
              <w:rPr>
                <w:b w:val="1"/>
                <w:color w:val="000000"/>
              </w:rPr>
            </w:pPr>
            <w:r w:rsidDel="00000000" w:rsidR="00000000" w:rsidRPr="00000000">
              <w:rPr>
                <w:b w:val="1"/>
                <w:color w:val="000000"/>
                <w:rtl w:val="0"/>
              </w:rPr>
              <w:t xml:space="preserve">N     </w:t>
              <w:tab/>
              <w:t xml:space="preserve">n</w:t>
            </w:r>
          </w:p>
        </w:tc>
        <w:tc>
          <w:tcPr/>
          <w:p w:rsidR="00000000" w:rsidDel="00000000" w:rsidP="00000000" w:rsidRDefault="00000000" w:rsidRPr="00000000" w14:paraId="000008D1">
            <w:pPr>
              <w:spacing w:line="480" w:lineRule="auto"/>
              <w:ind w:left="207" w:firstLine="0"/>
              <w:rPr>
                <w:b w:val="1"/>
                <w:color w:val="000000"/>
              </w:rPr>
            </w:pPr>
            <w:r w:rsidDel="00000000" w:rsidR="00000000" w:rsidRPr="00000000">
              <w:rPr>
                <w:b w:val="1"/>
                <w:color w:val="000000"/>
                <w:rtl w:val="0"/>
              </w:rPr>
              <w:t xml:space="preserve">N        n</w:t>
            </w:r>
          </w:p>
        </w:tc>
        <w:tc>
          <w:tcPr/>
          <w:p w:rsidR="00000000" w:rsidDel="00000000" w:rsidP="00000000" w:rsidRDefault="00000000" w:rsidRPr="00000000" w14:paraId="000008D2">
            <w:pPr>
              <w:spacing w:line="480" w:lineRule="auto"/>
              <w:ind w:left="177" w:firstLine="0"/>
              <w:rPr>
                <w:b w:val="1"/>
                <w:color w:val="000000"/>
              </w:rPr>
            </w:pPr>
            <w:r w:rsidDel="00000000" w:rsidR="00000000" w:rsidRPr="00000000">
              <w:rPr>
                <w:b w:val="1"/>
                <w:color w:val="000000"/>
                <w:rtl w:val="0"/>
              </w:rPr>
              <w:t xml:space="preserve">N          n</w:t>
            </w:r>
          </w:p>
        </w:tc>
        <w:tc>
          <w:tcPr/>
          <w:p w:rsidR="00000000" w:rsidDel="00000000" w:rsidP="00000000" w:rsidRDefault="00000000" w:rsidRPr="00000000" w14:paraId="000008D3">
            <w:pPr>
              <w:spacing w:line="480" w:lineRule="auto"/>
              <w:ind w:left="222" w:firstLine="0"/>
              <w:rPr>
                <w:b w:val="1"/>
                <w:color w:val="000000"/>
              </w:rPr>
            </w:pPr>
            <w:r w:rsidDel="00000000" w:rsidR="00000000" w:rsidRPr="00000000">
              <w:rPr>
                <w:b w:val="1"/>
                <w:color w:val="000000"/>
                <w:rtl w:val="0"/>
              </w:rPr>
              <w:t xml:space="preserve">N           n</w:t>
            </w:r>
          </w:p>
        </w:tc>
      </w:tr>
      <w:tr>
        <w:trPr>
          <w:cantSplit w:val="0"/>
          <w:trHeight w:val="278" w:hRule="atLeast"/>
          <w:tblHeader w:val="0"/>
        </w:trPr>
        <w:tc>
          <w:tcPr/>
          <w:p w:rsidR="00000000" w:rsidDel="00000000" w:rsidP="00000000" w:rsidRDefault="00000000" w:rsidRPr="00000000" w14:paraId="000008D4">
            <w:pPr>
              <w:spacing w:line="480" w:lineRule="auto"/>
              <w:ind w:left="180" w:firstLine="0"/>
              <w:rPr>
                <w:b w:val="1"/>
                <w:color w:val="000000"/>
              </w:rPr>
            </w:pPr>
            <w:r w:rsidDel="00000000" w:rsidR="00000000" w:rsidRPr="00000000">
              <w:rPr>
                <w:color w:val="000000"/>
                <w:rtl w:val="0"/>
              </w:rPr>
              <w:t xml:space="preserve">10 - </w:t>
              <w:tab/>
              <w:t xml:space="preserve">10</w:t>
            </w:r>
            <w:r w:rsidDel="00000000" w:rsidR="00000000" w:rsidRPr="00000000">
              <w:rPr>
                <w:rtl w:val="0"/>
              </w:rPr>
            </w:r>
          </w:p>
        </w:tc>
        <w:tc>
          <w:tcPr/>
          <w:p w:rsidR="00000000" w:rsidDel="00000000" w:rsidP="00000000" w:rsidRDefault="00000000" w:rsidRPr="00000000" w14:paraId="000008D5">
            <w:pPr>
              <w:spacing w:line="480" w:lineRule="auto"/>
              <w:ind w:left="207" w:firstLine="0"/>
              <w:rPr>
                <w:b w:val="1"/>
                <w:color w:val="000000"/>
              </w:rPr>
            </w:pPr>
            <w:r w:rsidDel="00000000" w:rsidR="00000000" w:rsidRPr="00000000">
              <w:rPr>
                <w:color w:val="000000"/>
                <w:rtl w:val="0"/>
              </w:rPr>
              <w:t xml:space="preserve">100 -</w:t>
              <w:tab/>
              <w:t xml:space="preserve"> 80</w:t>
            </w:r>
            <w:r w:rsidDel="00000000" w:rsidR="00000000" w:rsidRPr="00000000">
              <w:rPr>
                <w:rtl w:val="0"/>
              </w:rPr>
            </w:r>
          </w:p>
        </w:tc>
        <w:tc>
          <w:tcPr/>
          <w:p w:rsidR="00000000" w:rsidDel="00000000" w:rsidP="00000000" w:rsidRDefault="00000000" w:rsidRPr="00000000" w14:paraId="000008D6">
            <w:pPr>
              <w:spacing w:line="480" w:lineRule="auto"/>
              <w:ind w:left="207" w:firstLine="0"/>
              <w:rPr>
                <w:b w:val="1"/>
                <w:color w:val="000000"/>
              </w:rPr>
            </w:pPr>
            <w:r w:rsidDel="00000000" w:rsidR="00000000" w:rsidRPr="00000000">
              <w:rPr>
                <w:color w:val="000000"/>
                <w:rtl w:val="0"/>
              </w:rPr>
              <w:t xml:space="preserve">280 - 162</w:t>
            </w:r>
            <w:r w:rsidDel="00000000" w:rsidR="00000000" w:rsidRPr="00000000">
              <w:rPr>
                <w:rtl w:val="0"/>
              </w:rPr>
            </w:r>
          </w:p>
        </w:tc>
        <w:tc>
          <w:tcPr/>
          <w:p w:rsidR="00000000" w:rsidDel="00000000" w:rsidP="00000000" w:rsidRDefault="00000000" w:rsidRPr="00000000" w14:paraId="000008D7">
            <w:pPr>
              <w:spacing w:line="480" w:lineRule="auto"/>
              <w:ind w:left="177" w:firstLine="0"/>
              <w:rPr>
                <w:b w:val="1"/>
                <w:color w:val="000000"/>
              </w:rPr>
            </w:pPr>
            <w:r w:rsidDel="00000000" w:rsidR="00000000" w:rsidRPr="00000000">
              <w:rPr>
                <w:color w:val="000000"/>
                <w:rtl w:val="0"/>
              </w:rPr>
              <w:t xml:space="preserve">800   - 260</w:t>
            </w:r>
            <w:r w:rsidDel="00000000" w:rsidR="00000000" w:rsidRPr="00000000">
              <w:rPr>
                <w:rtl w:val="0"/>
              </w:rPr>
            </w:r>
          </w:p>
        </w:tc>
        <w:tc>
          <w:tcPr/>
          <w:p w:rsidR="00000000" w:rsidDel="00000000" w:rsidP="00000000" w:rsidRDefault="00000000" w:rsidRPr="00000000" w14:paraId="000008D8">
            <w:pPr>
              <w:spacing w:line="480" w:lineRule="auto"/>
              <w:ind w:left="222" w:firstLine="0"/>
              <w:rPr>
                <w:b w:val="1"/>
                <w:color w:val="000000"/>
              </w:rPr>
            </w:pPr>
            <w:r w:rsidDel="00000000" w:rsidR="00000000" w:rsidRPr="00000000">
              <w:rPr>
                <w:color w:val="000000"/>
                <w:rtl w:val="0"/>
              </w:rPr>
              <w:t xml:space="preserve">2800   - 338</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8D9">
            <w:pPr>
              <w:spacing w:line="480" w:lineRule="auto"/>
              <w:ind w:left="180" w:firstLine="0"/>
              <w:rPr>
                <w:color w:val="000000"/>
              </w:rPr>
            </w:pPr>
            <w:r w:rsidDel="00000000" w:rsidR="00000000" w:rsidRPr="00000000">
              <w:rPr>
                <w:color w:val="000000"/>
                <w:rtl w:val="0"/>
              </w:rPr>
              <w:t xml:space="preserve">15 - </w:t>
              <w:tab/>
              <w:t xml:space="preserve">14</w:t>
            </w:r>
          </w:p>
        </w:tc>
        <w:tc>
          <w:tcPr/>
          <w:p w:rsidR="00000000" w:rsidDel="00000000" w:rsidP="00000000" w:rsidRDefault="00000000" w:rsidRPr="00000000" w14:paraId="000008DA">
            <w:pPr>
              <w:spacing w:line="480" w:lineRule="auto"/>
              <w:ind w:left="192" w:firstLine="0"/>
              <w:rPr>
                <w:color w:val="000000"/>
              </w:rPr>
            </w:pPr>
            <w:r w:rsidDel="00000000" w:rsidR="00000000" w:rsidRPr="00000000">
              <w:rPr>
                <w:color w:val="000000"/>
                <w:rtl w:val="0"/>
              </w:rPr>
              <w:t xml:space="preserve">110 – 86</w:t>
            </w:r>
          </w:p>
        </w:tc>
        <w:tc>
          <w:tcPr/>
          <w:p w:rsidR="00000000" w:rsidDel="00000000" w:rsidP="00000000" w:rsidRDefault="00000000" w:rsidRPr="00000000" w14:paraId="000008DB">
            <w:pPr>
              <w:spacing w:line="480" w:lineRule="auto"/>
              <w:ind w:left="207" w:firstLine="0"/>
              <w:rPr>
                <w:color w:val="000000"/>
              </w:rPr>
            </w:pPr>
            <w:r w:rsidDel="00000000" w:rsidR="00000000" w:rsidRPr="00000000">
              <w:rPr>
                <w:color w:val="000000"/>
                <w:rtl w:val="0"/>
              </w:rPr>
              <w:t xml:space="preserve">290 - 165</w:t>
            </w:r>
          </w:p>
        </w:tc>
        <w:tc>
          <w:tcPr/>
          <w:p w:rsidR="00000000" w:rsidDel="00000000" w:rsidP="00000000" w:rsidRDefault="00000000" w:rsidRPr="00000000" w14:paraId="000008DC">
            <w:pPr>
              <w:spacing w:line="480" w:lineRule="auto"/>
              <w:ind w:left="177" w:firstLine="0"/>
              <w:rPr>
                <w:color w:val="000000"/>
              </w:rPr>
            </w:pPr>
            <w:r w:rsidDel="00000000" w:rsidR="00000000" w:rsidRPr="00000000">
              <w:rPr>
                <w:color w:val="000000"/>
                <w:rtl w:val="0"/>
              </w:rPr>
              <w:t xml:space="preserve">850   - 265</w:t>
            </w:r>
          </w:p>
        </w:tc>
        <w:tc>
          <w:tcPr/>
          <w:p w:rsidR="00000000" w:rsidDel="00000000" w:rsidP="00000000" w:rsidRDefault="00000000" w:rsidRPr="00000000" w14:paraId="000008DD">
            <w:pPr>
              <w:spacing w:line="480" w:lineRule="auto"/>
              <w:ind w:left="222" w:firstLine="0"/>
              <w:rPr>
                <w:color w:val="000000"/>
              </w:rPr>
            </w:pPr>
            <w:r w:rsidDel="00000000" w:rsidR="00000000" w:rsidRPr="00000000">
              <w:rPr>
                <w:color w:val="000000"/>
                <w:rtl w:val="0"/>
              </w:rPr>
              <w:t xml:space="preserve">3000   - 341</w:t>
            </w:r>
          </w:p>
        </w:tc>
      </w:tr>
      <w:tr>
        <w:trPr>
          <w:cantSplit w:val="0"/>
          <w:trHeight w:val="315" w:hRule="atLeast"/>
          <w:tblHeader w:val="0"/>
        </w:trPr>
        <w:tc>
          <w:tcPr/>
          <w:p w:rsidR="00000000" w:rsidDel="00000000" w:rsidP="00000000" w:rsidRDefault="00000000" w:rsidRPr="00000000" w14:paraId="000008DE">
            <w:pPr>
              <w:spacing w:line="480" w:lineRule="auto"/>
              <w:ind w:left="180" w:firstLine="0"/>
              <w:rPr>
                <w:color w:val="000000"/>
              </w:rPr>
            </w:pPr>
            <w:r w:rsidDel="00000000" w:rsidR="00000000" w:rsidRPr="00000000">
              <w:rPr>
                <w:color w:val="000000"/>
                <w:rtl w:val="0"/>
              </w:rPr>
              <w:t xml:space="preserve">20 - </w:t>
              <w:tab/>
              <w:t xml:space="preserve">19</w:t>
            </w:r>
          </w:p>
        </w:tc>
        <w:tc>
          <w:tcPr/>
          <w:p w:rsidR="00000000" w:rsidDel="00000000" w:rsidP="00000000" w:rsidRDefault="00000000" w:rsidRPr="00000000" w14:paraId="000008DF">
            <w:pPr>
              <w:spacing w:line="480" w:lineRule="auto"/>
              <w:ind w:left="207" w:firstLine="0"/>
              <w:rPr>
                <w:color w:val="000000"/>
              </w:rPr>
            </w:pPr>
            <w:r w:rsidDel="00000000" w:rsidR="00000000" w:rsidRPr="00000000">
              <w:rPr>
                <w:color w:val="000000"/>
                <w:rtl w:val="0"/>
              </w:rPr>
              <w:t xml:space="preserve">120 – 92</w:t>
            </w:r>
          </w:p>
        </w:tc>
        <w:tc>
          <w:tcPr/>
          <w:p w:rsidR="00000000" w:rsidDel="00000000" w:rsidP="00000000" w:rsidRDefault="00000000" w:rsidRPr="00000000" w14:paraId="000008E0">
            <w:pPr>
              <w:spacing w:line="480" w:lineRule="auto"/>
              <w:ind w:left="207" w:firstLine="0"/>
              <w:rPr>
                <w:color w:val="000000"/>
              </w:rPr>
            </w:pPr>
            <w:r w:rsidDel="00000000" w:rsidR="00000000" w:rsidRPr="00000000">
              <w:rPr>
                <w:color w:val="000000"/>
                <w:rtl w:val="0"/>
              </w:rPr>
              <w:t xml:space="preserve">300 - 169</w:t>
            </w:r>
          </w:p>
        </w:tc>
        <w:tc>
          <w:tcPr/>
          <w:p w:rsidR="00000000" w:rsidDel="00000000" w:rsidP="00000000" w:rsidRDefault="00000000" w:rsidRPr="00000000" w14:paraId="000008E1">
            <w:pPr>
              <w:spacing w:line="480" w:lineRule="auto"/>
              <w:ind w:left="177" w:firstLine="0"/>
              <w:rPr>
                <w:color w:val="000000"/>
              </w:rPr>
            </w:pPr>
            <w:r w:rsidDel="00000000" w:rsidR="00000000" w:rsidRPr="00000000">
              <w:rPr>
                <w:color w:val="000000"/>
                <w:rtl w:val="0"/>
              </w:rPr>
              <w:t xml:space="preserve">900   - 269</w:t>
            </w:r>
          </w:p>
        </w:tc>
        <w:tc>
          <w:tcPr/>
          <w:p w:rsidR="00000000" w:rsidDel="00000000" w:rsidP="00000000" w:rsidRDefault="00000000" w:rsidRPr="00000000" w14:paraId="000008E2">
            <w:pPr>
              <w:spacing w:line="480" w:lineRule="auto"/>
              <w:ind w:left="222" w:firstLine="0"/>
              <w:rPr>
                <w:color w:val="000000"/>
              </w:rPr>
            </w:pPr>
            <w:r w:rsidDel="00000000" w:rsidR="00000000" w:rsidRPr="00000000">
              <w:rPr>
                <w:color w:val="000000"/>
                <w:rtl w:val="0"/>
              </w:rPr>
              <w:t xml:space="preserve">3500   - 346</w:t>
            </w:r>
          </w:p>
        </w:tc>
      </w:tr>
      <w:tr>
        <w:trPr>
          <w:cantSplit w:val="0"/>
          <w:trHeight w:val="270" w:hRule="atLeast"/>
          <w:tblHeader w:val="0"/>
        </w:trPr>
        <w:tc>
          <w:tcPr/>
          <w:p w:rsidR="00000000" w:rsidDel="00000000" w:rsidP="00000000" w:rsidRDefault="00000000" w:rsidRPr="00000000" w14:paraId="000008E3">
            <w:pPr>
              <w:spacing w:line="480" w:lineRule="auto"/>
              <w:ind w:left="180" w:firstLine="0"/>
              <w:rPr>
                <w:color w:val="000000"/>
              </w:rPr>
            </w:pPr>
            <w:r w:rsidDel="00000000" w:rsidR="00000000" w:rsidRPr="00000000">
              <w:rPr>
                <w:color w:val="000000"/>
                <w:rtl w:val="0"/>
              </w:rPr>
              <w:t xml:space="preserve">25 - </w:t>
              <w:tab/>
              <w:t xml:space="preserve">24</w:t>
            </w:r>
          </w:p>
        </w:tc>
        <w:tc>
          <w:tcPr/>
          <w:p w:rsidR="00000000" w:rsidDel="00000000" w:rsidP="00000000" w:rsidRDefault="00000000" w:rsidRPr="00000000" w14:paraId="000008E4">
            <w:pPr>
              <w:spacing w:line="480" w:lineRule="auto"/>
              <w:ind w:left="207" w:firstLine="0"/>
              <w:rPr>
                <w:color w:val="000000"/>
              </w:rPr>
            </w:pPr>
            <w:r w:rsidDel="00000000" w:rsidR="00000000" w:rsidRPr="00000000">
              <w:rPr>
                <w:color w:val="000000"/>
                <w:rtl w:val="0"/>
              </w:rPr>
              <w:t xml:space="preserve">130 – 97</w:t>
            </w:r>
          </w:p>
        </w:tc>
        <w:tc>
          <w:tcPr/>
          <w:p w:rsidR="00000000" w:rsidDel="00000000" w:rsidP="00000000" w:rsidRDefault="00000000" w:rsidRPr="00000000" w14:paraId="000008E5">
            <w:pPr>
              <w:spacing w:line="480" w:lineRule="auto"/>
              <w:ind w:left="207" w:firstLine="0"/>
              <w:rPr>
                <w:color w:val="000000"/>
              </w:rPr>
            </w:pPr>
            <w:r w:rsidDel="00000000" w:rsidR="00000000" w:rsidRPr="00000000">
              <w:rPr>
                <w:color w:val="000000"/>
                <w:rtl w:val="0"/>
              </w:rPr>
              <w:t xml:space="preserve">320 - 175</w:t>
            </w:r>
          </w:p>
        </w:tc>
        <w:tc>
          <w:tcPr/>
          <w:p w:rsidR="00000000" w:rsidDel="00000000" w:rsidP="00000000" w:rsidRDefault="00000000" w:rsidRPr="00000000" w14:paraId="000008E6">
            <w:pPr>
              <w:spacing w:line="480" w:lineRule="auto"/>
              <w:ind w:left="177" w:firstLine="0"/>
              <w:rPr>
                <w:color w:val="000000"/>
              </w:rPr>
            </w:pPr>
            <w:r w:rsidDel="00000000" w:rsidR="00000000" w:rsidRPr="00000000">
              <w:rPr>
                <w:color w:val="000000"/>
                <w:rtl w:val="0"/>
              </w:rPr>
              <w:t xml:space="preserve">950   - 274</w:t>
            </w:r>
          </w:p>
        </w:tc>
        <w:tc>
          <w:tcPr/>
          <w:p w:rsidR="00000000" w:rsidDel="00000000" w:rsidP="00000000" w:rsidRDefault="00000000" w:rsidRPr="00000000" w14:paraId="000008E7">
            <w:pPr>
              <w:spacing w:line="480" w:lineRule="auto"/>
              <w:ind w:left="222" w:firstLine="0"/>
              <w:rPr>
                <w:color w:val="000000"/>
              </w:rPr>
            </w:pPr>
            <w:r w:rsidDel="00000000" w:rsidR="00000000" w:rsidRPr="00000000">
              <w:rPr>
                <w:color w:val="000000"/>
                <w:rtl w:val="0"/>
              </w:rPr>
              <w:t xml:space="preserve">4000   - 351</w:t>
            </w:r>
          </w:p>
        </w:tc>
      </w:tr>
      <w:tr>
        <w:trPr>
          <w:cantSplit w:val="0"/>
          <w:trHeight w:val="210" w:hRule="atLeast"/>
          <w:tblHeader w:val="0"/>
        </w:trPr>
        <w:tc>
          <w:tcPr/>
          <w:p w:rsidR="00000000" w:rsidDel="00000000" w:rsidP="00000000" w:rsidRDefault="00000000" w:rsidRPr="00000000" w14:paraId="000008E8">
            <w:pPr>
              <w:spacing w:line="480" w:lineRule="auto"/>
              <w:ind w:left="180" w:firstLine="0"/>
              <w:rPr>
                <w:color w:val="000000"/>
              </w:rPr>
            </w:pPr>
            <w:r w:rsidDel="00000000" w:rsidR="00000000" w:rsidRPr="00000000">
              <w:rPr>
                <w:color w:val="000000"/>
                <w:rtl w:val="0"/>
              </w:rPr>
              <w:t xml:space="preserve">30 - </w:t>
              <w:tab/>
              <w:t xml:space="preserve">28</w:t>
            </w:r>
          </w:p>
        </w:tc>
        <w:tc>
          <w:tcPr/>
          <w:p w:rsidR="00000000" w:rsidDel="00000000" w:rsidP="00000000" w:rsidRDefault="00000000" w:rsidRPr="00000000" w14:paraId="000008E9">
            <w:pPr>
              <w:spacing w:line="480" w:lineRule="auto"/>
              <w:ind w:left="207" w:firstLine="0"/>
              <w:rPr>
                <w:color w:val="000000"/>
              </w:rPr>
            </w:pPr>
            <w:r w:rsidDel="00000000" w:rsidR="00000000" w:rsidRPr="00000000">
              <w:rPr>
                <w:color w:val="000000"/>
                <w:rtl w:val="0"/>
              </w:rPr>
              <w:t xml:space="preserve">140 - 103</w:t>
            </w:r>
          </w:p>
        </w:tc>
        <w:tc>
          <w:tcPr/>
          <w:p w:rsidR="00000000" w:rsidDel="00000000" w:rsidP="00000000" w:rsidRDefault="00000000" w:rsidRPr="00000000" w14:paraId="000008EA">
            <w:pPr>
              <w:spacing w:line="480" w:lineRule="auto"/>
              <w:ind w:left="207" w:firstLine="0"/>
              <w:rPr>
                <w:color w:val="000000"/>
              </w:rPr>
            </w:pPr>
            <w:r w:rsidDel="00000000" w:rsidR="00000000" w:rsidRPr="00000000">
              <w:rPr>
                <w:color w:val="000000"/>
                <w:rtl w:val="0"/>
              </w:rPr>
              <w:t xml:space="preserve">340 - 181</w:t>
            </w:r>
          </w:p>
        </w:tc>
        <w:tc>
          <w:tcPr/>
          <w:p w:rsidR="00000000" w:rsidDel="00000000" w:rsidP="00000000" w:rsidRDefault="00000000" w:rsidRPr="00000000" w14:paraId="000008EB">
            <w:pPr>
              <w:spacing w:line="480" w:lineRule="auto"/>
              <w:ind w:left="177" w:firstLine="0"/>
              <w:rPr>
                <w:color w:val="000000"/>
              </w:rPr>
            </w:pPr>
            <w:r w:rsidDel="00000000" w:rsidR="00000000" w:rsidRPr="00000000">
              <w:rPr>
                <w:color w:val="000000"/>
                <w:rtl w:val="0"/>
              </w:rPr>
              <w:t xml:space="preserve">1000 - 278</w:t>
            </w:r>
          </w:p>
        </w:tc>
        <w:tc>
          <w:tcPr/>
          <w:p w:rsidR="00000000" w:rsidDel="00000000" w:rsidP="00000000" w:rsidRDefault="00000000" w:rsidRPr="00000000" w14:paraId="000008EC">
            <w:pPr>
              <w:spacing w:line="480" w:lineRule="auto"/>
              <w:ind w:left="222" w:firstLine="0"/>
              <w:rPr>
                <w:color w:val="000000"/>
              </w:rPr>
            </w:pPr>
            <w:r w:rsidDel="00000000" w:rsidR="00000000" w:rsidRPr="00000000">
              <w:rPr>
                <w:color w:val="000000"/>
                <w:rtl w:val="0"/>
              </w:rPr>
              <w:t xml:space="preserve">4500   - 354</w:t>
            </w:r>
          </w:p>
        </w:tc>
      </w:tr>
      <w:tr>
        <w:trPr>
          <w:cantSplit w:val="0"/>
          <w:trHeight w:val="270" w:hRule="atLeast"/>
          <w:tblHeader w:val="0"/>
        </w:trPr>
        <w:tc>
          <w:tcPr/>
          <w:p w:rsidR="00000000" w:rsidDel="00000000" w:rsidP="00000000" w:rsidRDefault="00000000" w:rsidRPr="00000000" w14:paraId="000008ED">
            <w:pPr>
              <w:spacing w:line="480" w:lineRule="auto"/>
              <w:ind w:left="180" w:firstLine="0"/>
              <w:rPr>
                <w:color w:val="000000"/>
              </w:rPr>
            </w:pPr>
            <w:r w:rsidDel="00000000" w:rsidR="00000000" w:rsidRPr="00000000">
              <w:rPr>
                <w:color w:val="000000"/>
                <w:rtl w:val="0"/>
              </w:rPr>
              <w:t xml:space="preserve">35 - </w:t>
              <w:tab/>
              <w:t xml:space="preserve">32</w:t>
            </w:r>
          </w:p>
        </w:tc>
        <w:tc>
          <w:tcPr/>
          <w:p w:rsidR="00000000" w:rsidDel="00000000" w:rsidP="00000000" w:rsidRDefault="00000000" w:rsidRPr="00000000" w14:paraId="000008EE">
            <w:pPr>
              <w:spacing w:line="480" w:lineRule="auto"/>
              <w:ind w:left="207" w:firstLine="0"/>
              <w:rPr>
                <w:color w:val="000000"/>
              </w:rPr>
            </w:pPr>
            <w:r w:rsidDel="00000000" w:rsidR="00000000" w:rsidRPr="00000000">
              <w:rPr>
                <w:color w:val="000000"/>
                <w:rtl w:val="0"/>
              </w:rPr>
              <w:t xml:space="preserve">150 - 108</w:t>
            </w:r>
          </w:p>
        </w:tc>
        <w:tc>
          <w:tcPr/>
          <w:p w:rsidR="00000000" w:rsidDel="00000000" w:rsidP="00000000" w:rsidRDefault="00000000" w:rsidRPr="00000000" w14:paraId="000008EF">
            <w:pPr>
              <w:spacing w:line="480" w:lineRule="auto"/>
              <w:ind w:left="207" w:firstLine="0"/>
              <w:rPr>
                <w:color w:val="000000"/>
              </w:rPr>
            </w:pPr>
            <w:r w:rsidDel="00000000" w:rsidR="00000000" w:rsidRPr="00000000">
              <w:rPr>
                <w:color w:val="000000"/>
                <w:rtl w:val="0"/>
              </w:rPr>
              <w:t xml:space="preserve">360 - 186</w:t>
            </w:r>
          </w:p>
        </w:tc>
        <w:tc>
          <w:tcPr/>
          <w:p w:rsidR="00000000" w:rsidDel="00000000" w:rsidP="00000000" w:rsidRDefault="00000000" w:rsidRPr="00000000" w14:paraId="000008F0">
            <w:pPr>
              <w:spacing w:line="480" w:lineRule="auto"/>
              <w:ind w:left="177" w:firstLine="0"/>
              <w:rPr>
                <w:color w:val="000000"/>
              </w:rPr>
            </w:pPr>
            <w:r w:rsidDel="00000000" w:rsidR="00000000" w:rsidRPr="00000000">
              <w:rPr>
                <w:color w:val="000000"/>
                <w:rtl w:val="0"/>
              </w:rPr>
              <w:t xml:space="preserve">1100 - 285</w:t>
            </w:r>
          </w:p>
        </w:tc>
        <w:tc>
          <w:tcPr/>
          <w:p w:rsidR="00000000" w:rsidDel="00000000" w:rsidP="00000000" w:rsidRDefault="00000000" w:rsidRPr="00000000" w14:paraId="000008F1">
            <w:pPr>
              <w:spacing w:line="480" w:lineRule="auto"/>
              <w:ind w:left="222" w:firstLine="0"/>
              <w:rPr>
                <w:color w:val="000000"/>
              </w:rPr>
            </w:pPr>
            <w:r w:rsidDel="00000000" w:rsidR="00000000" w:rsidRPr="00000000">
              <w:rPr>
                <w:color w:val="000000"/>
                <w:rtl w:val="0"/>
              </w:rPr>
              <w:t xml:space="preserve">5000   - 357</w:t>
            </w:r>
          </w:p>
        </w:tc>
      </w:tr>
      <w:tr>
        <w:trPr>
          <w:cantSplit w:val="0"/>
          <w:trHeight w:val="255" w:hRule="atLeast"/>
          <w:tblHeader w:val="0"/>
        </w:trPr>
        <w:tc>
          <w:tcPr/>
          <w:p w:rsidR="00000000" w:rsidDel="00000000" w:rsidP="00000000" w:rsidRDefault="00000000" w:rsidRPr="00000000" w14:paraId="000008F2">
            <w:pPr>
              <w:spacing w:line="480" w:lineRule="auto"/>
              <w:ind w:left="180" w:firstLine="0"/>
              <w:rPr>
                <w:color w:val="000000"/>
              </w:rPr>
            </w:pPr>
            <w:r w:rsidDel="00000000" w:rsidR="00000000" w:rsidRPr="00000000">
              <w:rPr>
                <w:color w:val="000000"/>
                <w:rtl w:val="0"/>
              </w:rPr>
              <w:t xml:space="preserve">40 - </w:t>
              <w:tab/>
              <w:t xml:space="preserve">36</w:t>
            </w:r>
          </w:p>
        </w:tc>
        <w:tc>
          <w:tcPr/>
          <w:p w:rsidR="00000000" w:rsidDel="00000000" w:rsidP="00000000" w:rsidRDefault="00000000" w:rsidRPr="00000000" w14:paraId="000008F3">
            <w:pPr>
              <w:spacing w:line="480" w:lineRule="auto"/>
              <w:ind w:left="207" w:firstLine="0"/>
              <w:rPr>
                <w:color w:val="000000"/>
              </w:rPr>
            </w:pPr>
            <w:r w:rsidDel="00000000" w:rsidR="00000000" w:rsidRPr="00000000">
              <w:rPr>
                <w:color w:val="000000"/>
                <w:rtl w:val="0"/>
              </w:rPr>
              <w:t xml:space="preserve">160 - 113</w:t>
            </w:r>
          </w:p>
        </w:tc>
        <w:tc>
          <w:tcPr/>
          <w:p w:rsidR="00000000" w:rsidDel="00000000" w:rsidP="00000000" w:rsidRDefault="00000000" w:rsidRPr="00000000" w14:paraId="000008F4">
            <w:pPr>
              <w:spacing w:line="480" w:lineRule="auto"/>
              <w:ind w:left="207" w:firstLine="0"/>
              <w:rPr>
                <w:color w:val="000000"/>
              </w:rPr>
            </w:pPr>
            <w:r w:rsidDel="00000000" w:rsidR="00000000" w:rsidRPr="00000000">
              <w:rPr>
                <w:color w:val="000000"/>
                <w:rtl w:val="0"/>
              </w:rPr>
              <w:t xml:space="preserve">380 - 191</w:t>
            </w:r>
          </w:p>
        </w:tc>
        <w:tc>
          <w:tcPr/>
          <w:p w:rsidR="00000000" w:rsidDel="00000000" w:rsidP="00000000" w:rsidRDefault="00000000" w:rsidRPr="00000000" w14:paraId="000008F5">
            <w:pPr>
              <w:spacing w:line="480" w:lineRule="auto"/>
              <w:ind w:left="177" w:firstLine="0"/>
              <w:rPr>
                <w:color w:val="000000"/>
              </w:rPr>
            </w:pPr>
            <w:r w:rsidDel="00000000" w:rsidR="00000000" w:rsidRPr="00000000">
              <w:rPr>
                <w:color w:val="000000"/>
                <w:rtl w:val="0"/>
              </w:rPr>
              <w:t xml:space="preserve">1200 - 291</w:t>
            </w:r>
          </w:p>
        </w:tc>
        <w:tc>
          <w:tcPr/>
          <w:p w:rsidR="00000000" w:rsidDel="00000000" w:rsidP="00000000" w:rsidRDefault="00000000" w:rsidRPr="00000000" w14:paraId="000008F6">
            <w:pPr>
              <w:spacing w:line="480" w:lineRule="auto"/>
              <w:ind w:left="222" w:firstLine="0"/>
              <w:rPr>
                <w:color w:val="000000"/>
              </w:rPr>
            </w:pPr>
            <w:r w:rsidDel="00000000" w:rsidR="00000000" w:rsidRPr="00000000">
              <w:rPr>
                <w:color w:val="000000"/>
                <w:rtl w:val="0"/>
              </w:rPr>
              <w:t xml:space="preserve">6000   - 361</w:t>
            </w:r>
          </w:p>
        </w:tc>
      </w:tr>
      <w:tr>
        <w:trPr>
          <w:cantSplit w:val="0"/>
          <w:trHeight w:val="285" w:hRule="atLeast"/>
          <w:tblHeader w:val="0"/>
        </w:trPr>
        <w:tc>
          <w:tcPr/>
          <w:p w:rsidR="00000000" w:rsidDel="00000000" w:rsidP="00000000" w:rsidRDefault="00000000" w:rsidRPr="00000000" w14:paraId="000008F7">
            <w:pPr>
              <w:spacing w:line="480" w:lineRule="auto"/>
              <w:ind w:left="180" w:firstLine="0"/>
              <w:rPr>
                <w:color w:val="000000"/>
              </w:rPr>
            </w:pPr>
            <w:r w:rsidDel="00000000" w:rsidR="00000000" w:rsidRPr="00000000">
              <w:rPr>
                <w:color w:val="000000"/>
                <w:rtl w:val="0"/>
              </w:rPr>
              <w:t xml:space="preserve">45 - </w:t>
              <w:tab/>
              <w:t xml:space="preserve">40</w:t>
            </w:r>
          </w:p>
        </w:tc>
        <w:tc>
          <w:tcPr/>
          <w:p w:rsidR="00000000" w:rsidDel="00000000" w:rsidP="00000000" w:rsidRDefault="00000000" w:rsidRPr="00000000" w14:paraId="000008F8">
            <w:pPr>
              <w:spacing w:line="480" w:lineRule="auto"/>
              <w:ind w:left="207" w:firstLine="0"/>
              <w:rPr>
                <w:color w:val="000000"/>
              </w:rPr>
            </w:pPr>
            <w:r w:rsidDel="00000000" w:rsidR="00000000" w:rsidRPr="00000000">
              <w:rPr>
                <w:color w:val="000000"/>
                <w:rtl w:val="0"/>
              </w:rPr>
              <w:t xml:space="preserve">170 - 118</w:t>
            </w:r>
          </w:p>
        </w:tc>
        <w:tc>
          <w:tcPr/>
          <w:p w:rsidR="00000000" w:rsidDel="00000000" w:rsidP="00000000" w:rsidRDefault="00000000" w:rsidRPr="00000000" w14:paraId="000008F9">
            <w:pPr>
              <w:spacing w:line="480" w:lineRule="auto"/>
              <w:ind w:left="207" w:firstLine="0"/>
              <w:rPr>
                <w:color w:val="000000"/>
              </w:rPr>
            </w:pPr>
            <w:r w:rsidDel="00000000" w:rsidR="00000000" w:rsidRPr="00000000">
              <w:rPr>
                <w:color w:val="000000"/>
                <w:rtl w:val="0"/>
              </w:rPr>
              <w:t xml:space="preserve">400 - 196</w:t>
            </w:r>
          </w:p>
        </w:tc>
        <w:tc>
          <w:tcPr/>
          <w:p w:rsidR="00000000" w:rsidDel="00000000" w:rsidP="00000000" w:rsidRDefault="00000000" w:rsidRPr="00000000" w14:paraId="000008FA">
            <w:pPr>
              <w:spacing w:line="480" w:lineRule="auto"/>
              <w:ind w:left="177" w:firstLine="0"/>
              <w:rPr>
                <w:color w:val="000000"/>
              </w:rPr>
            </w:pPr>
            <w:r w:rsidDel="00000000" w:rsidR="00000000" w:rsidRPr="00000000">
              <w:rPr>
                <w:color w:val="000000"/>
                <w:rtl w:val="0"/>
              </w:rPr>
              <w:t xml:space="preserve">1300 - 297</w:t>
            </w:r>
          </w:p>
        </w:tc>
        <w:tc>
          <w:tcPr/>
          <w:p w:rsidR="00000000" w:rsidDel="00000000" w:rsidP="00000000" w:rsidRDefault="00000000" w:rsidRPr="00000000" w14:paraId="000008FB">
            <w:pPr>
              <w:spacing w:line="480" w:lineRule="auto"/>
              <w:ind w:left="222" w:firstLine="0"/>
              <w:rPr>
                <w:color w:val="000000"/>
              </w:rPr>
            </w:pPr>
            <w:r w:rsidDel="00000000" w:rsidR="00000000" w:rsidRPr="00000000">
              <w:rPr>
                <w:color w:val="000000"/>
                <w:rtl w:val="0"/>
              </w:rPr>
              <w:t xml:space="preserve">7000   - 364</w:t>
            </w:r>
          </w:p>
        </w:tc>
      </w:tr>
      <w:tr>
        <w:trPr>
          <w:cantSplit w:val="0"/>
          <w:trHeight w:val="285" w:hRule="atLeast"/>
          <w:tblHeader w:val="0"/>
        </w:trPr>
        <w:tc>
          <w:tcPr/>
          <w:p w:rsidR="00000000" w:rsidDel="00000000" w:rsidP="00000000" w:rsidRDefault="00000000" w:rsidRPr="00000000" w14:paraId="000008FC">
            <w:pPr>
              <w:spacing w:line="480" w:lineRule="auto"/>
              <w:ind w:left="180" w:firstLine="0"/>
              <w:rPr>
                <w:b w:val="1"/>
                <w:color w:val="000000"/>
              </w:rPr>
            </w:pPr>
            <w:r w:rsidDel="00000000" w:rsidR="00000000" w:rsidRPr="00000000">
              <w:rPr>
                <w:color w:val="000000"/>
                <w:rtl w:val="0"/>
              </w:rPr>
              <w:t xml:space="preserve">50 - </w:t>
              <w:tab/>
              <w:t xml:space="preserve">44</w:t>
            </w:r>
            <w:r w:rsidDel="00000000" w:rsidR="00000000" w:rsidRPr="00000000">
              <w:rPr>
                <w:rtl w:val="0"/>
              </w:rPr>
            </w:r>
          </w:p>
        </w:tc>
        <w:tc>
          <w:tcPr/>
          <w:p w:rsidR="00000000" w:rsidDel="00000000" w:rsidP="00000000" w:rsidRDefault="00000000" w:rsidRPr="00000000" w14:paraId="000008FD">
            <w:pPr>
              <w:spacing w:line="480" w:lineRule="auto"/>
              <w:ind w:left="207" w:firstLine="0"/>
              <w:rPr>
                <w:color w:val="000000"/>
              </w:rPr>
            </w:pPr>
            <w:r w:rsidDel="00000000" w:rsidR="00000000" w:rsidRPr="00000000">
              <w:rPr>
                <w:color w:val="000000"/>
                <w:rtl w:val="0"/>
              </w:rPr>
              <w:t xml:space="preserve">180 - 123</w:t>
            </w:r>
          </w:p>
        </w:tc>
        <w:tc>
          <w:tcPr/>
          <w:p w:rsidR="00000000" w:rsidDel="00000000" w:rsidP="00000000" w:rsidRDefault="00000000" w:rsidRPr="00000000" w14:paraId="000008FE">
            <w:pPr>
              <w:spacing w:line="480" w:lineRule="auto"/>
              <w:ind w:left="207" w:firstLine="0"/>
              <w:rPr>
                <w:b w:val="1"/>
                <w:color w:val="000000"/>
              </w:rPr>
            </w:pPr>
            <w:r w:rsidDel="00000000" w:rsidR="00000000" w:rsidRPr="00000000">
              <w:rPr>
                <w:color w:val="000000"/>
                <w:rtl w:val="0"/>
              </w:rPr>
              <w:t xml:space="preserve">420 - 201</w:t>
            </w:r>
            <w:r w:rsidDel="00000000" w:rsidR="00000000" w:rsidRPr="00000000">
              <w:rPr>
                <w:rtl w:val="0"/>
              </w:rPr>
            </w:r>
          </w:p>
        </w:tc>
        <w:tc>
          <w:tcPr/>
          <w:p w:rsidR="00000000" w:rsidDel="00000000" w:rsidP="00000000" w:rsidRDefault="00000000" w:rsidRPr="00000000" w14:paraId="000008FF">
            <w:pPr>
              <w:spacing w:line="480" w:lineRule="auto"/>
              <w:ind w:left="177" w:firstLine="0"/>
              <w:rPr>
                <w:b w:val="1"/>
                <w:color w:val="000000"/>
              </w:rPr>
            </w:pPr>
            <w:r w:rsidDel="00000000" w:rsidR="00000000" w:rsidRPr="00000000">
              <w:rPr>
                <w:color w:val="000000"/>
                <w:rtl w:val="0"/>
              </w:rPr>
              <w:t xml:space="preserve">1400 - 302</w:t>
            </w:r>
            <w:r w:rsidDel="00000000" w:rsidR="00000000" w:rsidRPr="00000000">
              <w:rPr>
                <w:rtl w:val="0"/>
              </w:rPr>
            </w:r>
          </w:p>
        </w:tc>
        <w:tc>
          <w:tcPr/>
          <w:p w:rsidR="00000000" w:rsidDel="00000000" w:rsidP="00000000" w:rsidRDefault="00000000" w:rsidRPr="00000000" w14:paraId="00000900">
            <w:pPr>
              <w:spacing w:line="480" w:lineRule="auto"/>
              <w:ind w:left="222" w:firstLine="0"/>
              <w:rPr>
                <w:color w:val="000000"/>
              </w:rPr>
            </w:pPr>
            <w:r w:rsidDel="00000000" w:rsidR="00000000" w:rsidRPr="00000000">
              <w:rPr>
                <w:color w:val="000000"/>
                <w:rtl w:val="0"/>
              </w:rPr>
              <w:t xml:space="preserve">8000   - 367</w:t>
            </w:r>
          </w:p>
        </w:tc>
      </w:tr>
      <w:tr>
        <w:trPr>
          <w:cantSplit w:val="0"/>
          <w:trHeight w:val="330" w:hRule="atLeast"/>
          <w:tblHeader w:val="0"/>
        </w:trPr>
        <w:tc>
          <w:tcPr/>
          <w:p w:rsidR="00000000" w:rsidDel="00000000" w:rsidP="00000000" w:rsidRDefault="00000000" w:rsidRPr="00000000" w14:paraId="00000901">
            <w:pPr>
              <w:spacing w:line="480" w:lineRule="auto"/>
              <w:ind w:left="180" w:firstLine="0"/>
              <w:rPr>
                <w:color w:val="000000"/>
              </w:rPr>
            </w:pPr>
            <w:r w:rsidDel="00000000" w:rsidR="00000000" w:rsidRPr="00000000">
              <w:rPr>
                <w:color w:val="000000"/>
                <w:rtl w:val="0"/>
              </w:rPr>
              <w:t xml:space="preserve">55 - </w:t>
              <w:tab/>
              <w:t xml:space="preserve">48</w:t>
            </w:r>
          </w:p>
        </w:tc>
        <w:tc>
          <w:tcPr/>
          <w:p w:rsidR="00000000" w:rsidDel="00000000" w:rsidP="00000000" w:rsidRDefault="00000000" w:rsidRPr="00000000" w14:paraId="00000902">
            <w:pPr>
              <w:spacing w:line="480" w:lineRule="auto"/>
              <w:ind w:left="207" w:firstLine="0"/>
              <w:rPr>
                <w:color w:val="000000"/>
              </w:rPr>
            </w:pPr>
            <w:r w:rsidDel="00000000" w:rsidR="00000000" w:rsidRPr="00000000">
              <w:rPr>
                <w:color w:val="000000"/>
                <w:rtl w:val="0"/>
              </w:rPr>
              <w:t xml:space="preserve">190 - 127</w:t>
            </w:r>
          </w:p>
        </w:tc>
        <w:tc>
          <w:tcPr/>
          <w:p w:rsidR="00000000" w:rsidDel="00000000" w:rsidP="00000000" w:rsidRDefault="00000000" w:rsidRPr="00000000" w14:paraId="00000903">
            <w:pPr>
              <w:spacing w:line="480" w:lineRule="auto"/>
              <w:ind w:left="207" w:firstLine="0"/>
              <w:rPr>
                <w:color w:val="000000"/>
              </w:rPr>
            </w:pPr>
            <w:r w:rsidDel="00000000" w:rsidR="00000000" w:rsidRPr="00000000">
              <w:rPr>
                <w:color w:val="000000"/>
                <w:rtl w:val="0"/>
              </w:rPr>
              <w:t xml:space="preserve">440 - 205</w:t>
            </w:r>
          </w:p>
        </w:tc>
        <w:tc>
          <w:tcPr/>
          <w:p w:rsidR="00000000" w:rsidDel="00000000" w:rsidP="00000000" w:rsidRDefault="00000000" w:rsidRPr="00000000" w14:paraId="00000904">
            <w:pPr>
              <w:spacing w:line="480" w:lineRule="auto"/>
              <w:ind w:left="177" w:firstLine="0"/>
              <w:rPr>
                <w:color w:val="000000"/>
              </w:rPr>
            </w:pPr>
            <w:r w:rsidDel="00000000" w:rsidR="00000000" w:rsidRPr="00000000">
              <w:rPr>
                <w:color w:val="000000"/>
                <w:rtl w:val="0"/>
              </w:rPr>
              <w:t xml:space="preserve">1500 - 306</w:t>
            </w:r>
          </w:p>
        </w:tc>
        <w:tc>
          <w:tcPr/>
          <w:p w:rsidR="00000000" w:rsidDel="00000000" w:rsidP="00000000" w:rsidRDefault="00000000" w:rsidRPr="00000000" w14:paraId="00000905">
            <w:pPr>
              <w:spacing w:line="480" w:lineRule="auto"/>
              <w:ind w:left="222" w:firstLine="0"/>
              <w:rPr>
                <w:color w:val="000000"/>
              </w:rPr>
            </w:pPr>
            <w:r w:rsidDel="00000000" w:rsidR="00000000" w:rsidRPr="00000000">
              <w:rPr>
                <w:color w:val="000000"/>
                <w:rtl w:val="0"/>
              </w:rPr>
              <w:t xml:space="preserve">9000   - 368</w:t>
            </w:r>
          </w:p>
        </w:tc>
      </w:tr>
      <w:tr>
        <w:trPr>
          <w:cantSplit w:val="0"/>
          <w:trHeight w:val="258" w:hRule="atLeast"/>
          <w:tblHeader w:val="0"/>
        </w:trPr>
        <w:tc>
          <w:tcPr/>
          <w:p w:rsidR="00000000" w:rsidDel="00000000" w:rsidP="00000000" w:rsidRDefault="00000000" w:rsidRPr="00000000" w14:paraId="00000906">
            <w:pPr>
              <w:spacing w:line="480" w:lineRule="auto"/>
              <w:ind w:left="180" w:firstLine="0"/>
              <w:rPr>
                <w:color w:val="000000"/>
              </w:rPr>
            </w:pPr>
            <w:r w:rsidDel="00000000" w:rsidR="00000000" w:rsidRPr="00000000">
              <w:rPr>
                <w:color w:val="000000"/>
                <w:rtl w:val="0"/>
              </w:rPr>
              <w:t xml:space="preserve">60 - </w:t>
              <w:tab/>
              <w:t xml:space="preserve">52</w:t>
            </w:r>
          </w:p>
        </w:tc>
        <w:tc>
          <w:tcPr/>
          <w:p w:rsidR="00000000" w:rsidDel="00000000" w:rsidP="00000000" w:rsidRDefault="00000000" w:rsidRPr="00000000" w14:paraId="00000907">
            <w:pPr>
              <w:spacing w:line="480" w:lineRule="auto"/>
              <w:ind w:left="207" w:firstLine="0"/>
              <w:rPr>
                <w:color w:val="000000"/>
              </w:rPr>
            </w:pPr>
            <w:r w:rsidDel="00000000" w:rsidR="00000000" w:rsidRPr="00000000">
              <w:rPr>
                <w:color w:val="000000"/>
                <w:rtl w:val="0"/>
              </w:rPr>
              <w:t xml:space="preserve">200 - 132</w:t>
            </w:r>
          </w:p>
        </w:tc>
        <w:tc>
          <w:tcPr/>
          <w:p w:rsidR="00000000" w:rsidDel="00000000" w:rsidP="00000000" w:rsidRDefault="00000000" w:rsidRPr="00000000" w14:paraId="00000908">
            <w:pPr>
              <w:spacing w:line="480" w:lineRule="auto"/>
              <w:ind w:left="207" w:firstLine="0"/>
              <w:rPr>
                <w:color w:val="000000"/>
              </w:rPr>
            </w:pPr>
            <w:r w:rsidDel="00000000" w:rsidR="00000000" w:rsidRPr="00000000">
              <w:rPr>
                <w:color w:val="000000"/>
                <w:rtl w:val="0"/>
              </w:rPr>
              <w:t xml:space="preserve">460 - 210</w:t>
            </w:r>
          </w:p>
        </w:tc>
        <w:tc>
          <w:tcPr/>
          <w:p w:rsidR="00000000" w:rsidDel="00000000" w:rsidP="00000000" w:rsidRDefault="00000000" w:rsidRPr="00000000" w14:paraId="00000909">
            <w:pPr>
              <w:spacing w:line="480" w:lineRule="auto"/>
              <w:ind w:left="177" w:firstLine="0"/>
              <w:rPr>
                <w:color w:val="000000"/>
              </w:rPr>
            </w:pPr>
            <w:r w:rsidDel="00000000" w:rsidR="00000000" w:rsidRPr="00000000">
              <w:rPr>
                <w:color w:val="000000"/>
                <w:rtl w:val="0"/>
              </w:rPr>
              <w:t xml:space="preserve">1600 - 310</w:t>
            </w:r>
          </w:p>
        </w:tc>
        <w:tc>
          <w:tcPr/>
          <w:p w:rsidR="00000000" w:rsidDel="00000000" w:rsidP="00000000" w:rsidRDefault="00000000" w:rsidRPr="00000000" w14:paraId="0000090A">
            <w:pPr>
              <w:spacing w:line="480" w:lineRule="auto"/>
              <w:ind w:left="222" w:firstLine="0"/>
              <w:rPr>
                <w:color w:val="000000"/>
              </w:rPr>
            </w:pPr>
            <w:r w:rsidDel="00000000" w:rsidR="00000000" w:rsidRPr="00000000">
              <w:rPr>
                <w:color w:val="000000"/>
                <w:rtl w:val="0"/>
              </w:rPr>
              <w:t xml:space="preserve">10000 - 370</w:t>
            </w:r>
          </w:p>
        </w:tc>
      </w:tr>
      <w:tr>
        <w:trPr>
          <w:cantSplit w:val="0"/>
          <w:trHeight w:val="285" w:hRule="atLeast"/>
          <w:tblHeader w:val="0"/>
        </w:trPr>
        <w:tc>
          <w:tcPr/>
          <w:p w:rsidR="00000000" w:rsidDel="00000000" w:rsidP="00000000" w:rsidRDefault="00000000" w:rsidRPr="00000000" w14:paraId="0000090B">
            <w:pPr>
              <w:spacing w:line="480" w:lineRule="auto"/>
              <w:ind w:left="180" w:firstLine="0"/>
              <w:rPr>
                <w:color w:val="000000"/>
              </w:rPr>
            </w:pPr>
            <w:r w:rsidDel="00000000" w:rsidR="00000000" w:rsidRPr="00000000">
              <w:rPr>
                <w:color w:val="000000"/>
                <w:rtl w:val="0"/>
              </w:rPr>
              <w:t xml:space="preserve">65 - </w:t>
              <w:tab/>
              <w:t xml:space="preserve">56</w:t>
            </w:r>
          </w:p>
        </w:tc>
        <w:tc>
          <w:tcPr/>
          <w:p w:rsidR="00000000" w:rsidDel="00000000" w:rsidP="00000000" w:rsidRDefault="00000000" w:rsidRPr="00000000" w14:paraId="0000090C">
            <w:pPr>
              <w:spacing w:line="480" w:lineRule="auto"/>
              <w:ind w:left="207" w:firstLine="0"/>
              <w:rPr>
                <w:color w:val="000000"/>
              </w:rPr>
            </w:pPr>
            <w:r w:rsidDel="00000000" w:rsidR="00000000" w:rsidRPr="00000000">
              <w:rPr>
                <w:color w:val="000000"/>
                <w:rtl w:val="0"/>
              </w:rPr>
              <w:t xml:space="preserve">210 - 136</w:t>
            </w:r>
          </w:p>
        </w:tc>
        <w:tc>
          <w:tcPr/>
          <w:p w:rsidR="00000000" w:rsidDel="00000000" w:rsidP="00000000" w:rsidRDefault="00000000" w:rsidRPr="00000000" w14:paraId="0000090D">
            <w:pPr>
              <w:spacing w:line="480" w:lineRule="auto"/>
              <w:ind w:left="207" w:firstLine="0"/>
              <w:rPr>
                <w:color w:val="000000"/>
              </w:rPr>
            </w:pPr>
            <w:r w:rsidDel="00000000" w:rsidR="00000000" w:rsidRPr="00000000">
              <w:rPr>
                <w:color w:val="000000"/>
                <w:rtl w:val="0"/>
              </w:rPr>
              <w:t xml:space="preserve">480 - 241</w:t>
            </w:r>
          </w:p>
        </w:tc>
        <w:tc>
          <w:tcPr/>
          <w:p w:rsidR="00000000" w:rsidDel="00000000" w:rsidP="00000000" w:rsidRDefault="00000000" w:rsidRPr="00000000" w14:paraId="0000090E">
            <w:pPr>
              <w:spacing w:line="480" w:lineRule="auto"/>
              <w:ind w:left="177" w:firstLine="0"/>
              <w:rPr>
                <w:color w:val="000000"/>
              </w:rPr>
            </w:pPr>
            <w:r w:rsidDel="00000000" w:rsidR="00000000" w:rsidRPr="00000000">
              <w:rPr>
                <w:color w:val="000000"/>
                <w:rtl w:val="0"/>
              </w:rPr>
              <w:t xml:space="preserve">1700 - 313</w:t>
            </w:r>
          </w:p>
        </w:tc>
        <w:tc>
          <w:tcPr/>
          <w:p w:rsidR="00000000" w:rsidDel="00000000" w:rsidP="00000000" w:rsidRDefault="00000000" w:rsidRPr="00000000" w14:paraId="0000090F">
            <w:pPr>
              <w:spacing w:line="480" w:lineRule="auto"/>
              <w:ind w:left="222" w:firstLine="0"/>
              <w:rPr>
                <w:color w:val="000000"/>
              </w:rPr>
            </w:pPr>
            <w:r w:rsidDel="00000000" w:rsidR="00000000" w:rsidRPr="00000000">
              <w:rPr>
                <w:color w:val="000000"/>
                <w:rtl w:val="0"/>
              </w:rPr>
              <w:t xml:space="preserve">15000 - 375</w:t>
            </w:r>
          </w:p>
        </w:tc>
      </w:tr>
      <w:tr>
        <w:trPr>
          <w:cantSplit w:val="0"/>
          <w:trHeight w:val="261" w:hRule="atLeast"/>
          <w:tblHeader w:val="0"/>
        </w:trPr>
        <w:tc>
          <w:tcPr/>
          <w:p w:rsidR="00000000" w:rsidDel="00000000" w:rsidP="00000000" w:rsidRDefault="00000000" w:rsidRPr="00000000" w14:paraId="00000910">
            <w:pPr>
              <w:spacing w:line="480" w:lineRule="auto"/>
              <w:ind w:left="180" w:firstLine="0"/>
              <w:rPr>
                <w:color w:val="000000"/>
              </w:rPr>
            </w:pPr>
            <w:r w:rsidDel="00000000" w:rsidR="00000000" w:rsidRPr="00000000">
              <w:rPr>
                <w:color w:val="000000"/>
                <w:rtl w:val="0"/>
              </w:rPr>
              <w:t xml:space="preserve">70 - </w:t>
              <w:tab/>
              <w:t xml:space="preserve">59</w:t>
            </w:r>
          </w:p>
        </w:tc>
        <w:tc>
          <w:tcPr/>
          <w:p w:rsidR="00000000" w:rsidDel="00000000" w:rsidP="00000000" w:rsidRDefault="00000000" w:rsidRPr="00000000" w14:paraId="00000911">
            <w:pPr>
              <w:spacing w:line="480" w:lineRule="auto"/>
              <w:ind w:left="207" w:firstLine="0"/>
              <w:rPr>
                <w:color w:val="000000"/>
              </w:rPr>
            </w:pPr>
            <w:r w:rsidDel="00000000" w:rsidR="00000000" w:rsidRPr="00000000">
              <w:rPr>
                <w:color w:val="000000"/>
                <w:rtl w:val="0"/>
              </w:rPr>
              <w:t xml:space="preserve">220 - 140</w:t>
            </w:r>
          </w:p>
        </w:tc>
        <w:tc>
          <w:tcPr/>
          <w:p w:rsidR="00000000" w:rsidDel="00000000" w:rsidP="00000000" w:rsidRDefault="00000000" w:rsidRPr="00000000" w14:paraId="00000912">
            <w:pPr>
              <w:spacing w:line="480" w:lineRule="auto"/>
              <w:ind w:left="207" w:firstLine="0"/>
              <w:rPr>
                <w:color w:val="000000"/>
              </w:rPr>
            </w:pPr>
            <w:r w:rsidDel="00000000" w:rsidR="00000000" w:rsidRPr="00000000">
              <w:rPr>
                <w:color w:val="000000"/>
                <w:rtl w:val="0"/>
              </w:rPr>
              <w:t xml:space="preserve">500 - 217</w:t>
            </w:r>
          </w:p>
        </w:tc>
        <w:tc>
          <w:tcPr/>
          <w:p w:rsidR="00000000" w:rsidDel="00000000" w:rsidP="00000000" w:rsidRDefault="00000000" w:rsidRPr="00000000" w14:paraId="00000913">
            <w:pPr>
              <w:spacing w:line="480" w:lineRule="auto"/>
              <w:ind w:left="177" w:firstLine="0"/>
              <w:rPr>
                <w:color w:val="000000"/>
              </w:rPr>
            </w:pPr>
            <w:r w:rsidDel="00000000" w:rsidR="00000000" w:rsidRPr="00000000">
              <w:rPr>
                <w:color w:val="000000"/>
                <w:rtl w:val="0"/>
              </w:rPr>
              <w:t xml:space="preserve">1800 - 317</w:t>
            </w:r>
          </w:p>
        </w:tc>
        <w:tc>
          <w:tcPr/>
          <w:p w:rsidR="00000000" w:rsidDel="00000000" w:rsidP="00000000" w:rsidRDefault="00000000" w:rsidRPr="00000000" w14:paraId="00000914">
            <w:pPr>
              <w:spacing w:line="480" w:lineRule="auto"/>
              <w:ind w:left="222" w:firstLine="0"/>
              <w:rPr>
                <w:color w:val="000000"/>
              </w:rPr>
            </w:pPr>
            <w:r w:rsidDel="00000000" w:rsidR="00000000" w:rsidRPr="00000000">
              <w:rPr>
                <w:color w:val="000000"/>
                <w:rtl w:val="0"/>
              </w:rPr>
              <w:t xml:space="preserve">20000 - 377</w:t>
            </w:r>
          </w:p>
        </w:tc>
      </w:tr>
      <w:tr>
        <w:trPr>
          <w:cantSplit w:val="0"/>
          <w:trHeight w:val="285" w:hRule="atLeast"/>
          <w:tblHeader w:val="0"/>
        </w:trPr>
        <w:tc>
          <w:tcPr/>
          <w:p w:rsidR="00000000" w:rsidDel="00000000" w:rsidP="00000000" w:rsidRDefault="00000000" w:rsidRPr="00000000" w14:paraId="00000915">
            <w:pPr>
              <w:spacing w:line="480" w:lineRule="auto"/>
              <w:ind w:left="180" w:firstLine="0"/>
              <w:rPr>
                <w:color w:val="000000"/>
              </w:rPr>
            </w:pPr>
            <w:r w:rsidDel="00000000" w:rsidR="00000000" w:rsidRPr="00000000">
              <w:rPr>
                <w:color w:val="000000"/>
                <w:rtl w:val="0"/>
              </w:rPr>
              <w:t xml:space="preserve">75 - </w:t>
              <w:tab/>
              <w:t xml:space="preserve">63</w:t>
            </w:r>
          </w:p>
        </w:tc>
        <w:tc>
          <w:tcPr/>
          <w:p w:rsidR="00000000" w:rsidDel="00000000" w:rsidP="00000000" w:rsidRDefault="00000000" w:rsidRPr="00000000" w14:paraId="00000916">
            <w:pPr>
              <w:spacing w:line="480" w:lineRule="auto"/>
              <w:ind w:left="207" w:firstLine="0"/>
              <w:rPr>
                <w:color w:val="000000"/>
              </w:rPr>
            </w:pPr>
            <w:r w:rsidDel="00000000" w:rsidR="00000000" w:rsidRPr="00000000">
              <w:rPr>
                <w:color w:val="000000"/>
                <w:rtl w:val="0"/>
              </w:rPr>
              <w:t xml:space="preserve">230 - 144</w:t>
            </w:r>
          </w:p>
        </w:tc>
        <w:tc>
          <w:tcPr/>
          <w:p w:rsidR="00000000" w:rsidDel="00000000" w:rsidP="00000000" w:rsidRDefault="00000000" w:rsidRPr="00000000" w14:paraId="00000917">
            <w:pPr>
              <w:spacing w:line="480" w:lineRule="auto"/>
              <w:ind w:left="207" w:firstLine="0"/>
              <w:rPr>
                <w:color w:val="000000"/>
              </w:rPr>
            </w:pPr>
            <w:r w:rsidDel="00000000" w:rsidR="00000000" w:rsidRPr="00000000">
              <w:rPr>
                <w:color w:val="000000"/>
                <w:rtl w:val="0"/>
              </w:rPr>
              <w:t xml:space="preserve">550 - 226</w:t>
            </w:r>
          </w:p>
        </w:tc>
        <w:tc>
          <w:tcPr/>
          <w:p w:rsidR="00000000" w:rsidDel="00000000" w:rsidP="00000000" w:rsidRDefault="00000000" w:rsidRPr="00000000" w14:paraId="00000918">
            <w:pPr>
              <w:spacing w:line="480" w:lineRule="auto"/>
              <w:ind w:left="177" w:firstLine="0"/>
              <w:rPr>
                <w:color w:val="000000"/>
              </w:rPr>
            </w:pPr>
            <w:r w:rsidDel="00000000" w:rsidR="00000000" w:rsidRPr="00000000">
              <w:rPr>
                <w:color w:val="000000"/>
                <w:rtl w:val="0"/>
              </w:rPr>
              <w:t xml:space="preserve">1900 - 320</w:t>
            </w:r>
          </w:p>
        </w:tc>
        <w:tc>
          <w:tcPr/>
          <w:p w:rsidR="00000000" w:rsidDel="00000000" w:rsidP="00000000" w:rsidRDefault="00000000" w:rsidRPr="00000000" w14:paraId="00000919">
            <w:pPr>
              <w:spacing w:line="480" w:lineRule="auto"/>
              <w:ind w:left="222" w:firstLine="0"/>
              <w:rPr>
                <w:color w:val="000000"/>
              </w:rPr>
            </w:pPr>
            <w:r w:rsidDel="00000000" w:rsidR="00000000" w:rsidRPr="00000000">
              <w:rPr>
                <w:color w:val="000000"/>
                <w:rtl w:val="0"/>
              </w:rPr>
              <w:t xml:space="preserve">30000 - 379</w:t>
            </w:r>
          </w:p>
        </w:tc>
      </w:tr>
      <w:tr>
        <w:trPr>
          <w:cantSplit w:val="0"/>
          <w:trHeight w:val="294" w:hRule="atLeast"/>
          <w:tblHeader w:val="0"/>
        </w:trPr>
        <w:tc>
          <w:tcPr/>
          <w:p w:rsidR="00000000" w:rsidDel="00000000" w:rsidP="00000000" w:rsidRDefault="00000000" w:rsidRPr="00000000" w14:paraId="0000091A">
            <w:pPr>
              <w:spacing w:line="480" w:lineRule="auto"/>
              <w:ind w:left="180" w:firstLine="0"/>
              <w:rPr>
                <w:color w:val="000000"/>
              </w:rPr>
            </w:pPr>
            <w:r w:rsidDel="00000000" w:rsidR="00000000" w:rsidRPr="00000000">
              <w:rPr>
                <w:color w:val="000000"/>
                <w:rtl w:val="0"/>
              </w:rPr>
              <w:t xml:space="preserve">80 - </w:t>
              <w:tab/>
              <w:t xml:space="preserve">66</w:t>
            </w:r>
          </w:p>
        </w:tc>
        <w:tc>
          <w:tcPr/>
          <w:p w:rsidR="00000000" w:rsidDel="00000000" w:rsidP="00000000" w:rsidRDefault="00000000" w:rsidRPr="00000000" w14:paraId="0000091B">
            <w:pPr>
              <w:spacing w:line="480" w:lineRule="auto"/>
              <w:ind w:left="207" w:firstLine="0"/>
              <w:rPr>
                <w:color w:val="000000"/>
              </w:rPr>
            </w:pPr>
            <w:r w:rsidDel="00000000" w:rsidR="00000000" w:rsidRPr="00000000">
              <w:rPr>
                <w:color w:val="000000"/>
                <w:rtl w:val="0"/>
              </w:rPr>
              <w:t xml:space="preserve">240 - 148</w:t>
            </w:r>
          </w:p>
        </w:tc>
        <w:tc>
          <w:tcPr/>
          <w:p w:rsidR="00000000" w:rsidDel="00000000" w:rsidP="00000000" w:rsidRDefault="00000000" w:rsidRPr="00000000" w14:paraId="0000091C">
            <w:pPr>
              <w:spacing w:line="480" w:lineRule="auto"/>
              <w:ind w:left="207" w:firstLine="0"/>
              <w:rPr>
                <w:color w:val="000000"/>
              </w:rPr>
            </w:pPr>
            <w:r w:rsidDel="00000000" w:rsidR="00000000" w:rsidRPr="00000000">
              <w:rPr>
                <w:color w:val="000000"/>
                <w:rtl w:val="0"/>
              </w:rPr>
              <w:t xml:space="preserve">600 - 234</w:t>
            </w:r>
          </w:p>
        </w:tc>
        <w:tc>
          <w:tcPr/>
          <w:p w:rsidR="00000000" w:rsidDel="00000000" w:rsidP="00000000" w:rsidRDefault="00000000" w:rsidRPr="00000000" w14:paraId="0000091D">
            <w:pPr>
              <w:spacing w:line="480" w:lineRule="auto"/>
              <w:ind w:left="177" w:firstLine="0"/>
              <w:rPr>
                <w:color w:val="000000"/>
              </w:rPr>
            </w:pPr>
            <w:r w:rsidDel="00000000" w:rsidR="00000000" w:rsidRPr="00000000">
              <w:rPr>
                <w:color w:val="000000"/>
                <w:rtl w:val="0"/>
              </w:rPr>
              <w:t xml:space="preserve">2000 - 322</w:t>
            </w:r>
          </w:p>
        </w:tc>
        <w:tc>
          <w:tcPr/>
          <w:p w:rsidR="00000000" w:rsidDel="00000000" w:rsidP="00000000" w:rsidRDefault="00000000" w:rsidRPr="00000000" w14:paraId="0000091E">
            <w:pPr>
              <w:spacing w:line="480" w:lineRule="auto"/>
              <w:ind w:left="222" w:firstLine="0"/>
              <w:rPr>
                <w:color w:val="000000"/>
              </w:rPr>
            </w:pPr>
            <w:r w:rsidDel="00000000" w:rsidR="00000000" w:rsidRPr="00000000">
              <w:rPr>
                <w:color w:val="000000"/>
                <w:rtl w:val="0"/>
              </w:rPr>
              <w:t xml:space="preserve">40000 - 380</w:t>
            </w:r>
          </w:p>
        </w:tc>
      </w:tr>
      <w:tr>
        <w:trPr>
          <w:cantSplit w:val="0"/>
          <w:trHeight w:val="288" w:hRule="atLeast"/>
          <w:tblHeader w:val="0"/>
        </w:trPr>
        <w:tc>
          <w:tcPr/>
          <w:p w:rsidR="00000000" w:rsidDel="00000000" w:rsidP="00000000" w:rsidRDefault="00000000" w:rsidRPr="00000000" w14:paraId="0000091F">
            <w:pPr>
              <w:spacing w:line="480" w:lineRule="auto"/>
              <w:ind w:left="180" w:firstLine="0"/>
              <w:rPr>
                <w:color w:val="000000"/>
              </w:rPr>
            </w:pPr>
            <w:r w:rsidDel="00000000" w:rsidR="00000000" w:rsidRPr="00000000">
              <w:rPr>
                <w:color w:val="000000"/>
                <w:rtl w:val="0"/>
              </w:rPr>
              <w:t xml:space="preserve">85 - </w:t>
              <w:tab/>
              <w:t xml:space="preserve">70</w:t>
            </w:r>
          </w:p>
        </w:tc>
        <w:tc>
          <w:tcPr/>
          <w:p w:rsidR="00000000" w:rsidDel="00000000" w:rsidP="00000000" w:rsidRDefault="00000000" w:rsidRPr="00000000" w14:paraId="00000920">
            <w:pPr>
              <w:spacing w:line="480" w:lineRule="auto"/>
              <w:ind w:left="207" w:firstLine="0"/>
              <w:rPr>
                <w:color w:val="000000"/>
              </w:rPr>
            </w:pPr>
            <w:r w:rsidDel="00000000" w:rsidR="00000000" w:rsidRPr="00000000">
              <w:rPr>
                <w:color w:val="000000"/>
                <w:rtl w:val="0"/>
              </w:rPr>
              <w:t xml:space="preserve">250 - 152</w:t>
            </w:r>
          </w:p>
        </w:tc>
        <w:tc>
          <w:tcPr/>
          <w:p w:rsidR="00000000" w:rsidDel="00000000" w:rsidP="00000000" w:rsidRDefault="00000000" w:rsidRPr="00000000" w14:paraId="00000921">
            <w:pPr>
              <w:spacing w:line="480" w:lineRule="auto"/>
              <w:ind w:left="207" w:firstLine="0"/>
              <w:rPr>
                <w:color w:val="000000"/>
              </w:rPr>
            </w:pPr>
            <w:r w:rsidDel="00000000" w:rsidR="00000000" w:rsidRPr="00000000">
              <w:rPr>
                <w:color w:val="000000"/>
                <w:rtl w:val="0"/>
              </w:rPr>
              <w:t xml:space="preserve">650 - 242</w:t>
            </w:r>
          </w:p>
        </w:tc>
        <w:tc>
          <w:tcPr/>
          <w:p w:rsidR="00000000" w:rsidDel="00000000" w:rsidP="00000000" w:rsidRDefault="00000000" w:rsidRPr="00000000" w14:paraId="00000922">
            <w:pPr>
              <w:spacing w:line="480" w:lineRule="auto"/>
              <w:ind w:left="177" w:firstLine="0"/>
              <w:rPr>
                <w:color w:val="000000"/>
              </w:rPr>
            </w:pPr>
            <w:r w:rsidDel="00000000" w:rsidR="00000000" w:rsidRPr="00000000">
              <w:rPr>
                <w:color w:val="000000"/>
                <w:rtl w:val="0"/>
              </w:rPr>
              <w:t xml:space="preserve">2200 - 327</w:t>
            </w:r>
          </w:p>
        </w:tc>
        <w:tc>
          <w:tcPr/>
          <w:p w:rsidR="00000000" w:rsidDel="00000000" w:rsidP="00000000" w:rsidRDefault="00000000" w:rsidRPr="00000000" w14:paraId="00000923">
            <w:pPr>
              <w:spacing w:line="480" w:lineRule="auto"/>
              <w:ind w:left="222" w:firstLine="0"/>
              <w:rPr>
                <w:color w:val="000000"/>
              </w:rPr>
            </w:pPr>
            <w:r w:rsidDel="00000000" w:rsidR="00000000" w:rsidRPr="00000000">
              <w:rPr>
                <w:color w:val="000000"/>
                <w:rtl w:val="0"/>
              </w:rPr>
              <w:t xml:space="preserve">50000 - 381</w:t>
            </w:r>
          </w:p>
        </w:tc>
      </w:tr>
      <w:tr>
        <w:trPr>
          <w:cantSplit w:val="0"/>
          <w:trHeight w:val="285" w:hRule="atLeast"/>
          <w:tblHeader w:val="0"/>
        </w:trPr>
        <w:tc>
          <w:tcPr/>
          <w:p w:rsidR="00000000" w:rsidDel="00000000" w:rsidP="00000000" w:rsidRDefault="00000000" w:rsidRPr="00000000" w14:paraId="00000924">
            <w:pPr>
              <w:spacing w:line="480" w:lineRule="auto"/>
              <w:ind w:left="180" w:firstLine="0"/>
              <w:rPr>
                <w:color w:val="000000"/>
              </w:rPr>
            </w:pPr>
            <w:r w:rsidDel="00000000" w:rsidR="00000000" w:rsidRPr="00000000">
              <w:rPr>
                <w:color w:val="000000"/>
                <w:rtl w:val="0"/>
              </w:rPr>
              <w:t xml:space="preserve">90 - </w:t>
              <w:tab/>
              <w:t xml:space="preserve">73</w:t>
            </w:r>
          </w:p>
        </w:tc>
        <w:tc>
          <w:tcPr/>
          <w:p w:rsidR="00000000" w:rsidDel="00000000" w:rsidP="00000000" w:rsidRDefault="00000000" w:rsidRPr="00000000" w14:paraId="00000925">
            <w:pPr>
              <w:spacing w:line="480" w:lineRule="auto"/>
              <w:ind w:left="207" w:firstLine="0"/>
              <w:rPr>
                <w:color w:val="000000"/>
              </w:rPr>
            </w:pPr>
            <w:r w:rsidDel="00000000" w:rsidR="00000000" w:rsidRPr="00000000">
              <w:rPr>
                <w:color w:val="000000"/>
                <w:rtl w:val="0"/>
              </w:rPr>
              <w:t xml:space="preserve">260 - 155</w:t>
            </w:r>
          </w:p>
        </w:tc>
        <w:tc>
          <w:tcPr/>
          <w:p w:rsidR="00000000" w:rsidDel="00000000" w:rsidP="00000000" w:rsidRDefault="00000000" w:rsidRPr="00000000" w14:paraId="00000926">
            <w:pPr>
              <w:spacing w:line="480" w:lineRule="auto"/>
              <w:ind w:left="207" w:firstLine="0"/>
              <w:rPr>
                <w:color w:val="000000"/>
              </w:rPr>
            </w:pPr>
            <w:r w:rsidDel="00000000" w:rsidR="00000000" w:rsidRPr="00000000">
              <w:rPr>
                <w:color w:val="000000"/>
                <w:rtl w:val="0"/>
              </w:rPr>
              <w:t xml:space="preserve">700 - 248</w:t>
            </w:r>
          </w:p>
        </w:tc>
        <w:tc>
          <w:tcPr/>
          <w:p w:rsidR="00000000" w:rsidDel="00000000" w:rsidP="00000000" w:rsidRDefault="00000000" w:rsidRPr="00000000" w14:paraId="00000927">
            <w:pPr>
              <w:spacing w:line="480" w:lineRule="auto"/>
              <w:ind w:left="177" w:firstLine="0"/>
              <w:rPr>
                <w:color w:val="000000"/>
              </w:rPr>
            </w:pPr>
            <w:r w:rsidDel="00000000" w:rsidR="00000000" w:rsidRPr="00000000">
              <w:rPr>
                <w:color w:val="000000"/>
                <w:rtl w:val="0"/>
              </w:rPr>
              <w:t xml:space="preserve">2400 - 331</w:t>
            </w:r>
          </w:p>
        </w:tc>
        <w:tc>
          <w:tcPr/>
          <w:p w:rsidR="00000000" w:rsidDel="00000000" w:rsidP="00000000" w:rsidRDefault="00000000" w:rsidRPr="00000000" w14:paraId="00000928">
            <w:pPr>
              <w:spacing w:line="480" w:lineRule="auto"/>
              <w:ind w:left="222" w:firstLine="0"/>
              <w:rPr>
                <w:color w:val="000000"/>
              </w:rPr>
            </w:pPr>
            <w:r w:rsidDel="00000000" w:rsidR="00000000" w:rsidRPr="00000000">
              <w:rPr>
                <w:color w:val="000000"/>
                <w:rtl w:val="0"/>
              </w:rPr>
              <w:t xml:space="preserve">75000 - 382</w:t>
            </w:r>
          </w:p>
        </w:tc>
      </w:tr>
      <w:tr>
        <w:trPr>
          <w:cantSplit w:val="0"/>
          <w:trHeight w:val="252" w:hRule="atLeast"/>
          <w:tblHeader w:val="0"/>
        </w:trPr>
        <w:tc>
          <w:tcPr/>
          <w:p w:rsidR="00000000" w:rsidDel="00000000" w:rsidP="00000000" w:rsidRDefault="00000000" w:rsidRPr="00000000" w14:paraId="00000929">
            <w:pPr>
              <w:spacing w:line="480" w:lineRule="auto"/>
              <w:ind w:left="180" w:firstLine="0"/>
              <w:rPr>
                <w:color w:val="000000"/>
              </w:rPr>
            </w:pPr>
            <w:r w:rsidDel="00000000" w:rsidR="00000000" w:rsidRPr="00000000">
              <w:rPr>
                <w:color w:val="000000"/>
                <w:rtl w:val="0"/>
              </w:rPr>
              <w:t xml:space="preserve">95 - </w:t>
              <w:tab/>
              <w:t xml:space="preserve">76</w:t>
            </w:r>
          </w:p>
        </w:tc>
        <w:tc>
          <w:tcPr/>
          <w:p w:rsidR="00000000" w:rsidDel="00000000" w:rsidP="00000000" w:rsidRDefault="00000000" w:rsidRPr="00000000" w14:paraId="0000092A">
            <w:pPr>
              <w:spacing w:line="480" w:lineRule="auto"/>
              <w:ind w:left="207" w:firstLine="0"/>
              <w:rPr>
                <w:color w:val="000000"/>
              </w:rPr>
            </w:pPr>
            <w:r w:rsidDel="00000000" w:rsidR="00000000" w:rsidRPr="00000000">
              <w:rPr>
                <w:color w:val="000000"/>
                <w:rtl w:val="0"/>
              </w:rPr>
              <w:t xml:space="preserve">270 - 159</w:t>
            </w:r>
          </w:p>
        </w:tc>
        <w:tc>
          <w:tcPr/>
          <w:p w:rsidR="00000000" w:rsidDel="00000000" w:rsidP="00000000" w:rsidRDefault="00000000" w:rsidRPr="00000000" w14:paraId="0000092B">
            <w:pPr>
              <w:spacing w:line="480" w:lineRule="auto"/>
              <w:ind w:left="207" w:firstLine="0"/>
              <w:rPr>
                <w:color w:val="000000"/>
              </w:rPr>
            </w:pPr>
            <w:r w:rsidDel="00000000" w:rsidR="00000000" w:rsidRPr="00000000">
              <w:rPr>
                <w:color w:val="000000"/>
                <w:rtl w:val="0"/>
              </w:rPr>
              <w:t xml:space="preserve">750 - 254</w:t>
            </w:r>
          </w:p>
        </w:tc>
        <w:tc>
          <w:tcPr/>
          <w:p w:rsidR="00000000" w:rsidDel="00000000" w:rsidP="00000000" w:rsidRDefault="00000000" w:rsidRPr="00000000" w14:paraId="0000092C">
            <w:pPr>
              <w:spacing w:line="480" w:lineRule="auto"/>
              <w:ind w:left="177" w:firstLine="0"/>
              <w:rPr>
                <w:color w:val="000000"/>
              </w:rPr>
            </w:pPr>
            <w:r w:rsidDel="00000000" w:rsidR="00000000" w:rsidRPr="00000000">
              <w:rPr>
                <w:color w:val="000000"/>
                <w:rtl w:val="0"/>
              </w:rPr>
              <w:t xml:space="preserve">2600 - 335</w:t>
            </w:r>
          </w:p>
        </w:tc>
        <w:tc>
          <w:tcPr/>
          <w:p w:rsidR="00000000" w:rsidDel="00000000" w:rsidP="00000000" w:rsidRDefault="00000000" w:rsidRPr="00000000" w14:paraId="0000092D">
            <w:pPr>
              <w:spacing w:line="480" w:lineRule="auto"/>
              <w:ind w:left="222" w:firstLine="0"/>
              <w:rPr>
                <w:color w:val="000000"/>
              </w:rPr>
            </w:pPr>
            <w:r w:rsidDel="00000000" w:rsidR="00000000" w:rsidRPr="00000000">
              <w:rPr>
                <w:color w:val="000000"/>
                <w:rtl w:val="0"/>
              </w:rPr>
              <w:t xml:space="preserve">100000 - 384</w:t>
            </w:r>
          </w:p>
        </w:tc>
      </w:tr>
    </w:tbl>
    <w:p w:rsidR="00000000" w:rsidDel="00000000" w:rsidP="00000000" w:rsidRDefault="00000000" w:rsidRPr="00000000" w14:paraId="0000092E">
      <w:pPr>
        <w:spacing w:line="480" w:lineRule="auto"/>
        <w:rPr>
          <w:color w:val="000000"/>
        </w:rPr>
        <w:sectPr>
          <w:type w:val="nextPage"/>
          <w:pgSz w:h="15840" w:w="12240" w:orient="portrait"/>
          <w:pgMar w:bottom="1440" w:top="1440" w:left="1440" w:right="1440" w:header="708" w:footer="708"/>
          <w:pgNumType w:start="1"/>
        </w:sectPr>
      </w:pPr>
      <w:r w:rsidDel="00000000" w:rsidR="00000000" w:rsidRPr="00000000">
        <w:rPr>
          <w:b w:val="1"/>
          <w:color w:val="000000"/>
          <w:rtl w:val="0"/>
        </w:rPr>
        <w:t xml:space="preserve">Source: </w:t>
      </w:r>
      <w:r w:rsidDel="00000000" w:rsidR="00000000" w:rsidRPr="00000000">
        <w:rPr>
          <w:color w:val="000000"/>
          <w:rtl w:val="0"/>
        </w:rPr>
        <w:t xml:space="preserve">Krejcie and Morgan (1970)</w:t>
      </w:r>
    </w:p>
    <w:p w:rsidR="00000000" w:rsidDel="00000000" w:rsidP="00000000" w:rsidRDefault="00000000" w:rsidRPr="00000000" w14:paraId="0000092F">
      <w:pPr>
        <w:pStyle w:val="Heading1"/>
        <w:spacing w:line="480" w:lineRule="auto"/>
        <w:rPr>
          <w:sz w:val="24"/>
          <w:szCs w:val="24"/>
        </w:rPr>
      </w:pPr>
      <w:bookmarkStart w:colFirst="0" w:colLast="0" w:name="_heading=h.261ztfg" w:id="133"/>
      <w:bookmarkEnd w:id="133"/>
      <w:r w:rsidDel="00000000" w:rsidR="00000000" w:rsidRPr="00000000">
        <w:rPr>
          <w:sz w:val="24"/>
          <w:szCs w:val="24"/>
          <w:rtl w:val="0"/>
        </w:rPr>
        <w:t xml:space="preserve">APPENDIX 3: LETTER TO THE FIELD</w:t>
      </w:r>
    </w:p>
    <w:p w:rsidR="00000000" w:rsidDel="00000000" w:rsidP="00000000" w:rsidRDefault="00000000" w:rsidRPr="00000000" w14:paraId="00000930">
      <w:pPr>
        <w:spacing w:after="200" w:line="480" w:lineRule="auto"/>
        <w:rPr/>
        <w:sectPr>
          <w:type w:val="nextPage"/>
          <w:pgSz w:h="15840" w:w="12240" w:orient="portrait"/>
          <w:pgMar w:bottom="1440" w:top="1440" w:left="1440" w:right="1440" w:header="708" w:footer="708"/>
          <w:pgNumType w:start="1"/>
        </w:sectPr>
      </w:pPr>
      <w:r w:rsidDel="00000000" w:rsidR="00000000" w:rsidRPr="00000000">
        <w:br w:type="page"/>
      </w:r>
      <w:r w:rsidDel="00000000" w:rsidR="00000000" w:rsidRPr="00000000">
        <w:rPr>
          <w:rtl w:val="0"/>
        </w:rPr>
      </w:r>
      <w:r w:rsidDel="00000000" w:rsidR="00000000" w:rsidRPr="00000000">
        <w:pict>
          <v:shape id="Text Box 11" style="position:absolute;margin-left:-25.5pt;margin-top:15.9pt;width:533.25pt;height:582.75pt;z-index:251681792;visibility:visible;mso-width-relative:margin;mso-height-relative:margin;mso-position-horizontal:absolute;mso-position-vertical:absolute;mso-position-horizontal-relative:margin;mso-position-vertical-relative:text;" o:spid="_x0000_s103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lm7RQIAAIMEAAAOAAAAZHJzL2Uyb0RvYy54bWysVE1v2zAMvQ/YfxB0X+1k+WiDOEWWosOA&#10;oi3QDj0rspwYkEVNUmJ3v35PcpJm3U7DLgpF0k/ke2Tm112j2V45X5Mp+OAi50wZSWVtNgX//nz7&#10;6ZIzH4QphSajCv6qPL9efPwwb+1MDWlLulSOAcT4WWsLvg3BzrLMy61qhL8gqwyCFblGBFzdJiud&#10;aIHe6GyY55OsJVdaR1J5D+9NH+SLhF9VSoaHqvIqMF1w1BbS6dK5jme2mIvZxgm7reWhDPEPVTSi&#10;Nnj0BHUjgmA7V/8B1dTSkacqXEhqMqqqWqrUA7oZ5O+6edoKq1IvIMfbE03+/8HK+/2jY3UJ7Qac&#10;GdFAo2fVBfaFOgYX+GmtnyHtySIxdPAj9+j3cMa2u8o18RcNMcTB9OuJ3Ygm4ZxMp8PhdMyZRGw6&#10;yvOr4TjiZG+fW+fDV0UNi0bBHeRLrIr9nQ996jElvuZJ1+VtrXW6xJFRK+3YXkBsHVKRAP8tSxvW&#10;opTP4zwBG4qf98jaoJbYbN9UtEK37hI5k2PDaypfwYOjfpK8lbc1ar0TPjwKh9FB61iH8ICj0oS3&#10;6GBxtiX382/+mA9FEeWsxSgW3P/YCac4098MtL4ajEZxdtNlNJ4OcXHnkfV5xOyaFYEAyInqkhnz&#10;gz6alaPmBVuzjK8iJIzE2wUPR3MV+gXB1km1XKYkTKsV4c48WRmhI+FRiefuRTh7kCtA6Xs6Dq2Y&#10;vVOtz41fGlruAlV1kjTy3LN6oB+TnobisJVxlc7vKevtv2PxCwAA//8DAFBLAwQUAAYACAAAACEA&#10;x0y0iuMAAAAMAQAADwAAAGRycy9kb3ducmV2LnhtbEyPTU+DQBCG7yb+h82YeDHtggRbkaUxxo+k&#10;N4vVeNuyIxDZWcJuAf+905PeZjJv3nmefDPbTow4+NaRgngZgUCqnGmpVvBWPi3WIHzQZHTnCBX8&#10;oIdNcX6W68y4iV5x3IVacAn5TCtoQugzKX3VoNV+6Xokvn25werA61BLM+iJy20nr6PoRlrdEn9o&#10;dI8PDVbfu6NV8HlVf2z9/LyfkjTpH1/GcvVuSqUuL+b7OxAB5/AXhhM+o0PBTAd3JONFp2CRxuwS&#10;FCQxK5wCUZymIA48xberBGSRy/8SxS8AAAD//wMAUEsBAi0AFAAGAAgAAAAhALaDOJL+AAAA4QEA&#10;ABMAAAAAAAAAAAAAAAAAAAAAAFtDb250ZW50X1R5cGVzXS54bWxQSwECLQAUAAYACAAAACEAOP0h&#10;/9YAAACUAQAACwAAAAAAAAAAAAAAAAAvAQAAX3JlbHMvLnJlbHNQSwECLQAUAAYACAAAACEAOTZZ&#10;u0UCAACDBAAADgAAAAAAAAAAAAAAAAAuAgAAZHJzL2Uyb0RvYy54bWxQSwECLQAUAAYACAAAACEA&#10;x0y0iuMAAAAMAQAADwAAAAAAAAAAAAAAAACfBAAAZHJzL2Rvd25yZXYueG1sUEsFBgAAAAAEAAQA&#10;8wAAAK8FAAAAAA==&#10;">
            <v:textbox>
              <w:txbxContent>
                <w:p w:rsidR="000C639A" w:rsidDel="00000000" w:rsidP="00000000" w:rsidRDefault="000C639A" w:rsidRPr="00000000">
                  <w:r w:rsidDel="00000000" w:rsidR="00000000" w:rsidRPr="00000000">
                    <w:rPr>
                      <w:noProof w:val="1"/>
                      <w:color w:val="000000"/>
                    </w:rPr>
                    <w:drawing>
                      <wp:inline distB="0" distT="0" distL="0" distR="0">
                        <wp:extent cx="5800725" cy="7259091"/>
                        <wp:effectExtent b="0" l="0" r="0" t="0"/>
                        <wp:docPr descr="Description: C:\Users\SOLOMON\Downloads\IMG-20221030-WA0035(1).jpg" id="10" name="image2.jpg"/>
                        <wp:cNvGraphicFramePr>
                          <a:graphicFrameLocks noChangeAspect="1"/>
                        </wp:cNvGraphicFramePr>
                        <a:graphic>
                          <a:graphicData uri="http://schemas.openxmlformats.org/drawingml/2006/picture">
                            <pic:pic>
                              <pic:nvPicPr>
                                <pic:cNvPr descr="Description: C:\Users\SOLOMON\Downloads\IMG-20221030-WA0035(1).jpg" id="0" name="image2.jpg"/>
                                <pic:cNvPicPr>
                                  <a:picLocks noChangeAspect="1" noChangeArrowheads="1"/>
                                </pic:cNvPicPr>
                              </pic:nvPicPr>
                              <pic:blipFill>
                                <a:blip r:embed="rId1"/>
                                <a:srcRect/>
                                <a:stretch>
                                  <a:fillRect/>
                                </a:stretch>
                              </pic:blipFill>
                              <pic:spPr bwMode="auto">
                                <a:xfrm>
                                  <a:off x="0" y="0"/>
                                  <a:ext cx="5816888" cy="7279318"/>
                                </a:xfrm>
                                <a:prstGeom prst="rect">
                                  <a:avLst/>
                                </a:prstGeom>
                                <a:noFill/>
                                <a:ln w="9525">
                                  <a:noFill/>
                                  <a:miter lim="800000"/>
                                  <a:headEnd/>
                                  <a:tailEnd/>
                                </a:ln>
                              </pic:spPr>
                            </pic:pic>
                          </a:graphicData>
                        </a:graphic>
                      </wp:inline>
                    </w:drawing>
                  </w:r>
                </w:p>
              </w:txbxContent>
            </v:textbox>
          </v:shape>
        </w:pict>
      </w:r>
    </w:p>
    <w:p w:rsidR="00000000" w:rsidDel="00000000" w:rsidP="00000000" w:rsidRDefault="00000000" w:rsidRPr="00000000" w14:paraId="00000931">
      <w:pPr>
        <w:pStyle w:val="Heading1"/>
        <w:spacing w:line="480" w:lineRule="auto"/>
        <w:rPr>
          <w:sz w:val="24"/>
          <w:szCs w:val="24"/>
        </w:rPr>
      </w:pPr>
      <w:bookmarkStart w:colFirst="0" w:colLast="0" w:name="_heading=h.3o7alnk" w:id="134"/>
      <w:bookmarkEnd w:id="134"/>
      <w:r w:rsidDel="00000000" w:rsidR="00000000" w:rsidRPr="00000000">
        <w:rPr>
          <w:sz w:val="24"/>
          <w:szCs w:val="24"/>
          <w:rtl w:val="0"/>
        </w:rPr>
        <w:t xml:space="preserve">APPENDIX 4: PLAGIALISM REPORT</w:t>
      </w:r>
    </w:p>
    <w:p w:rsidR="00000000" w:rsidDel="00000000" w:rsidP="00000000" w:rsidRDefault="00000000" w:rsidRPr="00000000" w14:paraId="00000932">
      <w:pPr>
        <w:spacing w:line="480" w:lineRule="auto"/>
        <w:rPr>
          <w:color w:val="000000"/>
        </w:rPr>
      </w:pPr>
      <w:r w:rsidDel="00000000" w:rsidR="00000000" w:rsidRPr="00000000">
        <w:rPr/>
        <w:drawing>
          <wp:inline distB="114300" distT="114300" distL="114300" distR="114300">
            <wp:extent cx="5943600" cy="6502400"/>
            <wp:effectExtent b="0" l="0" r="0" t="0"/>
            <wp:docPr id="6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933">
      <w:pPr>
        <w:spacing w:line="480" w:lineRule="auto"/>
        <w:jc w:val="both"/>
        <w:rPr>
          <w:color w:val="000000"/>
        </w:rPr>
      </w:pPr>
      <w:r w:rsidDel="00000000" w:rsidR="00000000" w:rsidRPr="00000000">
        <w:rPr>
          <w:rtl w:val="0"/>
        </w:rPr>
      </w:r>
    </w:p>
    <w:p w:rsidR="00000000" w:rsidDel="00000000" w:rsidP="00000000" w:rsidRDefault="00000000" w:rsidRPr="00000000" w14:paraId="00000934">
      <w:pPr>
        <w:pBdr>
          <w:top w:space="0" w:sz="0" w:val="nil"/>
          <w:left w:space="0" w:sz="0" w:val="nil"/>
          <w:bottom w:space="0" w:sz="0" w:val="nil"/>
          <w:right w:space="0" w:sz="0" w:val="nil"/>
          <w:between w:space="0" w:sz="0" w:val="nil"/>
        </w:pBdr>
        <w:spacing w:line="480" w:lineRule="auto"/>
        <w:ind w:left="720" w:firstLine="0"/>
        <w:jc w:val="both"/>
        <w:rPr>
          <w:color w:val="000000"/>
        </w:rPr>
      </w:pPr>
      <w:r w:rsidDel="00000000" w:rsidR="00000000" w:rsidRPr="00000000">
        <w:rPr>
          <w:rtl w:val="0"/>
        </w:rPr>
      </w:r>
    </w:p>
    <w:p w:rsidR="00000000" w:rsidDel="00000000" w:rsidP="00000000" w:rsidRDefault="00000000" w:rsidRPr="00000000" w14:paraId="00000935">
      <w:pPr>
        <w:spacing w:line="480" w:lineRule="auto"/>
        <w:rPr/>
      </w:pPr>
      <w:r w:rsidDel="00000000" w:rsidR="00000000" w:rsidRPr="00000000">
        <w:rPr>
          <w:rtl w:val="0"/>
        </w:rPr>
      </w:r>
    </w:p>
    <w:sectPr>
      <w:type w:val="nextPage"/>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embedRegular w:fontKey="{00000000-0000-0000-0000-000000000000}" r:id="rId2" w:subsetted="0"/>
    <w:embedBold w:fontKey="{00000000-0000-0000-0000-000000000000}" r:id="rId3" w:subsetted="0"/>
  </w:font>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39">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color w:val="000000"/>
        <w:sz w:val="22"/>
        <w:szCs w:val="22"/>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Roman"/>
      <w:lvlText w:val="%1."/>
      <w:lvlJc w:val="righ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color w:val="000000"/>
      <w:sz w:val="32"/>
      <w:szCs w:val="32"/>
    </w:rPr>
  </w:style>
  <w:style w:type="paragraph" w:styleId="Heading2">
    <w:name w:val="heading 2"/>
    <w:basedOn w:val="Normal"/>
    <w:next w:val="Normal"/>
    <w:pPr>
      <w:keepNext w:val="1"/>
      <w:keepLines w:val="1"/>
      <w:spacing w:line="360" w:lineRule="auto"/>
    </w:pPr>
    <w:rPr>
      <w:b w:val="1"/>
      <w:color w:val="000000"/>
      <w:sz w:val="26"/>
      <w:szCs w:val="26"/>
    </w:rPr>
  </w:style>
  <w:style w:type="paragraph" w:styleId="Heading3">
    <w:name w:val="heading 3"/>
    <w:basedOn w:val="Normal"/>
    <w:next w:val="Normal"/>
    <w:pPr>
      <w:keepNext w:val="1"/>
      <w:keepLines w:val="1"/>
      <w:spacing w:line="360" w:lineRule="auto"/>
    </w:pPr>
    <w:rPr>
      <w:b w:val="1"/>
      <w:color w:val="000000"/>
    </w:rPr>
  </w:style>
  <w:style w:type="paragraph" w:styleId="Heading4">
    <w:name w:val="heading 4"/>
    <w:basedOn w:val="Normal"/>
    <w:next w:val="Normal"/>
    <w:pPr>
      <w:keepNext w:val="1"/>
      <w:keepLines w:val="1"/>
    </w:pPr>
    <w:rPr>
      <w:b w:val="1"/>
      <w:color w:val="000000"/>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028EF"/>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9"/>
    <w:qFormat w:val="1"/>
    <w:rsid w:val="00B028EF"/>
    <w:pPr>
      <w:keepNext w:val="1"/>
      <w:keepLines w:val="1"/>
      <w:jc w:val="center"/>
      <w:outlineLvl w:val="0"/>
    </w:pPr>
    <w:rPr>
      <w:b w:val="1"/>
      <w:color w:val="000000"/>
      <w:sz w:val="32"/>
      <w:szCs w:val="32"/>
    </w:rPr>
  </w:style>
  <w:style w:type="paragraph" w:styleId="Heading2">
    <w:name w:val="heading 2"/>
    <w:basedOn w:val="Normal"/>
    <w:next w:val="Normal"/>
    <w:link w:val="Heading2Char"/>
    <w:uiPriority w:val="9"/>
    <w:unhideWhenUsed w:val="1"/>
    <w:qFormat w:val="1"/>
    <w:rsid w:val="00B028EF"/>
    <w:pPr>
      <w:keepNext w:val="1"/>
      <w:keepLines w:val="1"/>
      <w:spacing w:line="360" w:lineRule="auto"/>
      <w:outlineLvl w:val="1"/>
    </w:pPr>
    <w:rPr>
      <w:b w:val="1"/>
      <w:color w:val="000000"/>
      <w:sz w:val="26"/>
      <w:szCs w:val="26"/>
    </w:rPr>
  </w:style>
  <w:style w:type="paragraph" w:styleId="Heading3">
    <w:name w:val="heading 3"/>
    <w:basedOn w:val="Normal"/>
    <w:next w:val="Normal"/>
    <w:link w:val="Heading3Char"/>
    <w:uiPriority w:val="99"/>
    <w:unhideWhenUsed w:val="1"/>
    <w:qFormat w:val="1"/>
    <w:rsid w:val="00B028EF"/>
    <w:pPr>
      <w:keepNext w:val="1"/>
      <w:keepLines w:val="1"/>
      <w:spacing w:line="360" w:lineRule="auto"/>
      <w:outlineLvl w:val="2"/>
    </w:pPr>
    <w:rPr>
      <w:b w:val="1"/>
      <w:color w:val="000000"/>
    </w:rPr>
  </w:style>
  <w:style w:type="paragraph" w:styleId="Heading4">
    <w:name w:val="heading 4"/>
    <w:basedOn w:val="Normal"/>
    <w:next w:val="Normal"/>
    <w:link w:val="Heading4Char"/>
    <w:uiPriority w:val="9"/>
    <w:unhideWhenUsed w:val="1"/>
    <w:qFormat w:val="1"/>
    <w:rsid w:val="00B028EF"/>
    <w:pPr>
      <w:keepNext w:val="1"/>
      <w:keepLines w:val="1"/>
      <w:outlineLvl w:val="3"/>
    </w:pPr>
    <w:rPr>
      <w:b w:val="1"/>
      <w:iCs w:val="1"/>
      <w:color w:val="000000"/>
    </w:rPr>
  </w:style>
  <w:style w:type="paragraph" w:styleId="Heading5">
    <w:name w:val="heading 5"/>
    <w:basedOn w:val="Normal"/>
    <w:next w:val="Normal"/>
    <w:link w:val="Heading5Char"/>
    <w:uiPriority w:val="9"/>
    <w:semiHidden w:val="1"/>
    <w:unhideWhenUsed w:val="1"/>
    <w:qFormat w:val="1"/>
    <w:rsid w:val="00B028EF"/>
    <w:pPr>
      <w:keepNext w:val="1"/>
      <w:keepLines w:val="1"/>
      <w:spacing w:after="40" w:before="220"/>
      <w:outlineLvl w:val="4"/>
    </w:pPr>
    <w:rPr>
      <w:b w:val="1"/>
      <w:sz w:val="22"/>
      <w:szCs w:val="22"/>
    </w:rPr>
  </w:style>
  <w:style w:type="paragraph" w:styleId="Heading6">
    <w:name w:val="heading 6"/>
    <w:basedOn w:val="Normal"/>
    <w:next w:val="Normal"/>
    <w:link w:val="Heading6Char"/>
    <w:uiPriority w:val="9"/>
    <w:semiHidden w:val="1"/>
    <w:unhideWhenUsed w:val="1"/>
    <w:qFormat w:val="1"/>
    <w:rsid w:val="00B028EF"/>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9"/>
    <w:rsid w:val="00B028EF"/>
    <w:rPr>
      <w:rFonts w:ascii="Times New Roman" w:cs="Times New Roman" w:eastAsia="Times New Roman" w:hAnsi="Times New Roman"/>
      <w:b w:val="1"/>
      <w:color w:val="000000"/>
      <w:sz w:val="32"/>
      <w:szCs w:val="32"/>
    </w:rPr>
  </w:style>
  <w:style w:type="character" w:styleId="Heading2Char" w:customStyle="1">
    <w:name w:val="Heading 2 Char"/>
    <w:basedOn w:val="DefaultParagraphFont"/>
    <w:link w:val="Heading2"/>
    <w:uiPriority w:val="9"/>
    <w:rsid w:val="00B028EF"/>
    <w:rPr>
      <w:rFonts w:ascii="Times New Roman" w:cs="Times New Roman" w:eastAsia="Times New Roman" w:hAnsi="Times New Roman"/>
      <w:b w:val="1"/>
      <w:color w:val="000000"/>
      <w:sz w:val="26"/>
      <w:szCs w:val="26"/>
    </w:rPr>
  </w:style>
  <w:style w:type="character" w:styleId="Heading3Char" w:customStyle="1">
    <w:name w:val="Heading 3 Char"/>
    <w:basedOn w:val="DefaultParagraphFont"/>
    <w:link w:val="Heading3"/>
    <w:uiPriority w:val="99"/>
    <w:rsid w:val="00B028EF"/>
    <w:rPr>
      <w:rFonts w:ascii="Times New Roman" w:cs="Times New Roman" w:eastAsia="Times New Roman" w:hAnsi="Times New Roman"/>
      <w:b w:val="1"/>
      <w:color w:val="000000"/>
      <w:sz w:val="24"/>
      <w:szCs w:val="24"/>
    </w:rPr>
  </w:style>
  <w:style w:type="character" w:styleId="Heading4Char" w:customStyle="1">
    <w:name w:val="Heading 4 Char"/>
    <w:basedOn w:val="DefaultParagraphFont"/>
    <w:link w:val="Heading4"/>
    <w:uiPriority w:val="9"/>
    <w:rsid w:val="00B028EF"/>
    <w:rPr>
      <w:rFonts w:ascii="Times New Roman" w:cs="Times New Roman" w:eastAsia="Times New Roman" w:hAnsi="Times New Roman"/>
      <w:b w:val="1"/>
      <w:iCs w:val="1"/>
      <w:color w:val="000000"/>
      <w:sz w:val="24"/>
      <w:szCs w:val="24"/>
    </w:rPr>
  </w:style>
  <w:style w:type="character" w:styleId="Heading5Char" w:customStyle="1">
    <w:name w:val="Heading 5 Char"/>
    <w:basedOn w:val="DefaultParagraphFont"/>
    <w:link w:val="Heading5"/>
    <w:uiPriority w:val="9"/>
    <w:semiHidden w:val="1"/>
    <w:rsid w:val="00B028EF"/>
    <w:rPr>
      <w:rFonts w:ascii="Times New Roman" w:cs="Times New Roman" w:eastAsia="Times New Roman" w:hAnsi="Times New Roman"/>
      <w:b w:val="1"/>
    </w:rPr>
  </w:style>
  <w:style w:type="character" w:styleId="Heading6Char" w:customStyle="1">
    <w:name w:val="Heading 6 Char"/>
    <w:basedOn w:val="DefaultParagraphFont"/>
    <w:link w:val="Heading6"/>
    <w:uiPriority w:val="9"/>
    <w:semiHidden w:val="1"/>
    <w:rsid w:val="00B028EF"/>
    <w:rPr>
      <w:rFonts w:ascii="Times New Roman" w:cs="Times New Roman" w:eastAsia="Times New Roman" w:hAnsi="Times New Roman"/>
      <w:b w:val="1"/>
      <w:sz w:val="20"/>
      <w:szCs w:val="20"/>
    </w:rPr>
  </w:style>
  <w:style w:type="paragraph" w:styleId="Title">
    <w:name w:val="Title"/>
    <w:basedOn w:val="Normal"/>
    <w:next w:val="Normal"/>
    <w:link w:val="TitleChar"/>
    <w:uiPriority w:val="10"/>
    <w:qFormat w:val="1"/>
    <w:rsid w:val="00B028EF"/>
    <w:pPr>
      <w:keepNext w:val="1"/>
      <w:keepLines w:val="1"/>
      <w:spacing w:after="120" w:before="480"/>
    </w:pPr>
    <w:rPr>
      <w:b w:val="1"/>
      <w:sz w:val="72"/>
      <w:szCs w:val="72"/>
    </w:rPr>
  </w:style>
  <w:style w:type="character" w:styleId="TitleChar" w:customStyle="1">
    <w:name w:val="Title Char"/>
    <w:basedOn w:val="DefaultParagraphFont"/>
    <w:link w:val="Title"/>
    <w:uiPriority w:val="10"/>
    <w:rsid w:val="00B028EF"/>
    <w:rPr>
      <w:rFonts w:ascii="Times New Roman" w:cs="Times New Roman" w:eastAsia="Times New Roman" w:hAnsi="Times New Roman"/>
      <w:b w:val="1"/>
      <w:sz w:val="72"/>
      <w:szCs w:val="72"/>
    </w:rPr>
  </w:style>
  <w:style w:type="paragraph" w:styleId="ListParagraph">
    <w:name w:val="List Paragraph"/>
    <w:aliases w:val="List Paragraph1,List Bullet Mary,List Paragraph (numbered (a)),Bullets,Heading 61"/>
    <w:basedOn w:val="Normal"/>
    <w:link w:val="ListParagraphChar"/>
    <w:uiPriority w:val="34"/>
    <w:qFormat w:val="1"/>
    <w:rsid w:val="00B028EF"/>
    <w:pPr>
      <w:ind w:left="720"/>
    </w:pPr>
    <w:rPr>
      <w:szCs w:val="20"/>
    </w:rPr>
  </w:style>
  <w:style w:type="character" w:styleId="ListParagraphChar" w:customStyle="1">
    <w:name w:val="List Paragraph Char"/>
    <w:aliases w:val="List Paragraph1 Char,List Bullet Mary Char,List Paragraph (numbered (a)) Char,Bullets Char,Heading 61 Char"/>
    <w:link w:val="ListParagraph"/>
    <w:uiPriority w:val="34"/>
    <w:locked w:val="1"/>
    <w:rsid w:val="00B028EF"/>
    <w:rPr>
      <w:rFonts w:ascii="Times New Roman" w:cs="Times New Roman" w:eastAsia="Times New Roman" w:hAnsi="Times New Roman"/>
      <w:sz w:val="24"/>
      <w:szCs w:val="20"/>
    </w:rPr>
  </w:style>
  <w:style w:type="paragraph" w:styleId="Footer">
    <w:name w:val="footer"/>
    <w:basedOn w:val="Normal"/>
    <w:link w:val="FooterChar"/>
    <w:uiPriority w:val="99"/>
    <w:unhideWhenUsed w:val="1"/>
    <w:rsid w:val="00B028EF"/>
    <w:pPr>
      <w:tabs>
        <w:tab w:val="center" w:pos="4680"/>
        <w:tab w:val="right" w:pos="9360"/>
      </w:tabs>
    </w:pPr>
    <w:rPr>
      <w:rFonts w:ascii="Calibri" w:hAnsi="Calibri"/>
      <w:sz w:val="20"/>
      <w:szCs w:val="20"/>
    </w:rPr>
  </w:style>
  <w:style w:type="character" w:styleId="FooterChar" w:customStyle="1">
    <w:name w:val="Footer Char"/>
    <w:basedOn w:val="DefaultParagraphFont"/>
    <w:link w:val="Footer"/>
    <w:uiPriority w:val="99"/>
    <w:rsid w:val="00B028EF"/>
    <w:rPr>
      <w:rFonts w:ascii="Calibri" w:cs="Times New Roman" w:eastAsia="Times New Roman" w:hAnsi="Calibri"/>
      <w:sz w:val="20"/>
      <w:szCs w:val="20"/>
    </w:rPr>
  </w:style>
  <w:style w:type="paragraph" w:styleId="Default" w:customStyle="1">
    <w:name w:val="Default"/>
    <w:rsid w:val="00B028EF"/>
    <w:pPr>
      <w:autoSpaceDE w:val="0"/>
      <w:autoSpaceDN w:val="0"/>
      <w:adjustRightInd w:val="0"/>
      <w:spacing w:after="0" w:line="240" w:lineRule="auto"/>
    </w:pPr>
    <w:rPr>
      <w:rFonts w:ascii="Times New Roman" w:cs="Times New Roman" w:eastAsia="Times New Roman" w:hAnsi="Times New Roman"/>
      <w:color w:val="000000"/>
      <w:sz w:val="24"/>
      <w:szCs w:val="24"/>
    </w:rPr>
  </w:style>
  <w:style w:type="paragraph" w:styleId="CharChar1Char" w:customStyle="1">
    <w:name w:val="Char Char1 Char"/>
    <w:basedOn w:val="Normal"/>
    <w:rsid w:val="00B028EF"/>
    <w:pPr>
      <w:spacing w:after="160" w:line="240" w:lineRule="exact"/>
    </w:pPr>
    <w:rPr>
      <w:rFonts w:ascii="Verdana" w:hAnsi="Verdana"/>
      <w:sz w:val="20"/>
      <w:szCs w:val="20"/>
    </w:rPr>
  </w:style>
  <w:style w:type="character" w:styleId="Strong">
    <w:name w:val="Strong"/>
    <w:uiPriority w:val="22"/>
    <w:qFormat w:val="1"/>
    <w:rsid w:val="00B028EF"/>
    <w:rPr>
      <w:rFonts w:cs="Times New Roman"/>
      <w:b w:val="1"/>
      <w:bCs w:val="1"/>
    </w:rPr>
  </w:style>
  <w:style w:type="paragraph" w:styleId="NormalWeb">
    <w:name w:val="Normal (Web)"/>
    <w:basedOn w:val="Normal"/>
    <w:uiPriority w:val="99"/>
    <w:unhideWhenUsed w:val="1"/>
    <w:rsid w:val="00B028EF"/>
    <w:pPr>
      <w:spacing w:after="100" w:afterAutospacing="1" w:before="100" w:beforeAutospacing="1"/>
    </w:pPr>
  </w:style>
  <w:style w:type="character" w:styleId="Hyperlink">
    <w:name w:val="Hyperlink"/>
    <w:uiPriority w:val="99"/>
    <w:unhideWhenUsed w:val="1"/>
    <w:rsid w:val="00B028EF"/>
    <w:rPr>
      <w:rFonts w:cs="Times New Roman"/>
      <w:color w:val="0000ff"/>
      <w:u w:val="single"/>
    </w:rPr>
  </w:style>
  <w:style w:type="character" w:styleId="ilfuvd" w:customStyle="1">
    <w:name w:val="ilfuvd"/>
    <w:rsid w:val="00B028EF"/>
    <w:rPr>
      <w:rFonts w:cs="Times New Roman"/>
    </w:rPr>
  </w:style>
  <w:style w:type="character" w:styleId="Emphasis">
    <w:name w:val="Emphasis"/>
    <w:uiPriority w:val="20"/>
    <w:qFormat w:val="1"/>
    <w:rsid w:val="00B028EF"/>
    <w:rPr>
      <w:rFonts w:cs="Times New Roman"/>
      <w:i w:val="1"/>
      <w:iCs w:val="1"/>
    </w:rPr>
  </w:style>
  <w:style w:type="paragraph" w:styleId="BodyText">
    <w:name w:val="Body Text"/>
    <w:basedOn w:val="Normal"/>
    <w:link w:val="BodyTextChar"/>
    <w:uiPriority w:val="99"/>
    <w:rsid w:val="00B028EF"/>
    <w:pPr>
      <w:spacing w:after="120"/>
    </w:pPr>
  </w:style>
  <w:style w:type="character" w:styleId="BodyTextChar" w:customStyle="1">
    <w:name w:val="Body Text Char"/>
    <w:basedOn w:val="DefaultParagraphFont"/>
    <w:link w:val="BodyText"/>
    <w:uiPriority w:val="99"/>
    <w:rsid w:val="00B028EF"/>
    <w:rPr>
      <w:rFonts w:ascii="Times New Roman" w:cs="Times New Roman" w:eastAsia="Times New Roman" w:hAnsi="Times New Roman"/>
      <w:sz w:val="24"/>
      <w:szCs w:val="24"/>
    </w:rPr>
  </w:style>
  <w:style w:type="table" w:styleId="TableGrid">
    <w:name w:val="Table Grid"/>
    <w:basedOn w:val="TableNormal"/>
    <w:uiPriority w:val="39"/>
    <w:rsid w:val="00B028EF"/>
    <w:pPr>
      <w:spacing w:after="0" w:line="240" w:lineRule="auto"/>
    </w:pPr>
    <w:rPr>
      <w:rFonts w:ascii="Times New Roman" w:cs="Times New Roman" w:eastAsia="Times New Roman" w:hAnsi="Times New Roman"/>
      <w:sz w:val="20"/>
      <w:szCs w:val="20"/>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B028EF"/>
    <w:rPr>
      <w:rFonts w:ascii="Tahoma" w:hAnsi="Tahoma"/>
      <w:sz w:val="16"/>
      <w:szCs w:val="16"/>
    </w:rPr>
  </w:style>
  <w:style w:type="character" w:styleId="BalloonTextChar" w:customStyle="1">
    <w:name w:val="Balloon Text Char"/>
    <w:basedOn w:val="DefaultParagraphFont"/>
    <w:link w:val="BalloonText"/>
    <w:uiPriority w:val="99"/>
    <w:semiHidden w:val="1"/>
    <w:rsid w:val="00B028EF"/>
    <w:rPr>
      <w:rFonts w:ascii="Tahoma" w:cs="Times New Roman" w:eastAsia="Times New Roman" w:hAnsi="Tahoma"/>
      <w:sz w:val="16"/>
      <w:szCs w:val="16"/>
    </w:rPr>
  </w:style>
  <w:style w:type="character" w:styleId="gi" w:customStyle="1">
    <w:name w:val="gi"/>
    <w:rsid w:val="00B028EF"/>
    <w:rPr>
      <w:rFonts w:cs="Times New Roman"/>
    </w:rPr>
  </w:style>
  <w:style w:type="paragraph" w:styleId="Header">
    <w:name w:val="header"/>
    <w:basedOn w:val="Normal"/>
    <w:link w:val="HeaderChar"/>
    <w:uiPriority w:val="99"/>
    <w:unhideWhenUsed w:val="1"/>
    <w:rsid w:val="00B028EF"/>
    <w:pPr>
      <w:tabs>
        <w:tab w:val="center" w:pos="4680"/>
        <w:tab w:val="right" w:pos="9360"/>
      </w:tabs>
    </w:pPr>
  </w:style>
  <w:style w:type="character" w:styleId="HeaderChar" w:customStyle="1">
    <w:name w:val="Header Char"/>
    <w:basedOn w:val="DefaultParagraphFont"/>
    <w:link w:val="Header"/>
    <w:uiPriority w:val="99"/>
    <w:rsid w:val="00B028EF"/>
    <w:rPr>
      <w:rFonts w:ascii="Times New Roman" w:cs="Times New Roman" w:eastAsia="Times New Roman" w:hAnsi="Times New Roman"/>
      <w:sz w:val="24"/>
      <w:szCs w:val="24"/>
    </w:rPr>
  </w:style>
  <w:style w:type="paragraph" w:styleId="TOC1">
    <w:name w:val="toc 1"/>
    <w:basedOn w:val="Normal"/>
    <w:next w:val="Normal"/>
    <w:autoRedefine w:val="1"/>
    <w:uiPriority w:val="39"/>
    <w:unhideWhenUsed w:val="1"/>
    <w:rsid w:val="00B028EF"/>
    <w:pPr>
      <w:tabs>
        <w:tab w:val="right" w:leader="dot" w:pos="8789"/>
      </w:tabs>
      <w:spacing w:line="360" w:lineRule="auto"/>
      <w:jc w:val="both"/>
    </w:pPr>
    <w:rPr>
      <w:bCs w:val="1"/>
      <w:noProof w:val="1"/>
    </w:rPr>
  </w:style>
  <w:style w:type="paragraph" w:styleId="TOC2">
    <w:name w:val="toc 2"/>
    <w:basedOn w:val="Normal"/>
    <w:next w:val="Normal"/>
    <w:autoRedefine w:val="1"/>
    <w:uiPriority w:val="39"/>
    <w:unhideWhenUsed w:val="1"/>
    <w:rsid w:val="00B028EF"/>
    <w:pPr>
      <w:tabs>
        <w:tab w:val="right" w:leader="dot" w:pos="8779"/>
      </w:tabs>
      <w:spacing w:line="360" w:lineRule="auto"/>
      <w:jc w:val="both"/>
    </w:pPr>
    <w:rPr>
      <w:bCs w:val="1"/>
      <w:noProof w:val="1"/>
    </w:rPr>
  </w:style>
  <w:style w:type="paragraph" w:styleId="TOC3">
    <w:name w:val="toc 3"/>
    <w:basedOn w:val="Normal"/>
    <w:next w:val="Normal"/>
    <w:autoRedefine w:val="1"/>
    <w:uiPriority w:val="39"/>
    <w:unhideWhenUsed w:val="1"/>
    <w:rsid w:val="00B028EF"/>
    <w:pPr>
      <w:tabs>
        <w:tab w:val="left" w:pos="360"/>
        <w:tab w:val="right" w:leader="dot" w:pos="8779"/>
      </w:tabs>
      <w:spacing w:line="360" w:lineRule="auto"/>
      <w:ind w:left="360"/>
      <w:jc w:val="both"/>
    </w:pPr>
  </w:style>
  <w:style w:type="paragraph" w:styleId="Caption">
    <w:name w:val="caption"/>
    <w:basedOn w:val="Normal"/>
    <w:next w:val="Normal"/>
    <w:uiPriority w:val="99"/>
    <w:unhideWhenUsed w:val="1"/>
    <w:qFormat w:val="1"/>
    <w:rsid w:val="00B028EF"/>
    <w:pPr>
      <w:spacing w:after="200"/>
    </w:pPr>
    <w:rPr>
      <w:b w:val="1"/>
      <w:bCs w:val="1"/>
      <w:color w:val="4f81bd"/>
      <w:sz w:val="18"/>
      <w:szCs w:val="18"/>
    </w:rPr>
  </w:style>
  <w:style w:type="paragraph" w:styleId="TableofFigures">
    <w:name w:val="table of figures"/>
    <w:basedOn w:val="Normal"/>
    <w:next w:val="Normal"/>
    <w:uiPriority w:val="99"/>
    <w:unhideWhenUsed w:val="1"/>
    <w:rsid w:val="00B028EF"/>
  </w:style>
  <w:style w:type="character" w:styleId="hgkelc" w:customStyle="1">
    <w:name w:val="hgkelc"/>
    <w:rsid w:val="00B028EF"/>
    <w:rPr>
      <w:rFonts w:cs="Times New Roman"/>
    </w:rPr>
  </w:style>
  <w:style w:type="paragraph" w:styleId="TOCHeading">
    <w:name w:val="TOC Heading"/>
    <w:basedOn w:val="Heading1"/>
    <w:next w:val="Normal"/>
    <w:uiPriority w:val="39"/>
    <w:unhideWhenUsed w:val="1"/>
    <w:qFormat w:val="1"/>
    <w:rsid w:val="00B028EF"/>
    <w:pPr>
      <w:spacing w:before="480" w:line="276" w:lineRule="auto"/>
      <w:outlineLvl w:val="9"/>
    </w:pPr>
    <w:rPr>
      <w:rFonts w:ascii="Cambria" w:hAnsi="Cambria"/>
      <w:b w:val="0"/>
      <w:bCs w:val="1"/>
      <w:sz w:val="28"/>
      <w:szCs w:val="28"/>
    </w:rPr>
  </w:style>
  <w:style w:type="character" w:styleId="CommentReference">
    <w:name w:val="annotation reference"/>
    <w:uiPriority w:val="99"/>
    <w:semiHidden w:val="1"/>
    <w:unhideWhenUsed w:val="1"/>
    <w:rsid w:val="00B028EF"/>
    <w:rPr>
      <w:rFonts w:cs="Times New Roman"/>
      <w:sz w:val="16"/>
      <w:szCs w:val="16"/>
    </w:rPr>
  </w:style>
  <w:style w:type="paragraph" w:styleId="CommentText">
    <w:name w:val="annotation text"/>
    <w:basedOn w:val="Normal"/>
    <w:link w:val="CommentTextChar"/>
    <w:uiPriority w:val="99"/>
    <w:semiHidden w:val="1"/>
    <w:unhideWhenUsed w:val="1"/>
    <w:rsid w:val="00B028EF"/>
    <w:rPr>
      <w:sz w:val="20"/>
      <w:szCs w:val="20"/>
    </w:rPr>
  </w:style>
  <w:style w:type="character" w:styleId="CommentTextChar" w:customStyle="1">
    <w:name w:val="Comment Text Char"/>
    <w:basedOn w:val="DefaultParagraphFont"/>
    <w:link w:val="CommentText"/>
    <w:uiPriority w:val="99"/>
    <w:semiHidden w:val="1"/>
    <w:rsid w:val="00B028EF"/>
    <w:rPr>
      <w:rFonts w:ascii="Times New Roman" w:cs="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B028EF"/>
    <w:rPr>
      <w:b w:val="1"/>
      <w:bCs w:val="1"/>
    </w:rPr>
  </w:style>
  <w:style w:type="character" w:styleId="CommentSubjectChar" w:customStyle="1">
    <w:name w:val="Comment Subject Char"/>
    <w:basedOn w:val="CommentTextChar"/>
    <w:link w:val="CommentSubject"/>
    <w:uiPriority w:val="99"/>
    <w:semiHidden w:val="1"/>
    <w:rsid w:val="00B028EF"/>
    <w:rPr>
      <w:rFonts w:ascii="Times New Roman" w:cs="Times New Roman" w:eastAsia="Times New Roman" w:hAnsi="Times New Roman"/>
      <w:b w:val="1"/>
      <w:bCs w:val="1"/>
      <w:sz w:val="20"/>
      <w:szCs w:val="20"/>
    </w:rPr>
  </w:style>
  <w:style w:type="paragraph" w:styleId="EndNoteBibliographyTitle" w:customStyle="1">
    <w:name w:val="EndNote Bibliography Title"/>
    <w:basedOn w:val="Normal"/>
    <w:link w:val="EndNoteBibliographyTitleChar"/>
    <w:rsid w:val="00B028EF"/>
    <w:pPr>
      <w:jc w:val="center"/>
    </w:pPr>
    <w:rPr>
      <w:noProof w:val="1"/>
    </w:rPr>
  </w:style>
  <w:style w:type="character" w:styleId="EndNoteBibliographyTitleChar" w:customStyle="1">
    <w:name w:val="EndNote Bibliography Title Char"/>
    <w:link w:val="EndNoteBibliographyTitle"/>
    <w:locked w:val="1"/>
    <w:rsid w:val="00B028EF"/>
    <w:rPr>
      <w:rFonts w:ascii="Times New Roman" w:cs="Times New Roman" w:eastAsia="Times New Roman" w:hAnsi="Times New Roman"/>
      <w:noProof w:val="1"/>
      <w:sz w:val="24"/>
      <w:szCs w:val="24"/>
    </w:rPr>
  </w:style>
  <w:style w:type="paragraph" w:styleId="EndNoteBibliography" w:customStyle="1">
    <w:name w:val="EndNote Bibliography"/>
    <w:basedOn w:val="Normal"/>
    <w:link w:val="EndNoteBibliographyChar"/>
    <w:rsid w:val="00B028EF"/>
    <w:rPr>
      <w:noProof w:val="1"/>
    </w:rPr>
  </w:style>
  <w:style w:type="character" w:styleId="EndNoteBibliographyChar" w:customStyle="1">
    <w:name w:val="EndNote Bibliography Char"/>
    <w:link w:val="EndNoteBibliography"/>
    <w:locked w:val="1"/>
    <w:rsid w:val="00B028EF"/>
    <w:rPr>
      <w:rFonts w:ascii="Times New Roman" w:cs="Times New Roman" w:eastAsia="Times New Roman" w:hAnsi="Times New Roman"/>
      <w:noProof w:val="1"/>
      <w:sz w:val="24"/>
      <w:szCs w:val="24"/>
    </w:rPr>
  </w:style>
  <w:style w:type="character" w:styleId="UnresolvedMention1" w:customStyle="1">
    <w:name w:val="Unresolved Mention1"/>
    <w:uiPriority w:val="99"/>
    <w:semiHidden w:val="1"/>
    <w:unhideWhenUsed w:val="1"/>
    <w:rsid w:val="00B028EF"/>
    <w:rPr>
      <w:rFonts w:cs="Times New Roman"/>
      <w:color w:val="605e5c"/>
      <w:shd w:color="auto" w:fill="e1dfdd" w:val="clear"/>
    </w:rPr>
  </w:style>
  <w:style w:type="paragraph" w:styleId="CM35" w:customStyle="1">
    <w:name w:val="CM35"/>
    <w:basedOn w:val="Default"/>
    <w:next w:val="Default"/>
    <w:uiPriority w:val="99"/>
    <w:rsid w:val="00B028EF"/>
    <w:rPr>
      <w:rFonts w:ascii="Gill Sans MT" w:hAnsi="Gill Sans MT"/>
      <w:color w:val="auto"/>
    </w:rPr>
  </w:style>
  <w:style w:type="character" w:styleId="ref-lnk" w:customStyle="1">
    <w:name w:val="ref-lnk"/>
    <w:rsid w:val="00B028EF"/>
    <w:rPr>
      <w:rFonts w:cs="Times New Roman"/>
    </w:rPr>
  </w:style>
  <w:style w:type="character" w:styleId="UnresolvedMention2" w:customStyle="1">
    <w:name w:val="Unresolved Mention2"/>
    <w:uiPriority w:val="99"/>
    <w:semiHidden w:val="1"/>
    <w:unhideWhenUsed w:val="1"/>
    <w:rsid w:val="00B028EF"/>
    <w:rPr>
      <w:rFonts w:cs="Times New Roman"/>
      <w:color w:val="605e5c"/>
      <w:shd w:color="auto" w:fill="e1dfdd" w:val="clear"/>
    </w:rPr>
  </w:style>
  <w:style w:type="character" w:styleId="markedcontent" w:customStyle="1">
    <w:name w:val="markedcontent"/>
    <w:rsid w:val="00B028EF"/>
    <w:rPr>
      <w:rFonts w:cs="Times New Roman"/>
    </w:rPr>
  </w:style>
  <w:style w:type="character" w:styleId="UnresolvedMention3" w:customStyle="1">
    <w:name w:val="Unresolved Mention3"/>
    <w:uiPriority w:val="99"/>
    <w:semiHidden w:val="1"/>
    <w:unhideWhenUsed w:val="1"/>
    <w:rsid w:val="00B028EF"/>
    <w:rPr>
      <w:rFonts w:cs="Times New Roman"/>
      <w:color w:val="605e5c"/>
      <w:shd w:color="auto" w:fill="e1dfdd" w:val="clear"/>
    </w:rPr>
  </w:style>
  <w:style w:type="paragraph" w:styleId="Bibliography">
    <w:name w:val="Bibliography"/>
    <w:basedOn w:val="Normal"/>
    <w:next w:val="Normal"/>
    <w:uiPriority w:val="37"/>
    <w:unhideWhenUsed w:val="1"/>
    <w:rsid w:val="00B028EF"/>
  </w:style>
  <w:style w:type="paragraph" w:styleId="TOC4">
    <w:name w:val="toc 4"/>
    <w:basedOn w:val="Normal"/>
    <w:next w:val="Normal"/>
    <w:autoRedefine w:val="1"/>
    <w:uiPriority w:val="39"/>
    <w:unhideWhenUsed w:val="1"/>
    <w:rsid w:val="00B028EF"/>
    <w:pPr>
      <w:spacing w:after="100" w:line="276" w:lineRule="auto"/>
      <w:ind w:left="660"/>
    </w:pPr>
    <w:rPr>
      <w:rFonts w:ascii="Calibri" w:hAnsi="Calibri"/>
      <w:sz w:val="22"/>
      <w:szCs w:val="22"/>
    </w:rPr>
  </w:style>
  <w:style w:type="paragraph" w:styleId="TOC5">
    <w:name w:val="toc 5"/>
    <w:basedOn w:val="Normal"/>
    <w:next w:val="Normal"/>
    <w:autoRedefine w:val="1"/>
    <w:uiPriority w:val="39"/>
    <w:unhideWhenUsed w:val="1"/>
    <w:rsid w:val="00B028EF"/>
    <w:pPr>
      <w:spacing w:after="100" w:line="276" w:lineRule="auto"/>
      <w:ind w:left="880"/>
    </w:pPr>
    <w:rPr>
      <w:rFonts w:ascii="Calibri" w:hAnsi="Calibri"/>
      <w:sz w:val="22"/>
      <w:szCs w:val="22"/>
    </w:rPr>
  </w:style>
  <w:style w:type="paragraph" w:styleId="TOC6">
    <w:name w:val="toc 6"/>
    <w:basedOn w:val="Normal"/>
    <w:next w:val="Normal"/>
    <w:autoRedefine w:val="1"/>
    <w:uiPriority w:val="39"/>
    <w:unhideWhenUsed w:val="1"/>
    <w:rsid w:val="00B028EF"/>
    <w:pPr>
      <w:spacing w:after="100" w:line="276" w:lineRule="auto"/>
      <w:ind w:left="1100"/>
    </w:pPr>
    <w:rPr>
      <w:rFonts w:ascii="Calibri" w:hAnsi="Calibri"/>
      <w:sz w:val="22"/>
      <w:szCs w:val="22"/>
    </w:rPr>
  </w:style>
  <w:style w:type="paragraph" w:styleId="TOC7">
    <w:name w:val="toc 7"/>
    <w:basedOn w:val="Normal"/>
    <w:next w:val="Normal"/>
    <w:autoRedefine w:val="1"/>
    <w:uiPriority w:val="39"/>
    <w:unhideWhenUsed w:val="1"/>
    <w:rsid w:val="00B028EF"/>
    <w:pPr>
      <w:spacing w:after="100" w:line="276" w:lineRule="auto"/>
      <w:ind w:left="1320"/>
    </w:pPr>
    <w:rPr>
      <w:rFonts w:ascii="Calibri" w:hAnsi="Calibri"/>
      <w:sz w:val="22"/>
      <w:szCs w:val="22"/>
    </w:rPr>
  </w:style>
  <w:style w:type="paragraph" w:styleId="TOC8">
    <w:name w:val="toc 8"/>
    <w:basedOn w:val="Normal"/>
    <w:next w:val="Normal"/>
    <w:autoRedefine w:val="1"/>
    <w:uiPriority w:val="39"/>
    <w:unhideWhenUsed w:val="1"/>
    <w:rsid w:val="00B028EF"/>
    <w:pPr>
      <w:spacing w:after="100" w:line="276" w:lineRule="auto"/>
      <w:ind w:left="1540"/>
    </w:pPr>
    <w:rPr>
      <w:rFonts w:ascii="Calibri" w:hAnsi="Calibri"/>
      <w:sz w:val="22"/>
      <w:szCs w:val="22"/>
    </w:rPr>
  </w:style>
  <w:style w:type="paragraph" w:styleId="TOC9">
    <w:name w:val="toc 9"/>
    <w:basedOn w:val="Normal"/>
    <w:next w:val="Normal"/>
    <w:autoRedefine w:val="1"/>
    <w:uiPriority w:val="39"/>
    <w:unhideWhenUsed w:val="1"/>
    <w:rsid w:val="00B028EF"/>
    <w:pPr>
      <w:spacing w:after="100" w:line="276" w:lineRule="auto"/>
      <w:ind w:left="1760"/>
    </w:pPr>
    <w:rPr>
      <w:rFonts w:ascii="Calibri" w:hAnsi="Calibri"/>
      <w:sz w:val="22"/>
      <w:szCs w:val="22"/>
    </w:rPr>
  </w:style>
  <w:style w:type="paragraph" w:styleId="BodyTextIndent2">
    <w:name w:val="Body Text Indent 2"/>
    <w:basedOn w:val="Normal"/>
    <w:link w:val="BodyTextIndent2Char"/>
    <w:uiPriority w:val="99"/>
    <w:rsid w:val="00B028EF"/>
    <w:pPr>
      <w:spacing w:after="120" w:line="480" w:lineRule="auto"/>
      <w:ind w:left="360"/>
    </w:pPr>
    <w:rPr>
      <w:sz w:val="20"/>
      <w:szCs w:val="20"/>
    </w:rPr>
  </w:style>
  <w:style w:type="character" w:styleId="BodyTextIndent2Char" w:customStyle="1">
    <w:name w:val="Body Text Indent 2 Char"/>
    <w:basedOn w:val="DefaultParagraphFont"/>
    <w:link w:val="BodyTextIndent2"/>
    <w:uiPriority w:val="99"/>
    <w:rsid w:val="00B028EF"/>
    <w:rPr>
      <w:rFonts w:ascii="Times New Roman" w:cs="Times New Roman" w:eastAsia="Times New Roman" w:hAnsi="Times New Roman"/>
      <w:sz w:val="20"/>
      <w:szCs w:val="20"/>
    </w:rPr>
  </w:style>
  <w:style w:type="paragraph" w:styleId="Subtitle">
    <w:name w:val="Subtitle"/>
    <w:basedOn w:val="Normal"/>
    <w:next w:val="Normal"/>
    <w:link w:val="SubtitleChar"/>
    <w:uiPriority w:val="11"/>
    <w:qFormat w:val="1"/>
    <w:rsid w:val="00B028EF"/>
    <w:pPr>
      <w:keepNext w:val="1"/>
      <w:keepLines w:val="1"/>
      <w:spacing w:after="80" w:before="360"/>
    </w:pPr>
    <w:rPr>
      <w:rFonts w:ascii="Georgia" w:cs="Georgia" w:eastAsia="Georgia" w:hAnsi="Georgia"/>
      <w:i w:val="1"/>
      <w:color w:val="666666"/>
      <w:sz w:val="48"/>
      <w:szCs w:val="48"/>
    </w:rPr>
  </w:style>
  <w:style w:type="character" w:styleId="SubtitleChar" w:customStyle="1">
    <w:name w:val="Subtitle Char"/>
    <w:basedOn w:val="DefaultParagraphFont"/>
    <w:link w:val="Subtitle"/>
    <w:uiPriority w:val="11"/>
    <w:rsid w:val="00B028EF"/>
    <w:rPr>
      <w:rFonts w:ascii="Georgia" w:cs="Georgia" w:eastAsia="Georgia" w:hAnsi="Georgia"/>
      <w:i w:val="1"/>
      <w:color w:val="666666"/>
      <w:sz w:val="48"/>
      <w:szCs w:val="48"/>
    </w:rPr>
  </w:style>
  <w:style w:type="table" w:styleId="26" w:customStyle="1">
    <w:name w:val="26"/>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25" w:customStyle="1">
    <w:name w:val="25"/>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08.0" w:type="dxa"/>
        <w:bottom w:w="0.0" w:type="dxa"/>
        <w:right w:w="108.0" w:type="dxa"/>
      </w:tblCellMar>
    </w:tblPr>
  </w:style>
  <w:style w:type="table" w:styleId="24" w:customStyle="1">
    <w:name w:val="24"/>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23" w:customStyle="1">
    <w:name w:val="23"/>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15.0" w:type="dxa"/>
        <w:bottom w:w="0.0" w:type="dxa"/>
        <w:right w:w="115.0" w:type="dxa"/>
      </w:tblCellMar>
    </w:tblPr>
  </w:style>
  <w:style w:type="table" w:styleId="22" w:customStyle="1">
    <w:name w:val="22"/>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15.0" w:type="dxa"/>
        <w:bottom w:w="0.0" w:type="dxa"/>
        <w:right w:w="115.0" w:type="dxa"/>
      </w:tblCellMar>
    </w:tblPr>
  </w:style>
  <w:style w:type="table" w:styleId="21" w:customStyle="1">
    <w:name w:val="21"/>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20" w:customStyle="1">
    <w:name w:val="20"/>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19" w:customStyle="1">
    <w:name w:val="19"/>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18" w:customStyle="1">
    <w:name w:val="18"/>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17" w:customStyle="1">
    <w:name w:val="17"/>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15.0" w:type="dxa"/>
        <w:bottom w:w="0.0" w:type="dxa"/>
        <w:right w:w="115.0" w:type="dxa"/>
      </w:tblCellMar>
    </w:tblPr>
  </w:style>
  <w:style w:type="table" w:styleId="16" w:customStyle="1">
    <w:name w:val="16"/>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15" w:customStyle="1">
    <w:name w:val="15"/>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14" w:customStyle="1">
    <w:name w:val="14"/>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13" w:customStyle="1">
    <w:name w:val="13"/>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12" w:customStyle="1">
    <w:name w:val="12"/>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15.0" w:type="dxa"/>
        <w:bottom w:w="0.0" w:type="dxa"/>
        <w:right w:w="115.0" w:type="dxa"/>
      </w:tblCellMar>
    </w:tblPr>
  </w:style>
  <w:style w:type="table" w:styleId="11" w:customStyle="1">
    <w:name w:val="11"/>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10" w:customStyle="1">
    <w:name w:val="10"/>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9" w:customStyle="1">
    <w:name w:val="9"/>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8" w:customStyle="1">
    <w:name w:val="8"/>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30.0" w:type="dxa"/>
        <w:bottom w:w="0.0" w:type="dxa"/>
        <w:right w:w="30.0" w:type="dxa"/>
      </w:tblCellMar>
    </w:tblPr>
  </w:style>
  <w:style w:type="table" w:styleId="7" w:customStyle="1">
    <w:name w:val="7"/>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15.0" w:type="dxa"/>
        <w:bottom w:w="0.0" w:type="dxa"/>
        <w:right w:w="115.0" w:type="dxa"/>
      </w:tblCellMar>
    </w:tblPr>
  </w:style>
  <w:style w:type="table" w:styleId="6" w:customStyle="1">
    <w:name w:val="6"/>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15.0" w:type="dxa"/>
        <w:bottom w:w="0.0" w:type="dxa"/>
        <w:right w:w="115.0" w:type="dxa"/>
      </w:tblCellMar>
    </w:tblPr>
  </w:style>
  <w:style w:type="table" w:styleId="5" w:customStyle="1">
    <w:name w:val="5"/>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15.0" w:type="dxa"/>
        <w:bottom w:w="0.0" w:type="dxa"/>
        <w:right w:w="115.0" w:type="dxa"/>
      </w:tblCellMar>
    </w:tblPr>
  </w:style>
  <w:style w:type="table" w:styleId="4" w:customStyle="1">
    <w:name w:val="4"/>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15.0" w:type="dxa"/>
        <w:bottom w:w="0.0" w:type="dxa"/>
        <w:right w:w="115.0" w:type="dxa"/>
      </w:tblCellMar>
    </w:tblPr>
  </w:style>
  <w:style w:type="table" w:styleId="3" w:customStyle="1">
    <w:name w:val="3"/>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15.0" w:type="dxa"/>
        <w:bottom w:w="0.0" w:type="dxa"/>
        <w:right w:w="115.0" w:type="dxa"/>
      </w:tblCellMar>
    </w:tblPr>
  </w:style>
  <w:style w:type="table" w:styleId="2" w:customStyle="1">
    <w:name w:val="2"/>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15.0" w:type="dxa"/>
        <w:bottom w:w="0.0" w:type="dxa"/>
        <w:right w:w="115.0" w:type="dxa"/>
      </w:tblCellMar>
    </w:tblPr>
  </w:style>
  <w:style w:type="table" w:styleId="1" w:customStyle="1">
    <w:name w:val="1"/>
    <w:basedOn w:val="TableNormal"/>
    <w:rsid w:val="00B028EF"/>
    <w:pPr>
      <w:spacing w:after="0" w:line="240" w:lineRule="auto"/>
    </w:pPr>
    <w:rPr>
      <w:rFonts w:ascii="Times New Roman" w:cs="Times New Roman" w:eastAsia="Times New Roman" w:hAnsi="Times New Roman"/>
      <w:sz w:val="20"/>
      <w:szCs w:val="20"/>
    </w:rPr>
    <w:tblPr>
      <w:tblStyleRowBandSize w:val="1"/>
      <w:tblStyleColBandSize w:val="1"/>
      <w:tblInd w:w="0.0" w:type="dxa"/>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30.0" w:type="dxa"/>
        <w:bottom w:w="0.0" w:type="dxa"/>
        <w:right w:w="3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30.0" w:type="dxa"/>
        <w:bottom w:w="0.0" w:type="dxa"/>
        <w:right w:w="3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30.0" w:type="dxa"/>
        <w:bottom w:w="0.0" w:type="dxa"/>
        <w:right w:w="30.0" w:type="dxa"/>
      </w:tblCellMar>
    </w:tblPr>
  </w:style>
  <w:style w:type="table" w:styleId="Table10">
    <w:basedOn w:val="TableNormal"/>
    <w:tblPr>
      <w:tblStyleRowBandSize w:val="1"/>
      <w:tblStyleColBandSize w:val="1"/>
      <w:tblCellMar>
        <w:top w:w="0.0" w:type="dxa"/>
        <w:left w:w="30.0" w:type="dxa"/>
        <w:bottom w:w="0.0" w:type="dxa"/>
        <w:right w:w="30.0" w:type="dxa"/>
      </w:tblCellMar>
    </w:tblPr>
  </w:style>
  <w:style w:type="table" w:styleId="Table11">
    <w:basedOn w:val="TableNormal"/>
    <w:tblPr>
      <w:tblStyleRowBandSize w:val="1"/>
      <w:tblStyleColBandSize w:val="1"/>
      <w:tblCellMar>
        <w:top w:w="0.0" w:type="dxa"/>
        <w:left w:w="30.0" w:type="dxa"/>
        <w:bottom w:w="0.0" w:type="dxa"/>
        <w:right w:w="30.0" w:type="dxa"/>
      </w:tblCellMar>
    </w:tblPr>
  </w:style>
  <w:style w:type="table" w:styleId="Table12">
    <w:basedOn w:val="TableNormal"/>
    <w:tblPr>
      <w:tblStyleRowBandSize w:val="1"/>
      <w:tblStyleColBandSize w:val="1"/>
      <w:tblCellMar>
        <w:top w:w="0.0" w:type="dxa"/>
        <w:left w:w="30.0" w:type="dxa"/>
        <w:bottom w:w="0.0" w:type="dxa"/>
        <w:right w:w="30.0" w:type="dxa"/>
      </w:tblCellMar>
    </w:tblPr>
  </w:style>
  <w:style w:type="table" w:styleId="Table13">
    <w:basedOn w:val="TableNormal"/>
    <w:tblPr>
      <w:tblStyleRowBandSize w:val="1"/>
      <w:tblStyleColBandSize w:val="1"/>
      <w:tblCellMar>
        <w:top w:w="0.0" w:type="dxa"/>
        <w:left w:w="30.0" w:type="dxa"/>
        <w:bottom w:w="0.0" w:type="dxa"/>
        <w:right w:w="30.0" w:type="dxa"/>
      </w:tblCellMar>
    </w:tblPr>
  </w:style>
  <w:style w:type="table" w:styleId="Table14">
    <w:basedOn w:val="TableNormal"/>
    <w:tblPr>
      <w:tblStyleRowBandSize w:val="1"/>
      <w:tblStyleColBandSize w:val="1"/>
      <w:tblCellMar>
        <w:top w:w="0.0" w:type="dxa"/>
        <w:left w:w="30.0" w:type="dxa"/>
        <w:bottom w:w="0.0" w:type="dxa"/>
        <w:right w:w="30.0" w:type="dxa"/>
      </w:tblCellMar>
    </w:tblPr>
  </w:style>
  <w:style w:type="table" w:styleId="Table15">
    <w:basedOn w:val="TableNormal"/>
    <w:tblPr>
      <w:tblStyleRowBandSize w:val="1"/>
      <w:tblStyleColBandSize w:val="1"/>
      <w:tblCellMar>
        <w:top w:w="0.0" w:type="dxa"/>
        <w:left w:w="30.0" w:type="dxa"/>
        <w:bottom w:w="0.0" w:type="dxa"/>
        <w:right w:w="30.0" w:type="dxa"/>
      </w:tblCellMar>
    </w:tblPr>
  </w:style>
  <w:style w:type="table" w:styleId="Table16">
    <w:basedOn w:val="TableNormal"/>
    <w:tblPr>
      <w:tblStyleRowBandSize w:val="1"/>
      <w:tblStyleColBandSize w:val="1"/>
      <w:tblCellMar>
        <w:top w:w="0.0" w:type="dxa"/>
        <w:left w:w="30.0" w:type="dxa"/>
        <w:bottom w:w="0.0" w:type="dxa"/>
        <w:right w:w="30.0" w:type="dxa"/>
      </w:tblCellMar>
    </w:tblPr>
  </w:style>
  <w:style w:type="table" w:styleId="Table17">
    <w:basedOn w:val="TableNormal"/>
    <w:tblPr>
      <w:tblStyleRowBandSize w:val="1"/>
      <w:tblStyleColBandSize w:val="1"/>
      <w:tblCellMar>
        <w:top w:w="0.0" w:type="dxa"/>
        <w:left w:w="30.0" w:type="dxa"/>
        <w:bottom w:w="0.0" w:type="dxa"/>
        <w:right w:w="30.0" w:type="dxa"/>
      </w:tblCellMar>
    </w:tblPr>
  </w:style>
  <w:style w:type="table" w:styleId="Table18">
    <w:basedOn w:val="TableNormal"/>
    <w:tblPr>
      <w:tblStyleRowBandSize w:val="1"/>
      <w:tblStyleColBandSize w:val="1"/>
      <w:tblCellMar>
        <w:top w:w="0.0" w:type="dxa"/>
        <w:left w:w="30.0" w:type="dxa"/>
        <w:bottom w:w="0.0" w:type="dxa"/>
        <w:right w:w="30.0" w:type="dxa"/>
      </w:tblCellMar>
    </w:tblPr>
  </w:style>
  <w:style w:type="table" w:styleId="Table19">
    <w:basedOn w:val="TableNormal"/>
    <w:tblPr>
      <w:tblStyleRowBandSize w:val="1"/>
      <w:tblStyleColBandSize w:val="1"/>
      <w:tblCellMar>
        <w:top w:w="0.0" w:type="dxa"/>
        <w:left w:w="30.0" w:type="dxa"/>
        <w:bottom w:w="0.0" w:type="dxa"/>
        <w:right w:w="30.0" w:type="dxa"/>
      </w:tblCellMar>
    </w:tblPr>
  </w:style>
  <w:style w:type="table" w:styleId="Table20">
    <w:basedOn w:val="TableNormal"/>
    <w:tblPr>
      <w:tblStyleRowBandSize w:val="1"/>
      <w:tblStyleColBandSize w:val="1"/>
      <w:tblCellMar>
        <w:top w:w="0.0" w:type="dxa"/>
        <w:left w:w="30.0" w:type="dxa"/>
        <w:bottom w:w="0.0" w:type="dxa"/>
        <w:right w:w="3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19.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18.png"/><Relationship Id="rId25" Type="http://schemas.openxmlformats.org/officeDocument/2006/relationships/image" Target="media/image7.png"/><Relationship Id="rId28" Type="http://schemas.openxmlformats.org/officeDocument/2006/relationships/image" Target="media/image15.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footer" Target="footer2.xml"/><Relationship Id="rId11" Type="http://schemas.openxmlformats.org/officeDocument/2006/relationships/image" Target="media/image21.png"/><Relationship Id="rId10" Type="http://schemas.openxmlformats.org/officeDocument/2006/relationships/image" Target="media/image22.png"/><Relationship Id="rId13" Type="http://schemas.openxmlformats.org/officeDocument/2006/relationships/image" Target="media/image9.png"/><Relationship Id="rId12" Type="http://schemas.openxmlformats.org/officeDocument/2006/relationships/image" Target="media/image23.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Fiu2kSYZHVMka5V/hD64TYaKyg==">CgMxLjAyCGguZ2pkZ3hzMgloLjFmb2I5dGUyCWguMzBqMHpsbDIJaC4zem55c2g3MgloLjJldDkycDAyCGgudHlqY3d0MgloLjNkeTZ2a20yCWguMXQzaDVzZjIJaC4xZm9iOXRlMgloLjN6bnlzaDcyCWguMmV0OTJwMDIIaC50eWpjd3QyCWguM2R5NnZrbTIJaC4xdDNoNXNmMgloLjM1bmt1bjIyCWguNGQzNG9nODIJaC40NHNpbmlvMgloLjJqeHN4cWgyCGguejMzN3lhMgloLjNqMnFxbTMyCWguMXk4MTB0dzIJaC40aTdvamhwMgloLjJ4Y3l0cGkyCWguMWNpOTN4YjIJaC4zd2h3bWw0MgloLjJibjZ3c3gyCGgucXNoNzBxMgloLjNhczRwb2oyCWguMXB4ZXp3YzIJaC4ycDJjc3J5MgloLjJzOGV5bzEyCWguMTdkcDh2dTIJaC4zcmRjcmpuMgloLjE0N24yenI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WguM2NxbWV0eDIJaC40YnZrN3BqMgloLjJyMHVoeGMyCWguMTY2NHM1NTIJaC4zcTVzYXN5MgloLjI1YjJsMHIyCWguMjZpbjFyZzIIaC5rZ2N2OGsyCWguMzRnMGR3ZDIJaC4xamxhbzQ2MgloLjQza3k2cnoyCWguMmlxOGd6czIIaC54dmlyN2wyCWguM2h2Njl2ZTIJaC4xeDBnazM3MgloLjRoMDQycjAyCGgubG54Yno5MgloLjJ3NWVjeXQyCWguMWJhb242bTIJaC4zdmFjNXVmMgloLjJhZm1nMjgyCGgucGt3cWExMgloLjM5a2s4eHUyCWguMW9wdWo1bjIJaC40OHBpMXRnMgloLjJudXNjMTkyCWguMzVua3VuMjIJaC4xMzAybTkyMgloLjNtenE0d3YyCWguMjI1MGY0bzIJaC4xa3N2NHV2MghoLmhhYXBjaDIJaC40NHNpbmlvMgloLjJqeHN4cWgyCGguejMzN3lhMghoLm1ldWtkeTIJaC4zajJxcW0zMghoLnJqZWZmZjIJaC4xeTgxMHR3MgloLjRpN29qaHAyCWguMnhjeXRwaTIIaC51cGdsYmkyCWguM2VwNDN6YjIIaC56dTBnY3oyCWguMWNpOTN4YjIJaC4zd2h3bWw0MgloLjJwdGExNm4yCWguMmJuNndzeDIIaC5xc2g3MHEyCWguMXR1ZWU3NDIJaC40ZHUxd3V4MgloLjE4NG1oYWoyCWguM2FzNHBvajIJaC40aXlscndlMgloLjFkOTZjYzAyCWguM3M0OXp5YzIJaC4zb3k3dTI5MgloLjMzOGZ4NW8yCWguMXB4ZXp3YzIJaC4zMTl5ODBhMgloLjFnZjhpODMyCWguMzZlaTMxcjIJaC4xbGpzZDlrMgloLjQ1amZ2eGQyCWguM3g4dHV6dDIJaC4zYmoxeTM4MgloLjFxb2M4YjEyCWguMWlkcTdkaDIJaC4yaGlvMDkzMghoLndueWFndzIJaC4ycDJjc3J5MgloLjNnbmx0NHAyCWguMXZzdzNjaTIJaC40ZnNqbTBiMgloLjJ1eHR3ODQyCWguMWEzNDZmeDIJaC4zdTJycDNxMgloLjI5ODF6YmoyCWguMzhjenM3NTIJaC4xbmlhMmV5MgloLjQ3aHhsMnIyCWguMm1uN3ZhazIJaC4xMXNpNWlkMgloLjNsczVvNjYyCWguMjB4ZnlkejIJaC40a3gzaDFzMgloLjFmN28xaGUyCWguM3o3Yms1NzIJaC4yZWNsdWQwMgloLjE0N24yenIyCWguM2Roam44bTIJaC4xc210eGdmMgloLjRjbWhnNDgyCWguM3F3cGo3bjIJaC4yNjF6dGZnMgloLjNvN2Fsbms4AHIhMXp5YVl0S2FBNFAxSjdYaGZUU2ZXdk93LVFHN3JHMz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2023-07-27T12:49:00Z</dcterms:created>
  <dc:creator>NIRA</dc:creator>
</cp:coreProperties>
</file>