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11A" w14:textId="77777777" w:rsidR="008A28C6" w:rsidRDefault="008A28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DE77DF" w14:textId="77777777" w:rsidR="008A28C6" w:rsidRDefault="008A28C6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14:paraId="49410358" w14:textId="77777777">
        <w:tc>
          <w:tcPr>
            <w:tcW w:w="1548" w:type="dxa"/>
          </w:tcPr>
          <w:p w14:paraId="6BA96D0B" w14:textId="77777777" w:rsidR="008A28C6" w:rsidRDefault="00DF2AE2">
            <w:r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pt;height:28pt" o:ole="">
                  <v:imagedata r:id="rId5" o:title=""/>
                </v:shape>
                <o:OLEObject Type="Embed" ProgID="PBrush" ShapeID="_x0000_i1025" DrawAspect="Content" ObjectID="_1710141135" r:id="rId6"/>
              </w:object>
            </w:r>
          </w:p>
        </w:tc>
        <w:tc>
          <w:tcPr>
            <w:tcW w:w="7920" w:type="dxa"/>
          </w:tcPr>
          <w:p w14:paraId="5DC92054" w14:textId="77777777" w:rsidR="008A28C6" w:rsidRDefault="008A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14:paraId="64CC152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93D47D6" w14:textId="77777777" w:rsidR="008A28C6" w:rsidRDefault="008A28C6"/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F9A5F2" w14:textId="77777777" w:rsidR="008A28C6" w:rsidRDefault="00DF2AE2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Hodnotenie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projektu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14:paraId="4A602083" w14:textId="77777777" w:rsidR="008A28C6" w:rsidRDefault="00DF2AE2">
                  <w:pPr>
                    <w:rPr>
                      <w:color w:val="808080"/>
                      <w:sz w:val="20"/>
                      <w:szCs w:val="20"/>
                    </w:rPr>
                  </w:pPr>
                  <w:r>
                    <w:rPr>
                      <w:color w:val="808080"/>
                      <w:sz w:val="20"/>
                      <w:szCs w:val="20"/>
                    </w:rPr>
                    <w:t>(</w:t>
                  </w:r>
                  <w:proofErr w:type="gramStart"/>
                  <w:r>
                    <w:rPr>
                      <w:color w:val="808080"/>
                      <w:sz w:val="20"/>
                      <w:szCs w:val="20"/>
                    </w:rPr>
                    <w:t>max</w:t>
                  </w:r>
                  <w:proofErr w:type="gramEnd"/>
                  <w:r>
                    <w:rPr>
                      <w:color w:val="808080"/>
                      <w:sz w:val="20"/>
                      <w:szCs w:val="20"/>
                    </w:rPr>
                    <w:t xml:space="preserve"> 10(TS)/5(RAM) </w:t>
                  </w:r>
                  <w:proofErr w:type="spellStart"/>
                  <w:r>
                    <w:rPr>
                      <w:color w:val="808080"/>
                      <w:sz w:val="20"/>
                      <w:szCs w:val="20"/>
                    </w:rPr>
                    <w:t>bodov</w:t>
                  </w:r>
                  <w:proofErr w:type="spellEnd"/>
                  <w:r>
                    <w:rPr>
                      <w:color w:val="808080"/>
                      <w:sz w:val="20"/>
                      <w:szCs w:val="20"/>
                    </w:rPr>
                    <w:t>)</w:t>
                  </w:r>
                </w:p>
              </w:tc>
            </w:tr>
            <w:tr w:rsidR="008A28C6" w14:paraId="51F94A8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184D8D6E" w14:textId="77777777" w:rsidR="008A28C6" w:rsidRDefault="008A28C6"/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Default="008A28C6"/>
              </w:tc>
            </w:tr>
            <w:tr w:rsidR="008A28C6" w14:paraId="699BBDC9" w14:textId="77777777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77777777" w:rsidR="008A28C6" w:rsidRDefault="008A28C6"/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Default="008A28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16CCC8D3" w14:textId="77777777" w:rsidR="008A28C6" w:rsidRDefault="008A28C6"/>
        </w:tc>
      </w:tr>
    </w:tbl>
    <w:p w14:paraId="5E2A25C0" w14:textId="77777777" w:rsidR="008A28C6" w:rsidRDefault="008A2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11F72E57" w14:textId="794AFED1" w:rsidR="008A28C6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</w:t>
      </w:r>
      <w:r w:rsidR="00A21CB8"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 w:rsidR="00A21CB8">
        <w:rPr>
          <w:rFonts w:ascii="Arial" w:eastAsia="Arial" w:hAnsi="Arial" w:cs="Arial"/>
          <w:b/>
          <w:sz w:val="36"/>
          <w:szCs w:val="36"/>
        </w:rPr>
        <w:t>2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TS, RAM</w:t>
      </w:r>
    </w:p>
    <w:p w14:paraId="52B96F2F" w14:textId="77777777" w:rsidR="008A28C6" w:rsidRDefault="008A28C6">
      <w:pPr>
        <w:rPr>
          <w:sz w:val="16"/>
          <w:szCs w:val="16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14:paraId="00839878" w14:textId="77777777">
        <w:trPr>
          <w:trHeight w:val="920"/>
        </w:trPr>
        <w:tc>
          <w:tcPr>
            <w:tcW w:w="1647" w:type="dxa"/>
          </w:tcPr>
          <w:p w14:paraId="2EEB4507" w14:textId="77777777" w:rsidR="008A28C6" w:rsidRDefault="00DF2AE2">
            <w:pPr>
              <w:pStyle w:val="Heading1"/>
            </w:pPr>
            <w:proofErr w:type="spellStart"/>
            <w:r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12C3E70D" w14:textId="77777777" w:rsidR="008A28C6" w:rsidRDefault="00DF2AE2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>……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sem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opíšte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/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okopírujte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text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zadania</w:t>
            </w:r>
            <w:proofErr w:type="spellEnd"/>
            <w:proofErr w:type="gramStart"/>
            <w:r>
              <w:rPr>
                <w:rFonts w:ascii="Architects Daughter" w:eastAsia="Architects Daughter" w:hAnsi="Architects Daughter" w:cs="Architects Daughter"/>
                <w:i/>
              </w:rPr>
              <w:t>…..</w:t>
            </w:r>
            <w:proofErr w:type="gramEnd"/>
          </w:p>
        </w:tc>
      </w:tr>
      <w:tr w:rsidR="008A28C6" w14:paraId="07B2C57E" w14:textId="77777777">
        <w:trPr>
          <w:trHeight w:val="235"/>
        </w:trPr>
        <w:tc>
          <w:tcPr>
            <w:tcW w:w="1647" w:type="dxa"/>
          </w:tcPr>
          <w:p w14:paraId="537CF6A7" w14:textId="77777777" w:rsidR="008A28C6" w:rsidRDefault="00DF2AE2">
            <w:pPr>
              <w:pStyle w:val="Heading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C0F544F" w14:textId="77777777" w:rsidR="008A28C6" w:rsidRDefault="00DF2AE2">
            <w:pPr>
              <w:rPr>
                <w:rFonts w:ascii="Architects Daughter" w:eastAsia="Architects Daughter" w:hAnsi="Architects Daughter" w:cs="Architects Daughter"/>
              </w:rPr>
            </w:pPr>
            <w:proofErr w:type="spellStart"/>
            <w:r>
              <w:t>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r>
              <w:rPr>
                <w:rFonts w:ascii="Architects Daughter" w:eastAsia="Architects Daughter" w:hAnsi="Architects Daughter" w:cs="Architects Daughter"/>
              </w:rPr>
              <w:t xml:space="preserve"> …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sem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napíšte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niekoľko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konkrétnych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vstupov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>...</w:t>
            </w:r>
          </w:p>
          <w:p w14:paraId="732258BA" w14:textId="77777777" w:rsidR="008A28C6" w:rsidRDefault="00DF2AE2">
            <w:pPr>
              <w:rPr>
                <w:rFonts w:ascii="Architects Daughter" w:eastAsia="Architects Daughter" w:hAnsi="Architects Daughter" w:cs="Architects Daughter"/>
                <w:i/>
              </w:rPr>
            </w:pPr>
            <w:proofErr w:type="spellStart"/>
            <w:r>
              <w:t>Neakceptované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r>
              <w:rPr>
                <w:rFonts w:ascii="Architects Daughter" w:eastAsia="Architects Daughter" w:hAnsi="Architects Daughter" w:cs="Architects Daughter"/>
              </w:rPr>
              <w:t>…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sem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napíšte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niekoľko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konkrétnych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vstupov</w:t>
            </w:r>
            <w:proofErr w:type="spellEnd"/>
            <w:r>
              <w:rPr>
                <w:rFonts w:ascii="Architects Daughter" w:eastAsia="Architects Daughter" w:hAnsi="Architects Daughter" w:cs="Architects Daughter"/>
              </w:rPr>
              <w:t>...</w:t>
            </w:r>
          </w:p>
        </w:tc>
      </w:tr>
      <w:tr w:rsidR="008A28C6" w14:paraId="1EFA1B09" w14:textId="77777777">
        <w:trPr>
          <w:trHeight w:val="1610"/>
        </w:trPr>
        <w:tc>
          <w:tcPr>
            <w:tcW w:w="1647" w:type="dxa"/>
          </w:tcPr>
          <w:p w14:paraId="704F383B" w14:textId="77777777" w:rsidR="008A28C6" w:rsidRDefault="00DF2AE2">
            <w:pPr>
              <w:pStyle w:val="Heading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2A2D17E3" w14:textId="77777777" w:rsidR="008A28C6" w:rsidRDefault="00DF2AE2">
            <w:r>
              <w:rPr>
                <w:rFonts w:ascii="Architects Daughter" w:eastAsia="Architects Daughter" w:hAnsi="Architects Daughter" w:cs="Architects Daughter"/>
                <w:i/>
              </w:rPr>
              <w:t>……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sem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slovne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popíšte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hlavnú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myšlienku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vášho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riešenia</w:t>
            </w:r>
            <w:proofErr w:type="spellEnd"/>
            <w:proofErr w:type="gramStart"/>
            <w:r>
              <w:rPr>
                <w:rFonts w:ascii="Architects Daughter" w:eastAsia="Architects Daughter" w:hAnsi="Architects Daughter" w:cs="Architects Daughter"/>
                <w:i/>
              </w:rPr>
              <w:t>…..</w:t>
            </w:r>
            <w:proofErr w:type="gramEnd"/>
          </w:p>
        </w:tc>
      </w:tr>
      <w:tr w:rsidR="008A28C6" w14:paraId="1CB0B849" w14:textId="77777777">
        <w:trPr>
          <w:trHeight w:val="2238"/>
        </w:trPr>
        <w:tc>
          <w:tcPr>
            <w:tcW w:w="1647" w:type="dxa"/>
          </w:tcPr>
          <w:p w14:paraId="7BEBEB41" w14:textId="77777777" w:rsidR="008A28C6" w:rsidRDefault="00DF2AE2">
            <w:pPr>
              <w:pStyle w:val="Heading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5EB7966F" w14:textId="77777777" w:rsidR="008A28C6" w:rsidRPr="00DF2AE2" w:rsidRDefault="00DF2AE2">
            <w:pPr>
              <w:rPr>
                <w:rFonts w:ascii="Comic Sans MS" w:eastAsia="Architects Daughter" w:hAnsi="Comic Sans MS" w:cstheme="majorHAnsi"/>
                <w:i/>
              </w:rPr>
            </w:pPr>
            <w:bookmarkStart w:id="0" w:name="_heading=h.gjdgxs" w:colFirst="0" w:colLast="0"/>
            <w:bookmarkEnd w:id="0"/>
            <w:r w:rsidRPr="00DF2AE2">
              <w:rPr>
                <w:rFonts w:ascii="Comic Sans MS" w:eastAsia="Architects Daughter" w:hAnsi="Comic Sans MS" w:cstheme="majorHAnsi"/>
                <w:i/>
              </w:rPr>
              <w:t>……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sem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slovne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popíšte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zložitosť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vášho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riešenia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popíšte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cykly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najhorší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možný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prípad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riešenia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najlepší</w:t>
            </w:r>
            <w:proofErr w:type="spellEnd"/>
            <w:proofErr w:type="gramStart"/>
            <w:r w:rsidRPr="00DF2AE2">
              <w:rPr>
                <w:rFonts w:ascii="Comic Sans MS" w:eastAsia="Architects Daughter" w:hAnsi="Comic Sans MS" w:cstheme="majorHAnsi"/>
                <w:i/>
              </w:rPr>
              <w:t>…..</w:t>
            </w:r>
            <w:proofErr w:type="spellStart"/>
            <w:proofErr w:type="gramEnd"/>
            <w:r w:rsidRPr="00DF2AE2">
              <w:rPr>
                <w:rFonts w:ascii="Comic Sans MS" w:eastAsia="Architects Daughter" w:hAnsi="Comic Sans MS" w:cstheme="majorHAnsi"/>
                <w:i/>
              </w:rPr>
              <w:t>jednotkovú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časovú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zložitosť</w:t>
            </w:r>
            <w:proofErr w:type="spellEnd"/>
          </w:p>
          <w:p w14:paraId="24AD054A" w14:textId="678A7E68" w:rsidR="00DF2AE2" w:rsidRPr="00DF2AE2" w:rsidRDefault="00DF2AE2">
            <w:pPr>
              <w:rPr>
                <w:rFonts w:asciiTheme="majorHAnsi" w:eastAsia="Calibri" w:hAnsiTheme="majorHAnsi" w:cstheme="majorHAnsi"/>
                <w:lang w:val="sk-SK"/>
              </w:rPr>
            </w:pP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Pri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RAM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aj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logaritmické</w:t>
            </w:r>
            <w:proofErr w:type="spellEnd"/>
            <w:r w:rsidRPr="00DF2AE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DF2AE2">
              <w:rPr>
                <w:rFonts w:ascii="Comic Sans MS" w:eastAsia="Architects Daughter" w:hAnsi="Comic Sans MS" w:cstheme="majorHAnsi"/>
                <w:i/>
              </w:rPr>
              <w:t>zložiosti</w:t>
            </w:r>
            <w:proofErr w:type="spellEnd"/>
          </w:p>
        </w:tc>
      </w:tr>
      <w:tr w:rsidR="008A28C6" w14:paraId="34E512AA" w14:textId="77777777">
        <w:trPr>
          <w:trHeight w:val="396"/>
        </w:trPr>
        <w:tc>
          <w:tcPr>
            <w:tcW w:w="1647" w:type="dxa"/>
          </w:tcPr>
          <w:p w14:paraId="429A782D" w14:textId="77777777" w:rsidR="008A28C6" w:rsidRDefault="00DF2AE2">
            <w:pPr>
              <w:pStyle w:val="Heading1"/>
            </w:pPr>
            <w:r>
              <w:t>Simulátor:</w:t>
            </w:r>
          </w:p>
        </w:tc>
        <w:tc>
          <w:tcPr>
            <w:tcW w:w="7931" w:type="dxa"/>
          </w:tcPr>
          <w:p w14:paraId="3B011DE8" w14:textId="77777777" w:rsidR="008A28C6" w:rsidRDefault="008A28C6"/>
        </w:tc>
      </w:tr>
      <w:tr w:rsidR="008A28C6" w14:paraId="4C010C45" w14:textId="77777777">
        <w:trPr>
          <w:trHeight w:val="3811"/>
        </w:trPr>
        <w:tc>
          <w:tcPr>
            <w:tcW w:w="9578" w:type="dxa"/>
            <w:gridSpan w:val="2"/>
          </w:tcPr>
          <w:p w14:paraId="5309E53D" w14:textId="77777777" w:rsidR="008A28C6" w:rsidRDefault="008A28C6">
            <w:pPr>
              <w:rPr>
                <w:b/>
              </w:rPr>
            </w:pPr>
          </w:p>
          <w:p w14:paraId="3DAC3B10" w14:textId="77777777" w:rsidR="008A28C6" w:rsidRDefault="00DF2AE2">
            <w:pPr>
              <w:rPr>
                <w:b/>
              </w:rPr>
            </w:pPr>
            <w:proofErr w:type="spellStart"/>
            <w:r>
              <w:rPr>
                <w:b/>
              </w:rPr>
              <w:t>Definícia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výpočtového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modelu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prechodová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funkcia</w:t>
            </w:r>
            <w:proofErr w:type="spellEnd"/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kód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simulátora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(copy-paste)</w:t>
            </w:r>
            <w:r>
              <w:rPr>
                <w:b/>
              </w:rPr>
              <w:t xml:space="preserve">: </w:t>
            </w:r>
          </w:p>
          <w:p w14:paraId="1362AFDA" w14:textId="77777777" w:rsidR="008A28C6" w:rsidRDefault="00DF2AE2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>...v 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prípade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elektronického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odovzdania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kód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simulátora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priložte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ako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samostatný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súbor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>...</w:t>
            </w:r>
          </w:p>
        </w:tc>
      </w:tr>
    </w:tbl>
    <w:p w14:paraId="5F40973E" w14:textId="77777777" w:rsidR="008A28C6" w:rsidRDefault="008A28C6"/>
    <w:sectPr w:rsidR="008A28C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C6"/>
    <w:rsid w:val="008A28C6"/>
    <w:rsid w:val="00A21CB8"/>
    <w:rsid w:val="00D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E0781C"/>
  <w15:docId w15:val="{27A6D295-0C8F-4783-9C29-CCFF880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Juraj Petrík</cp:lastModifiedBy>
  <cp:revision>3</cp:revision>
  <dcterms:created xsi:type="dcterms:W3CDTF">2020-04-24T17:28:00Z</dcterms:created>
  <dcterms:modified xsi:type="dcterms:W3CDTF">2022-03-30T08:26:00Z</dcterms:modified>
</cp:coreProperties>
</file>