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E9C7" w14:textId="77777777" w:rsidR="00FD53C1" w:rsidRPr="00CB5F66" w:rsidRDefault="00FD53C1" w:rsidP="00FD53C1">
      <w:pPr>
        <w:spacing w:after="0" w:line="240" w:lineRule="auto"/>
        <w:rPr>
          <w:rFonts w:asciiTheme="majorHAnsi" w:hAnsiTheme="majorHAnsi"/>
          <w:color w:val="25282D"/>
          <w:sz w:val="48"/>
          <w:szCs w:val="48"/>
          <w:lang w:val="en-US"/>
        </w:rPr>
      </w:pPr>
      <w:r w:rsidRPr="00CB5F66">
        <w:rPr>
          <w:rFonts w:asciiTheme="majorHAnsi" w:hAnsiTheme="majorHAnsi"/>
          <w:color w:val="25282D"/>
          <w:sz w:val="48"/>
          <w:szCs w:val="48"/>
          <w:lang w:val="en-US"/>
        </w:rPr>
        <w:t xml:space="preserve">This is your template for </w:t>
      </w:r>
      <w:r w:rsidR="004A3890" w:rsidRPr="00CB5F66">
        <w:rPr>
          <w:rFonts w:asciiTheme="majorHAnsi" w:hAnsiTheme="majorHAnsi"/>
          <w:color w:val="25282D"/>
          <w:sz w:val="48"/>
          <w:szCs w:val="48"/>
          <w:lang w:val="en-US"/>
        </w:rPr>
        <w:t>Nordic Machine Intelligence</w:t>
      </w:r>
    </w:p>
    <w:p w14:paraId="7B7F4930" w14:textId="77777777" w:rsidR="00FD53C1" w:rsidRPr="00DF14B4" w:rsidRDefault="00FD53C1" w:rsidP="00FD53C1">
      <w:pPr>
        <w:pStyle w:val="Undertittel"/>
        <w:spacing w:after="0" w:line="264" w:lineRule="auto"/>
        <w:rPr>
          <w:rFonts w:asciiTheme="majorHAnsi" w:hAnsiTheme="majorHAnsi"/>
          <w:i w:val="0"/>
          <w:color w:val="000000"/>
          <w:spacing w:val="0"/>
          <w:sz w:val="22"/>
          <w:szCs w:val="22"/>
          <w:lang w:val="en-US"/>
        </w:rPr>
      </w:pPr>
    </w:p>
    <w:p w14:paraId="5D27A4BB" w14:textId="77777777" w:rsidR="00FD53C1" w:rsidRPr="00DF14B4" w:rsidRDefault="00FD53C1" w:rsidP="00FD53C1">
      <w:pPr>
        <w:pStyle w:val="Undertittel"/>
        <w:spacing w:after="0" w:line="264" w:lineRule="auto"/>
        <w:rPr>
          <w:rFonts w:asciiTheme="majorHAnsi" w:hAnsiTheme="majorHAnsi"/>
          <w:i w:val="0"/>
          <w:color w:val="000000"/>
          <w:spacing w:val="0"/>
          <w:sz w:val="22"/>
          <w:szCs w:val="22"/>
          <w:lang w:val="en-US"/>
        </w:rPr>
      </w:pPr>
      <w:r w:rsidRPr="00DF14B4">
        <w:rPr>
          <w:rFonts w:asciiTheme="majorHAnsi" w:hAnsiTheme="majorHAnsi"/>
          <w:i w:val="0"/>
          <w:color w:val="000000"/>
          <w:spacing w:val="0"/>
          <w:sz w:val="22"/>
          <w:szCs w:val="22"/>
          <w:lang w:val="en-US"/>
        </w:rPr>
        <w:t xml:space="preserve">First B. Author </w:t>
      </w:r>
      <w:r w:rsidRPr="00DF14B4">
        <w:rPr>
          <w:rFonts w:asciiTheme="majorHAnsi" w:hAnsiTheme="majorHAnsi"/>
          <w:i w:val="0"/>
          <w:color w:val="000000"/>
          <w:spacing w:val="0"/>
          <w:sz w:val="22"/>
          <w:szCs w:val="22"/>
          <w:vertAlign w:val="superscript"/>
          <w:lang w:val="en-US"/>
        </w:rPr>
        <w:t>1</w:t>
      </w:r>
      <w:r w:rsidRPr="00DF14B4">
        <w:rPr>
          <w:rFonts w:asciiTheme="majorHAnsi" w:hAnsiTheme="majorHAnsi"/>
          <w:i w:val="0"/>
          <w:color w:val="000000"/>
          <w:spacing w:val="0"/>
          <w:sz w:val="22"/>
          <w:szCs w:val="22"/>
          <w:lang w:val="en-US"/>
        </w:rPr>
        <w:t xml:space="preserve">, Second C. Coauthor </w:t>
      </w:r>
      <w:r w:rsidRPr="00DF14B4">
        <w:rPr>
          <w:rFonts w:asciiTheme="majorHAnsi" w:hAnsiTheme="majorHAnsi"/>
          <w:i w:val="0"/>
          <w:color w:val="000000"/>
          <w:spacing w:val="0"/>
          <w:sz w:val="22"/>
          <w:szCs w:val="22"/>
          <w:vertAlign w:val="superscript"/>
          <w:lang w:val="en-US"/>
        </w:rPr>
        <w:t>2</w:t>
      </w:r>
      <w:r w:rsidRPr="00DF14B4">
        <w:rPr>
          <w:rFonts w:asciiTheme="majorHAnsi" w:hAnsiTheme="majorHAnsi"/>
          <w:i w:val="0"/>
          <w:color w:val="000000"/>
          <w:spacing w:val="0"/>
          <w:sz w:val="22"/>
          <w:szCs w:val="22"/>
          <w:lang w:val="en-US"/>
        </w:rPr>
        <w:t xml:space="preserve"> and Last Author </w:t>
      </w:r>
      <w:r w:rsidRPr="00DF14B4">
        <w:rPr>
          <w:rFonts w:asciiTheme="majorHAnsi" w:hAnsiTheme="majorHAnsi"/>
          <w:i w:val="0"/>
          <w:color w:val="000000"/>
          <w:spacing w:val="0"/>
          <w:sz w:val="22"/>
          <w:szCs w:val="22"/>
          <w:vertAlign w:val="superscript"/>
          <w:lang w:val="en-US"/>
        </w:rPr>
        <w:t>1,3</w:t>
      </w:r>
    </w:p>
    <w:p w14:paraId="54E78228" w14:textId="77777777" w:rsidR="00FD53C1" w:rsidRPr="00DF14B4" w:rsidRDefault="00FD53C1" w:rsidP="00FD53C1">
      <w:pPr>
        <w:pStyle w:val="Undertittel"/>
        <w:numPr>
          <w:ilvl w:val="0"/>
          <w:numId w:val="0"/>
        </w:numPr>
        <w:tabs>
          <w:tab w:val="left" w:pos="220"/>
        </w:tabs>
        <w:spacing w:after="0" w:line="264" w:lineRule="auto"/>
        <w:rPr>
          <w:rFonts w:asciiTheme="majorHAnsi" w:hAnsiTheme="majorHAnsi"/>
          <w:color w:val="000000"/>
          <w:spacing w:val="0"/>
          <w:sz w:val="18"/>
          <w:szCs w:val="18"/>
          <w:lang w:val="en-US"/>
        </w:rPr>
      </w:pPr>
    </w:p>
    <w:p w14:paraId="50792BC5" w14:textId="77777777" w:rsidR="00FD53C1" w:rsidRPr="00DF14B4" w:rsidRDefault="00FD53C1" w:rsidP="00FD53C1">
      <w:pPr>
        <w:pStyle w:val="Undertittel"/>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Department, University, City, Country</w:t>
      </w:r>
    </w:p>
    <w:p w14:paraId="53910C57" w14:textId="77777777" w:rsidR="00FD53C1" w:rsidRPr="00DF14B4" w:rsidRDefault="00FD53C1" w:rsidP="00FD53C1">
      <w:pPr>
        <w:pStyle w:val="Undertittel"/>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Company, City, Country</w:t>
      </w:r>
    </w:p>
    <w:p w14:paraId="7E935565" w14:textId="77777777" w:rsidR="00FD53C1" w:rsidRPr="00DF14B4" w:rsidRDefault="00FD53C1" w:rsidP="00FD53C1">
      <w:pPr>
        <w:pStyle w:val="Undertittel"/>
        <w:numPr>
          <w:ilvl w:val="0"/>
          <w:numId w:val="1"/>
        </w:numPr>
        <w:tabs>
          <w:tab w:val="left" w:pos="220"/>
        </w:tabs>
        <w:spacing w:after="0" w:line="264" w:lineRule="auto"/>
        <w:ind w:left="0" w:firstLine="0"/>
        <w:rPr>
          <w:rFonts w:asciiTheme="majorHAnsi" w:hAnsiTheme="majorHAnsi"/>
          <w:color w:val="000000"/>
          <w:spacing w:val="0"/>
          <w:sz w:val="18"/>
          <w:szCs w:val="18"/>
          <w:lang w:val="en-US"/>
        </w:rPr>
      </w:pPr>
      <w:r w:rsidRPr="00DF14B4">
        <w:rPr>
          <w:rFonts w:asciiTheme="majorHAnsi" w:hAnsiTheme="majorHAnsi"/>
          <w:color w:val="000000"/>
          <w:spacing w:val="0"/>
          <w:sz w:val="18"/>
          <w:szCs w:val="18"/>
          <w:lang w:val="en-US"/>
        </w:rPr>
        <w:t>E-mail any correspondence to: myname@domain.com</w:t>
      </w:r>
    </w:p>
    <w:p w14:paraId="75400431" w14:textId="77777777" w:rsidR="00C5343C" w:rsidRPr="006E37C3" w:rsidRDefault="00C5343C" w:rsidP="00272FE1">
      <w:pPr>
        <w:pStyle w:val="Undertittel"/>
        <w:numPr>
          <w:ilvl w:val="0"/>
          <w:numId w:val="0"/>
        </w:numPr>
        <w:tabs>
          <w:tab w:val="left" w:pos="220"/>
        </w:tabs>
        <w:spacing w:after="0" w:line="264" w:lineRule="auto"/>
        <w:rPr>
          <w:rFonts w:asciiTheme="majorHAnsi" w:hAnsiTheme="majorHAnsi"/>
          <w:color w:val="000000"/>
          <w:spacing w:val="0"/>
          <w:sz w:val="18"/>
          <w:szCs w:val="18"/>
          <w:lang w:val="en-US"/>
        </w:rPr>
      </w:pPr>
    </w:p>
    <w:p w14:paraId="33EDB96C" w14:textId="77777777" w:rsidR="004F1FD0" w:rsidRPr="00DF14B4" w:rsidRDefault="004F1FD0" w:rsidP="002E7D5B">
      <w:pPr>
        <w:pBdr>
          <w:top w:val="single" w:sz="4" w:space="1" w:color="auto"/>
        </w:pBdr>
        <w:spacing w:after="0" w:line="264" w:lineRule="auto"/>
        <w:rPr>
          <w:rFonts w:asciiTheme="majorHAnsi" w:hAnsiTheme="majorHAnsi"/>
          <w:lang w:val="en-US"/>
        </w:rPr>
      </w:pPr>
    </w:p>
    <w:p w14:paraId="41EF342F" w14:textId="77777777" w:rsidR="004F1FD0" w:rsidRPr="00DF14B4" w:rsidRDefault="004F1FD0" w:rsidP="002E7D5B">
      <w:pPr>
        <w:pBdr>
          <w:top w:val="single" w:sz="4" w:space="1" w:color="auto"/>
          <w:bottom w:val="single" w:sz="4" w:space="1" w:color="auto"/>
        </w:pBdr>
        <w:spacing w:after="0" w:line="264" w:lineRule="auto"/>
        <w:rPr>
          <w:rFonts w:asciiTheme="majorHAnsi" w:hAnsiTheme="majorHAnsi"/>
          <w:lang w:val="en-US"/>
        </w:rPr>
        <w:sectPr w:rsidR="004F1FD0" w:rsidRPr="00DF14B4" w:rsidSect="0062505C">
          <w:headerReference w:type="even" r:id="rId8"/>
          <w:headerReference w:type="default" r:id="rId9"/>
          <w:footerReference w:type="even" r:id="rId10"/>
          <w:footerReference w:type="default" r:id="rId11"/>
          <w:headerReference w:type="first" r:id="rId12"/>
          <w:footerReference w:type="first" r:id="rId13"/>
          <w:pgSz w:w="11907" w:h="16839" w:code="9"/>
          <w:pgMar w:top="1134" w:right="709" w:bottom="851" w:left="709" w:header="707" w:footer="0" w:gutter="0"/>
          <w:pgNumType w:start="1"/>
          <w:cols w:space="708"/>
          <w:titlePg/>
          <w:docGrid w:linePitch="360"/>
        </w:sectPr>
      </w:pPr>
    </w:p>
    <w:p w14:paraId="10B1C1A6" w14:textId="77777777" w:rsidR="00FD53C1" w:rsidRPr="00DF14B4" w:rsidRDefault="004F1FD0" w:rsidP="00F154B4">
      <w:pPr>
        <w:spacing w:after="0" w:line="264" w:lineRule="auto"/>
        <w:jc w:val="both"/>
        <w:rPr>
          <w:rFonts w:asciiTheme="majorHAnsi" w:hAnsiTheme="majorHAnsi"/>
          <w:sz w:val="18"/>
          <w:szCs w:val="18"/>
          <w:lang w:val="en-US"/>
        </w:rPr>
      </w:pPr>
      <w:r w:rsidRPr="00B064BD">
        <w:rPr>
          <w:rStyle w:val="Overskrift1Tegn"/>
          <w:color w:val="auto"/>
          <w:sz w:val="20"/>
          <w:lang w:val="en-US"/>
        </w:rPr>
        <w:t>Abstract</w:t>
      </w:r>
      <w:r w:rsidRPr="006E37C3">
        <w:rPr>
          <w:rStyle w:val="Overskrift1Tegn"/>
          <w:sz w:val="20"/>
          <w:lang w:val="en-US"/>
        </w:rPr>
        <w:br/>
      </w:r>
      <w:r w:rsidR="00FD53C1" w:rsidRPr="00DF14B4">
        <w:rPr>
          <w:rFonts w:asciiTheme="majorHAnsi" w:hAnsiTheme="majorHAnsi"/>
          <w:sz w:val="18"/>
          <w:szCs w:val="18"/>
          <w:lang w:val="en-US"/>
        </w:rPr>
        <w:t>These are guidelines for preparing papers for the</w:t>
      </w:r>
      <w:r w:rsidR="004A3890">
        <w:rPr>
          <w:rFonts w:asciiTheme="majorHAnsi" w:hAnsiTheme="majorHAnsi"/>
          <w:sz w:val="18"/>
          <w:szCs w:val="18"/>
          <w:lang w:val="en-US"/>
        </w:rPr>
        <w:t xml:space="preserve"> journal </w:t>
      </w:r>
      <w:r w:rsidR="004A3890">
        <w:rPr>
          <w:rFonts w:asciiTheme="majorHAnsi" w:hAnsiTheme="majorHAnsi"/>
          <w:i/>
          <w:sz w:val="18"/>
          <w:szCs w:val="18"/>
          <w:lang w:val="en-US"/>
        </w:rPr>
        <w:t>Nordic Machine Intelligence</w:t>
      </w:r>
      <w:r w:rsidR="00FD53C1" w:rsidRPr="00DF14B4">
        <w:rPr>
          <w:rFonts w:asciiTheme="majorHAnsi" w:hAnsiTheme="majorHAnsi"/>
          <w:sz w:val="18"/>
          <w:szCs w:val="18"/>
          <w:lang w:val="en-US"/>
        </w:rPr>
        <w:t xml:space="preserve">. The journal accepts original research papers and review articles within the broad field of </w:t>
      </w:r>
      <w:r w:rsidR="004A3890">
        <w:rPr>
          <w:rFonts w:asciiTheme="majorHAnsi" w:hAnsiTheme="majorHAnsi"/>
          <w:sz w:val="18"/>
          <w:szCs w:val="18"/>
          <w:lang w:val="en-US"/>
        </w:rPr>
        <w:t>machine intelligence</w:t>
      </w:r>
      <w:r w:rsidR="00FD53C1" w:rsidRPr="00DF14B4">
        <w:rPr>
          <w:rFonts w:asciiTheme="majorHAnsi" w:hAnsiTheme="majorHAnsi"/>
          <w:sz w:val="18"/>
          <w:szCs w:val="18"/>
          <w:lang w:val="en-US"/>
        </w:rPr>
        <w:t xml:space="preserve">. Use this document as a template if you are using Microsoft Word 6.0 or later. Otherwise, use this document as an instruction set. The paper size is A4 (21 × 29.7 cm). </w:t>
      </w:r>
    </w:p>
    <w:p w14:paraId="0E5EB73A" w14:textId="77777777" w:rsidR="00FD53C1" w:rsidRPr="00DF14B4" w:rsidRDefault="00FD53C1" w:rsidP="00FD53C1">
      <w:pPr>
        <w:spacing w:after="0" w:line="264" w:lineRule="auto"/>
        <w:rPr>
          <w:rFonts w:asciiTheme="majorHAnsi" w:hAnsiTheme="majorHAnsi"/>
          <w:b/>
          <w:sz w:val="18"/>
          <w:szCs w:val="18"/>
          <w:lang w:val="en-US"/>
        </w:rPr>
      </w:pPr>
    </w:p>
    <w:p w14:paraId="62A7EF34" w14:textId="77777777" w:rsidR="00FD53C1" w:rsidRDefault="00FD53C1" w:rsidP="00FD53C1">
      <w:pPr>
        <w:pBdr>
          <w:bottom w:val="single" w:sz="4" w:space="1" w:color="auto"/>
        </w:pBdr>
        <w:spacing w:after="0" w:line="264" w:lineRule="auto"/>
        <w:rPr>
          <w:rFonts w:asciiTheme="majorHAnsi" w:hAnsiTheme="majorHAnsi"/>
          <w:sz w:val="18"/>
          <w:szCs w:val="18"/>
          <w:lang w:val="en-US"/>
        </w:rPr>
      </w:pPr>
      <w:r w:rsidRPr="00DF14B4">
        <w:rPr>
          <w:rFonts w:asciiTheme="majorHAnsi" w:hAnsiTheme="majorHAnsi"/>
          <w:b/>
          <w:sz w:val="18"/>
          <w:szCs w:val="18"/>
          <w:lang w:val="en-US"/>
        </w:rPr>
        <w:t>Keywords:</w:t>
      </w:r>
      <w:r w:rsidR="000D0191">
        <w:rPr>
          <w:rFonts w:asciiTheme="majorHAnsi" w:hAnsiTheme="majorHAnsi"/>
          <w:sz w:val="18"/>
          <w:szCs w:val="18"/>
          <w:lang w:val="en-US"/>
        </w:rPr>
        <w:t xml:space="preserve"> artificial intelligence</w:t>
      </w:r>
      <w:r w:rsidR="00E242C1">
        <w:rPr>
          <w:rFonts w:asciiTheme="majorHAnsi" w:hAnsiTheme="majorHAnsi"/>
          <w:sz w:val="18"/>
          <w:szCs w:val="18"/>
          <w:lang w:val="en-US"/>
        </w:rPr>
        <w:t>;</w:t>
      </w:r>
      <w:r w:rsidR="000D0191">
        <w:rPr>
          <w:rFonts w:asciiTheme="majorHAnsi" w:hAnsiTheme="majorHAnsi"/>
          <w:sz w:val="18"/>
          <w:szCs w:val="18"/>
          <w:lang w:val="en-US"/>
        </w:rPr>
        <w:t xml:space="preserve"> machine learning</w:t>
      </w:r>
      <w:r w:rsidR="00E242C1">
        <w:rPr>
          <w:rFonts w:asciiTheme="majorHAnsi" w:hAnsiTheme="majorHAnsi"/>
          <w:sz w:val="18"/>
          <w:szCs w:val="18"/>
          <w:lang w:val="en-US"/>
        </w:rPr>
        <w:t>;</w:t>
      </w:r>
      <w:r w:rsidR="000D0191">
        <w:rPr>
          <w:rFonts w:asciiTheme="majorHAnsi" w:hAnsiTheme="majorHAnsi"/>
          <w:sz w:val="18"/>
          <w:szCs w:val="18"/>
          <w:lang w:val="en-US"/>
        </w:rPr>
        <w:t xml:space="preserve"> robotics</w:t>
      </w:r>
    </w:p>
    <w:p w14:paraId="5F909480" w14:textId="77777777" w:rsidR="00FD53C1" w:rsidRPr="00DF14B4" w:rsidRDefault="00FD53C1" w:rsidP="00FD53C1">
      <w:pPr>
        <w:pBdr>
          <w:bottom w:val="single" w:sz="4" w:space="1" w:color="auto"/>
        </w:pBdr>
        <w:spacing w:after="0" w:line="264" w:lineRule="auto"/>
        <w:rPr>
          <w:rFonts w:asciiTheme="majorHAnsi" w:hAnsiTheme="majorHAnsi"/>
          <w:sz w:val="18"/>
          <w:szCs w:val="18"/>
          <w:lang w:val="en-US"/>
        </w:rPr>
      </w:pPr>
    </w:p>
    <w:p w14:paraId="489DE0F2" w14:textId="77777777" w:rsidR="000743F7" w:rsidRPr="00B064BD" w:rsidRDefault="000743F7" w:rsidP="00FD53C1">
      <w:pPr>
        <w:spacing w:after="0" w:line="264" w:lineRule="auto"/>
        <w:rPr>
          <w:rFonts w:asciiTheme="majorHAnsi" w:hAnsiTheme="majorHAnsi"/>
          <w:b/>
          <w:sz w:val="20"/>
          <w:szCs w:val="20"/>
          <w:lang w:val="en-US"/>
        </w:rPr>
      </w:pPr>
    </w:p>
    <w:p w14:paraId="6BCB73B6" w14:textId="77777777" w:rsidR="00FD53C1" w:rsidRPr="00B064BD" w:rsidRDefault="00FD53C1" w:rsidP="00FD53C1">
      <w:pPr>
        <w:spacing w:after="0" w:line="264" w:lineRule="auto"/>
        <w:rPr>
          <w:rFonts w:asciiTheme="majorHAnsi" w:hAnsiTheme="majorHAnsi"/>
          <w:b/>
          <w:sz w:val="20"/>
          <w:szCs w:val="20"/>
          <w:lang w:val="en-US"/>
        </w:rPr>
      </w:pPr>
      <w:r w:rsidRPr="00B064BD">
        <w:rPr>
          <w:rFonts w:asciiTheme="majorHAnsi" w:hAnsiTheme="majorHAnsi"/>
          <w:b/>
          <w:sz w:val="20"/>
          <w:szCs w:val="20"/>
          <w:lang w:val="en-US"/>
        </w:rPr>
        <w:t>Introduction</w:t>
      </w:r>
    </w:p>
    <w:p w14:paraId="7722F81D"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This document is a template for Microsoft Word ver. 6.0 or later. Please use the electronic version of this document as a template when you produce your manuscript for submission to the</w:t>
      </w:r>
      <w:r w:rsidR="000D0191">
        <w:rPr>
          <w:rFonts w:asciiTheme="majorHAnsi" w:hAnsiTheme="majorHAnsi"/>
          <w:sz w:val="20"/>
          <w:szCs w:val="20"/>
          <w:lang w:val="en-US"/>
        </w:rPr>
        <w:t xml:space="preserve"> journal</w:t>
      </w:r>
      <w:r w:rsidRPr="00DF14B4">
        <w:rPr>
          <w:rFonts w:asciiTheme="majorHAnsi" w:hAnsiTheme="majorHAnsi"/>
          <w:sz w:val="20"/>
          <w:szCs w:val="20"/>
          <w:lang w:val="en-US"/>
        </w:rPr>
        <w:t xml:space="preserve"> </w:t>
      </w:r>
      <w:r w:rsidR="000D0191">
        <w:rPr>
          <w:rFonts w:asciiTheme="majorHAnsi" w:hAnsiTheme="majorHAnsi"/>
          <w:i/>
          <w:sz w:val="20"/>
          <w:szCs w:val="20"/>
          <w:lang w:val="en-US"/>
        </w:rPr>
        <w:t>Nordic Machine Intelligence</w:t>
      </w:r>
      <w:r w:rsidRPr="00DF14B4">
        <w:rPr>
          <w:rFonts w:asciiTheme="majorHAnsi" w:hAnsiTheme="majorHAnsi"/>
          <w:sz w:val="20"/>
          <w:szCs w:val="20"/>
          <w:lang w:val="en-US"/>
        </w:rPr>
        <w:t xml:space="preserve">. The paper size is A4 (21 × 29.7 cm). </w:t>
      </w:r>
    </w:p>
    <w:p w14:paraId="13955910"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The introduction section of your paper should include the necessary background information, including an ade</w:t>
      </w:r>
      <w:r w:rsidR="00F154B4">
        <w:rPr>
          <w:rFonts w:asciiTheme="majorHAnsi" w:hAnsiTheme="majorHAnsi"/>
          <w:sz w:val="20"/>
          <w:szCs w:val="20"/>
          <w:lang w:val="en-US"/>
        </w:rPr>
        <w:t>-</w:t>
      </w:r>
      <w:r w:rsidRPr="00DF14B4">
        <w:rPr>
          <w:rFonts w:asciiTheme="majorHAnsi" w:hAnsiTheme="majorHAnsi"/>
          <w:sz w:val="20"/>
          <w:szCs w:val="20"/>
          <w:lang w:val="en-US"/>
        </w:rPr>
        <w:t xml:space="preserve">quate review of earlier findings and the justification for conducting this study. </w:t>
      </w:r>
    </w:p>
    <w:p w14:paraId="63867D46" w14:textId="77777777" w:rsidR="00FD53C1" w:rsidRPr="00DF14B4" w:rsidRDefault="00FD53C1" w:rsidP="00FD53C1">
      <w:pPr>
        <w:spacing w:after="0" w:line="264" w:lineRule="auto"/>
        <w:ind w:firstLine="330"/>
        <w:rPr>
          <w:rFonts w:asciiTheme="majorHAnsi" w:hAnsiTheme="majorHAnsi"/>
          <w:sz w:val="20"/>
          <w:szCs w:val="20"/>
          <w:lang w:val="en-US"/>
        </w:rPr>
      </w:pPr>
    </w:p>
    <w:p w14:paraId="3980C4B1" w14:textId="77777777" w:rsidR="00FD53C1" w:rsidRPr="00B064BD" w:rsidRDefault="00FD53C1" w:rsidP="00FD53C1">
      <w:pPr>
        <w:spacing w:after="0" w:line="264" w:lineRule="auto"/>
        <w:rPr>
          <w:rFonts w:asciiTheme="majorHAnsi" w:hAnsiTheme="majorHAnsi"/>
          <w:b/>
          <w:sz w:val="20"/>
          <w:szCs w:val="20"/>
          <w:lang w:val="en-US"/>
        </w:rPr>
      </w:pPr>
      <w:r w:rsidRPr="00B064BD">
        <w:rPr>
          <w:rFonts w:asciiTheme="majorHAnsi" w:hAnsiTheme="majorHAnsi"/>
          <w:b/>
          <w:sz w:val="20"/>
          <w:szCs w:val="20"/>
          <w:lang w:val="en-US"/>
        </w:rPr>
        <w:t>Materials and methods</w:t>
      </w:r>
    </w:p>
    <w:p w14:paraId="1C06811C"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 xml:space="preserve">The margins in this document are set to 2.5 cm for the top and 1.5 cm for the sides and bottom. The main body of the manuscript is in two columns separated by a 1 cm. The line spacing is 1.1, and the references list has 3 pt spacing between each reference. </w:t>
      </w:r>
    </w:p>
    <w:p w14:paraId="4093DB99"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 xml:space="preserve">Body text is </w:t>
      </w:r>
      <w:r w:rsidR="00EA195B">
        <w:rPr>
          <w:rFonts w:asciiTheme="majorHAnsi" w:hAnsiTheme="majorHAnsi"/>
          <w:sz w:val="20"/>
          <w:szCs w:val="20"/>
          <w:lang w:val="en-US"/>
        </w:rPr>
        <w:t>Calibri</w:t>
      </w:r>
      <w:r w:rsidRPr="00DF14B4">
        <w:rPr>
          <w:rFonts w:asciiTheme="majorHAnsi" w:hAnsiTheme="majorHAnsi"/>
          <w:sz w:val="20"/>
          <w:szCs w:val="20"/>
          <w:lang w:val="en-US"/>
        </w:rPr>
        <w:t xml:space="preserve"> 10 pt. Level 1 headings are in bold and level 2 headings are in italic.</w:t>
      </w:r>
    </w:p>
    <w:p w14:paraId="035C60EA" w14:textId="77777777" w:rsidR="00FD53C1"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In the materials and methods section, please describe all necessary details on how the study was performed. Do not include any discussions of the work in this section. Enough information should be given so that other researchers can reproduce your study.</w:t>
      </w:r>
    </w:p>
    <w:p w14:paraId="09FEACCE" w14:textId="77777777" w:rsidR="007D7F18" w:rsidRDefault="007D7F18" w:rsidP="007D7F18">
      <w:pPr>
        <w:spacing w:after="0" w:line="264" w:lineRule="auto"/>
        <w:ind w:right="-21"/>
        <w:rPr>
          <w:rFonts w:asciiTheme="majorHAnsi" w:hAnsiTheme="majorHAnsi"/>
          <w:i/>
          <w:color w:val="0270A3"/>
          <w:sz w:val="20"/>
          <w:szCs w:val="20"/>
          <w:lang w:val="en-US"/>
        </w:rPr>
      </w:pPr>
    </w:p>
    <w:p w14:paraId="0A380C5E" w14:textId="77777777" w:rsidR="007D7F18" w:rsidRPr="00B064BD" w:rsidRDefault="007D7F18" w:rsidP="007D7F18">
      <w:pPr>
        <w:spacing w:after="0" w:line="264" w:lineRule="auto"/>
        <w:ind w:right="-21"/>
        <w:rPr>
          <w:rFonts w:asciiTheme="majorHAnsi" w:hAnsiTheme="majorHAnsi"/>
          <w:i/>
          <w:sz w:val="20"/>
          <w:szCs w:val="20"/>
          <w:lang w:val="en-US"/>
        </w:rPr>
      </w:pPr>
      <w:r w:rsidRPr="00B064BD">
        <w:rPr>
          <w:rFonts w:asciiTheme="majorHAnsi" w:hAnsiTheme="majorHAnsi"/>
          <w:i/>
          <w:sz w:val="20"/>
          <w:szCs w:val="20"/>
          <w:lang w:val="en-US"/>
        </w:rPr>
        <w:t>Informed consent</w:t>
      </w:r>
    </w:p>
    <w:p w14:paraId="233F2819" w14:textId="77777777" w:rsidR="007D7F18" w:rsidRDefault="007D7F18" w:rsidP="007D7F18">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Informed consent has been obtained from all individuals included in this study. </w:t>
      </w:r>
      <w:r w:rsidRPr="007D7F18">
        <w:rPr>
          <w:rFonts w:asciiTheme="majorHAnsi" w:hAnsiTheme="majorHAnsi"/>
          <w:sz w:val="20"/>
          <w:szCs w:val="20"/>
          <w:highlight w:val="yellow"/>
          <w:lang w:val="en-US"/>
        </w:rPr>
        <w:t>(Keep this sentence if applicable.)</w:t>
      </w:r>
    </w:p>
    <w:p w14:paraId="48F21887" w14:textId="77777777" w:rsidR="007D7F18" w:rsidRDefault="007D7F18" w:rsidP="007D7F18">
      <w:pPr>
        <w:spacing w:after="0" w:line="264" w:lineRule="auto"/>
        <w:ind w:right="-21"/>
        <w:rPr>
          <w:rFonts w:asciiTheme="majorHAnsi" w:hAnsiTheme="majorHAnsi"/>
          <w:sz w:val="20"/>
          <w:szCs w:val="20"/>
          <w:lang w:val="en-US"/>
        </w:rPr>
      </w:pPr>
    </w:p>
    <w:p w14:paraId="0AA3DDE5" w14:textId="77777777" w:rsidR="007D7F18" w:rsidRPr="00B064BD" w:rsidRDefault="007D7F18" w:rsidP="007D7F18">
      <w:pPr>
        <w:spacing w:after="0" w:line="264" w:lineRule="auto"/>
        <w:ind w:right="-21"/>
        <w:rPr>
          <w:rFonts w:asciiTheme="majorHAnsi" w:hAnsiTheme="majorHAnsi"/>
          <w:i/>
          <w:sz w:val="20"/>
          <w:szCs w:val="20"/>
          <w:lang w:val="en-US"/>
        </w:rPr>
      </w:pPr>
      <w:r w:rsidRPr="00B064BD">
        <w:rPr>
          <w:rFonts w:asciiTheme="majorHAnsi" w:hAnsiTheme="majorHAnsi"/>
          <w:i/>
          <w:sz w:val="20"/>
          <w:szCs w:val="20"/>
          <w:lang w:val="en-US"/>
        </w:rPr>
        <w:t>Ethical approval</w:t>
      </w:r>
    </w:p>
    <w:p w14:paraId="4B844E6B" w14:textId="77777777" w:rsidR="007D7F18" w:rsidRDefault="007D7F18" w:rsidP="007D7F18">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The research related to human use has been complied with all relevant national regulations, institutional policies and in accordance with the tenets of the Helsinki Declaration, and has been approved by the authors’ institutional review board or equivalent committee. </w:t>
      </w:r>
    </w:p>
    <w:p w14:paraId="2DC12980" w14:textId="77777777" w:rsidR="007D7F18" w:rsidRDefault="007D7F18" w:rsidP="007D7F18">
      <w:pPr>
        <w:spacing w:after="0" w:line="264" w:lineRule="auto"/>
        <w:ind w:right="-23" w:firstLine="329"/>
        <w:jc w:val="both"/>
        <w:rPr>
          <w:rFonts w:asciiTheme="majorHAnsi" w:hAnsiTheme="majorHAnsi"/>
          <w:sz w:val="20"/>
          <w:szCs w:val="20"/>
          <w:lang w:val="en-US"/>
        </w:rPr>
      </w:pPr>
      <w:r>
        <w:rPr>
          <w:rFonts w:asciiTheme="majorHAnsi" w:hAnsiTheme="majorHAnsi"/>
          <w:sz w:val="20"/>
          <w:szCs w:val="20"/>
          <w:lang w:val="en-US"/>
        </w:rPr>
        <w:t>The research related to animals use has been complied with all the relevant national regulations and institutional policies for the care and use of animals.</w:t>
      </w:r>
    </w:p>
    <w:p w14:paraId="6661EA0A" w14:textId="77777777" w:rsidR="007D7F18" w:rsidRDefault="007D7F18" w:rsidP="007D7F18">
      <w:pPr>
        <w:spacing w:after="0" w:line="264" w:lineRule="auto"/>
        <w:ind w:right="-23" w:firstLine="329"/>
        <w:jc w:val="both"/>
        <w:rPr>
          <w:rFonts w:asciiTheme="majorHAnsi" w:hAnsiTheme="majorHAnsi"/>
          <w:sz w:val="20"/>
          <w:szCs w:val="20"/>
          <w:lang w:val="en-US"/>
        </w:rPr>
      </w:pPr>
      <w:r>
        <w:rPr>
          <w:rFonts w:asciiTheme="majorHAnsi" w:hAnsiTheme="majorHAnsi"/>
          <w:sz w:val="20"/>
          <w:szCs w:val="20"/>
          <w:lang w:val="en-US"/>
        </w:rPr>
        <w:t>The conducted research is not related to either human or animal use.</w:t>
      </w:r>
    </w:p>
    <w:p w14:paraId="555C79F7" w14:textId="77777777" w:rsidR="007D7F18" w:rsidRPr="00EA195B" w:rsidRDefault="007D7F18" w:rsidP="007D7F18">
      <w:pPr>
        <w:spacing w:after="0" w:line="264" w:lineRule="auto"/>
        <w:ind w:right="-23" w:firstLine="329"/>
        <w:jc w:val="both"/>
        <w:rPr>
          <w:rFonts w:asciiTheme="majorHAnsi" w:hAnsiTheme="majorHAnsi"/>
          <w:sz w:val="20"/>
          <w:szCs w:val="20"/>
          <w:lang w:val="en-US"/>
        </w:rPr>
      </w:pPr>
      <w:r w:rsidRPr="007D7F18">
        <w:rPr>
          <w:rFonts w:asciiTheme="majorHAnsi" w:hAnsiTheme="majorHAnsi"/>
          <w:sz w:val="20"/>
          <w:szCs w:val="20"/>
          <w:highlight w:val="yellow"/>
          <w:lang w:val="en-US"/>
        </w:rPr>
        <w:t>(Keep one of these sentences as applicable.)</w:t>
      </w:r>
    </w:p>
    <w:p w14:paraId="57BFEDFE" w14:textId="77777777" w:rsidR="007D7F18" w:rsidRPr="00DF14B4" w:rsidRDefault="007D7F18" w:rsidP="00F154B4">
      <w:pPr>
        <w:spacing w:after="0" w:line="264" w:lineRule="auto"/>
        <w:ind w:firstLine="330"/>
        <w:jc w:val="both"/>
        <w:rPr>
          <w:rFonts w:asciiTheme="majorHAnsi" w:hAnsiTheme="majorHAnsi"/>
          <w:sz w:val="20"/>
          <w:szCs w:val="20"/>
          <w:lang w:val="en-US"/>
        </w:rPr>
      </w:pPr>
    </w:p>
    <w:p w14:paraId="791A0D60" w14:textId="77777777" w:rsidR="00FD53C1" w:rsidRPr="00B064BD" w:rsidRDefault="00FD53C1" w:rsidP="00FD53C1">
      <w:pPr>
        <w:spacing w:after="0" w:line="264" w:lineRule="auto"/>
        <w:rPr>
          <w:rFonts w:asciiTheme="majorHAnsi" w:hAnsiTheme="majorHAnsi"/>
          <w:b/>
          <w:sz w:val="20"/>
          <w:szCs w:val="20"/>
          <w:lang w:val="en-US"/>
        </w:rPr>
      </w:pPr>
      <w:r w:rsidRPr="00B064BD">
        <w:rPr>
          <w:rFonts w:asciiTheme="majorHAnsi" w:hAnsiTheme="majorHAnsi"/>
          <w:b/>
          <w:sz w:val="20"/>
          <w:szCs w:val="20"/>
          <w:lang w:val="en-US"/>
        </w:rPr>
        <w:t>Results</w:t>
      </w:r>
    </w:p>
    <w:p w14:paraId="77800F7C"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 xml:space="preserve">All figures should be numbered consecutively with the figure legend indented 0.5 cm on each side. See figure 1 for an example. </w:t>
      </w:r>
    </w:p>
    <w:p w14:paraId="06DF12BE" w14:textId="77777777" w:rsidR="00FD53C1" w:rsidRPr="00DF14B4" w:rsidRDefault="00FD53C1" w:rsidP="00F154B4">
      <w:pPr>
        <w:spacing w:after="0" w:line="264" w:lineRule="auto"/>
        <w:ind w:firstLine="330"/>
        <w:jc w:val="both"/>
        <w:rPr>
          <w:rFonts w:asciiTheme="majorHAnsi" w:hAnsiTheme="majorHAnsi"/>
          <w:sz w:val="20"/>
          <w:szCs w:val="20"/>
          <w:lang w:val="en-US"/>
        </w:rPr>
      </w:pPr>
      <w:r w:rsidRPr="00DF14B4">
        <w:rPr>
          <w:rFonts w:asciiTheme="majorHAnsi" w:hAnsiTheme="majorHAnsi"/>
          <w:sz w:val="20"/>
          <w:szCs w:val="20"/>
          <w:lang w:val="en-US"/>
        </w:rPr>
        <w:t>Figures may be in color or black and white and must be of such quality that they produce clear and sharp printouts on an ordinary (color) laser printer.</w:t>
      </w:r>
    </w:p>
    <w:p w14:paraId="36DEBEE4" w14:textId="77777777" w:rsidR="00FD53C1" w:rsidRPr="00DF14B4" w:rsidRDefault="00FD53C1" w:rsidP="00FD53C1">
      <w:pPr>
        <w:spacing w:after="0" w:line="264" w:lineRule="auto"/>
        <w:ind w:firstLine="330"/>
        <w:rPr>
          <w:rFonts w:asciiTheme="majorHAnsi" w:hAnsiTheme="majorHAnsi"/>
          <w:sz w:val="20"/>
          <w:szCs w:val="20"/>
          <w:lang w:val="en-US"/>
        </w:rPr>
      </w:pPr>
    </w:p>
    <w:p w14:paraId="1A4E0FB1" w14:textId="77777777" w:rsidR="007D7F18" w:rsidRDefault="007D7F18" w:rsidP="00FD53C1">
      <w:pPr>
        <w:spacing w:after="0" w:line="264" w:lineRule="auto"/>
        <w:rPr>
          <w:rFonts w:asciiTheme="majorHAnsi" w:hAnsiTheme="majorHAnsi"/>
          <w:i/>
          <w:color w:val="0270A3"/>
          <w:sz w:val="20"/>
          <w:szCs w:val="20"/>
          <w:lang w:val="en-US"/>
        </w:rPr>
      </w:pPr>
    </w:p>
    <w:p w14:paraId="3FBCAB21" w14:textId="77777777" w:rsidR="007D7F18" w:rsidRDefault="007D7F18" w:rsidP="00FD53C1">
      <w:pPr>
        <w:spacing w:after="0" w:line="264" w:lineRule="auto"/>
        <w:rPr>
          <w:rFonts w:asciiTheme="majorHAnsi" w:hAnsiTheme="majorHAnsi"/>
          <w:i/>
          <w:color w:val="0270A3"/>
          <w:sz w:val="20"/>
          <w:szCs w:val="20"/>
          <w:lang w:val="en-US"/>
        </w:rPr>
      </w:pPr>
    </w:p>
    <w:p w14:paraId="43FDE2CF" w14:textId="77777777" w:rsidR="00FD53C1" w:rsidRPr="00B064BD" w:rsidRDefault="00FD53C1" w:rsidP="00FD53C1">
      <w:pPr>
        <w:spacing w:after="0" w:line="264" w:lineRule="auto"/>
        <w:rPr>
          <w:rFonts w:asciiTheme="majorHAnsi" w:hAnsiTheme="majorHAnsi"/>
          <w:i/>
          <w:sz w:val="20"/>
          <w:szCs w:val="20"/>
          <w:lang w:val="en-US"/>
        </w:rPr>
      </w:pPr>
      <w:r w:rsidRPr="00B064BD">
        <w:rPr>
          <w:rFonts w:asciiTheme="majorHAnsi" w:hAnsiTheme="majorHAnsi"/>
          <w:i/>
          <w:sz w:val="20"/>
          <w:szCs w:val="20"/>
          <w:lang w:val="en-US"/>
        </w:rPr>
        <w:t>What to include</w:t>
      </w:r>
    </w:p>
    <w:p w14:paraId="7DF30686" w14:textId="77777777" w:rsidR="00FD53C1" w:rsidRPr="00DF14B4" w:rsidRDefault="00FD53C1" w:rsidP="00F154B4">
      <w:pPr>
        <w:spacing w:after="0" w:line="264" w:lineRule="auto"/>
        <w:jc w:val="both"/>
        <w:rPr>
          <w:rFonts w:asciiTheme="majorHAnsi" w:hAnsiTheme="majorHAnsi"/>
          <w:sz w:val="20"/>
          <w:szCs w:val="20"/>
          <w:lang w:val="en-US"/>
        </w:rPr>
      </w:pPr>
      <w:r w:rsidRPr="00DF14B4">
        <w:rPr>
          <w:rFonts w:asciiTheme="majorHAnsi" w:hAnsiTheme="majorHAnsi"/>
          <w:sz w:val="20"/>
          <w:szCs w:val="20"/>
          <w:lang w:val="en-US"/>
        </w:rPr>
        <w:t>Use this section to present the results from the measurements or studies that were described in the last section, but without going into any discussion about the results.</w:t>
      </w:r>
    </w:p>
    <w:p w14:paraId="6F4E2F06" w14:textId="77777777" w:rsidR="00FD53C1" w:rsidRPr="00DF14B4" w:rsidRDefault="00FD53C1" w:rsidP="00FD53C1">
      <w:pPr>
        <w:spacing w:after="0" w:line="264" w:lineRule="auto"/>
        <w:rPr>
          <w:rFonts w:asciiTheme="majorHAnsi" w:hAnsiTheme="majorHAnsi"/>
          <w:sz w:val="20"/>
          <w:szCs w:val="20"/>
          <w:lang w:val="en-US"/>
        </w:rPr>
      </w:pPr>
    </w:p>
    <w:p w14:paraId="256EEC32" w14:textId="77777777" w:rsidR="00FD53C1" w:rsidRPr="00DF14B4" w:rsidRDefault="00FD53C1" w:rsidP="00FD53C1">
      <w:pPr>
        <w:spacing w:after="0" w:line="264" w:lineRule="auto"/>
        <w:jc w:val="center"/>
        <w:rPr>
          <w:rFonts w:asciiTheme="majorHAnsi" w:hAnsiTheme="majorHAnsi"/>
          <w:lang w:val="en-US"/>
        </w:rPr>
      </w:pPr>
      <w:r>
        <w:rPr>
          <w:rFonts w:asciiTheme="majorHAnsi" w:hAnsiTheme="majorHAnsi"/>
          <w:noProof/>
          <w:lang w:val="en-US"/>
        </w:rPr>
        <w:lastRenderedPageBreak/>
        <w:drawing>
          <wp:inline distT="0" distB="0" distL="0" distR="0" wp14:anchorId="1F92A49A" wp14:editId="57C17A37">
            <wp:extent cx="2260600" cy="1388745"/>
            <wp:effectExtent l="0" t="0" r="0" b="825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0600" cy="1388745"/>
                    </a:xfrm>
                    <a:prstGeom prst="rect">
                      <a:avLst/>
                    </a:prstGeom>
                    <a:noFill/>
                    <a:ln>
                      <a:noFill/>
                    </a:ln>
                  </pic:spPr>
                </pic:pic>
              </a:graphicData>
            </a:graphic>
          </wp:inline>
        </w:drawing>
      </w:r>
    </w:p>
    <w:p w14:paraId="2B680D1C" w14:textId="77777777" w:rsidR="00FD53C1" w:rsidRPr="00DF14B4" w:rsidRDefault="00FD53C1" w:rsidP="00FD53C1">
      <w:pPr>
        <w:spacing w:after="0" w:line="264" w:lineRule="auto"/>
        <w:rPr>
          <w:rFonts w:asciiTheme="majorHAnsi" w:hAnsiTheme="majorHAnsi"/>
          <w:lang w:val="en-US"/>
        </w:rPr>
      </w:pPr>
    </w:p>
    <w:p w14:paraId="51CBC7EF" w14:textId="77777777" w:rsidR="00FD53C1" w:rsidRPr="00DF14B4" w:rsidRDefault="00FD53C1" w:rsidP="005A77F6">
      <w:pPr>
        <w:spacing w:after="0" w:line="264" w:lineRule="auto"/>
        <w:ind w:left="330" w:right="309"/>
        <w:jc w:val="both"/>
        <w:rPr>
          <w:rFonts w:asciiTheme="majorHAnsi" w:hAnsiTheme="majorHAnsi"/>
          <w:sz w:val="20"/>
          <w:szCs w:val="20"/>
          <w:lang w:val="en-US"/>
        </w:rPr>
      </w:pPr>
      <w:r w:rsidRPr="00DF14B4">
        <w:rPr>
          <w:rFonts w:asciiTheme="majorHAnsi" w:hAnsiTheme="majorHAnsi"/>
          <w:sz w:val="16"/>
          <w:szCs w:val="16"/>
          <w:lang w:val="en-US"/>
        </w:rPr>
        <w:t>Fig.1: Box-plot showing median value (line), mean value (cross), middle 50% (box) and smallest and largest point within 1.5 interquartiles from the box (whiskers) of all measurements on days A, B and C.</w:t>
      </w:r>
    </w:p>
    <w:p w14:paraId="11C1F0B9" w14:textId="77777777" w:rsidR="00FD53C1" w:rsidRPr="00DF14B4" w:rsidRDefault="00FD53C1" w:rsidP="00FD53C1">
      <w:pPr>
        <w:spacing w:after="0" w:line="264" w:lineRule="auto"/>
        <w:ind w:left="330" w:right="309"/>
        <w:rPr>
          <w:rFonts w:asciiTheme="majorHAnsi" w:hAnsiTheme="majorHAnsi"/>
          <w:sz w:val="20"/>
          <w:szCs w:val="20"/>
          <w:lang w:val="en-US"/>
        </w:rPr>
      </w:pPr>
    </w:p>
    <w:p w14:paraId="583C94F7" w14:textId="77777777" w:rsidR="00FD53C1" w:rsidRPr="00B064BD" w:rsidRDefault="00FD53C1" w:rsidP="00FD53C1">
      <w:pPr>
        <w:spacing w:after="0" w:line="264" w:lineRule="auto"/>
        <w:ind w:right="-21"/>
        <w:rPr>
          <w:rFonts w:asciiTheme="majorHAnsi" w:hAnsiTheme="majorHAnsi"/>
          <w:sz w:val="20"/>
          <w:szCs w:val="20"/>
          <w:lang w:val="en-US"/>
        </w:rPr>
      </w:pPr>
      <w:r w:rsidRPr="00B064BD">
        <w:rPr>
          <w:rFonts w:asciiTheme="majorHAnsi" w:hAnsiTheme="majorHAnsi"/>
          <w:b/>
          <w:sz w:val="20"/>
          <w:szCs w:val="20"/>
          <w:lang w:val="en-US"/>
        </w:rPr>
        <w:t>Discussion</w:t>
      </w:r>
    </w:p>
    <w:p w14:paraId="272BA492" w14:textId="77777777" w:rsidR="00FD53C1" w:rsidRPr="00DF14B4" w:rsidRDefault="00FD53C1" w:rsidP="00F154B4">
      <w:pPr>
        <w:spacing w:after="0" w:line="264" w:lineRule="auto"/>
        <w:ind w:right="-21"/>
        <w:jc w:val="both"/>
        <w:rPr>
          <w:rFonts w:asciiTheme="majorHAnsi" w:hAnsiTheme="majorHAnsi"/>
          <w:sz w:val="20"/>
          <w:szCs w:val="20"/>
          <w:lang w:val="en-US"/>
        </w:rPr>
      </w:pPr>
      <w:r w:rsidRPr="00DF14B4">
        <w:rPr>
          <w:rFonts w:asciiTheme="majorHAnsi" w:hAnsiTheme="majorHAnsi"/>
          <w:sz w:val="20"/>
          <w:szCs w:val="20"/>
          <w:lang w:val="en-US"/>
        </w:rPr>
        <w:t xml:space="preserve">Now you can discuss your results. Emphasize the new and important aspects of the study and the conclusions that follow from them. Do not repeat in detail data or other information given in the Introduction or the Results section. After this section there may be sections called Conclusion and Acknowledgments. The last section is References. </w:t>
      </w:r>
    </w:p>
    <w:p w14:paraId="50552A8A" w14:textId="77777777" w:rsidR="00FD53C1" w:rsidRPr="00DF14B4" w:rsidRDefault="00FD53C1" w:rsidP="00FD53C1">
      <w:pPr>
        <w:spacing w:after="0" w:line="264" w:lineRule="auto"/>
        <w:ind w:right="-21"/>
        <w:rPr>
          <w:rFonts w:asciiTheme="majorHAnsi" w:hAnsiTheme="majorHAnsi"/>
          <w:sz w:val="20"/>
          <w:szCs w:val="20"/>
          <w:lang w:val="en-US"/>
        </w:rPr>
      </w:pPr>
    </w:p>
    <w:p w14:paraId="6E4DBE21" w14:textId="77777777" w:rsidR="007D7F18" w:rsidRDefault="007D7F18" w:rsidP="00FD53C1">
      <w:pPr>
        <w:spacing w:after="0" w:line="264" w:lineRule="auto"/>
        <w:ind w:right="-21"/>
        <w:rPr>
          <w:rFonts w:asciiTheme="majorHAnsi" w:hAnsiTheme="majorHAnsi"/>
          <w:i/>
          <w:color w:val="0270A3"/>
          <w:sz w:val="20"/>
          <w:szCs w:val="20"/>
          <w:lang w:val="en-US"/>
        </w:rPr>
      </w:pPr>
    </w:p>
    <w:p w14:paraId="3783FB90" w14:textId="77777777" w:rsidR="007D7F18" w:rsidRDefault="007D7F18" w:rsidP="00FD53C1">
      <w:pPr>
        <w:spacing w:after="0" w:line="264" w:lineRule="auto"/>
        <w:ind w:right="-21"/>
        <w:rPr>
          <w:rFonts w:asciiTheme="majorHAnsi" w:hAnsiTheme="majorHAnsi"/>
          <w:i/>
          <w:color w:val="0270A3"/>
          <w:sz w:val="20"/>
          <w:szCs w:val="20"/>
          <w:lang w:val="en-US"/>
        </w:rPr>
      </w:pPr>
    </w:p>
    <w:p w14:paraId="5D569BA7" w14:textId="77777777" w:rsidR="00FD53C1" w:rsidRPr="00B064BD" w:rsidRDefault="00FD53C1" w:rsidP="00FD53C1">
      <w:pPr>
        <w:spacing w:after="0" w:line="264" w:lineRule="auto"/>
        <w:ind w:right="-21"/>
        <w:rPr>
          <w:rFonts w:asciiTheme="majorHAnsi" w:hAnsiTheme="majorHAnsi"/>
          <w:i/>
          <w:sz w:val="20"/>
          <w:szCs w:val="20"/>
          <w:lang w:val="en-US"/>
        </w:rPr>
      </w:pPr>
      <w:r w:rsidRPr="00B064BD">
        <w:rPr>
          <w:rFonts w:asciiTheme="majorHAnsi" w:hAnsiTheme="majorHAnsi"/>
          <w:i/>
          <w:sz w:val="20"/>
          <w:szCs w:val="20"/>
          <w:lang w:val="en-US"/>
        </w:rPr>
        <w:t>Reference style</w:t>
      </w:r>
    </w:p>
    <w:p w14:paraId="5E9E356D" w14:textId="6E52CEE6" w:rsidR="00FD53C1" w:rsidRDefault="00FD53C1" w:rsidP="00F154B4">
      <w:pPr>
        <w:spacing w:after="0" w:line="264" w:lineRule="auto"/>
        <w:ind w:right="-21"/>
        <w:jc w:val="both"/>
        <w:rPr>
          <w:rFonts w:asciiTheme="majorHAnsi" w:hAnsiTheme="majorHAnsi"/>
          <w:sz w:val="20"/>
          <w:szCs w:val="20"/>
          <w:lang w:val="en-US"/>
        </w:rPr>
      </w:pPr>
      <w:r w:rsidRPr="00DF14B4">
        <w:rPr>
          <w:rFonts w:asciiTheme="majorHAnsi" w:hAnsiTheme="majorHAnsi"/>
          <w:sz w:val="20"/>
          <w:szCs w:val="20"/>
          <w:lang w:val="en-US"/>
        </w:rPr>
        <w:t xml:space="preserve">The </w:t>
      </w:r>
      <w:r w:rsidR="00B064BD">
        <w:rPr>
          <w:rFonts w:asciiTheme="majorHAnsi" w:hAnsiTheme="majorHAnsi"/>
          <w:i/>
          <w:sz w:val="20"/>
          <w:szCs w:val="20"/>
          <w:lang w:val="en-US"/>
        </w:rPr>
        <w:t>Nordic Machine Intelligence</w:t>
      </w:r>
      <w:r w:rsidRPr="00DF14B4">
        <w:rPr>
          <w:rFonts w:asciiTheme="majorHAnsi" w:hAnsiTheme="majorHAnsi"/>
          <w:sz w:val="20"/>
          <w:szCs w:val="20"/>
          <w:lang w:val="en-US"/>
        </w:rPr>
        <w:t xml:space="preserve"> uses primarily the Vancouver style of references with numbers in square </w:t>
      </w:r>
      <w:r w:rsidRPr="00DF14B4">
        <w:rPr>
          <w:rFonts w:asciiTheme="majorHAnsi" w:hAnsiTheme="majorHAnsi"/>
          <w:sz w:val="20"/>
          <w:szCs w:val="20"/>
          <w:lang w:val="en-US"/>
        </w:rPr>
        <w:t xml:space="preserve">brackets in the text and a numbered list in the Reference section [1]. However, using the Harvard reference style will also be accepted in some cases. </w:t>
      </w:r>
    </w:p>
    <w:p w14:paraId="767475AE" w14:textId="77777777" w:rsidR="00EA195B" w:rsidRDefault="00EA195B" w:rsidP="00F154B4">
      <w:pPr>
        <w:spacing w:after="0" w:line="264" w:lineRule="auto"/>
        <w:ind w:right="-21"/>
        <w:jc w:val="both"/>
        <w:rPr>
          <w:rFonts w:asciiTheme="majorHAnsi" w:hAnsiTheme="majorHAnsi"/>
          <w:sz w:val="20"/>
          <w:szCs w:val="20"/>
          <w:lang w:val="en-US"/>
        </w:rPr>
      </w:pPr>
    </w:p>
    <w:p w14:paraId="6CD3814E" w14:textId="77777777" w:rsidR="00EA195B" w:rsidRPr="00B064BD" w:rsidRDefault="00EA195B" w:rsidP="00EA195B">
      <w:pPr>
        <w:spacing w:after="0" w:line="264" w:lineRule="auto"/>
        <w:ind w:right="-21"/>
        <w:rPr>
          <w:rFonts w:asciiTheme="majorHAnsi" w:hAnsiTheme="majorHAnsi"/>
          <w:sz w:val="20"/>
          <w:szCs w:val="20"/>
          <w:lang w:val="en-US"/>
        </w:rPr>
      </w:pPr>
      <w:r w:rsidRPr="00B064BD">
        <w:rPr>
          <w:rFonts w:asciiTheme="majorHAnsi" w:hAnsiTheme="majorHAnsi"/>
          <w:b/>
          <w:sz w:val="20"/>
          <w:szCs w:val="20"/>
          <w:lang w:val="en-US"/>
        </w:rPr>
        <w:t>Conflict of interest</w:t>
      </w:r>
    </w:p>
    <w:p w14:paraId="09147929" w14:textId="77777777" w:rsidR="00EA195B" w:rsidRPr="00DF14B4" w:rsidRDefault="00EA195B" w:rsidP="00F154B4">
      <w:pPr>
        <w:spacing w:after="0" w:line="264" w:lineRule="auto"/>
        <w:ind w:right="-21"/>
        <w:jc w:val="both"/>
        <w:rPr>
          <w:rFonts w:asciiTheme="majorHAnsi" w:hAnsiTheme="majorHAnsi"/>
          <w:sz w:val="20"/>
          <w:szCs w:val="20"/>
          <w:lang w:val="en-US"/>
        </w:rPr>
      </w:pPr>
      <w:r>
        <w:rPr>
          <w:rFonts w:asciiTheme="majorHAnsi" w:hAnsiTheme="majorHAnsi"/>
          <w:sz w:val="20"/>
          <w:szCs w:val="20"/>
          <w:lang w:val="en-US"/>
        </w:rPr>
        <w:t xml:space="preserve">Authors state no conflict of interest. </w:t>
      </w:r>
      <w:r w:rsidRPr="007D7F18">
        <w:rPr>
          <w:rFonts w:asciiTheme="majorHAnsi" w:hAnsiTheme="majorHAnsi"/>
          <w:sz w:val="20"/>
          <w:szCs w:val="20"/>
          <w:highlight w:val="yellow"/>
          <w:lang w:val="en-US"/>
        </w:rPr>
        <w:t>(Either keep this sentence or describe any conflict of interest.)</w:t>
      </w:r>
      <w:r>
        <w:rPr>
          <w:rFonts w:asciiTheme="majorHAnsi" w:hAnsiTheme="majorHAnsi"/>
          <w:sz w:val="20"/>
          <w:szCs w:val="20"/>
          <w:lang w:val="en-US"/>
        </w:rPr>
        <w:t xml:space="preserve"> </w:t>
      </w:r>
    </w:p>
    <w:p w14:paraId="7178DC0E" w14:textId="77777777" w:rsidR="00FD53C1" w:rsidRPr="00DF14B4" w:rsidRDefault="00FD53C1" w:rsidP="00FD53C1">
      <w:pPr>
        <w:spacing w:after="0" w:line="264" w:lineRule="auto"/>
        <w:ind w:right="-21" w:firstLine="330"/>
        <w:rPr>
          <w:rFonts w:asciiTheme="majorHAnsi" w:hAnsiTheme="majorHAnsi"/>
          <w:sz w:val="20"/>
          <w:szCs w:val="20"/>
          <w:lang w:val="en-US"/>
        </w:rPr>
      </w:pPr>
    </w:p>
    <w:p w14:paraId="449EEDD6" w14:textId="77777777" w:rsidR="00FD53C1" w:rsidRPr="00B064BD" w:rsidRDefault="00FD53C1" w:rsidP="00FD53C1">
      <w:pPr>
        <w:spacing w:after="0" w:line="264" w:lineRule="auto"/>
        <w:ind w:right="-21"/>
        <w:rPr>
          <w:rFonts w:asciiTheme="majorHAnsi" w:hAnsiTheme="majorHAnsi"/>
          <w:b/>
          <w:sz w:val="20"/>
          <w:szCs w:val="20"/>
          <w:lang w:val="en-US"/>
        </w:rPr>
      </w:pPr>
      <w:r w:rsidRPr="00B064BD">
        <w:rPr>
          <w:rFonts w:asciiTheme="majorHAnsi" w:hAnsiTheme="majorHAnsi"/>
          <w:b/>
          <w:sz w:val="20"/>
          <w:szCs w:val="20"/>
          <w:lang w:val="en-US"/>
        </w:rPr>
        <w:t>References</w:t>
      </w:r>
    </w:p>
    <w:p w14:paraId="20170230" w14:textId="77777777" w:rsidR="00FD53C1" w:rsidRPr="00DF14B4" w:rsidRDefault="00FD53C1" w:rsidP="00FD53C1">
      <w:pPr>
        <w:numPr>
          <w:ilvl w:val="0"/>
          <w:numId w:val="2"/>
        </w:numPr>
        <w:spacing w:after="60" w:line="264" w:lineRule="auto"/>
        <w:ind w:right="-21"/>
        <w:rPr>
          <w:rFonts w:asciiTheme="majorHAnsi" w:hAnsiTheme="majorHAnsi"/>
          <w:sz w:val="18"/>
          <w:szCs w:val="18"/>
          <w:lang w:val="en-US"/>
        </w:rPr>
      </w:pPr>
      <w:r w:rsidRPr="00DF14B4">
        <w:rPr>
          <w:rFonts w:asciiTheme="majorHAnsi" w:hAnsiTheme="majorHAnsi"/>
          <w:sz w:val="18"/>
          <w:szCs w:val="18"/>
          <w:lang w:val="en-US"/>
        </w:rPr>
        <w:t>National Institute of Health [Internet]. International Committee of Medical Journal Editors Uniform Requirements for Manuscripts Submitted to Biomedical Journals. [Updated 2009 Aug 28; cited 2009 Oct 6]. Available from:</w:t>
      </w:r>
      <w:r w:rsidRPr="00DF14B4">
        <w:rPr>
          <w:rFonts w:asciiTheme="majorHAnsi" w:hAnsiTheme="majorHAnsi"/>
          <w:sz w:val="18"/>
          <w:szCs w:val="18"/>
          <w:lang w:val="en-US"/>
        </w:rPr>
        <w:br/>
      </w:r>
      <w:r w:rsidRPr="006C4DE2">
        <w:rPr>
          <w:rFonts w:asciiTheme="majorHAnsi" w:hAnsiTheme="majorHAnsi"/>
          <w:sz w:val="18"/>
          <w:szCs w:val="18"/>
          <w:lang w:val="en-US"/>
        </w:rPr>
        <w:t>http://www.nlm.nih.gov/bsd/uniform_requirements.html</w:t>
      </w:r>
      <w:r w:rsidRPr="00DF14B4">
        <w:rPr>
          <w:rFonts w:asciiTheme="majorHAnsi" w:hAnsiTheme="majorHAnsi"/>
          <w:sz w:val="18"/>
          <w:szCs w:val="18"/>
          <w:lang w:val="en-US"/>
        </w:rPr>
        <w:t xml:space="preserve"> .</w:t>
      </w:r>
    </w:p>
    <w:p w14:paraId="2DBB9DF1" w14:textId="77777777" w:rsidR="00FD53C1" w:rsidRPr="00DF14B4" w:rsidRDefault="00FD53C1" w:rsidP="00FD53C1">
      <w:pPr>
        <w:numPr>
          <w:ilvl w:val="0"/>
          <w:numId w:val="2"/>
        </w:numPr>
        <w:spacing w:after="60" w:line="264" w:lineRule="auto"/>
        <w:ind w:left="357" w:hanging="357"/>
        <w:rPr>
          <w:rFonts w:asciiTheme="majorHAnsi" w:hAnsiTheme="majorHAnsi"/>
          <w:sz w:val="18"/>
          <w:szCs w:val="18"/>
          <w:lang w:val="en-US"/>
        </w:rPr>
      </w:pPr>
      <w:r w:rsidRPr="005C3F34">
        <w:rPr>
          <w:rFonts w:asciiTheme="majorHAnsi" w:hAnsiTheme="majorHAnsi"/>
          <w:sz w:val="18"/>
          <w:szCs w:val="18"/>
          <w:lang w:val="da-DK"/>
        </w:rPr>
        <w:t xml:space="preserve">Halpern SD, Ubel PA, Caplan AL. </w:t>
      </w:r>
      <w:r w:rsidRPr="00DF14B4">
        <w:rPr>
          <w:rFonts w:asciiTheme="majorHAnsi" w:hAnsiTheme="majorHAnsi"/>
          <w:sz w:val="18"/>
          <w:szCs w:val="18"/>
          <w:lang w:val="en-US"/>
        </w:rPr>
        <w:t>Solid-organ transplantation in HIV-infected patients. N Engl J Med. 2002;347:284-7.</w:t>
      </w:r>
    </w:p>
    <w:p w14:paraId="11A6EA5D" w14:textId="77777777" w:rsidR="00FD53C1" w:rsidRPr="00DF14B4" w:rsidRDefault="00FD53C1" w:rsidP="00FD53C1">
      <w:pPr>
        <w:numPr>
          <w:ilvl w:val="0"/>
          <w:numId w:val="2"/>
        </w:numPr>
        <w:spacing w:after="60" w:line="264" w:lineRule="auto"/>
        <w:rPr>
          <w:rFonts w:asciiTheme="majorHAnsi" w:hAnsiTheme="majorHAnsi"/>
          <w:sz w:val="18"/>
          <w:szCs w:val="18"/>
          <w:lang w:val="en-US"/>
        </w:rPr>
      </w:pPr>
      <w:r w:rsidRPr="00DF14B4">
        <w:rPr>
          <w:rFonts w:asciiTheme="majorHAnsi" w:hAnsiTheme="majorHAnsi"/>
          <w:sz w:val="18"/>
          <w:szCs w:val="18"/>
          <w:lang w:val="en-US"/>
        </w:rPr>
        <w:t>Rose ME, Huerbin MB, Melick J, Marion DW, Palmer AM, Schiding JK, et al. Regulation of interstitial excitatory amino acid concentrations after cortical contusion injury. Brain Res. 2002;935(1-2):40-6.</w:t>
      </w:r>
    </w:p>
    <w:p w14:paraId="4B79B405" w14:textId="77777777" w:rsidR="00FD53C1" w:rsidRPr="00DF14B4" w:rsidRDefault="00FD53C1" w:rsidP="00FD53C1">
      <w:pPr>
        <w:numPr>
          <w:ilvl w:val="0"/>
          <w:numId w:val="2"/>
        </w:numPr>
        <w:spacing w:after="60" w:line="264" w:lineRule="auto"/>
        <w:ind w:left="357" w:hanging="357"/>
        <w:rPr>
          <w:rFonts w:asciiTheme="majorHAnsi" w:hAnsiTheme="majorHAnsi"/>
          <w:sz w:val="18"/>
          <w:szCs w:val="18"/>
          <w:lang w:val="en-US"/>
        </w:rPr>
      </w:pPr>
      <w:r w:rsidRPr="00B064BD">
        <w:rPr>
          <w:rFonts w:asciiTheme="majorHAnsi" w:hAnsiTheme="majorHAnsi"/>
          <w:sz w:val="18"/>
          <w:szCs w:val="18"/>
          <w:lang w:val="en-US"/>
        </w:rPr>
        <w:t xml:space="preserve">Murray PR, Rosenthal KS, Kobayashi GS, Pfaller MA. </w:t>
      </w:r>
      <w:r w:rsidRPr="00DF14B4">
        <w:rPr>
          <w:rFonts w:asciiTheme="majorHAnsi" w:hAnsiTheme="majorHAnsi"/>
          <w:sz w:val="18"/>
          <w:szCs w:val="18"/>
          <w:lang w:val="en-US"/>
        </w:rPr>
        <w:t>Medical microbiology. 4th ed. St. Louis: Mosby; 2002.</w:t>
      </w:r>
    </w:p>
    <w:p w14:paraId="16FC138A" w14:textId="77777777" w:rsidR="00FD53C1" w:rsidRDefault="00FD53C1" w:rsidP="00FD53C1">
      <w:pPr>
        <w:numPr>
          <w:ilvl w:val="0"/>
          <w:numId w:val="2"/>
        </w:numPr>
        <w:spacing w:after="60" w:line="264" w:lineRule="auto"/>
        <w:rPr>
          <w:rFonts w:asciiTheme="majorHAnsi" w:hAnsiTheme="majorHAnsi"/>
          <w:sz w:val="18"/>
          <w:szCs w:val="18"/>
          <w:lang w:val="en-US"/>
        </w:rPr>
      </w:pPr>
      <w:r w:rsidRPr="00DF14B4">
        <w:rPr>
          <w:rFonts w:asciiTheme="majorHAnsi" w:hAnsiTheme="majorHAnsi"/>
          <w:sz w:val="18"/>
          <w:szCs w:val="18"/>
          <w:lang w:val="en-US"/>
        </w:rPr>
        <w:t>Meltzer PS, Kallioniemi A, Trent JM. Chromosome alterations in human solid tumors. In: Vogelstein B, Kinzler KW, editors. The genetic basis of human cancer. New York: McGraw-Hill; 2002. p. 93-113.</w:t>
      </w:r>
    </w:p>
    <w:p w14:paraId="5F8641F0" w14:textId="77777777" w:rsidR="005A77F6" w:rsidRDefault="005A77F6" w:rsidP="00BF3B9B">
      <w:pPr>
        <w:spacing w:after="60" w:line="264" w:lineRule="auto"/>
        <w:ind w:firstLine="284"/>
        <w:rPr>
          <w:rFonts w:asciiTheme="majorHAnsi" w:hAnsiTheme="majorHAnsi"/>
          <w:sz w:val="18"/>
          <w:szCs w:val="20"/>
          <w:lang w:val="en-US"/>
        </w:rPr>
      </w:pPr>
    </w:p>
    <w:p w14:paraId="3C9C85DB" w14:textId="77777777" w:rsidR="005A77F6" w:rsidRDefault="005A77F6" w:rsidP="00BF3B9B">
      <w:pPr>
        <w:spacing w:after="60" w:line="264" w:lineRule="auto"/>
        <w:ind w:firstLine="284"/>
        <w:rPr>
          <w:rFonts w:asciiTheme="majorHAnsi" w:hAnsiTheme="majorHAnsi"/>
          <w:sz w:val="18"/>
          <w:szCs w:val="20"/>
          <w:lang w:val="en-US"/>
        </w:rPr>
        <w:sectPr w:rsidR="005A77F6" w:rsidSect="0062505C">
          <w:type w:val="continuous"/>
          <w:pgSz w:w="11907" w:h="16839" w:code="9"/>
          <w:pgMar w:top="1134" w:right="709" w:bottom="851" w:left="709" w:header="567" w:footer="0" w:gutter="0"/>
          <w:cols w:num="2" w:space="720"/>
          <w:docGrid w:linePitch="360"/>
        </w:sectPr>
      </w:pPr>
    </w:p>
    <w:p w14:paraId="5BC7EB16" w14:textId="77777777" w:rsidR="001F0781" w:rsidRPr="009430C4" w:rsidRDefault="001F0781" w:rsidP="00BF3B9B">
      <w:pPr>
        <w:spacing w:after="60" w:line="264" w:lineRule="auto"/>
        <w:ind w:firstLine="284"/>
        <w:rPr>
          <w:rFonts w:asciiTheme="majorHAnsi" w:hAnsiTheme="majorHAnsi"/>
          <w:sz w:val="18"/>
          <w:szCs w:val="20"/>
          <w:lang w:val="en-US"/>
        </w:rPr>
      </w:pPr>
    </w:p>
    <w:sectPr w:rsidR="001F0781" w:rsidRPr="009430C4" w:rsidSect="005A77F6">
      <w:type w:val="continuous"/>
      <w:pgSz w:w="11907" w:h="16839" w:code="9"/>
      <w:pgMar w:top="1134" w:right="709" w:bottom="851" w:left="709"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B22FB" w14:textId="77777777" w:rsidR="00750DF2" w:rsidRDefault="00750DF2" w:rsidP="00DF14B4">
      <w:pPr>
        <w:spacing w:after="0" w:line="240" w:lineRule="auto"/>
      </w:pPr>
      <w:r>
        <w:separator/>
      </w:r>
    </w:p>
  </w:endnote>
  <w:endnote w:type="continuationSeparator" w:id="0">
    <w:p w14:paraId="775ECE67" w14:textId="77777777" w:rsidR="00750DF2" w:rsidRDefault="00750DF2" w:rsidP="00DF1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EC44" w14:textId="77777777" w:rsidR="00916B09" w:rsidRDefault="00916B0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405727"/>
      <w:docPartObj>
        <w:docPartGallery w:val="Page Numbers (Bottom of Page)"/>
        <w:docPartUnique/>
      </w:docPartObj>
    </w:sdtPr>
    <w:sdtEndPr>
      <w:rPr>
        <w:rFonts w:asciiTheme="majorHAnsi" w:hAnsiTheme="majorHAnsi" w:cstheme="majorHAnsi"/>
        <w:noProof/>
        <w:sz w:val="20"/>
      </w:rPr>
    </w:sdtEndPr>
    <w:sdtContent>
      <w:p w14:paraId="53CB27AF" w14:textId="77777777" w:rsidR="000D0191" w:rsidRPr="005B43D0" w:rsidRDefault="000D0191">
        <w:pPr>
          <w:pStyle w:val="Bunntekst"/>
          <w:jc w:val="center"/>
          <w:rPr>
            <w:rFonts w:asciiTheme="majorHAnsi" w:hAnsiTheme="majorHAnsi" w:cstheme="majorHAnsi"/>
            <w:sz w:val="20"/>
          </w:rPr>
        </w:pPr>
        <w:r w:rsidRPr="005B43D0">
          <w:rPr>
            <w:rFonts w:asciiTheme="majorHAnsi" w:hAnsiTheme="majorHAnsi" w:cstheme="majorHAnsi"/>
            <w:sz w:val="20"/>
          </w:rPr>
          <w:fldChar w:fldCharType="begin"/>
        </w:r>
        <w:r w:rsidRPr="005B43D0">
          <w:rPr>
            <w:rFonts w:asciiTheme="majorHAnsi" w:hAnsiTheme="majorHAnsi" w:cstheme="majorHAnsi"/>
            <w:sz w:val="20"/>
          </w:rPr>
          <w:instrText xml:space="preserve"> PAGE   \* MERGEFORMAT </w:instrText>
        </w:r>
        <w:r w:rsidRPr="005B43D0">
          <w:rPr>
            <w:rFonts w:asciiTheme="majorHAnsi" w:hAnsiTheme="majorHAnsi" w:cstheme="majorHAnsi"/>
            <w:sz w:val="20"/>
          </w:rPr>
          <w:fldChar w:fldCharType="separate"/>
        </w:r>
        <w:r>
          <w:rPr>
            <w:rFonts w:asciiTheme="majorHAnsi" w:hAnsiTheme="majorHAnsi" w:cstheme="majorHAnsi"/>
            <w:noProof/>
            <w:sz w:val="20"/>
          </w:rPr>
          <w:t>2</w:t>
        </w:r>
        <w:r w:rsidRPr="005B43D0">
          <w:rPr>
            <w:rFonts w:asciiTheme="majorHAnsi" w:hAnsiTheme="majorHAnsi" w:cstheme="majorHAnsi"/>
            <w:noProof/>
            <w:sz w:val="20"/>
          </w:rPr>
          <w:fldChar w:fldCharType="end"/>
        </w:r>
      </w:p>
    </w:sdtContent>
  </w:sdt>
  <w:p w14:paraId="33BE4D53" w14:textId="77777777" w:rsidR="000D0191" w:rsidRDefault="000D0191">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5F14" w14:textId="77777777" w:rsidR="000D0191" w:rsidRPr="00B142EF" w:rsidRDefault="00000000">
    <w:pPr>
      <w:pStyle w:val="Bunntekst"/>
      <w:jc w:val="center"/>
      <w:rPr>
        <w:rFonts w:asciiTheme="majorHAnsi" w:hAnsiTheme="majorHAnsi" w:cstheme="majorHAnsi"/>
        <w:sz w:val="18"/>
      </w:rPr>
    </w:pPr>
    <w:sdt>
      <w:sdtPr>
        <w:id w:val="-1154595964"/>
        <w:docPartObj>
          <w:docPartGallery w:val="Page Numbers (Bottom of Page)"/>
          <w:docPartUnique/>
        </w:docPartObj>
      </w:sdtPr>
      <w:sdtEndPr>
        <w:rPr>
          <w:rFonts w:asciiTheme="majorHAnsi" w:hAnsiTheme="majorHAnsi" w:cstheme="majorHAnsi"/>
          <w:noProof/>
          <w:sz w:val="18"/>
        </w:rPr>
      </w:sdtEndPr>
      <w:sdtContent>
        <w:r w:rsidR="000D0191" w:rsidRPr="00B142EF">
          <w:rPr>
            <w:rFonts w:asciiTheme="majorHAnsi" w:hAnsiTheme="majorHAnsi" w:cstheme="majorHAnsi"/>
            <w:sz w:val="18"/>
          </w:rPr>
          <w:fldChar w:fldCharType="begin"/>
        </w:r>
        <w:r w:rsidR="000D0191" w:rsidRPr="00B142EF">
          <w:rPr>
            <w:rFonts w:asciiTheme="majorHAnsi" w:hAnsiTheme="majorHAnsi" w:cstheme="majorHAnsi"/>
            <w:sz w:val="18"/>
          </w:rPr>
          <w:instrText xml:space="preserve"> PAGE   \* MERGEFORMAT </w:instrText>
        </w:r>
        <w:r w:rsidR="000D0191" w:rsidRPr="00B142EF">
          <w:rPr>
            <w:rFonts w:asciiTheme="majorHAnsi" w:hAnsiTheme="majorHAnsi" w:cstheme="majorHAnsi"/>
            <w:sz w:val="18"/>
          </w:rPr>
          <w:fldChar w:fldCharType="separate"/>
        </w:r>
        <w:r w:rsidR="0035529A">
          <w:rPr>
            <w:rFonts w:asciiTheme="majorHAnsi" w:hAnsiTheme="majorHAnsi" w:cstheme="majorHAnsi"/>
            <w:noProof/>
            <w:sz w:val="18"/>
          </w:rPr>
          <w:t>1</w:t>
        </w:r>
        <w:r w:rsidR="000D0191" w:rsidRPr="00B142EF">
          <w:rPr>
            <w:rFonts w:asciiTheme="majorHAnsi" w:hAnsiTheme="majorHAnsi" w:cstheme="majorHAnsi"/>
            <w:noProof/>
            <w:sz w:val="18"/>
          </w:rPr>
          <w:fldChar w:fldCharType="end"/>
        </w:r>
      </w:sdtContent>
    </w:sdt>
  </w:p>
  <w:p w14:paraId="328A5896" w14:textId="77777777" w:rsidR="000D0191" w:rsidRPr="005B43D0" w:rsidRDefault="000D0191">
    <w:pPr>
      <w:pStyle w:val="Bunntekst"/>
      <w:rPr>
        <w:sz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56E1" w14:textId="77777777" w:rsidR="00750DF2" w:rsidRDefault="00750DF2" w:rsidP="00DF14B4">
      <w:pPr>
        <w:spacing w:after="0" w:line="240" w:lineRule="auto"/>
      </w:pPr>
      <w:r>
        <w:separator/>
      </w:r>
    </w:p>
  </w:footnote>
  <w:footnote w:type="continuationSeparator" w:id="0">
    <w:p w14:paraId="4FAA20CB" w14:textId="77777777" w:rsidR="00750DF2" w:rsidRDefault="00750DF2" w:rsidP="00DF1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9DE1" w14:textId="77777777" w:rsidR="00916B09" w:rsidRDefault="00916B0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BB78" w14:textId="6E6851A0" w:rsidR="000D0191" w:rsidRPr="00B064BD" w:rsidRDefault="000D0191" w:rsidP="0062505C">
    <w:pPr>
      <w:pStyle w:val="Topptekst"/>
      <w:spacing w:line="240" w:lineRule="auto"/>
      <w:jc w:val="center"/>
      <w:rPr>
        <w:rFonts w:asciiTheme="majorHAnsi" w:hAnsiTheme="majorHAnsi"/>
        <w:i/>
        <w:sz w:val="18"/>
        <w:szCs w:val="20"/>
        <w:lang w:val="en-US"/>
      </w:rPr>
    </w:pPr>
    <w:r w:rsidRPr="00B064BD">
      <w:rPr>
        <w:rFonts w:asciiTheme="majorHAnsi" w:hAnsiTheme="majorHAnsi"/>
        <w:i/>
        <w:sz w:val="18"/>
        <w:szCs w:val="20"/>
        <w:lang w:val="en-US"/>
      </w:rPr>
      <w:t xml:space="preserve">Author et al.: Short version of title. </w:t>
    </w:r>
    <w:r w:rsidR="00B064BD">
      <w:rPr>
        <w:rFonts w:asciiTheme="majorHAnsi" w:hAnsiTheme="majorHAnsi"/>
        <w:i/>
        <w:sz w:val="18"/>
        <w:szCs w:val="20"/>
        <w:lang w:val="en-US"/>
      </w:rPr>
      <w:t>NMI</w:t>
    </w:r>
    <w:r w:rsidRPr="00B064BD">
      <w:rPr>
        <w:rFonts w:asciiTheme="majorHAnsi" w:hAnsiTheme="majorHAnsi"/>
        <w:i/>
        <w:sz w:val="18"/>
        <w:szCs w:val="20"/>
        <w:lang w:val="en-US"/>
      </w:rPr>
      <w:t>, 11, 1-2,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A2058" w14:textId="14E847C0" w:rsidR="000D0191" w:rsidRPr="00B064BD" w:rsidRDefault="00CB5F66" w:rsidP="00ED15A1">
    <w:pPr>
      <w:pStyle w:val="Topptekst"/>
      <w:spacing w:line="240" w:lineRule="auto"/>
      <w:jc w:val="right"/>
      <w:rPr>
        <w:rFonts w:asciiTheme="majorHAnsi" w:hAnsiTheme="majorHAnsi" w:cstheme="majorHAnsi"/>
        <w:sz w:val="20"/>
        <w:szCs w:val="20"/>
        <w:lang w:val="en-US"/>
      </w:rPr>
    </w:pPr>
    <w:r>
      <w:rPr>
        <w:noProof/>
        <w:lang w:val="en-US"/>
      </w:rPr>
      <w:drawing>
        <wp:inline distT="0" distB="0" distL="0" distR="0" wp14:anchorId="66F8C878" wp14:editId="7068D2FB">
          <wp:extent cx="6660515" cy="798830"/>
          <wp:effectExtent l="0" t="0" r="6985" b="127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alphaModFix/>
                  </a:blip>
                  <a:stretch>
                    <a:fillRect/>
                  </a:stretch>
                </pic:blipFill>
                <pic:spPr>
                  <a:xfrm>
                    <a:off x="0" y="0"/>
                    <a:ext cx="6660515" cy="798830"/>
                  </a:xfrm>
                  <a:prstGeom prst="rect">
                    <a:avLst/>
                  </a:prstGeom>
                </pic:spPr>
              </pic:pic>
            </a:graphicData>
          </a:graphic>
        </wp:inline>
      </w:drawing>
    </w:r>
    <w:r w:rsidR="000D0191" w:rsidRPr="00EB40F9">
      <w:rPr>
        <w:lang w:val="en-US"/>
      </w:rPr>
      <w:br/>
    </w:r>
    <w:r w:rsidR="000D0191">
      <w:rPr>
        <w:rFonts w:ascii="Calibri" w:hAnsi="Calibri"/>
        <w:b/>
        <w:color w:val="0270A3"/>
        <w:sz w:val="20"/>
        <w:szCs w:val="20"/>
        <w:lang w:val="en-US"/>
      </w:rPr>
      <w:br/>
    </w:r>
    <w:r w:rsidR="000D0191" w:rsidRPr="00B064BD">
      <w:rPr>
        <w:rFonts w:ascii="Calibri" w:hAnsi="Calibri"/>
        <w:b/>
        <w:sz w:val="20"/>
        <w:szCs w:val="20"/>
        <w:lang w:val="en-US"/>
      </w:rPr>
      <w:t xml:space="preserve">Nordic Machine Intelligence, vol. </w:t>
    </w:r>
    <w:r w:rsidR="00E40648">
      <w:rPr>
        <w:rFonts w:ascii="Calibri" w:hAnsi="Calibri"/>
        <w:b/>
        <w:sz w:val="20"/>
        <w:szCs w:val="20"/>
        <w:lang w:val="en-US"/>
      </w:rPr>
      <w:t>x</w:t>
    </w:r>
    <w:r w:rsidR="000D0191" w:rsidRPr="00B064BD">
      <w:rPr>
        <w:rFonts w:ascii="Calibri" w:hAnsi="Calibri"/>
        <w:b/>
        <w:sz w:val="20"/>
        <w:szCs w:val="20"/>
        <w:lang w:val="en-US"/>
      </w:rPr>
      <w:t xml:space="preserve">, pp. </w:t>
    </w:r>
    <w:r w:rsidR="00E40648">
      <w:rPr>
        <w:rFonts w:ascii="Calibri" w:hAnsi="Calibri"/>
        <w:b/>
        <w:sz w:val="20"/>
        <w:szCs w:val="20"/>
        <w:lang w:val="en-US"/>
      </w:rPr>
      <w:t>x</w:t>
    </w:r>
    <w:r w:rsidR="000D0191" w:rsidRPr="00B064BD">
      <w:rPr>
        <w:rFonts w:ascii="Calibri" w:hAnsi="Calibri"/>
        <w:b/>
        <w:sz w:val="20"/>
        <w:szCs w:val="20"/>
        <w:lang w:val="en-US"/>
      </w:rPr>
      <w:t>-</w:t>
    </w:r>
    <w:r w:rsidR="00E40648">
      <w:rPr>
        <w:rFonts w:ascii="Calibri" w:hAnsi="Calibri"/>
        <w:b/>
        <w:sz w:val="20"/>
        <w:szCs w:val="20"/>
        <w:lang w:val="en-US"/>
      </w:rPr>
      <w:t>y</w:t>
    </w:r>
    <w:r w:rsidR="000D0191" w:rsidRPr="00B064BD">
      <w:rPr>
        <w:rFonts w:ascii="Calibri" w:hAnsi="Calibri"/>
        <w:b/>
        <w:sz w:val="20"/>
        <w:szCs w:val="20"/>
        <w:lang w:val="en-US"/>
      </w:rPr>
      <w:t>, 20</w:t>
    </w:r>
    <w:r w:rsidR="00E40648">
      <w:rPr>
        <w:rFonts w:ascii="Calibri" w:hAnsi="Calibri"/>
        <w:b/>
        <w:sz w:val="20"/>
        <w:szCs w:val="20"/>
        <w:lang w:val="en-US"/>
      </w:rPr>
      <w:t>xx</w:t>
    </w:r>
    <w:r w:rsidR="000D0191" w:rsidRPr="00B064BD">
      <w:rPr>
        <w:rFonts w:ascii="Calibri" w:hAnsi="Calibri"/>
        <w:sz w:val="20"/>
        <w:szCs w:val="20"/>
        <w:lang w:val="en-US"/>
      </w:rPr>
      <w:br/>
      <w:t>Received 1 Jan 20</w:t>
    </w:r>
    <w:r w:rsidR="00E40648">
      <w:rPr>
        <w:rFonts w:ascii="Calibri" w:hAnsi="Calibri"/>
        <w:sz w:val="20"/>
        <w:szCs w:val="20"/>
        <w:lang w:val="en-US"/>
      </w:rPr>
      <w:t>xx</w:t>
    </w:r>
    <w:r w:rsidR="000D0191" w:rsidRPr="00B064BD">
      <w:rPr>
        <w:rFonts w:ascii="Calibri" w:hAnsi="Calibri"/>
        <w:sz w:val="20"/>
        <w:szCs w:val="20"/>
        <w:lang w:val="en-US"/>
      </w:rPr>
      <w:t xml:space="preserve"> / published 1 J</w:t>
    </w:r>
    <w:r w:rsidR="00E40648">
      <w:rPr>
        <w:rFonts w:ascii="Calibri" w:hAnsi="Calibri"/>
        <w:sz w:val="20"/>
        <w:szCs w:val="20"/>
        <w:lang w:val="en-US"/>
      </w:rPr>
      <w:t>an</w:t>
    </w:r>
    <w:r w:rsidR="000D0191" w:rsidRPr="00B064BD">
      <w:rPr>
        <w:rFonts w:ascii="Calibri" w:hAnsi="Calibri"/>
        <w:sz w:val="20"/>
        <w:szCs w:val="20"/>
        <w:lang w:val="en-US"/>
      </w:rPr>
      <w:t xml:space="preserve"> 20</w:t>
    </w:r>
    <w:r w:rsidR="00E40648">
      <w:rPr>
        <w:rFonts w:ascii="Calibri" w:hAnsi="Calibri"/>
        <w:sz w:val="20"/>
        <w:szCs w:val="20"/>
        <w:lang w:val="en-US"/>
      </w:rPr>
      <w:t>xx</w:t>
    </w:r>
    <w:r w:rsidR="000D0191" w:rsidRPr="00B064BD">
      <w:rPr>
        <w:rFonts w:ascii="Calibri" w:hAnsi="Calibri"/>
        <w:sz w:val="20"/>
        <w:szCs w:val="20"/>
        <w:lang w:val="en-US"/>
      </w:rPr>
      <w:br/>
    </w:r>
    <w:r w:rsidR="000D0191" w:rsidRPr="00B064BD">
      <w:rPr>
        <w:rFonts w:asciiTheme="majorHAnsi" w:hAnsiTheme="majorHAnsi" w:cstheme="majorHAnsi"/>
        <w:sz w:val="20"/>
        <w:szCs w:val="20"/>
        <w:lang w:val="en-US"/>
      </w:rPr>
      <w:t>https://doi.org/10.</w:t>
    </w:r>
    <w:r w:rsidR="00E40648">
      <w:rPr>
        <w:rFonts w:asciiTheme="majorHAnsi" w:hAnsiTheme="majorHAnsi" w:cstheme="majorHAnsi"/>
        <w:sz w:val="20"/>
        <w:szCs w:val="20"/>
        <w:lang w:val="en-US"/>
      </w:rPr>
      <w:t>5617</w:t>
    </w:r>
    <w:r w:rsidR="000D0191" w:rsidRPr="00B064BD">
      <w:rPr>
        <w:rFonts w:asciiTheme="majorHAnsi" w:hAnsiTheme="majorHAnsi" w:cstheme="majorHAnsi"/>
        <w:sz w:val="20"/>
        <w:szCs w:val="20"/>
        <w:lang w:val="en-US"/>
      </w:rPr>
      <w:t>/NMI</w:t>
    </w:r>
    <w:r w:rsidR="00916B09">
      <w:rPr>
        <w:rFonts w:asciiTheme="majorHAnsi" w:hAnsiTheme="majorHAnsi" w:cstheme="majorHAnsi"/>
        <w:sz w:val="20"/>
        <w:szCs w:val="20"/>
        <w:lang w:val="en-US"/>
      </w:rPr>
      <w:t>.</w:t>
    </w:r>
    <w:r w:rsidR="000D0191" w:rsidRPr="00B064BD">
      <w:rPr>
        <w:rFonts w:asciiTheme="majorHAnsi" w:hAnsiTheme="majorHAnsi" w:cstheme="majorHAnsi"/>
        <w:sz w:val="20"/>
        <w:szCs w:val="2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C668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1C42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53C92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64A9F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89AE6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65C1C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A2883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2743A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FCC6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5C93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2D810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1270AD"/>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70C9C"/>
    <w:multiLevelType w:val="hybridMultilevel"/>
    <w:tmpl w:val="F9142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054DF2"/>
    <w:multiLevelType w:val="hybridMultilevel"/>
    <w:tmpl w:val="EDDA8782"/>
    <w:lvl w:ilvl="0" w:tplc="B090F6A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63F3BF4"/>
    <w:multiLevelType w:val="hybridMultilevel"/>
    <w:tmpl w:val="9A8A3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113411"/>
    <w:multiLevelType w:val="hybridMultilevel"/>
    <w:tmpl w:val="597ED3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CC15B6"/>
    <w:multiLevelType w:val="hybridMultilevel"/>
    <w:tmpl w:val="DA348A8A"/>
    <w:lvl w:ilvl="0" w:tplc="2D26957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2F150E3"/>
    <w:multiLevelType w:val="hybridMultilevel"/>
    <w:tmpl w:val="D0F49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BC1054"/>
    <w:multiLevelType w:val="hybridMultilevel"/>
    <w:tmpl w:val="61AC6012"/>
    <w:lvl w:ilvl="0" w:tplc="2A4E81A6">
      <w:start w:val="1"/>
      <w:numFmt w:val="decimal"/>
      <w:lvlText w:val="%1."/>
      <w:lvlJc w:val="left"/>
      <w:pPr>
        <w:ind w:left="-67" w:hanging="360"/>
      </w:pPr>
      <w:rPr>
        <w:i w:val="0"/>
      </w:rPr>
    </w:lvl>
    <w:lvl w:ilvl="1" w:tplc="04140019" w:tentative="1">
      <w:start w:val="1"/>
      <w:numFmt w:val="lowerLetter"/>
      <w:lvlText w:val="%2."/>
      <w:lvlJc w:val="left"/>
      <w:pPr>
        <w:ind w:left="653" w:hanging="360"/>
      </w:pPr>
    </w:lvl>
    <w:lvl w:ilvl="2" w:tplc="0414001B" w:tentative="1">
      <w:start w:val="1"/>
      <w:numFmt w:val="lowerRoman"/>
      <w:lvlText w:val="%3."/>
      <w:lvlJc w:val="right"/>
      <w:pPr>
        <w:ind w:left="1373" w:hanging="180"/>
      </w:pPr>
    </w:lvl>
    <w:lvl w:ilvl="3" w:tplc="0414000F" w:tentative="1">
      <w:start w:val="1"/>
      <w:numFmt w:val="decimal"/>
      <w:lvlText w:val="%4."/>
      <w:lvlJc w:val="left"/>
      <w:pPr>
        <w:ind w:left="2093" w:hanging="360"/>
      </w:pPr>
    </w:lvl>
    <w:lvl w:ilvl="4" w:tplc="04140019" w:tentative="1">
      <w:start w:val="1"/>
      <w:numFmt w:val="lowerLetter"/>
      <w:lvlText w:val="%5."/>
      <w:lvlJc w:val="left"/>
      <w:pPr>
        <w:ind w:left="2813" w:hanging="360"/>
      </w:pPr>
    </w:lvl>
    <w:lvl w:ilvl="5" w:tplc="0414001B" w:tentative="1">
      <w:start w:val="1"/>
      <w:numFmt w:val="lowerRoman"/>
      <w:lvlText w:val="%6."/>
      <w:lvlJc w:val="right"/>
      <w:pPr>
        <w:ind w:left="3533" w:hanging="180"/>
      </w:pPr>
    </w:lvl>
    <w:lvl w:ilvl="6" w:tplc="0414000F" w:tentative="1">
      <w:start w:val="1"/>
      <w:numFmt w:val="decimal"/>
      <w:lvlText w:val="%7."/>
      <w:lvlJc w:val="left"/>
      <w:pPr>
        <w:ind w:left="4253" w:hanging="360"/>
      </w:pPr>
    </w:lvl>
    <w:lvl w:ilvl="7" w:tplc="04140019" w:tentative="1">
      <w:start w:val="1"/>
      <w:numFmt w:val="lowerLetter"/>
      <w:lvlText w:val="%8."/>
      <w:lvlJc w:val="left"/>
      <w:pPr>
        <w:ind w:left="4973" w:hanging="360"/>
      </w:pPr>
    </w:lvl>
    <w:lvl w:ilvl="8" w:tplc="0414001B" w:tentative="1">
      <w:start w:val="1"/>
      <w:numFmt w:val="lowerRoman"/>
      <w:lvlText w:val="%9."/>
      <w:lvlJc w:val="right"/>
      <w:pPr>
        <w:ind w:left="5693" w:hanging="180"/>
      </w:pPr>
    </w:lvl>
  </w:abstractNum>
  <w:abstractNum w:abstractNumId="19" w15:restartNumberingAfterBreak="0">
    <w:nsid w:val="18CB46DB"/>
    <w:multiLevelType w:val="hybridMultilevel"/>
    <w:tmpl w:val="2B92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163906"/>
    <w:multiLevelType w:val="hybridMultilevel"/>
    <w:tmpl w:val="771E27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C7A3609"/>
    <w:multiLevelType w:val="multilevel"/>
    <w:tmpl w:val="9C840C4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4C01405"/>
    <w:multiLevelType w:val="hybridMultilevel"/>
    <w:tmpl w:val="C5A616F0"/>
    <w:lvl w:ilvl="0" w:tplc="5CFCBC42">
      <w:start w:val="2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4F631A5"/>
    <w:multiLevelType w:val="hybridMultilevel"/>
    <w:tmpl w:val="71C8A40C"/>
    <w:lvl w:ilvl="0" w:tplc="3B4E8324">
      <w:start w:val="1"/>
      <w:numFmt w:val="decimal"/>
      <w:lvlText w:val="%1."/>
      <w:lvlJc w:val="left"/>
      <w:pPr>
        <w:ind w:left="720" w:hanging="360"/>
      </w:pPr>
      <w:rPr>
        <w:rFonts w:ascii="Times New Roman" w:eastAsiaTheme="minorHAnsi" w:hAnsi="Times New Roman" w:cs="Times New Roman"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9C76208"/>
    <w:multiLevelType w:val="hybridMultilevel"/>
    <w:tmpl w:val="F20AF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D344CF"/>
    <w:multiLevelType w:val="hybridMultilevel"/>
    <w:tmpl w:val="281AC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B81B5D"/>
    <w:multiLevelType w:val="hybridMultilevel"/>
    <w:tmpl w:val="F46A47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44B3D"/>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F405D5"/>
    <w:multiLevelType w:val="hybridMultilevel"/>
    <w:tmpl w:val="A1BA0D4E"/>
    <w:lvl w:ilvl="0" w:tplc="0409000F">
      <w:start w:val="1"/>
      <w:numFmt w:val="decimal"/>
      <w:lvlText w:val="%1."/>
      <w:lvlJc w:val="left"/>
      <w:pPr>
        <w:ind w:left="140" w:hanging="360"/>
      </w:pPr>
    </w:lvl>
    <w:lvl w:ilvl="1" w:tplc="04090019" w:tentative="1">
      <w:start w:val="1"/>
      <w:numFmt w:val="lowerLetter"/>
      <w:lvlText w:val="%2."/>
      <w:lvlJc w:val="left"/>
      <w:pPr>
        <w:ind w:left="860" w:hanging="360"/>
      </w:pPr>
    </w:lvl>
    <w:lvl w:ilvl="2" w:tplc="0409001B" w:tentative="1">
      <w:start w:val="1"/>
      <w:numFmt w:val="lowerRoman"/>
      <w:lvlText w:val="%3."/>
      <w:lvlJc w:val="right"/>
      <w:pPr>
        <w:ind w:left="1580" w:hanging="180"/>
      </w:pPr>
    </w:lvl>
    <w:lvl w:ilvl="3" w:tplc="0409000F" w:tentative="1">
      <w:start w:val="1"/>
      <w:numFmt w:val="decimal"/>
      <w:lvlText w:val="%4."/>
      <w:lvlJc w:val="left"/>
      <w:pPr>
        <w:ind w:left="2300" w:hanging="360"/>
      </w:pPr>
    </w:lvl>
    <w:lvl w:ilvl="4" w:tplc="04090019" w:tentative="1">
      <w:start w:val="1"/>
      <w:numFmt w:val="lowerLetter"/>
      <w:lvlText w:val="%5."/>
      <w:lvlJc w:val="left"/>
      <w:pPr>
        <w:ind w:left="3020" w:hanging="360"/>
      </w:pPr>
    </w:lvl>
    <w:lvl w:ilvl="5" w:tplc="0409001B" w:tentative="1">
      <w:start w:val="1"/>
      <w:numFmt w:val="lowerRoman"/>
      <w:lvlText w:val="%6."/>
      <w:lvlJc w:val="right"/>
      <w:pPr>
        <w:ind w:left="3740" w:hanging="180"/>
      </w:pPr>
    </w:lvl>
    <w:lvl w:ilvl="6" w:tplc="0409000F" w:tentative="1">
      <w:start w:val="1"/>
      <w:numFmt w:val="decimal"/>
      <w:lvlText w:val="%7."/>
      <w:lvlJc w:val="left"/>
      <w:pPr>
        <w:ind w:left="4460" w:hanging="360"/>
      </w:pPr>
    </w:lvl>
    <w:lvl w:ilvl="7" w:tplc="04090019" w:tentative="1">
      <w:start w:val="1"/>
      <w:numFmt w:val="lowerLetter"/>
      <w:lvlText w:val="%8."/>
      <w:lvlJc w:val="left"/>
      <w:pPr>
        <w:ind w:left="5180" w:hanging="360"/>
      </w:pPr>
    </w:lvl>
    <w:lvl w:ilvl="8" w:tplc="0409001B" w:tentative="1">
      <w:start w:val="1"/>
      <w:numFmt w:val="lowerRoman"/>
      <w:lvlText w:val="%9."/>
      <w:lvlJc w:val="right"/>
      <w:pPr>
        <w:ind w:left="5900" w:hanging="180"/>
      </w:pPr>
    </w:lvl>
  </w:abstractNum>
  <w:abstractNum w:abstractNumId="29" w15:restartNumberingAfterBreak="0">
    <w:nsid w:val="4A2356C8"/>
    <w:multiLevelType w:val="multilevel"/>
    <w:tmpl w:val="19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B3591"/>
    <w:multiLevelType w:val="hybridMultilevel"/>
    <w:tmpl w:val="6C34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E5A75"/>
    <w:multiLevelType w:val="hybridMultilevel"/>
    <w:tmpl w:val="19D20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C55300"/>
    <w:multiLevelType w:val="hybridMultilevel"/>
    <w:tmpl w:val="8E3288F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2F2FE4"/>
    <w:multiLevelType w:val="hybridMultilevel"/>
    <w:tmpl w:val="331661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E756BE0"/>
    <w:multiLevelType w:val="hybridMultilevel"/>
    <w:tmpl w:val="C70C9372"/>
    <w:lvl w:ilvl="0" w:tplc="696CC360">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E299E"/>
    <w:multiLevelType w:val="hybridMultilevel"/>
    <w:tmpl w:val="D01EAFC8"/>
    <w:lvl w:ilvl="0" w:tplc="361630BE">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D6705"/>
    <w:multiLevelType w:val="hybridMultilevel"/>
    <w:tmpl w:val="C1F8D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DF076A"/>
    <w:multiLevelType w:val="hybridMultilevel"/>
    <w:tmpl w:val="50F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941FB9"/>
    <w:multiLevelType w:val="hybridMultilevel"/>
    <w:tmpl w:val="85EE8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20054"/>
    <w:multiLevelType w:val="hybridMultilevel"/>
    <w:tmpl w:val="AF002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CC4DF8"/>
    <w:multiLevelType w:val="hybridMultilevel"/>
    <w:tmpl w:val="F682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7755BD"/>
    <w:multiLevelType w:val="hybridMultilevel"/>
    <w:tmpl w:val="931C2FAC"/>
    <w:lvl w:ilvl="0" w:tplc="1BFC0BB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7E0316C"/>
    <w:multiLevelType w:val="hybridMultilevel"/>
    <w:tmpl w:val="755CEE22"/>
    <w:lvl w:ilvl="0" w:tplc="D5E0AE54">
      <w:start w:val="200"/>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251B6C"/>
    <w:multiLevelType w:val="hybridMultilevel"/>
    <w:tmpl w:val="5900A696"/>
    <w:lvl w:ilvl="0" w:tplc="8598BB6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893815"/>
    <w:multiLevelType w:val="hybridMultilevel"/>
    <w:tmpl w:val="1E32B8D0"/>
    <w:lvl w:ilvl="0" w:tplc="5E787BD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63971728">
    <w:abstractNumId w:val="18"/>
  </w:num>
  <w:num w:numId="2" w16cid:durableId="906455928">
    <w:abstractNumId w:val="33"/>
  </w:num>
  <w:num w:numId="3" w16cid:durableId="2089228600">
    <w:abstractNumId w:val="10"/>
  </w:num>
  <w:num w:numId="4" w16cid:durableId="260920066">
    <w:abstractNumId w:val="8"/>
  </w:num>
  <w:num w:numId="5" w16cid:durableId="134833539">
    <w:abstractNumId w:val="7"/>
  </w:num>
  <w:num w:numId="6" w16cid:durableId="1080179653">
    <w:abstractNumId w:val="6"/>
  </w:num>
  <w:num w:numId="7" w16cid:durableId="133833518">
    <w:abstractNumId w:val="5"/>
  </w:num>
  <w:num w:numId="8" w16cid:durableId="1794711211">
    <w:abstractNumId w:val="9"/>
  </w:num>
  <w:num w:numId="9" w16cid:durableId="1055855964">
    <w:abstractNumId w:val="4"/>
  </w:num>
  <w:num w:numId="10" w16cid:durableId="99957176">
    <w:abstractNumId w:val="3"/>
  </w:num>
  <w:num w:numId="11" w16cid:durableId="1826320174">
    <w:abstractNumId w:val="2"/>
  </w:num>
  <w:num w:numId="12" w16cid:durableId="1452282713">
    <w:abstractNumId w:val="1"/>
  </w:num>
  <w:num w:numId="13" w16cid:durableId="1429545372">
    <w:abstractNumId w:val="0"/>
  </w:num>
  <w:num w:numId="14" w16cid:durableId="502090403">
    <w:abstractNumId w:val="14"/>
  </w:num>
  <w:num w:numId="15" w16cid:durableId="1543978467">
    <w:abstractNumId w:val="28"/>
  </w:num>
  <w:num w:numId="16" w16cid:durableId="2011981345">
    <w:abstractNumId w:val="31"/>
  </w:num>
  <w:num w:numId="17" w16cid:durableId="544678846">
    <w:abstractNumId w:val="12"/>
  </w:num>
  <w:num w:numId="18" w16cid:durableId="536967748">
    <w:abstractNumId w:val="44"/>
  </w:num>
  <w:num w:numId="19" w16cid:durableId="1167597060">
    <w:abstractNumId w:val="13"/>
  </w:num>
  <w:num w:numId="20" w16cid:durableId="667094900">
    <w:abstractNumId w:val="43"/>
  </w:num>
  <w:num w:numId="21" w16cid:durableId="1200972127">
    <w:abstractNumId w:val="42"/>
  </w:num>
  <w:num w:numId="22" w16cid:durableId="1103381150">
    <w:abstractNumId w:val="16"/>
  </w:num>
  <w:num w:numId="23" w16cid:durableId="1246258959">
    <w:abstractNumId w:val="41"/>
  </w:num>
  <w:num w:numId="24" w16cid:durableId="1738896528">
    <w:abstractNumId w:val="22"/>
  </w:num>
  <w:num w:numId="25" w16cid:durableId="86271992">
    <w:abstractNumId w:val="21"/>
  </w:num>
  <w:num w:numId="26" w16cid:durableId="879366281">
    <w:abstractNumId w:val="34"/>
  </w:num>
  <w:num w:numId="27" w16cid:durableId="664825173">
    <w:abstractNumId w:val="40"/>
  </w:num>
  <w:num w:numId="28" w16cid:durableId="1767340612">
    <w:abstractNumId w:val="11"/>
  </w:num>
  <w:num w:numId="29" w16cid:durableId="321812152">
    <w:abstractNumId w:val="35"/>
  </w:num>
  <w:num w:numId="30" w16cid:durableId="241910716">
    <w:abstractNumId w:val="27"/>
  </w:num>
  <w:num w:numId="31" w16cid:durableId="2053917129">
    <w:abstractNumId w:val="23"/>
  </w:num>
  <w:num w:numId="32" w16cid:durableId="1110127997">
    <w:abstractNumId w:val="29"/>
  </w:num>
  <w:num w:numId="33" w16cid:durableId="1834176265">
    <w:abstractNumId w:val="30"/>
  </w:num>
  <w:num w:numId="34" w16cid:durableId="349532758">
    <w:abstractNumId w:val="19"/>
  </w:num>
  <w:num w:numId="35" w16cid:durableId="1962878712">
    <w:abstractNumId w:val="32"/>
  </w:num>
  <w:num w:numId="36" w16cid:durableId="307898301">
    <w:abstractNumId w:val="39"/>
  </w:num>
  <w:num w:numId="37" w16cid:durableId="1842043799">
    <w:abstractNumId w:val="15"/>
  </w:num>
  <w:num w:numId="38" w16cid:durableId="2120373773">
    <w:abstractNumId w:val="26"/>
  </w:num>
  <w:num w:numId="39" w16cid:durableId="83501651">
    <w:abstractNumId w:val="24"/>
  </w:num>
  <w:num w:numId="40" w16cid:durableId="1946960740">
    <w:abstractNumId w:val="25"/>
  </w:num>
  <w:num w:numId="41" w16cid:durableId="1050156998">
    <w:abstractNumId w:val="36"/>
  </w:num>
  <w:num w:numId="42" w16cid:durableId="1687054395">
    <w:abstractNumId w:val="37"/>
  </w:num>
  <w:num w:numId="43" w16cid:durableId="2082367597">
    <w:abstractNumId w:val="38"/>
  </w:num>
  <w:num w:numId="44" w16cid:durableId="128519595">
    <w:abstractNumId w:val="20"/>
  </w:num>
  <w:num w:numId="45" w16cid:durableId="10369280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90"/>
    <w:rsid w:val="00000F61"/>
    <w:rsid w:val="000052DA"/>
    <w:rsid w:val="00010EFC"/>
    <w:rsid w:val="000141FF"/>
    <w:rsid w:val="00032995"/>
    <w:rsid w:val="00034850"/>
    <w:rsid w:val="0004379F"/>
    <w:rsid w:val="00050909"/>
    <w:rsid w:val="0007293B"/>
    <w:rsid w:val="000743F7"/>
    <w:rsid w:val="00080A20"/>
    <w:rsid w:val="0009296D"/>
    <w:rsid w:val="000947B8"/>
    <w:rsid w:val="000A2CE7"/>
    <w:rsid w:val="000A5E0F"/>
    <w:rsid w:val="000B6896"/>
    <w:rsid w:val="000C2385"/>
    <w:rsid w:val="000C766C"/>
    <w:rsid w:val="000D0191"/>
    <w:rsid w:val="000E071D"/>
    <w:rsid w:val="000E1DCF"/>
    <w:rsid w:val="000F05DA"/>
    <w:rsid w:val="000F366F"/>
    <w:rsid w:val="000F7DE6"/>
    <w:rsid w:val="001049F1"/>
    <w:rsid w:val="00117FF5"/>
    <w:rsid w:val="00120C30"/>
    <w:rsid w:val="001212FB"/>
    <w:rsid w:val="00125A19"/>
    <w:rsid w:val="00132F74"/>
    <w:rsid w:val="00137560"/>
    <w:rsid w:val="001413E7"/>
    <w:rsid w:val="00143E1F"/>
    <w:rsid w:val="00150A40"/>
    <w:rsid w:val="00155323"/>
    <w:rsid w:val="00157F1A"/>
    <w:rsid w:val="001600CE"/>
    <w:rsid w:val="00160A8E"/>
    <w:rsid w:val="00165059"/>
    <w:rsid w:val="001917A7"/>
    <w:rsid w:val="001C0318"/>
    <w:rsid w:val="001D49DD"/>
    <w:rsid w:val="001E276F"/>
    <w:rsid w:val="001E31BF"/>
    <w:rsid w:val="001F0781"/>
    <w:rsid w:val="001F267C"/>
    <w:rsid w:val="001F4595"/>
    <w:rsid w:val="001F4981"/>
    <w:rsid w:val="00205757"/>
    <w:rsid w:val="00207D25"/>
    <w:rsid w:val="00225638"/>
    <w:rsid w:val="00236929"/>
    <w:rsid w:val="00245988"/>
    <w:rsid w:val="00272FE1"/>
    <w:rsid w:val="002779FE"/>
    <w:rsid w:val="00295D81"/>
    <w:rsid w:val="002A2A6B"/>
    <w:rsid w:val="002B0E4E"/>
    <w:rsid w:val="002C2084"/>
    <w:rsid w:val="002C549B"/>
    <w:rsid w:val="002C75FC"/>
    <w:rsid w:val="002E45A2"/>
    <w:rsid w:val="002E75D1"/>
    <w:rsid w:val="002E7D5B"/>
    <w:rsid w:val="002F5913"/>
    <w:rsid w:val="002F7D90"/>
    <w:rsid w:val="003252BC"/>
    <w:rsid w:val="003352A2"/>
    <w:rsid w:val="0035529A"/>
    <w:rsid w:val="00355589"/>
    <w:rsid w:val="00366A6C"/>
    <w:rsid w:val="00377206"/>
    <w:rsid w:val="00381730"/>
    <w:rsid w:val="00392A79"/>
    <w:rsid w:val="003C2E85"/>
    <w:rsid w:val="00410E0A"/>
    <w:rsid w:val="00442126"/>
    <w:rsid w:val="00455D33"/>
    <w:rsid w:val="004562BB"/>
    <w:rsid w:val="00484A87"/>
    <w:rsid w:val="00492746"/>
    <w:rsid w:val="00493EB5"/>
    <w:rsid w:val="00494D0D"/>
    <w:rsid w:val="004A3890"/>
    <w:rsid w:val="004D2B06"/>
    <w:rsid w:val="004D3BA7"/>
    <w:rsid w:val="004F1FD0"/>
    <w:rsid w:val="00500F8D"/>
    <w:rsid w:val="005227C8"/>
    <w:rsid w:val="00537E9F"/>
    <w:rsid w:val="00542811"/>
    <w:rsid w:val="005464DF"/>
    <w:rsid w:val="0055299D"/>
    <w:rsid w:val="00595B0E"/>
    <w:rsid w:val="005A4F57"/>
    <w:rsid w:val="005A6A0D"/>
    <w:rsid w:val="005A77F6"/>
    <w:rsid w:val="005A7C3C"/>
    <w:rsid w:val="005B43D0"/>
    <w:rsid w:val="005C3870"/>
    <w:rsid w:val="005C3F34"/>
    <w:rsid w:val="005D7071"/>
    <w:rsid w:val="00605635"/>
    <w:rsid w:val="006246A3"/>
    <w:rsid w:val="0062505C"/>
    <w:rsid w:val="00660B43"/>
    <w:rsid w:val="00675765"/>
    <w:rsid w:val="006804A0"/>
    <w:rsid w:val="00685C49"/>
    <w:rsid w:val="00687460"/>
    <w:rsid w:val="006A3E04"/>
    <w:rsid w:val="006A52F9"/>
    <w:rsid w:val="006B3FE7"/>
    <w:rsid w:val="006B763B"/>
    <w:rsid w:val="006C2388"/>
    <w:rsid w:val="006C4DE2"/>
    <w:rsid w:val="006E25DA"/>
    <w:rsid w:val="006E37C3"/>
    <w:rsid w:val="006F2856"/>
    <w:rsid w:val="00732D85"/>
    <w:rsid w:val="00735761"/>
    <w:rsid w:val="00740914"/>
    <w:rsid w:val="007463C9"/>
    <w:rsid w:val="00750DF2"/>
    <w:rsid w:val="00751A47"/>
    <w:rsid w:val="00757D33"/>
    <w:rsid w:val="0077362E"/>
    <w:rsid w:val="00793A0B"/>
    <w:rsid w:val="00795693"/>
    <w:rsid w:val="00797C83"/>
    <w:rsid w:val="007A2EDF"/>
    <w:rsid w:val="007A3B0B"/>
    <w:rsid w:val="007B356B"/>
    <w:rsid w:val="007C0DE5"/>
    <w:rsid w:val="007D1C07"/>
    <w:rsid w:val="007D3DDE"/>
    <w:rsid w:val="007D69D7"/>
    <w:rsid w:val="007D7F18"/>
    <w:rsid w:val="007E0A9B"/>
    <w:rsid w:val="007E39AB"/>
    <w:rsid w:val="007F001E"/>
    <w:rsid w:val="007F7EBF"/>
    <w:rsid w:val="00803EAF"/>
    <w:rsid w:val="00804714"/>
    <w:rsid w:val="0081359C"/>
    <w:rsid w:val="00824E89"/>
    <w:rsid w:val="008263CB"/>
    <w:rsid w:val="0087636B"/>
    <w:rsid w:val="00880B66"/>
    <w:rsid w:val="008A1842"/>
    <w:rsid w:val="008B0C0E"/>
    <w:rsid w:val="008C4C96"/>
    <w:rsid w:val="008D4F09"/>
    <w:rsid w:val="008E3760"/>
    <w:rsid w:val="008E3B55"/>
    <w:rsid w:val="00906E39"/>
    <w:rsid w:val="009118C3"/>
    <w:rsid w:val="009147BE"/>
    <w:rsid w:val="009155A4"/>
    <w:rsid w:val="00916B09"/>
    <w:rsid w:val="00921A67"/>
    <w:rsid w:val="009266D4"/>
    <w:rsid w:val="00940E69"/>
    <w:rsid w:val="009430C4"/>
    <w:rsid w:val="00952D15"/>
    <w:rsid w:val="00971B11"/>
    <w:rsid w:val="009747CE"/>
    <w:rsid w:val="00980625"/>
    <w:rsid w:val="009867B4"/>
    <w:rsid w:val="009869FA"/>
    <w:rsid w:val="009A1A9C"/>
    <w:rsid w:val="009C29F6"/>
    <w:rsid w:val="009C2BA6"/>
    <w:rsid w:val="009C48F5"/>
    <w:rsid w:val="009D010C"/>
    <w:rsid w:val="009D2B6E"/>
    <w:rsid w:val="009D6869"/>
    <w:rsid w:val="009E42C6"/>
    <w:rsid w:val="009F39FA"/>
    <w:rsid w:val="009F7F09"/>
    <w:rsid w:val="00A1413D"/>
    <w:rsid w:val="00A36A55"/>
    <w:rsid w:val="00A60BDE"/>
    <w:rsid w:val="00A616BE"/>
    <w:rsid w:val="00A62A72"/>
    <w:rsid w:val="00A77353"/>
    <w:rsid w:val="00A818EB"/>
    <w:rsid w:val="00A857B3"/>
    <w:rsid w:val="00AA1453"/>
    <w:rsid w:val="00AA3AB7"/>
    <w:rsid w:val="00AA5631"/>
    <w:rsid w:val="00AA5D08"/>
    <w:rsid w:val="00AB0083"/>
    <w:rsid w:val="00AB1917"/>
    <w:rsid w:val="00AB1B93"/>
    <w:rsid w:val="00AC2985"/>
    <w:rsid w:val="00AC7964"/>
    <w:rsid w:val="00AD2741"/>
    <w:rsid w:val="00AD38B9"/>
    <w:rsid w:val="00AE0A21"/>
    <w:rsid w:val="00AE754E"/>
    <w:rsid w:val="00B064BD"/>
    <w:rsid w:val="00B142EF"/>
    <w:rsid w:val="00B21BC3"/>
    <w:rsid w:val="00B24401"/>
    <w:rsid w:val="00B35E28"/>
    <w:rsid w:val="00B3763E"/>
    <w:rsid w:val="00B51E98"/>
    <w:rsid w:val="00B616D2"/>
    <w:rsid w:val="00B927CB"/>
    <w:rsid w:val="00B97A92"/>
    <w:rsid w:val="00BA313B"/>
    <w:rsid w:val="00BC25CE"/>
    <w:rsid w:val="00BC35A1"/>
    <w:rsid w:val="00BC431E"/>
    <w:rsid w:val="00BD37F6"/>
    <w:rsid w:val="00BE58C5"/>
    <w:rsid w:val="00BF3B9B"/>
    <w:rsid w:val="00C03B4E"/>
    <w:rsid w:val="00C04FA7"/>
    <w:rsid w:val="00C058D8"/>
    <w:rsid w:val="00C164A4"/>
    <w:rsid w:val="00C215AB"/>
    <w:rsid w:val="00C4452E"/>
    <w:rsid w:val="00C5343C"/>
    <w:rsid w:val="00C60C32"/>
    <w:rsid w:val="00C6382A"/>
    <w:rsid w:val="00C66FDC"/>
    <w:rsid w:val="00C728CC"/>
    <w:rsid w:val="00C72BBA"/>
    <w:rsid w:val="00C80B9B"/>
    <w:rsid w:val="00C8615C"/>
    <w:rsid w:val="00C86F30"/>
    <w:rsid w:val="00C951EB"/>
    <w:rsid w:val="00CA17E8"/>
    <w:rsid w:val="00CB5F66"/>
    <w:rsid w:val="00CC0BA2"/>
    <w:rsid w:val="00CC34B4"/>
    <w:rsid w:val="00CC7267"/>
    <w:rsid w:val="00CD328C"/>
    <w:rsid w:val="00CD6CE4"/>
    <w:rsid w:val="00CF7DF6"/>
    <w:rsid w:val="00D2093C"/>
    <w:rsid w:val="00D272AF"/>
    <w:rsid w:val="00D42389"/>
    <w:rsid w:val="00D5058F"/>
    <w:rsid w:val="00D538A7"/>
    <w:rsid w:val="00D60243"/>
    <w:rsid w:val="00D7791E"/>
    <w:rsid w:val="00D80BA7"/>
    <w:rsid w:val="00D84D89"/>
    <w:rsid w:val="00D966ED"/>
    <w:rsid w:val="00D968AA"/>
    <w:rsid w:val="00DC6844"/>
    <w:rsid w:val="00DE3C71"/>
    <w:rsid w:val="00DE65C1"/>
    <w:rsid w:val="00DE6D98"/>
    <w:rsid w:val="00DF068D"/>
    <w:rsid w:val="00DF14B4"/>
    <w:rsid w:val="00E20215"/>
    <w:rsid w:val="00E242C1"/>
    <w:rsid w:val="00E40648"/>
    <w:rsid w:val="00E44312"/>
    <w:rsid w:val="00E444F0"/>
    <w:rsid w:val="00E50159"/>
    <w:rsid w:val="00E50D02"/>
    <w:rsid w:val="00E56A08"/>
    <w:rsid w:val="00E61649"/>
    <w:rsid w:val="00E9316E"/>
    <w:rsid w:val="00E974E6"/>
    <w:rsid w:val="00EA0879"/>
    <w:rsid w:val="00EA195B"/>
    <w:rsid w:val="00EA62A4"/>
    <w:rsid w:val="00EB40F9"/>
    <w:rsid w:val="00ED15A1"/>
    <w:rsid w:val="00ED66CC"/>
    <w:rsid w:val="00F154B4"/>
    <w:rsid w:val="00F603B9"/>
    <w:rsid w:val="00F65B3F"/>
    <w:rsid w:val="00F70481"/>
    <w:rsid w:val="00F834C5"/>
    <w:rsid w:val="00F90A05"/>
    <w:rsid w:val="00F923BB"/>
    <w:rsid w:val="00F94A7A"/>
    <w:rsid w:val="00F9763B"/>
    <w:rsid w:val="00FB14C0"/>
    <w:rsid w:val="00FB4038"/>
    <w:rsid w:val="00FC45CD"/>
    <w:rsid w:val="00FC69E9"/>
    <w:rsid w:val="00FD3378"/>
    <w:rsid w:val="00FD4976"/>
    <w:rsid w:val="00FD53C1"/>
    <w:rsid w:val="00FD6525"/>
    <w:rsid w:val="00FF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9D9DD9"/>
  <w14:defaultImageDpi w14:val="330"/>
  <w15:docId w15:val="{35CD9AF3-DA2B-1C41-B20F-EAE4CEE3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A6B"/>
    <w:pPr>
      <w:spacing w:after="200" w:line="276" w:lineRule="auto"/>
    </w:pPr>
    <w:rPr>
      <w:sz w:val="22"/>
      <w:szCs w:val="22"/>
      <w:lang w:val="nb-NO" w:eastAsia="en-US"/>
    </w:rPr>
  </w:style>
  <w:style w:type="paragraph" w:styleId="Overskrift1">
    <w:name w:val="heading 1"/>
    <w:basedOn w:val="Normal"/>
    <w:next w:val="Normal"/>
    <w:link w:val="Overskrift1Tegn"/>
    <w:uiPriority w:val="9"/>
    <w:qFormat/>
    <w:rsid w:val="00803EAF"/>
    <w:pPr>
      <w:spacing w:after="0" w:line="264" w:lineRule="auto"/>
      <w:outlineLvl w:val="0"/>
    </w:pPr>
    <w:rPr>
      <w:rFonts w:asciiTheme="majorHAnsi" w:hAnsiTheme="majorHAnsi"/>
      <w:b/>
      <w:color w:val="0270A3"/>
      <w:sz w:val="20"/>
      <w:szCs w:val="20"/>
      <w:lang w:val="en-US"/>
    </w:rPr>
  </w:style>
  <w:style w:type="paragraph" w:styleId="Overskrift2">
    <w:name w:val="heading 2"/>
    <w:basedOn w:val="Normal"/>
    <w:next w:val="Normal"/>
    <w:link w:val="Overskrift2Tegn"/>
    <w:uiPriority w:val="9"/>
    <w:unhideWhenUsed/>
    <w:qFormat/>
    <w:rsid w:val="00803EAF"/>
    <w:pPr>
      <w:spacing w:after="0" w:line="264" w:lineRule="auto"/>
      <w:outlineLvl w:val="1"/>
    </w:pPr>
    <w:rPr>
      <w:rFonts w:asciiTheme="majorHAnsi" w:hAnsiTheme="majorHAnsi"/>
      <w:i/>
      <w:color w:val="0270A3"/>
      <w:sz w:val="20"/>
      <w:szCs w:val="20"/>
      <w:lang w:val="en-US"/>
    </w:rPr>
  </w:style>
  <w:style w:type="paragraph" w:styleId="Overskrift3">
    <w:name w:val="heading 3"/>
    <w:basedOn w:val="Overskrift2"/>
    <w:next w:val="Normal"/>
    <w:link w:val="Overskrift3Tegn"/>
    <w:uiPriority w:val="9"/>
    <w:unhideWhenUsed/>
    <w:qFormat/>
    <w:rsid w:val="007C0DE5"/>
    <w:pPr>
      <w:outlineLvl w:val="2"/>
    </w:pPr>
    <w:rPr>
      <w:i w:val="0"/>
      <w:color w:val="auto"/>
      <w:u w:val="single"/>
    </w:rPr>
  </w:style>
  <w:style w:type="paragraph" w:styleId="Overskrift9">
    <w:name w:val="heading 9"/>
    <w:basedOn w:val="Normal"/>
    <w:next w:val="Normal"/>
    <w:link w:val="Overskrift9Tegn"/>
    <w:uiPriority w:val="9"/>
    <w:semiHidden/>
    <w:unhideWhenUsed/>
    <w:qFormat/>
    <w:rsid w:val="001C031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03EAF"/>
    <w:rPr>
      <w:rFonts w:asciiTheme="majorHAnsi" w:hAnsiTheme="majorHAnsi"/>
      <w:b/>
      <w:color w:val="0270A3"/>
      <w:lang w:eastAsia="en-US"/>
    </w:rPr>
  </w:style>
  <w:style w:type="character" w:customStyle="1" w:styleId="Overskrift2Tegn">
    <w:name w:val="Overskrift 2 Tegn"/>
    <w:basedOn w:val="Standardskriftforavsnitt"/>
    <w:link w:val="Overskrift2"/>
    <w:uiPriority w:val="9"/>
    <w:rsid w:val="00803EAF"/>
    <w:rPr>
      <w:rFonts w:asciiTheme="majorHAnsi" w:hAnsiTheme="majorHAnsi"/>
      <w:i/>
      <w:color w:val="0270A3"/>
      <w:lang w:eastAsia="en-US"/>
    </w:rPr>
  </w:style>
  <w:style w:type="paragraph" w:styleId="Undertittel">
    <w:name w:val="Subtitle"/>
    <w:basedOn w:val="Normal"/>
    <w:next w:val="Normal"/>
    <w:link w:val="UndertittelTegn"/>
    <w:uiPriority w:val="11"/>
    <w:qFormat/>
    <w:rsid w:val="00C5343C"/>
    <w:pPr>
      <w:numPr>
        <w:ilvl w:val="1"/>
      </w:numPr>
    </w:pPr>
    <w:rPr>
      <w:i/>
      <w:iCs/>
      <w:color w:val="4F81BD"/>
      <w:spacing w:val="15"/>
      <w:sz w:val="24"/>
      <w:szCs w:val="24"/>
    </w:rPr>
  </w:style>
  <w:style w:type="character" w:customStyle="1" w:styleId="UndertittelTegn">
    <w:name w:val="Undertittel Tegn"/>
    <w:basedOn w:val="Standardskriftforavsnitt"/>
    <w:link w:val="Undertittel"/>
    <w:uiPriority w:val="11"/>
    <w:rsid w:val="00C5343C"/>
    <w:rPr>
      <w:rFonts w:ascii="Times New Roman" w:eastAsia="Times New Roman" w:hAnsi="Times New Roman" w:cs="Times New Roman"/>
      <w:i/>
      <w:iCs/>
      <w:color w:val="4F81BD"/>
      <w:spacing w:val="15"/>
      <w:sz w:val="24"/>
      <w:szCs w:val="24"/>
    </w:rPr>
  </w:style>
  <w:style w:type="character" w:styleId="Hyperkobling">
    <w:name w:val="Hyperlink"/>
    <w:basedOn w:val="Standardskriftforavsnitt"/>
    <w:rsid w:val="00751A47"/>
    <w:rPr>
      <w:color w:val="0000FF"/>
      <w:u w:val="single"/>
    </w:rPr>
  </w:style>
  <w:style w:type="paragraph" w:styleId="Topptekst">
    <w:name w:val="header"/>
    <w:basedOn w:val="Normal"/>
    <w:link w:val="TopptekstTegn"/>
    <w:uiPriority w:val="99"/>
    <w:unhideWhenUsed/>
    <w:rsid w:val="00DF14B4"/>
    <w:pPr>
      <w:tabs>
        <w:tab w:val="center" w:pos="4703"/>
        <w:tab w:val="right" w:pos="9406"/>
      </w:tabs>
    </w:pPr>
  </w:style>
  <w:style w:type="character" w:customStyle="1" w:styleId="TopptekstTegn">
    <w:name w:val="Topptekst Tegn"/>
    <w:basedOn w:val="Standardskriftforavsnitt"/>
    <w:link w:val="Topptekst"/>
    <w:uiPriority w:val="99"/>
    <w:rsid w:val="00DF14B4"/>
    <w:rPr>
      <w:sz w:val="22"/>
      <w:szCs w:val="22"/>
      <w:lang w:val="nb-NO" w:eastAsia="en-US"/>
    </w:rPr>
  </w:style>
  <w:style w:type="paragraph" w:styleId="Bunntekst">
    <w:name w:val="footer"/>
    <w:basedOn w:val="Normal"/>
    <w:link w:val="BunntekstTegn"/>
    <w:uiPriority w:val="99"/>
    <w:unhideWhenUsed/>
    <w:rsid w:val="00DF14B4"/>
    <w:pPr>
      <w:tabs>
        <w:tab w:val="center" w:pos="4703"/>
        <w:tab w:val="right" w:pos="9406"/>
      </w:tabs>
    </w:pPr>
  </w:style>
  <w:style w:type="character" w:customStyle="1" w:styleId="BunntekstTegn">
    <w:name w:val="Bunntekst Tegn"/>
    <w:basedOn w:val="Standardskriftforavsnitt"/>
    <w:link w:val="Bunntekst"/>
    <w:uiPriority w:val="99"/>
    <w:rsid w:val="00DF14B4"/>
    <w:rPr>
      <w:sz w:val="22"/>
      <w:szCs w:val="22"/>
      <w:lang w:val="nb-NO" w:eastAsia="en-US"/>
    </w:rPr>
  </w:style>
  <w:style w:type="paragraph" w:styleId="Bobletekst">
    <w:name w:val="Balloon Text"/>
    <w:basedOn w:val="Normal"/>
    <w:link w:val="BobletekstTegn"/>
    <w:uiPriority w:val="99"/>
    <w:semiHidden/>
    <w:unhideWhenUsed/>
    <w:rsid w:val="00A36A55"/>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36A55"/>
    <w:rPr>
      <w:rFonts w:ascii="Lucida Grande" w:hAnsi="Lucida Grande" w:cs="Lucida Grande"/>
      <w:sz w:val="18"/>
      <w:szCs w:val="18"/>
      <w:lang w:val="nb-NO" w:eastAsia="en-US"/>
    </w:rPr>
  </w:style>
  <w:style w:type="paragraph" w:styleId="Listeavsnitt">
    <w:name w:val="List Paragraph"/>
    <w:basedOn w:val="Normal"/>
    <w:uiPriority w:val="34"/>
    <w:qFormat/>
    <w:rsid w:val="00C215AB"/>
    <w:pPr>
      <w:ind w:left="720"/>
      <w:contextualSpacing/>
    </w:pPr>
  </w:style>
  <w:style w:type="paragraph" w:styleId="Tittel">
    <w:name w:val="Title"/>
    <w:basedOn w:val="Normal"/>
    <w:next w:val="Normal"/>
    <w:link w:val="TittelTegn"/>
    <w:uiPriority w:val="10"/>
    <w:qFormat/>
    <w:rsid w:val="002779FE"/>
    <w:pPr>
      <w:spacing w:after="0" w:line="240" w:lineRule="auto"/>
    </w:pPr>
    <w:rPr>
      <w:rFonts w:asciiTheme="majorHAnsi" w:hAnsiTheme="majorHAnsi"/>
      <w:color w:val="0270A3"/>
      <w:sz w:val="48"/>
      <w:szCs w:val="48"/>
      <w:lang w:val="en-US"/>
    </w:rPr>
  </w:style>
  <w:style w:type="character" w:customStyle="1" w:styleId="TittelTegn">
    <w:name w:val="Tittel Tegn"/>
    <w:basedOn w:val="Standardskriftforavsnitt"/>
    <w:link w:val="Tittel"/>
    <w:uiPriority w:val="10"/>
    <w:rsid w:val="002779FE"/>
    <w:rPr>
      <w:rFonts w:asciiTheme="majorHAnsi" w:hAnsiTheme="majorHAnsi"/>
      <w:color w:val="0270A3"/>
      <w:sz w:val="48"/>
      <w:szCs w:val="48"/>
      <w:lang w:eastAsia="en-US"/>
    </w:rPr>
  </w:style>
  <w:style w:type="paragraph" w:styleId="Brdtekst">
    <w:name w:val="Body Text"/>
    <w:basedOn w:val="Normal"/>
    <w:link w:val="BrdtekstTegn"/>
    <w:rsid w:val="00AA5D08"/>
    <w:pPr>
      <w:suppressAutoHyphens/>
      <w:spacing w:after="0" w:line="360" w:lineRule="auto"/>
      <w:jc w:val="both"/>
    </w:pPr>
    <w:rPr>
      <w:rFonts w:eastAsia="SimSun"/>
      <w:spacing w:val="-1"/>
      <w:sz w:val="24"/>
      <w:szCs w:val="24"/>
      <w:lang w:val="en-US" w:eastAsia="zh-CN"/>
    </w:rPr>
  </w:style>
  <w:style w:type="character" w:customStyle="1" w:styleId="BrdtekstTegn">
    <w:name w:val="Brødtekst Tegn"/>
    <w:basedOn w:val="Standardskriftforavsnitt"/>
    <w:link w:val="Brdtekst"/>
    <w:rsid w:val="00AA5D08"/>
    <w:rPr>
      <w:rFonts w:eastAsia="SimSun"/>
      <w:spacing w:val="-1"/>
      <w:sz w:val="24"/>
      <w:szCs w:val="24"/>
      <w:lang w:eastAsia="zh-CN"/>
    </w:rPr>
  </w:style>
  <w:style w:type="paragraph" w:customStyle="1" w:styleId="tablecolhead">
    <w:name w:val="table col head"/>
    <w:basedOn w:val="Normal"/>
    <w:rsid w:val="00AA5D08"/>
    <w:pPr>
      <w:suppressAutoHyphens/>
      <w:spacing w:after="0" w:line="240" w:lineRule="auto"/>
      <w:jc w:val="center"/>
    </w:pPr>
    <w:rPr>
      <w:rFonts w:eastAsia="SimSun"/>
      <w:b/>
      <w:bCs/>
      <w:sz w:val="16"/>
      <w:szCs w:val="16"/>
      <w:lang w:val="en-US" w:eastAsia="zh-CN"/>
    </w:rPr>
  </w:style>
  <w:style w:type="paragraph" w:customStyle="1" w:styleId="tablecopy">
    <w:name w:val="table copy"/>
    <w:rsid w:val="00AA5D08"/>
    <w:pPr>
      <w:suppressAutoHyphens/>
      <w:jc w:val="both"/>
    </w:pPr>
    <w:rPr>
      <w:rFonts w:eastAsia="SimSun"/>
      <w:sz w:val="16"/>
      <w:szCs w:val="16"/>
      <w:lang w:eastAsia="de-DE"/>
    </w:rPr>
  </w:style>
  <w:style w:type="paragraph" w:styleId="NormalWeb">
    <w:name w:val="Normal (Web)"/>
    <w:basedOn w:val="Normal"/>
    <w:uiPriority w:val="99"/>
    <w:unhideWhenUsed/>
    <w:rsid w:val="00AA5D08"/>
    <w:pPr>
      <w:spacing w:before="100" w:beforeAutospacing="1" w:after="100" w:afterAutospacing="1" w:line="240" w:lineRule="auto"/>
    </w:pPr>
    <w:rPr>
      <w:sz w:val="24"/>
      <w:szCs w:val="24"/>
      <w:lang w:val="de-DE" w:eastAsia="de-DE"/>
    </w:rPr>
  </w:style>
  <w:style w:type="paragraph" w:styleId="Bildetekst">
    <w:name w:val="caption"/>
    <w:basedOn w:val="Normal"/>
    <w:next w:val="Normal"/>
    <w:uiPriority w:val="35"/>
    <w:unhideWhenUsed/>
    <w:qFormat/>
    <w:rsid w:val="00AA5D08"/>
    <w:rPr>
      <w:b/>
      <w:bCs/>
      <w:sz w:val="20"/>
      <w:szCs w:val="20"/>
    </w:rPr>
  </w:style>
  <w:style w:type="paragraph" w:customStyle="1" w:styleId="tablecolsubhead">
    <w:name w:val="table col subhead"/>
    <w:basedOn w:val="tablecolhead"/>
    <w:rsid w:val="00AA5D08"/>
    <w:rPr>
      <w:i/>
      <w:iCs/>
      <w:sz w:val="15"/>
      <w:szCs w:val="15"/>
    </w:rPr>
  </w:style>
  <w:style w:type="character" w:styleId="Utheving">
    <w:name w:val="Emphasis"/>
    <w:uiPriority w:val="20"/>
    <w:qFormat/>
    <w:rsid w:val="00AA5D08"/>
    <w:rPr>
      <w:i/>
      <w:iCs/>
    </w:rPr>
  </w:style>
  <w:style w:type="paragraph" w:customStyle="1" w:styleId="svarticle">
    <w:name w:val="svarticle"/>
    <w:basedOn w:val="Normal"/>
    <w:rsid w:val="00AA5D08"/>
    <w:pPr>
      <w:spacing w:before="100" w:beforeAutospacing="1" w:after="100" w:afterAutospacing="1" w:line="240" w:lineRule="auto"/>
    </w:pPr>
    <w:rPr>
      <w:sz w:val="24"/>
      <w:szCs w:val="24"/>
      <w:lang w:val="de-DE" w:eastAsia="de-DE"/>
    </w:rPr>
  </w:style>
  <w:style w:type="character" w:customStyle="1" w:styleId="h1">
    <w:name w:val="h1"/>
    <w:basedOn w:val="Standardskriftforavsnitt"/>
    <w:rsid w:val="00AA5D08"/>
  </w:style>
  <w:style w:type="character" w:customStyle="1" w:styleId="highlight">
    <w:name w:val="highlight"/>
    <w:rsid w:val="00AA5D08"/>
  </w:style>
  <w:style w:type="paragraph" w:styleId="Fotnotetekst">
    <w:name w:val="footnote text"/>
    <w:basedOn w:val="Normal"/>
    <w:link w:val="FotnotetekstTegn"/>
    <w:uiPriority w:val="99"/>
    <w:semiHidden/>
    <w:unhideWhenUsed/>
    <w:rsid w:val="00AA5D08"/>
    <w:rPr>
      <w:sz w:val="20"/>
      <w:szCs w:val="20"/>
    </w:rPr>
  </w:style>
  <w:style w:type="character" w:customStyle="1" w:styleId="FotnotetekstTegn">
    <w:name w:val="Fotnotetekst Tegn"/>
    <w:basedOn w:val="Standardskriftforavsnitt"/>
    <w:link w:val="Fotnotetekst"/>
    <w:uiPriority w:val="99"/>
    <w:semiHidden/>
    <w:rsid w:val="00AA5D08"/>
    <w:rPr>
      <w:lang w:val="nb-NO" w:eastAsia="en-US"/>
    </w:rPr>
  </w:style>
  <w:style w:type="paragraph" w:styleId="Bibliografi">
    <w:name w:val="Bibliography"/>
    <w:basedOn w:val="Normal"/>
    <w:next w:val="Normal"/>
    <w:uiPriority w:val="37"/>
    <w:unhideWhenUsed/>
    <w:rsid w:val="00AA5D08"/>
    <w:pPr>
      <w:spacing w:after="240" w:line="240" w:lineRule="auto"/>
    </w:pPr>
    <w:rPr>
      <w:sz w:val="24"/>
    </w:rPr>
  </w:style>
  <w:style w:type="paragraph" w:styleId="Merknadstekst">
    <w:name w:val="annotation text"/>
    <w:basedOn w:val="Normal"/>
    <w:link w:val="MerknadstekstTegn"/>
    <w:unhideWhenUsed/>
    <w:rsid w:val="00AA5D08"/>
    <w:rPr>
      <w:sz w:val="20"/>
      <w:szCs w:val="20"/>
    </w:rPr>
  </w:style>
  <w:style w:type="character" w:customStyle="1" w:styleId="MerknadstekstTegn">
    <w:name w:val="Merknadstekst Tegn"/>
    <w:basedOn w:val="Standardskriftforavsnitt"/>
    <w:link w:val="Merknadstekst"/>
    <w:rsid w:val="00AA5D08"/>
    <w:rPr>
      <w:lang w:val="nb-NO" w:eastAsia="en-US"/>
    </w:rPr>
  </w:style>
  <w:style w:type="character" w:customStyle="1" w:styleId="KommentaremneTegn">
    <w:name w:val="Kommentaremne Tegn"/>
    <w:basedOn w:val="MerknadstekstTegn"/>
    <w:link w:val="Kommentaremne"/>
    <w:uiPriority w:val="99"/>
    <w:semiHidden/>
    <w:rsid w:val="00AA5D08"/>
    <w:rPr>
      <w:b/>
      <w:bCs/>
      <w:lang w:val="nb-NO" w:eastAsia="en-US"/>
    </w:rPr>
  </w:style>
  <w:style w:type="paragraph" w:styleId="Kommentaremne">
    <w:name w:val="annotation subject"/>
    <w:basedOn w:val="Merknadstekst"/>
    <w:next w:val="Merknadstekst"/>
    <w:link w:val="KommentaremneTegn"/>
    <w:uiPriority w:val="99"/>
    <w:semiHidden/>
    <w:unhideWhenUsed/>
    <w:rsid w:val="00AA5D08"/>
    <w:rPr>
      <w:b/>
      <w:bCs/>
    </w:rPr>
  </w:style>
  <w:style w:type="paragraph" w:customStyle="1" w:styleId="Literaturverzeichnisselfmade">
    <w:name w:val="Literaturverzeichnis selfmade"/>
    <w:basedOn w:val="Normal"/>
    <w:qFormat/>
    <w:rsid w:val="00AA5D08"/>
    <w:pPr>
      <w:widowControl w:val="0"/>
      <w:autoSpaceDE w:val="0"/>
      <w:autoSpaceDN w:val="0"/>
      <w:adjustRightInd w:val="0"/>
      <w:spacing w:after="0" w:line="360" w:lineRule="auto"/>
      <w:ind w:left="567" w:hanging="567"/>
      <w:jc w:val="both"/>
    </w:pPr>
    <w:rPr>
      <w:sz w:val="24"/>
      <w:szCs w:val="24"/>
    </w:rPr>
  </w:style>
  <w:style w:type="paragraph" w:styleId="Revisjon">
    <w:name w:val="Revision"/>
    <w:hidden/>
    <w:uiPriority w:val="99"/>
    <w:rsid w:val="00AA5D08"/>
    <w:rPr>
      <w:sz w:val="24"/>
      <w:szCs w:val="22"/>
      <w:lang w:val="nb-NO" w:eastAsia="en-US"/>
    </w:rPr>
  </w:style>
  <w:style w:type="paragraph" w:customStyle="1" w:styleId="EndNoteBibliographyTitle">
    <w:name w:val="EndNote Bibliography Title"/>
    <w:basedOn w:val="Normal"/>
    <w:link w:val="EndNoteBibliographyTitleZchn"/>
    <w:rsid w:val="00AA5D08"/>
    <w:pPr>
      <w:spacing w:after="0"/>
      <w:jc w:val="center"/>
    </w:pPr>
    <w:rPr>
      <w:noProof/>
      <w:sz w:val="24"/>
      <w:lang w:val="en-US"/>
    </w:rPr>
  </w:style>
  <w:style w:type="character" w:customStyle="1" w:styleId="EndNoteBibliographyTitleZchn">
    <w:name w:val="EndNote Bibliography Title Zchn"/>
    <w:basedOn w:val="Standardskriftforavsnitt"/>
    <w:link w:val="EndNoteBibliographyTitle"/>
    <w:rsid w:val="00AA5D08"/>
    <w:rPr>
      <w:noProof/>
      <w:sz w:val="24"/>
      <w:szCs w:val="22"/>
      <w:lang w:eastAsia="en-US"/>
    </w:rPr>
  </w:style>
  <w:style w:type="paragraph" w:customStyle="1" w:styleId="EndNoteBibliography">
    <w:name w:val="EndNote Bibliography"/>
    <w:basedOn w:val="Normal"/>
    <w:link w:val="EndNoteBibliographyZchn"/>
    <w:rsid w:val="00AA5D08"/>
    <w:pPr>
      <w:spacing w:line="240" w:lineRule="auto"/>
      <w:jc w:val="both"/>
    </w:pPr>
    <w:rPr>
      <w:noProof/>
      <w:sz w:val="24"/>
      <w:lang w:val="en-US"/>
    </w:rPr>
  </w:style>
  <w:style w:type="character" w:customStyle="1" w:styleId="EndNoteBibliographyZchn">
    <w:name w:val="EndNote Bibliography Zchn"/>
    <w:basedOn w:val="Standardskriftforavsnitt"/>
    <w:link w:val="EndNoteBibliography"/>
    <w:rsid w:val="00AA5D08"/>
    <w:rPr>
      <w:noProof/>
      <w:sz w:val="24"/>
      <w:szCs w:val="22"/>
      <w:lang w:eastAsia="en-US"/>
    </w:rPr>
  </w:style>
  <w:style w:type="character" w:customStyle="1" w:styleId="Overskrift3Tegn">
    <w:name w:val="Overskrift 3 Tegn"/>
    <w:basedOn w:val="Standardskriftforavsnitt"/>
    <w:link w:val="Overskrift3"/>
    <w:uiPriority w:val="9"/>
    <w:rsid w:val="007C0DE5"/>
    <w:rPr>
      <w:rFonts w:asciiTheme="majorHAnsi" w:hAnsiTheme="majorHAnsi"/>
      <w:u w:val="single"/>
      <w:lang w:eastAsia="en-US"/>
    </w:rPr>
  </w:style>
  <w:style w:type="table" w:styleId="Tabellrutenett">
    <w:name w:val="Table Grid"/>
    <w:basedOn w:val="Vanligtabell"/>
    <w:uiPriority w:val="59"/>
    <w:rsid w:val="000E1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Standardskriftforavsnitt"/>
    <w:rsid w:val="000A2CE7"/>
  </w:style>
  <w:style w:type="paragraph" w:customStyle="1" w:styleId="Default">
    <w:name w:val="Default"/>
    <w:rsid w:val="000A2CE7"/>
    <w:pPr>
      <w:autoSpaceDE w:val="0"/>
      <w:autoSpaceDN w:val="0"/>
      <w:adjustRightInd w:val="0"/>
    </w:pPr>
    <w:rPr>
      <w:rFonts w:eastAsiaTheme="minorHAnsi"/>
      <w:color w:val="000000"/>
      <w:sz w:val="24"/>
      <w:szCs w:val="24"/>
      <w:lang w:eastAsia="en-US" w:bidi="fa-IR"/>
    </w:rPr>
  </w:style>
  <w:style w:type="character" w:customStyle="1" w:styleId="apple-converted-space">
    <w:name w:val="apple-converted-space"/>
    <w:basedOn w:val="Standardskriftforavsnitt"/>
    <w:rsid w:val="000A2CE7"/>
  </w:style>
  <w:style w:type="character" w:customStyle="1" w:styleId="ref-journal">
    <w:name w:val="ref-journal"/>
    <w:basedOn w:val="Standardskriftforavsnitt"/>
    <w:rsid w:val="000A2CE7"/>
  </w:style>
  <w:style w:type="character" w:customStyle="1" w:styleId="ref-vol">
    <w:name w:val="ref-vol"/>
    <w:basedOn w:val="Standardskriftforavsnitt"/>
    <w:rsid w:val="000A2CE7"/>
  </w:style>
  <w:style w:type="character" w:customStyle="1" w:styleId="st1">
    <w:name w:val="st1"/>
    <w:basedOn w:val="Standardskriftforavsnitt"/>
    <w:rsid w:val="000A2CE7"/>
  </w:style>
  <w:style w:type="paragraph" w:customStyle="1" w:styleId="title1">
    <w:name w:val="title1"/>
    <w:basedOn w:val="Normal"/>
    <w:rsid w:val="000A2CE7"/>
    <w:pPr>
      <w:spacing w:after="0" w:line="240" w:lineRule="auto"/>
    </w:pPr>
    <w:rPr>
      <w:sz w:val="27"/>
      <w:szCs w:val="27"/>
      <w:lang w:val="en-US"/>
    </w:rPr>
  </w:style>
  <w:style w:type="paragraph" w:customStyle="1" w:styleId="desc2">
    <w:name w:val="desc2"/>
    <w:basedOn w:val="Normal"/>
    <w:rsid w:val="000A2CE7"/>
    <w:pPr>
      <w:spacing w:after="0" w:line="240" w:lineRule="auto"/>
    </w:pPr>
    <w:rPr>
      <w:sz w:val="26"/>
      <w:szCs w:val="26"/>
      <w:lang w:val="en-US"/>
    </w:rPr>
  </w:style>
  <w:style w:type="character" w:customStyle="1" w:styleId="citation">
    <w:name w:val="citation"/>
    <w:basedOn w:val="Standardskriftforavsnitt"/>
    <w:rsid w:val="000A2CE7"/>
  </w:style>
  <w:style w:type="character" w:styleId="Plassholdertekst">
    <w:name w:val="Placeholder Text"/>
    <w:basedOn w:val="Standardskriftforavsnitt"/>
    <w:uiPriority w:val="99"/>
    <w:rsid w:val="000A2CE7"/>
    <w:rPr>
      <w:color w:val="808080"/>
    </w:rPr>
  </w:style>
  <w:style w:type="character" w:styleId="Fulgthyperkobling">
    <w:name w:val="FollowedHyperlink"/>
    <w:basedOn w:val="Standardskriftforavsnitt"/>
    <w:uiPriority w:val="99"/>
    <w:semiHidden/>
    <w:unhideWhenUsed/>
    <w:rsid w:val="009F39FA"/>
    <w:rPr>
      <w:color w:val="800080" w:themeColor="followedHyperlink"/>
      <w:u w:val="single"/>
    </w:rPr>
  </w:style>
  <w:style w:type="character" w:customStyle="1" w:styleId="Overskrift9Tegn">
    <w:name w:val="Overskrift 9 Tegn"/>
    <w:basedOn w:val="Standardskriftforavsnitt"/>
    <w:link w:val="Overskrift9"/>
    <w:uiPriority w:val="9"/>
    <w:semiHidden/>
    <w:rsid w:val="001C0318"/>
    <w:rPr>
      <w:rFonts w:asciiTheme="majorHAnsi" w:eastAsiaTheme="majorEastAsia" w:hAnsiTheme="majorHAnsi" w:cstheme="majorBidi"/>
      <w:i/>
      <w:iCs/>
      <w:color w:val="272727" w:themeColor="text1" w:themeTint="D8"/>
      <w:sz w:val="21"/>
      <w:szCs w:val="21"/>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166A0-0C47-6143-B82A-A8D3D967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763</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4802</CharactersWithSpaces>
  <SharedDoc>false</SharedDoc>
  <HLinks>
    <vt:vector size="6" baseType="variant">
      <vt:variant>
        <vt:i4>983163</vt:i4>
      </vt:variant>
      <vt:variant>
        <vt:i4>0</vt:i4>
      </vt:variant>
      <vt:variant>
        <vt:i4>0</vt:i4>
      </vt:variant>
      <vt:variant>
        <vt:i4>5</vt:i4>
      </vt:variant>
      <vt:variant>
        <vt:lpwstr>http://www.nlm.nih.gov/bsd/uniform_requirements.html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 Pettersen</dc:creator>
  <cp:keywords/>
  <cp:lastModifiedBy>Bjørn-Jostein Singstad</cp:lastModifiedBy>
  <cp:revision>6</cp:revision>
  <cp:lastPrinted>2018-07-13T11:39:00Z</cp:lastPrinted>
  <dcterms:created xsi:type="dcterms:W3CDTF">2021-06-15T17:49:00Z</dcterms:created>
  <dcterms:modified xsi:type="dcterms:W3CDTF">2023-02-22T18:51:00Z</dcterms:modified>
</cp:coreProperties>
</file>