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3D" w:rsidRDefault="00F23F23">
      <w:pPr>
        <w:rPr>
          <w:b/>
          <w:bCs/>
        </w:rPr>
      </w:pPr>
      <w:r>
        <w:rPr>
          <w:b/>
          <w:bCs/>
        </w:rPr>
        <w:t xml:space="preserve">Steps required </w:t>
      </w:r>
      <w:proofErr w:type="gramStart"/>
      <w:r>
        <w:rPr>
          <w:b/>
          <w:bCs/>
        </w:rPr>
        <w:t>to use</w:t>
      </w:r>
      <w:proofErr w:type="gramEnd"/>
      <w:r>
        <w:rPr>
          <w:b/>
          <w:bCs/>
        </w:rPr>
        <w:t xml:space="preserve"> the nRF8001:</w:t>
      </w:r>
    </w:p>
    <w:p w:rsidR="0044703D" w:rsidRDefault="0044703D">
      <w:pPr>
        <w:rPr>
          <w:b/>
          <w:bCs/>
        </w:rPr>
      </w:pPr>
      <w:r>
        <w:rPr>
          <w:b/>
          <w:bCs/>
        </w:rPr>
        <w:t xml:space="preserve">Download the </w:t>
      </w:r>
      <w:proofErr w:type="spellStart"/>
      <w:r>
        <w:rPr>
          <w:b/>
          <w:bCs/>
        </w:rPr>
        <w:t>nRFgo</w:t>
      </w:r>
      <w:proofErr w:type="spellEnd"/>
      <w:r>
        <w:rPr>
          <w:b/>
          <w:bCs/>
        </w:rPr>
        <w:t xml:space="preserve"> studio from the </w:t>
      </w:r>
      <w:hyperlink r:id="rId7" w:anchor="Downloads" w:history="1">
        <w:r w:rsidRPr="00450130">
          <w:rPr>
            <w:rStyle w:val="Hyperlink"/>
            <w:b/>
            <w:bCs/>
          </w:rPr>
          <w:t>nordicsemi.com website</w:t>
        </w:r>
      </w:hyperlink>
      <w:r>
        <w:rPr>
          <w:b/>
          <w:bCs/>
        </w:rPr>
        <w:t>.</w:t>
      </w:r>
    </w:p>
    <w:p w:rsidR="00F23F23" w:rsidRDefault="00815EF2">
      <w:pPr>
        <w:rPr>
          <w:b/>
          <w:bCs/>
        </w:rPr>
      </w:pPr>
      <w:r>
        <w:rPr>
          <w:noProof/>
          <w:lang w:bidi="ta-IN"/>
        </w:rPr>
        <w:drawing>
          <wp:anchor distT="0" distB="0" distL="114300" distR="114300" simplePos="0" relativeHeight="251658240" behindDoc="0" locked="0" layoutInCell="1" allowOverlap="1" wp14:anchorId="39B02F7C" wp14:editId="371A7CA4">
            <wp:simplePos x="0" y="0"/>
            <wp:positionH relativeFrom="column">
              <wp:posOffset>1400175</wp:posOffset>
            </wp:positionH>
            <wp:positionV relativeFrom="paragraph">
              <wp:posOffset>5259070</wp:posOffset>
            </wp:positionV>
            <wp:extent cx="371475" cy="1143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F23">
        <w:rPr>
          <w:noProof/>
          <w:lang w:bidi="ta-IN"/>
        </w:rPr>
        <w:drawing>
          <wp:inline distT="0" distB="0" distL="0" distR="0" wp14:anchorId="0D9DA3FF" wp14:editId="73A91C50">
            <wp:extent cx="5708881" cy="7581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881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78E" w:rsidRPr="00C0778E">
        <w:rPr>
          <w:noProof/>
          <w:lang w:bidi="ta-IN"/>
        </w:rPr>
        <w:t xml:space="preserve"> </w:t>
      </w:r>
    </w:p>
    <w:p w:rsidR="005642E1" w:rsidRPr="00905650" w:rsidRDefault="00F23F23">
      <w:pPr>
        <w:rPr>
          <w:b/>
          <w:bCs/>
        </w:rPr>
      </w:pPr>
      <w:r>
        <w:rPr>
          <w:b/>
          <w:bCs/>
        </w:rPr>
        <w:lastRenderedPageBreak/>
        <w:t xml:space="preserve">Getting started with the </w:t>
      </w:r>
      <w:proofErr w:type="spellStart"/>
      <w:r w:rsidR="00C74AD0" w:rsidRPr="00905650">
        <w:rPr>
          <w:b/>
          <w:bCs/>
        </w:rPr>
        <w:t>my_project</w:t>
      </w:r>
      <w:proofErr w:type="spellEnd"/>
      <w:r w:rsidR="00C74AD0" w:rsidRPr="00905650">
        <w:rPr>
          <w:b/>
          <w:bCs/>
        </w:rPr>
        <w:t xml:space="preserve"> example in the nRF8001 SDK</w:t>
      </w:r>
      <w:r w:rsidR="00E66FA5">
        <w:rPr>
          <w:b/>
          <w:bCs/>
        </w:rPr>
        <w:t xml:space="preserve"> </w:t>
      </w:r>
      <w:r w:rsidR="00A85A61">
        <w:rPr>
          <w:b/>
          <w:bCs/>
        </w:rPr>
        <w:t>for Arduino</w:t>
      </w:r>
    </w:p>
    <w:p w:rsidR="00D73FC0" w:rsidRDefault="00D73FC0">
      <w:r>
        <w:t xml:space="preserve">The </w:t>
      </w:r>
      <w:proofErr w:type="spellStart"/>
      <w:r>
        <w:t>my_project</w:t>
      </w:r>
      <w:proofErr w:type="spellEnd"/>
      <w:r>
        <w:t xml:space="preserve"> </w:t>
      </w:r>
      <w:proofErr w:type="gramStart"/>
      <w:r>
        <w:t>example,</w:t>
      </w:r>
      <w:proofErr w:type="gramEnd"/>
      <w:r>
        <w:t xml:space="preserve"> provides a skeleton project to setup the nRF8001, advertise to an iPhone </w:t>
      </w:r>
      <w:r w:rsidR="00A85A61">
        <w:t>and get connected to the iPhone</w:t>
      </w:r>
      <w:r>
        <w:t xml:space="preserve">. You can add your code to this project to send data to the iPhone. Use the functions in </w:t>
      </w:r>
      <w:proofErr w:type="spellStart"/>
      <w:r>
        <w:t>lib_aci.c</w:t>
      </w:r>
      <w:proofErr w:type="spellEnd"/>
      <w:r>
        <w:t xml:space="preserve"> to use the nRF8001 command set.</w:t>
      </w:r>
    </w:p>
    <w:p w:rsidR="00C04959" w:rsidRPr="005313A0" w:rsidRDefault="00C04959">
      <w:pPr>
        <w:rPr>
          <w:b/>
          <w:bCs/>
        </w:rPr>
      </w:pPr>
      <w:r w:rsidRPr="005313A0">
        <w:rPr>
          <w:b/>
          <w:bCs/>
        </w:rPr>
        <w:t>The queue interface to the nRF8001 ACI</w:t>
      </w:r>
    </w:p>
    <w:p w:rsidR="00C04959" w:rsidRDefault="00A85A61">
      <w:r>
        <w:t xml:space="preserve">All </w:t>
      </w:r>
      <w:r w:rsidR="00C04959">
        <w:t xml:space="preserve">ACI </w:t>
      </w:r>
      <w:r>
        <w:t xml:space="preserve">commands from the application to the nRF8001 are placed in the </w:t>
      </w:r>
      <w:r w:rsidR="0095659C">
        <w:t xml:space="preserve">tail of the </w:t>
      </w:r>
      <w:r>
        <w:t xml:space="preserve">ACI command queue.  </w:t>
      </w:r>
      <w:r w:rsidR="0095659C">
        <w:t>All ACI event</w:t>
      </w:r>
      <w:r w:rsidR="00C04959">
        <w:t>s</w:t>
      </w:r>
      <w:r w:rsidR="0095659C">
        <w:t xml:space="preserve"> received </w:t>
      </w:r>
      <w:r w:rsidR="00C04959">
        <w:t xml:space="preserve">from the nRF8001 </w:t>
      </w:r>
      <w:r w:rsidR="0095659C">
        <w:t xml:space="preserve">are placed in the </w:t>
      </w:r>
      <w:r w:rsidR="00C04959">
        <w:t xml:space="preserve">tail </w:t>
      </w:r>
      <w:r w:rsidR="0095659C">
        <w:t xml:space="preserve">ACI Event queue. </w:t>
      </w:r>
      <w:r w:rsidR="00C04959">
        <w:t xml:space="preserve">The </w:t>
      </w:r>
      <w:r w:rsidR="00034D02">
        <w:t>RDYN line</w:t>
      </w:r>
      <w:r w:rsidR="00C04959">
        <w:t xml:space="preserve"> interrupt handler reads ACI commands from the head of the ACI command queue and </w:t>
      </w:r>
      <w:proofErr w:type="spellStart"/>
      <w:r w:rsidR="00034D02">
        <w:t>and</w:t>
      </w:r>
      <w:proofErr w:type="spellEnd"/>
      <w:r w:rsidR="00034D02">
        <w:t xml:space="preserve"> places ACI Events that are received in the tail of the ACI event queue.</w:t>
      </w:r>
    </w:p>
    <w:p w:rsidR="00282F70" w:rsidRDefault="00A85A61">
      <w:r>
        <w:t xml:space="preserve">When a command is placed in the command queue the REQN line to the nRF8001 is made low. </w:t>
      </w:r>
    </w:p>
    <w:p w:rsidR="00F1314D" w:rsidRDefault="0095659C">
      <w:r>
        <w:t>An</w:t>
      </w:r>
      <w:r w:rsidR="00282F70">
        <w:t xml:space="preserve"> interrupt </w:t>
      </w:r>
      <w:r>
        <w:t xml:space="preserve">is configured in the AVR to interrupt the </w:t>
      </w:r>
      <w:proofErr w:type="spellStart"/>
      <w:proofErr w:type="gramStart"/>
      <w:r>
        <w:t>cpu</w:t>
      </w:r>
      <w:proofErr w:type="spellEnd"/>
      <w:proofErr w:type="gramEnd"/>
      <w:r>
        <w:t xml:space="preserve"> when the</w:t>
      </w:r>
      <w:r w:rsidR="00282F70">
        <w:t xml:space="preserve"> </w:t>
      </w:r>
      <w:r>
        <w:t>RDYN line is</w:t>
      </w:r>
      <w:r w:rsidR="00282F70">
        <w:t xml:space="preserve"> LOW. When the RDYN line is mad</w:t>
      </w:r>
      <w:r w:rsidR="00CB5B5C">
        <w:t>e low by the nRF8001, the AVR AT</w:t>
      </w:r>
      <w:r w:rsidR="00282F70">
        <w:t>mega328 is interrupted</w:t>
      </w:r>
      <w:r>
        <w:t>, this is an interrupt on level</w:t>
      </w:r>
      <w:r w:rsidR="00F82AD6">
        <w:t>.  T</w:t>
      </w:r>
      <w:r w:rsidR="00CB5B5C">
        <w:t>he AT</w:t>
      </w:r>
      <w:r>
        <w:t xml:space="preserve">mega328 can </w:t>
      </w:r>
      <w:proofErr w:type="spellStart"/>
      <w:r>
        <w:t>wakeup</w:t>
      </w:r>
      <w:proofErr w:type="spellEnd"/>
      <w:r>
        <w:t xml:space="preserve"> only on a level based interrupt and not on an edge interrupt</w:t>
      </w:r>
      <w:r w:rsidR="00282F70">
        <w:t xml:space="preserve">. </w:t>
      </w:r>
      <w:r w:rsidR="00F8600C">
        <w:t xml:space="preserve">Other MCUs that support interrupt and wakeup from sleep on falling edge should use the falling edge in the RDYN line as the interrupt trigger. </w:t>
      </w:r>
    </w:p>
    <w:p w:rsidR="00F82AD6" w:rsidRDefault="00282F70">
      <w:r>
        <w:t xml:space="preserve">The SPI </w:t>
      </w:r>
      <w:proofErr w:type="spellStart"/>
      <w:r>
        <w:t>clockout</w:t>
      </w:r>
      <w:proofErr w:type="spellEnd"/>
      <w:r>
        <w:t xml:space="preserve"> and </w:t>
      </w:r>
      <w:proofErr w:type="gramStart"/>
      <w:r>
        <w:t xml:space="preserve">sending </w:t>
      </w:r>
      <w:r w:rsidR="0095659C">
        <w:t xml:space="preserve"> of</w:t>
      </w:r>
      <w:proofErr w:type="gramEnd"/>
      <w:r w:rsidR="0095659C">
        <w:t xml:space="preserve"> an ACI command </w:t>
      </w:r>
      <w:r>
        <w:t xml:space="preserve">and </w:t>
      </w:r>
      <w:r w:rsidR="0095659C">
        <w:t>receiving</w:t>
      </w:r>
      <w:r>
        <w:t xml:space="preserve"> of a</w:t>
      </w:r>
      <w:r w:rsidR="0095659C">
        <w:t>n ACI event</w:t>
      </w:r>
      <w:r>
        <w:t xml:space="preserve"> with the nRF8001 is done in the RDYN  line interrupt.</w:t>
      </w:r>
      <w:r w:rsidR="00F1314D">
        <w:t xml:space="preserve"> </w:t>
      </w:r>
      <w:r w:rsidR="00127E23">
        <w:t xml:space="preserve">The SPI </w:t>
      </w:r>
      <w:proofErr w:type="spellStart"/>
      <w:r w:rsidR="00127E23">
        <w:t>clockout</w:t>
      </w:r>
      <w:proofErr w:type="spellEnd"/>
      <w:r w:rsidR="00F1314D">
        <w:t xml:space="preserve"> can also be done in the main context to reduce the time spend in the interrupt (see both </w:t>
      </w:r>
      <w:proofErr w:type="gramStart"/>
      <w:r w:rsidR="00127E23">
        <w:t xml:space="preserve">figures </w:t>
      </w:r>
      <w:bookmarkStart w:id="0" w:name="_GoBack"/>
      <w:bookmarkEnd w:id="0"/>
      <w:r w:rsidR="00F1314D">
        <w:t xml:space="preserve"> below</w:t>
      </w:r>
      <w:proofErr w:type="gramEnd"/>
      <w:r w:rsidR="00F1314D">
        <w:t>)</w:t>
      </w:r>
    </w:p>
    <w:p w:rsidR="00F82AD6" w:rsidRDefault="00F82AD6">
      <w:r>
        <w:t xml:space="preserve">The ACI commands are sent using functions defined in the </w:t>
      </w:r>
      <w:proofErr w:type="spellStart"/>
      <w:r>
        <w:t>lib_aci.h</w:t>
      </w:r>
      <w:proofErr w:type="spellEnd"/>
    </w:p>
    <w:p w:rsidR="005313A0" w:rsidRDefault="005313A0">
      <w:r>
        <w:t xml:space="preserve">The ACI events are pulled out from the ACI Event queue using the </w:t>
      </w:r>
      <w:proofErr w:type="spellStart"/>
      <w:r>
        <w:t>lib_aci_event_</w:t>
      </w:r>
      <w:proofErr w:type="gramStart"/>
      <w:r>
        <w:t>get</w:t>
      </w:r>
      <w:proofErr w:type="spellEnd"/>
      <w:r>
        <w:t>(</w:t>
      </w:r>
      <w:proofErr w:type="gramEnd"/>
      <w:r>
        <w:t>)</w:t>
      </w:r>
      <w:r w:rsidR="00F23F23">
        <w:t>. The application can then process the ACI Events.</w:t>
      </w:r>
    </w:p>
    <w:p w:rsidR="00127E23" w:rsidRDefault="005313A0" w:rsidP="00127E23">
      <w:pPr>
        <w:keepNext/>
      </w:pPr>
      <w:r>
        <w:object w:dxaOrig="11658" w:dyaOrig="10418">
          <v:shape id="_x0000_i1025" type="#_x0000_t75" style="width:467.25pt;height:417.75pt" o:ole="">
            <v:imagedata r:id="rId10" o:title=""/>
          </v:shape>
          <o:OLEObject Type="Embed" ProgID="Visio.Drawing.11" ShapeID="_x0000_i1025" DrawAspect="Content" ObjectID="_1428130194" r:id="rId11"/>
        </w:object>
      </w:r>
    </w:p>
    <w:p w:rsidR="00A85A61" w:rsidRDefault="00127E23" w:rsidP="00127E2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SPI in Interrupt context</w:t>
      </w:r>
    </w:p>
    <w:p w:rsidR="0027515F" w:rsidRDefault="00C20F30">
      <w:r>
        <w:t>T</w:t>
      </w:r>
      <w:r w:rsidR="00E80077">
        <w:t xml:space="preserve">he </w:t>
      </w:r>
      <w:proofErr w:type="spellStart"/>
      <w:r w:rsidR="00E80077">
        <w:t>my_project</w:t>
      </w:r>
      <w:proofErr w:type="spellEnd"/>
      <w:r>
        <w:t xml:space="preserve"> example implements the below steps</w:t>
      </w:r>
      <w:r w:rsidR="0027515F">
        <w:t>:</w:t>
      </w:r>
    </w:p>
    <w:p w:rsidR="0027515F" w:rsidRDefault="0027515F" w:rsidP="0027515F">
      <w:pPr>
        <w:pStyle w:val="ListParagraph"/>
        <w:numPr>
          <w:ilvl w:val="0"/>
          <w:numId w:val="1"/>
        </w:numPr>
      </w:pPr>
      <w:r>
        <w:t>Setup of the nRF8001</w:t>
      </w:r>
      <w:r w:rsidR="00F82AD6">
        <w:t xml:space="preserve">. Use the utility function </w:t>
      </w:r>
      <w:proofErr w:type="spellStart"/>
      <w:r w:rsidR="00F82AD6">
        <w:t>do_aci_</w:t>
      </w:r>
      <w:proofErr w:type="gramStart"/>
      <w:r w:rsidR="00F82AD6">
        <w:t>setup</w:t>
      </w:r>
      <w:proofErr w:type="spellEnd"/>
      <w:r w:rsidR="00F82AD6">
        <w:t>(</w:t>
      </w:r>
      <w:proofErr w:type="gramEnd"/>
      <w:r w:rsidR="00F82AD6">
        <w:t xml:space="preserve">) that will take the setup data generated from the </w:t>
      </w:r>
      <w:proofErr w:type="spellStart"/>
      <w:r w:rsidR="00F82AD6">
        <w:t>nRFgo</w:t>
      </w:r>
      <w:proofErr w:type="spellEnd"/>
      <w:r w:rsidR="00F82AD6">
        <w:t xml:space="preserve"> studio and setup the nRF8001.</w:t>
      </w:r>
      <w:r w:rsidR="005313A0">
        <w:t xml:space="preserve"> When the nRF8001 is setup successfully </w:t>
      </w:r>
      <w:r w:rsidR="00862E0E">
        <w:t>an</w:t>
      </w:r>
      <w:r w:rsidR="005313A0">
        <w:t xml:space="preserve"> ACI Device Started Event is received.</w:t>
      </w:r>
    </w:p>
    <w:p w:rsidR="0027515F" w:rsidRDefault="0027515F" w:rsidP="0027515F">
      <w:pPr>
        <w:pStyle w:val="ListParagraph"/>
        <w:numPr>
          <w:ilvl w:val="0"/>
          <w:numId w:val="1"/>
        </w:numPr>
      </w:pPr>
      <w:proofErr w:type="spellStart"/>
      <w:r>
        <w:t>lib_aci_connect</w:t>
      </w:r>
      <w:proofErr w:type="spellEnd"/>
      <w:r>
        <w:t xml:space="preserve"> has been called to advertise to an iPhone (ACI Connect command)</w:t>
      </w:r>
    </w:p>
    <w:p w:rsidR="00905650" w:rsidRDefault="00905650" w:rsidP="00905650">
      <w:pPr>
        <w:pStyle w:val="ListParagraph"/>
        <w:numPr>
          <w:ilvl w:val="1"/>
          <w:numId w:val="1"/>
        </w:numPr>
      </w:pPr>
      <w:r>
        <w:t xml:space="preserve">If you are using the ACTIVE line of the nRF8001 you can see by the activity </w:t>
      </w:r>
      <w:r w:rsidR="00F23F23">
        <w:t xml:space="preserve">on that line </w:t>
      </w:r>
      <w:r>
        <w:t xml:space="preserve">that the radio is sending </w:t>
      </w:r>
      <w:proofErr w:type="gramStart"/>
      <w:r>
        <w:t>beacons(</w:t>
      </w:r>
      <w:proofErr w:type="gramEnd"/>
      <w:r>
        <w:t>advertising) and waiting for the iPhone to connect</w:t>
      </w:r>
      <w:r w:rsidR="00377169">
        <w:t xml:space="preserve">. The ACTIVE line should be configured for use in the </w:t>
      </w:r>
      <w:proofErr w:type="spellStart"/>
      <w:r w:rsidR="00377169">
        <w:t>nRFgo</w:t>
      </w:r>
      <w:proofErr w:type="spellEnd"/>
      <w:r w:rsidR="00377169">
        <w:t xml:space="preserve"> studio.</w:t>
      </w:r>
    </w:p>
    <w:p w:rsidR="0027515F" w:rsidRDefault="0027515F" w:rsidP="0027515F">
      <w:pPr>
        <w:pStyle w:val="ListParagraph"/>
        <w:numPr>
          <w:ilvl w:val="0"/>
          <w:numId w:val="1"/>
        </w:numPr>
      </w:pPr>
      <w:r>
        <w:t xml:space="preserve">The iPhone has connected and the ACI Connected Event has been received in the </w:t>
      </w:r>
      <w:proofErr w:type="spellStart"/>
      <w:r>
        <w:t>lib_aci_</w:t>
      </w:r>
      <w:r w:rsidR="00AC1C48">
        <w:t>event_get</w:t>
      </w:r>
      <w:proofErr w:type="spellEnd"/>
      <w:r w:rsidR="00AC1C48">
        <w:t>()</w:t>
      </w:r>
    </w:p>
    <w:p w:rsidR="005845E9" w:rsidRDefault="005845E9" w:rsidP="0027515F">
      <w:pPr>
        <w:pStyle w:val="ListParagraph"/>
        <w:numPr>
          <w:ilvl w:val="0"/>
          <w:numId w:val="1"/>
        </w:numPr>
      </w:pPr>
      <w:r>
        <w:t>The iPhone app has subscribed to the Characteristic for Notifications and the pipe is available.</w:t>
      </w:r>
      <w:r w:rsidR="00310F96">
        <w:t xml:space="preserve"> The ACI Event Pipe Status is received in the </w:t>
      </w:r>
      <w:proofErr w:type="spellStart"/>
      <w:r w:rsidR="00310F96">
        <w:t>lib_aci_get_</w:t>
      </w:r>
      <w:proofErr w:type="gramStart"/>
      <w:r w:rsidR="00310F96">
        <w:t>event</w:t>
      </w:r>
      <w:proofErr w:type="spellEnd"/>
      <w:r w:rsidR="00310F96">
        <w:t>(</w:t>
      </w:r>
      <w:proofErr w:type="gramEnd"/>
      <w:r w:rsidR="00310F96">
        <w:t>)</w:t>
      </w:r>
      <w:r>
        <w:t xml:space="preserve">. Use the </w:t>
      </w:r>
      <w:proofErr w:type="spellStart"/>
      <w:r>
        <w:lastRenderedPageBreak/>
        <w:t>lib_aci_is_pipe_available</w:t>
      </w:r>
      <w:proofErr w:type="spellEnd"/>
      <w:r>
        <w:t xml:space="preserve"> utility function to check if the specific pipe is available for use. When the pipe is available the </w:t>
      </w:r>
      <w:proofErr w:type="spellStart"/>
      <w:r>
        <w:t>lib_aci_send_</w:t>
      </w:r>
      <w:proofErr w:type="gramStart"/>
      <w:r>
        <w:t>data</w:t>
      </w:r>
      <w:proofErr w:type="spellEnd"/>
      <w:r>
        <w:t>(</w:t>
      </w:r>
      <w:proofErr w:type="gramEnd"/>
      <w:r>
        <w:t xml:space="preserve">) can be </w:t>
      </w:r>
      <w:proofErr w:type="spellStart"/>
      <w:r>
        <w:t>be</w:t>
      </w:r>
      <w:proofErr w:type="spellEnd"/>
      <w:r>
        <w:t xml:space="preserve"> used to send a ACI Send Data command to the nRF8001.</w:t>
      </w:r>
    </w:p>
    <w:p w:rsidR="00C74AD0" w:rsidRPr="004A20A7" w:rsidRDefault="00C74AD0">
      <w:pPr>
        <w:rPr>
          <w:b/>
          <w:bCs/>
        </w:rPr>
      </w:pPr>
      <w:proofErr w:type="gramStart"/>
      <w:r w:rsidRPr="004A20A7">
        <w:rPr>
          <w:b/>
          <w:bCs/>
        </w:rPr>
        <w:t>Sending data from the application processor to the iPhone.</w:t>
      </w:r>
      <w:proofErr w:type="gramEnd"/>
    </w:p>
    <w:p w:rsidR="004A20A7" w:rsidRDefault="004A20A7">
      <w:r>
        <w:t>Check tha</w:t>
      </w:r>
      <w:r w:rsidR="00AC1C48">
        <w:t xml:space="preserve">t credit is available. The </w:t>
      </w:r>
      <w:proofErr w:type="spellStart"/>
      <w:r w:rsidR="00AC1C48">
        <w:t>aci_state.data_credit_variable</w:t>
      </w:r>
      <w:proofErr w:type="spellEnd"/>
      <w:r w:rsidR="00AC1C48">
        <w:t xml:space="preserve"> is used to track the credits available to the application.</w:t>
      </w:r>
    </w:p>
    <w:p w:rsidR="00310F96" w:rsidRDefault="004A20A7" w:rsidP="00310F96">
      <w:pPr>
        <w:ind w:left="720"/>
      </w:pPr>
      <w:r>
        <w:t xml:space="preserve">When </w:t>
      </w:r>
      <w:proofErr w:type="spellStart"/>
      <w:r w:rsidR="00310F96">
        <w:t>aci_state.data_</w:t>
      </w:r>
      <w:r>
        <w:t>credit</w:t>
      </w:r>
      <w:proofErr w:type="spellEnd"/>
      <w:r>
        <w:t xml:space="preserve"> </w:t>
      </w:r>
      <w:r w:rsidR="00310F96">
        <w:t>_</w:t>
      </w:r>
      <w:r>
        <w:t>available is &gt; 0</w:t>
      </w:r>
    </w:p>
    <w:p w:rsidR="0027515F" w:rsidRDefault="0027515F" w:rsidP="00310F96">
      <w:pPr>
        <w:ind w:left="720" w:firstLine="720"/>
      </w:pPr>
      <w:r>
        <w:t xml:space="preserve">Use </w:t>
      </w:r>
      <w:proofErr w:type="spellStart"/>
      <w:r w:rsidR="00C74AD0">
        <w:t>lib_aci_send_</w:t>
      </w:r>
      <w:proofErr w:type="gramStart"/>
      <w:r w:rsidR="00C74AD0">
        <w:t>data</w:t>
      </w:r>
      <w:proofErr w:type="spellEnd"/>
      <w:r w:rsidR="00C74AD0">
        <w:t>(</w:t>
      </w:r>
      <w:proofErr w:type="gramEnd"/>
      <w:r w:rsidR="00C74AD0">
        <w:t>)</w:t>
      </w:r>
      <w:r>
        <w:t xml:space="preserve"> to send data</w:t>
      </w:r>
    </w:p>
    <w:p w:rsidR="0027515F" w:rsidRDefault="00905650">
      <w:r>
        <w:t xml:space="preserve">After the nRF8001 sends the data in the ACI </w:t>
      </w:r>
      <w:r w:rsidR="00202522">
        <w:t>Send Data command to the iPhone, t</w:t>
      </w:r>
      <w:r>
        <w:t>he</w:t>
      </w:r>
      <w:r w:rsidR="00202522">
        <w:t>n</w:t>
      </w:r>
      <w:r>
        <w:t xml:space="preserve"> iPhone radio will acknowledge the data on the air. This </w:t>
      </w:r>
      <w:proofErr w:type="spellStart"/>
      <w:r>
        <w:t>ack</w:t>
      </w:r>
      <w:proofErr w:type="spellEnd"/>
      <w:r>
        <w:t xml:space="preserve"> is sent as the ACI </w:t>
      </w:r>
      <w:proofErr w:type="spellStart"/>
      <w:r>
        <w:t>DataCredit</w:t>
      </w:r>
      <w:proofErr w:type="spellEnd"/>
      <w:r>
        <w:t xml:space="preserve"> Event to the application</w:t>
      </w:r>
      <w:r w:rsidR="005845E9">
        <w:t>.</w:t>
      </w:r>
    </w:p>
    <w:p w:rsidR="0027515F" w:rsidRDefault="004A20A7">
      <w:r>
        <w:t xml:space="preserve">The ACI </w:t>
      </w:r>
      <w:proofErr w:type="spellStart"/>
      <w:r>
        <w:t>DataCredit</w:t>
      </w:r>
      <w:proofErr w:type="spellEnd"/>
      <w:r>
        <w:t xml:space="preserve"> event informs the application controller that the data has been sent successfully.</w:t>
      </w:r>
    </w:p>
    <w:p w:rsidR="00AC1C48" w:rsidRDefault="00AC1C48">
      <w:r>
        <w:t xml:space="preserve">The ACI </w:t>
      </w:r>
      <w:proofErr w:type="spellStart"/>
      <w:r>
        <w:t>PipeError</w:t>
      </w:r>
      <w:proofErr w:type="spellEnd"/>
      <w:r>
        <w:t xml:space="preserve"> event informs that application controller that the send attempt on the data has failed.</w:t>
      </w:r>
    </w:p>
    <w:p w:rsidR="00F50EEC" w:rsidRPr="00F50EEC" w:rsidRDefault="00F50EEC">
      <w:pPr>
        <w:rPr>
          <w:b/>
          <w:bCs/>
        </w:rPr>
      </w:pPr>
      <w:r w:rsidRPr="00F50EEC">
        <w:rPr>
          <w:b/>
          <w:bCs/>
        </w:rPr>
        <w:t>Receiving data from the iPhone</w:t>
      </w:r>
    </w:p>
    <w:p w:rsidR="00F50EEC" w:rsidRDefault="00F50EEC">
      <w:r>
        <w:t xml:space="preserve">The “ACI Event Data Received” </w:t>
      </w:r>
      <w:proofErr w:type="gramStart"/>
      <w:r>
        <w:t>is  returned</w:t>
      </w:r>
      <w:proofErr w:type="gramEnd"/>
      <w:r>
        <w:t xml:space="preserve"> by the </w:t>
      </w:r>
      <w:proofErr w:type="spellStart"/>
      <w:r>
        <w:t>lib_aci_event_get</w:t>
      </w:r>
      <w:proofErr w:type="spellEnd"/>
      <w:r>
        <w:t xml:space="preserve">() function when the </w:t>
      </w:r>
      <w:r w:rsidR="00684F8C">
        <w:t>iPhone sends data to the application.</w:t>
      </w:r>
    </w:p>
    <w:p w:rsidR="007768C6" w:rsidRDefault="007768C6"/>
    <w:p w:rsidR="007768C6" w:rsidRDefault="007768C6">
      <w:proofErr w:type="gramStart"/>
      <w:r>
        <w:t>P.T.O.</w:t>
      </w:r>
      <w:proofErr w:type="gramEnd"/>
    </w:p>
    <w:p w:rsidR="000C1226" w:rsidRDefault="005D0F58">
      <w:r>
        <w:object w:dxaOrig="9338" w:dyaOrig="13661">
          <v:shape id="_x0000_i1026" type="#_x0000_t75" style="width:442.5pt;height:647.25pt" o:ole="">
            <v:imagedata r:id="rId12" o:title=""/>
          </v:shape>
          <o:OLEObject Type="Embed" ProgID="Visio.Drawing.11" ShapeID="_x0000_i1026" DrawAspect="Content" ObjectID="_1428130195" r:id="rId13"/>
        </w:object>
      </w:r>
    </w:p>
    <w:p w:rsidR="00C74AD0" w:rsidRDefault="000C1226">
      <w:proofErr w:type="gramStart"/>
      <w:r>
        <w:lastRenderedPageBreak/>
        <w:t>Alternative architecture to run the SPI in main context.</w:t>
      </w:r>
      <w:proofErr w:type="gramEnd"/>
      <w:r>
        <w:t xml:space="preserve"> The interrupt is used to flag that the RDYN line has changed state from HIGH to LOW and </w:t>
      </w:r>
      <w:proofErr w:type="gramStart"/>
      <w:r>
        <w:t>the this</w:t>
      </w:r>
      <w:proofErr w:type="gramEnd"/>
      <w:r>
        <w:t xml:space="preserve"> is placed in a state variable (</w:t>
      </w:r>
      <w:proofErr w:type="spellStart"/>
      <w:r>
        <w:t>varRdyn</w:t>
      </w:r>
      <w:proofErr w:type="spellEnd"/>
      <w:r>
        <w:t>). The rest of the queue based architecture is preserved. This reduces the time spent in the interrupt</w:t>
      </w:r>
      <w:r w:rsidR="0038730E">
        <w:t xml:space="preserve"> context as the SPI can take a</w:t>
      </w:r>
      <w:r w:rsidR="00812E24">
        <w:t xml:space="preserve"> few microseconds to be processed.</w:t>
      </w:r>
    </w:p>
    <w:p w:rsidR="000C1226" w:rsidRDefault="000C1226" w:rsidP="000C1226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  <w:sz w:val="16"/>
          <w:szCs w:val="16"/>
          <w:lang w:bidi="ta-IN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lang w:bidi="ta-IN"/>
        </w:rPr>
        <w:t>mcu_sleep</w:t>
      </w:r>
      <w:proofErr w:type="spellEnd"/>
      <w:r>
        <w:rPr>
          <w:rFonts w:ascii="Arial" w:hAnsi="Arial" w:cs="Arial"/>
          <w:color w:val="000000"/>
          <w:sz w:val="16"/>
          <w:szCs w:val="16"/>
          <w:lang w:bidi="ta-IN"/>
        </w:rPr>
        <w:t xml:space="preserve"> //</w:t>
      </w:r>
      <w:proofErr w:type="spellStart"/>
      <w:r>
        <w:rPr>
          <w:rFonts w:ascii="Arial" w:hAnsi="Arial" w:cs="Arial"/>
          <w:color w:val="000000"/>
          <w:sz w:val="16"/>
          <w:szCs w:val="16"/>
          <w:lang w:bidi="ta-IN"/>
        </w:rPr>
        <w:t>mcu</w:t>
      </w:r>
      <w:proofErr w:type="spellEnd"/>
      <w:r>
        <w:rPr>
          <w:rFonts w:ascii="Arial" w:hAnsi="Arial" w:cs="Arial"/>
          <w:color w:val="000000"/>
          <w:sz w:val="16"/>
          <w:szCs w:val="16"/>
          <w:lang w:bidi="ta-IN"/>
        </w:rPr>
        <w:t xml:space="preserve"> is sleeping</w:t>
      </w:r>
    </w:p>
    <w:p w:rsidR="000C1226" w:rsidRDefault="000C1226" w:rsidP="000C1226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  <w:sz w:val="16"/>
          <w:szCs w:val="16"/>
          <w:lang w:bidi="ta-IN"/>
        </w:rPr>
      </w:pPr>
      <w:r>
        <w:rPr>
          <w:rFonts w:ascii="Arial" w:hAnsi="Arial" w:cs="Arial"/>
          <w:color w:val="000000"/>
          <w:sz w:val="16"/>
          <w:szCs w:val="16"/>
          <w:lang w:bidi="ta-IN"/>
        </w:rPr>
        <w:t xml:space="preserve">If </w:t>
      </w:r>
      <w:proofErr w:type="spellStart"/>
      <w:r>
        <w:rPr>
          <w:rFonts w:ascii="Arial" w:hAnsi="Arial" w:cs="Arial"/>
          <w:color w:val="000000"/>
          <w:sz w:val="16"/>
          <w:szCs w:val="16"/>
          <w:lang w:bidi="ta-IN"/>
        </w:rPr>
        <w:t>varRdyn</w:t>
      </w:r>
      <w:proofErr w:type="spellEnd"/>
      <w:r>
        <w:rPr>
          <w:rFonts w:ascii="Arial" w:hAnsi="Arial" w:cs="Arial"/>
          <w:color w:val="000000"/>
          <w:sz w:val="16"/>
          <w:szCs w:val="16"/>
          <w:lang w:bidi="ta-IN"/>
        </w:rPr>
        <w:t xml:space="preserve"> == 1</w:t>
      </w:r>
    </w:p>
    <w:p w:rsidR="000C1226" w:rsidRDefault="000C1226" w:rsidP="000C1226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  <w:sz w:val="16"/>
          <w:szCs w:val="16"/>
          <w:lang w:bidi="ta-IN"/>
        </w:rPr>
      </w:pPr>
      <w:r>
        <w:rPr>
          <w:rFonts w:ascii="Arial" w:hAnsi="Arial" w:cs="Arial"/>
          <w:color w:val="000000"/>
          <w:sz w:val="16"/>
          <w:szCs w:val="16"/>
          <w:lang w:bidi="ta-IN"/>
        </w:rPr>
        <w:t xml:space="preserve">  Run the SPI</w:t>
      </w:r>
    </w:p>
    <w:p w:rsidR="000C1226" w:rsidRDefault="000C1226" w:rsidP="000C1226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  <w:sz w:val="16"/>
          <w:szCs w:val="16"/>
          <w:lang w:bidi="ta-IN"/>
        </w:rPr>
      </w:pPr>
      <w:r>
        <w:rPr>
          <w:rFonts w:ascii="Arial" w:hAnsi="Arial" w:cs="Arial"/>
          <w:color w:val="000000"/>
          <w:sz w:val="16"/>
          <w:szCs w:val="16"/>
          <w:lang w:bidi="ta-IN"/>
        </w:rPr>
        <w:t xml:space="preserve">  </w:t>
      </w:r>
      <w:proofErr w:type="gramStart"/>
      <w:r>
        <w:rPr>
          <w:rFonts w:ascii="Arial" w:hAnsi="Arial" w:cs="Arial"/>
          <w:color w:val="000000"/>
          <w:sz w:val="16"/>
          <w:szCs w:val="16"/>
          <w:lang w:bidi="ta-IN"/>
        </w:rPr>
        <w:t>set</w:t>
      </w:r>
      <w:proofErr w:type="gramEnd"/>
      <w:r>
        <w:rPr>
          <w:rFonts w:ascii="Arial" w:hAnsi="Arial" w:cs="Arial"/>
          <w:color w:val="000000"/>
          <w:sz w:val="16"/>
          <w:szCs w:val="16"/>
          <w:lang w:bidi="ta-IN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lang w:bidi="ta-IN"/>
        </w:rPr>
        <w:t>varRdyn</w:t>
      </w:r>
      <w:proofErr w:type="spellEnd"/>
      <w:r>
        <w:rPr>
          <w:rFonts w:ascii="Arial" w:hAnsi="Arial" w:cs="Arial"/>
          <w:color w:val="000000"/>
          <w:sz w:val="16"/>
          <w:szCs w:val="16"/>
          <w:lang w:bidi="ta-IN"/>
        </w:rPr>
        <w:t xml:space="preserve"> = 0</w:t>
      </w:r>
    </w:p>
    <w:p w:rsidR="000C1226" w:rsidRDefault="000C1226" w:rsidP="000C1226">
      <w:pPr>
        <w:rPr>
          <w:rFonts w:ascii="Arial" w:hAnsi="Arial" w:cs="Arial"/>
          <w:color w:val="000000"/>
          <w:sz w:val="16"/>
          <w:szCs w:val="16"/>
          <w:lang w:bidi="ta-IN"/>
        </w:rPr>
      </w:pPr>
      <w:r>
        <w:rPr>
          <w:rFonts w:ascii="Arial" w:hAnsi="Arial" w:cs="Arial"/>
          <w:color w:val="000000"/>
          <w:sz w:val="16"/>
          <w:szCs w:val="16"/>
          <w:lang w:bidi="ta-IN"/>
        </w:rPr>
        <w:t xml:space="preserve">  </w:t>
      </w:r>
      <w:proofErr w:type="spellStart"/>
      <w:r>
        <w:rPr>
          <w:rFonts w:ascii="Arial" w:hAnsi="Arial" w:cs="Arial"/>
          <w:color w:val="000000"/>
          <w:sz w:val="16"/>
          <w:szCs w:val="16"/>
          <w:lang w:bidi="ta-IN"/>
        </w:rPr>
        <w:t>m_rdyn_</w:t>
      </w:r>
      <w:proofErr w:type="gramStart"/>
      <w:r>
        <w:rPr>
          <w:rFonts w:ascii="Arial" w:hAnsi="Arial" w:cs="Arial"/>
          <w:color w:val="000000"/>
          <w:sz w:val="16"/>
          <w:szCs w:val="16"/>
          <w:lang w:bidi="ta-IN"/>
        </w:rPr>
        <w:t>handle</w:t>
      </w:r>
      <w:proofErr w:type="spellEnd"/>
      <w:r>
        <w:rPr>
          <w:rFonts w:ascii="Arial" w:hAnsi="Arial" w:cs="Arial"/>
          <w:color w:val="000000"/>
          <w:sz w:val="16"/>
          <w:szCs w:val="16"/>
          <w:lang w:bidi="ta-IN"/>
        </w:rPr>
        <w:t>()</w:t>
      </w:r>
      <w:proofErr w:type="gramEnd"/>
    </w:p>
    <w:p w:rsidR="00127E23" w:rsidRDefault="000C1226" w:rsidP="00127E23">
      <w:pPr>
        <w:keepNext/>
      </w:pPr>
      <w:r>
        <w:object w:dxaOrig="11658" w:dyaOrig="10600">
          <v:shape id="_x0000_i1027" type="#_x0000_t75" style="width:467.25pt;height:425.25pt" o:ole="">
            <v:imagedata r:id="rId14" o:title=""/>
          </v:shape>
          <o:OLEObject Type="Embed" ProgID="Visio.Drawing.11" ShapeID="_x0000_i1027" DrawAspect="Content" ObjectID="_1428130196" r:id="rId15"/>
        </w:object>
      </w:r>
    </w:p>
    <w:p w:rsidR="000C1226" w:rsidRPr="00C74AD0" w:rsidRDefault="00127E23" w:rsidP="00127E2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Using the SPI in main context, interrupt to get state of the RDYN line (falling from HIGH to LOW)</w:t>
      </w:r>
    </w:p>
    <w:sectPr w:rsidR="000C1226" w:rsidRPr="00C7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9.25pt;height:9pt;visibility:visible;mso-wrap-style:square" o:bullet="t">
        <v:imagedata r:id="rId1" o:title=""/>
      </v:shape>
    </w:pict>
  </w:numPicBullet>
  <w:abstractNum w:abstractNumId="0">
    <w:nsid w:val="04AC5FC3"/>
    <w:multiLevelType w:val="hybridMultilevel"/>
    <w:tmpl w:val="8A345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D0"/>
    <w:rsid w:val="00034D02"/>
    <w:rsid w:val="000C1226"/>
    <w:rsid w:val="00127E23"/>
    <w:rsid w:val="00202522"/>
    <w:rsid w:val="0027515F"/>
    <w:rsid w:val="00282F70"/>
    <w:rsid w:val="00310F96"/>
    <w:rsid w:val="00355E92"/>
    <w:rsid w:val="00377169"/>
    <w:rsid w:val="0038730E"/>
    <w:rsid w:val="003C69AA"/>
    <w:rsid w:val="003F7F3C"/>
    <w:rsid w:val="0044703D"/>
    <w:rsid w:val="00450130"/>
    <w:rsid w:val="004A20A7"/>
    <w:rsid w:val="005313A0"/>
    <w:rsid w:val="005845E9"/>
    <w:rsid w:val="005D0F58"/>
    <w:rsid w:val="00684F8C"/>
    <w:rsid w:val="007768C6"/>
    <w:rsid w:val="00812E24"/>
    <w:rsid w:val="00815EF2"/>
    <w:rsid w:val="00862E0E"/>
    <w:rsid w:val="008B3104"/>
    <w:rsid w:val="00905650"/>
    <w:rsid w:val="0095659C"/>
    <w:rsid w:val="00982438"/>
    <w:rsid w:val="00A85A61"/>
    <w:rsid w:val="00AC1C48"/>
    <w:rsid w:val="00BF7602"/>
    <w:rsid w:val="00C04959"/>
    <w:rsid w:val="00C0778E"/>
    <w:rsid w:val="00C20F30"/>
    <w:rsid w:val="00C74AD0"/>
    <w:rsid w:val="00CB5B5C"/>
    <w:rsid w:val="00CF6B74"/>
    <w:rsid w:val="00D50B30"/>
    <w:rsid w:val="00D73FC0"/>
    <w:rsid w:val="00E66FA5"/>
    <w:rsid w:val="00E80077"/>
    <w:rsid w:val="00F1314D"/>
    <w:rsid w:val="00F23F23"/>
    <w:rsid w:val="00F50EEC"/>
    <w:rsid w:val="00F82AD6"/>
    <w:rsid w:val="00F8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F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013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7E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F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013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7E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hyperlink" Target="http://www.nordicsemi.com/kor/Products/2.4GHz-RF/nRFgo-Studio" TargetMode="Externa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B907-4F11-4B7B-91E5-BAB5A234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Nordic Semiconductor ASA</Company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Edwin, David</dc:creator>
  <cp:lastModifiedBy>Edwin, David</cp:lastModifiedBy>
  <cp:revision>35</cp:revision>
  <dcterms:created xsi:type="dcterms:W3CDTF">2013-01-11T11:56:00Z</dcterms:created>
  <dcterms:modified xsi:type="dcterms:W3CDTF">2013-04-22T08:03:00Z</dcterms:modified>
</cp:coreProperties>
</file>