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Nordin Top, Renze Boerman en Tjeerd van Buren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draadloze oordopjes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omdat het tegenwoordig erg in is dus daar kun je van profiteren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 deze video willen wij de klant een beter voorbeeld geven hoe het product eruit ziet en hoe het werkt.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instagram aangezien daar onze doelgroep van mensen tussen de 12 en 23 zitten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 het product een must have is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kwaliteit van de oordopjes en de prijs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