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Deel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Stap 1: Laten zien dat je het erg vindt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“Wat erg dat dit is gebeurd”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Stap 2: Opschrijven wat er aan de hand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“Ik noteer het probleem even, zodat ik het niet vergeet”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Stap 3: Het oplossen van het probleem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“Wij zullen hier direct mee bezig gaan”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Stap 4: Service geven bij het oplossen van het probleem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“Aangezien u tegen een probleem bent aangelopen willen wij u tegemoet komen en   willen wij u een etentje gratis geven”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deel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het probleem en de ergernis van de klant begrijpen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wat vervelend dat u een probleem ervaart zullen we samen kijken hoe we dit kunnen oplossen?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Roboto" w:cs="Roboto" w:eastAsia="Roboto" w:hAnsi="Roboto"/>
          <w:color w:val="252626"/>
          <w:sz w:val="23"/>
          <w:szCs w:val="23"/>
          <w:highlight w:val="white"/>
          <w:rtl w:val="0"/>
        </w:rPr>
        <w:t xml:space="preserve">Kunt u mij zo gedetailleerd mogelijk vertellen wat u gedaan heeft met de broek toen u deze wilde wassen?"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Deel  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Klant boos want de broek is grijs verkleurd na het wassen volgens de wasvoorschriften. Met vanish 40 graden.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Om u goed te kunnen helpen heb ik toch een paar gegevens nodig: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Het aankoopbewijs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Deel 4: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Ik vind het een redelijke klacht, omdat het niet hoort dat de broek grijs verkleurt.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Deel 5: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je biedt de klant compensatie/garantie aan voor de broek.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Ik vind het wel redelijk omdat het hetzelfde product 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Deel 6:</w:t>
        <w:br w:type="textWrapping"/>
        <w:t xml:space="preserve">De klant een nieuwe broek aanbieden met op een papiertje de instructies voor het wassen.</w:t>
        <w:br w:type="textWrapping"/>
        <w:t xml:space="preserve">Bedankt voor de klacht, en ik hoop dat het nu goed gaat met het wassen.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