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90D55B">
      <w:pPr>
        <w:pStyle w:val="2"/>
        <w:keepNext w:val="0"/>
        <w:keepLines w:val="0"/>
        <w:widowControl/>
        <w:suppressLineNumbers w:val="0"/>
        <w:spacing w:line="360" w:lineRule="auto"/>
        <w:rPr>
          <w:rFonts w:hint="default" w:ascii="Times New Roman" w:hAnsi="Times New Roman" w:cs="Times New Roman"/>
          <w:b/>
          <w:bCs/>
          <w:i w:val="0"/>
          <w:iCs w:val="0"/>
          <w:sz w:val="32"/>
          <w:szCs w:val="32"/>
          <w:u w:val="single"/>
        </w:rPr>
      </w:pPr>
      <w:r>
        <w:rPr>
          <w:rFonts w:hint="default" w:ascii="Times New Roman" w:hAnsi="Times New Roman" w:cs="Times New Roman"/>
          <w:b/>
          <w:bCs/>
          <w:i w:val="0"/>
          <w:iCs w:val="0"/>
          <w:sz w:val="32"/>
          <w:szCs w:val="32"/>
          <w:u w:val="single"/>
        </w:rPr>
        <w:t>Control de Versiones y Repositorio</w:t>
      </w:r>
    </w:p>
    <w:p w14:paraId="02D65CCE">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Repositorio del proyecto</w:t>
      </w:r>
    </w:p>
    <w:p w14:paraId="1C2FCF25">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Para el desarrollo del sistema se creó un repositorio privado en GitHub, el cual será utilizado por todos los integrantes de </w:t>
      </w:r>
      <w:r>
        <w:rPr>
          <w:rStyle w:val="29"/>
          <w:rFonts w:hint="default" w:ascii="Times New Roman" w:hAnsi="Times New Roman" w:cs="Times New Roman"/>
          <w:b w:val="0"/>
          <w:bCs w:val="0"/>
          <w:i w:val="0"/>
          <w:iCs w:val="0"/>
          <w:sz w:val="24"/>
          <w:szCs w:val="24"/>
        </w:rPr>
        <w:t>Nordlyn</w:t>
      </w:r>
      <w:r>
        <w:rPr>
          <w:rFonts w:hint="default" w:ascii="Times New Roman" w:hAnsi="Times New Roman" w:cs="Times New Roman"/>
          <w:b w:val="0"/>
          <w:bCs w:val="0"/>
          <w:i w:val="0"/>
          <w:iCs w:val="0"/>
          <w:sz w:val="24"/>
          <w:szCs w:val="24"/>
        </w:rPr>
        <w:t xml:space="preserve"> para almacenar el código fuente, la documentación y el historial de cambios realizados durante el proyecto.</w:t>
      </w:r>
    </w:p>
    <w:p w14:paraId="480F6F3E">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El uso de GitHub permitirá que cada integrante pueda trabajar sobre distintas funcionalidades sin sobrescribir el trabajo de los demás, manteniendo un registro completo de todas las modificaciones realizadas. Además, en caso de producirse un error, será posible recuperar versiones anteriores del proyecto.</w:t>
      </w:r>
    </w:p>
    <w:p w14:paraId="1F1F0AF8">
      <w:pPr>
        <w:pStyle w:val="94"/>
        <w:keepNext w:val="0"/>
        <w:keepLines w:val="0"/>
        <w:widowControl/>
        <w:suppressLineNumbers w:val="0"/>
        <w:spacing w:line="360" w:lineRule="auto"/>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Con el fin de mantener el proyecto organizado y facilitar su mantenimiento a lo largo del desarrollo, el repositorio se estructurará separando el código fuente, la documentación técnica</w:t>
      </w:r>
      <w:r>
        <w:rPr>
          <w:rFonts w:hint="default" w:cs="Times New Roman"/>
          <w:b w:val="0"/>
          <w:bCs w:val="0"/>
          <w:i w:val="0"/>
          <w:iCs w:val="0"/>
          <w:sz w:val="24"/>
          <w:szCs w:val="24"/>
          <w:lang w:val="ru-RU"/>
        </w:rPr>
        <w:t xml:space="preserve"> </w:t>
      </w:r>
      <w:r>
        <w:rPr>
          <w:rFonts w:hint="default" w:cs="Times New Roman"/>
          <w:b w:val="0"/>
          <w:bCs w:val="0"/>
          <w:i w:val="0"/>
          <w:iCs w:val="0"/>
          <w:sz w:val="24"/>
          <w:szCs w:val="24"/>
          <w:lang w:val="es-UY"/>
        </w:rPr>
        <w:t xml:space="preserve">y </w:t>
      </w:r>
      <w:r>
        <w:rPr>
          <w:rFonts w:hint="default" w:ascii="Times New Roman" w:hAnsi="Times New Roman" w:eastAsia="SimSun" w:cs="Times New Roman"/>
          <w:b w:val="0"/>
          <w:bCs w:val="0"/>
          <w:i w:val="0"/>
          <w:iCs w:val="0"/>
          <w:sz w:val="24"/>
          <w:szCs w:val="24"/>
        </w:rPr>
        <w:t xml:space="preserve">la base de datos </w:t>
      </w:r>
      <w:bookmarkStart w:id="0" w:name="_GoBack"/>
      <w:bookmarkEnd w:id="0"/>
      <w:r>
        <w:rPr>
          <w:rFonts w:hint="default" w:ascii="Times New Roman" w:hAnsi="Times New Roman" w:eastAsia="SimSun" w:cs="Times New Roman"/>
          <w:b w:val="0"/>
          <w:bCs w:val="0"/>
          <w:i w:val="0"/>
          <w:iCs w:val="0"/>
          <w:sz w:val="24"/>
          <w:szCs w:val="24"/>
        </w:rPr>
        <w:t>utilizados por el sistema.</w:t>
      </w:r>
    </w:p>
    <w:p w14:paraId="65D28F39">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La estructura inicial será la siguiente:</w:t>
      </w:r>
    </w:p>
    <w:p w14:paraId="320176AA">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Hospital</w:t>
      </w:r>
      <w:r>
        <w:rPr>
          <w:rFonts w:hint="default" w:ascii="Times New Roman" w:hAnsi="Times New Roman" w:cs="Times New Roman"/>
          <w:b w:val="0"/>
          <w:bCs w:val="0"/>
          <w:i w:val="0"/>
          <w:iCs w:val="0"/>
          <w:sz w:val="24"/>
          <w:szCs w:val="24"/>
          <w:lang w:val="es-UY"/>
        </w:rPr>
        <w:t>_</w:t>
      </w:r>
      <w:r>
        <w:rPr>
          <w:rFonts w:hint="default" w:ascii="Times New Roman" w:hAnsi="Times New Roman" w:cs="Times New Roman"/>
          <w:b w:val="0"/>
          <w:bCs w:val="0"/>
          <w:i w:val="0"/>
          <w:iCs w:val="0"/>
          <w:sz w:val="24"/>
          <w:szCs w:val="24"/>
        </w:rPr>
        <w:t>Clinicas</w:t>
      </w:r>
      <w:r>
        <w:rPr>
          <w:rFonts w:hint="default" w:ascii="Times New Roman" w:hAnsi="Times New Roman" w:cs="Times New Roman"/>
          <w:b w:val="0"/>
          <w:bCs w:val="0"/>
          <w:i w:val="0"/>
          <w:iCs w:val="0"/>
          <w:sz w:val="24"/>
          <w:szCs w:val="24"/>
          <w:lang w:val="es-UY"/>
        </w:rPr>
        <w:t>_</w:t>
      </w:r>
      <w:r>
        <w:rPr>
          <w:rFonts w:hint="default" w:ascii="Times New Roman" w:hAnsi="Times New Roman" w:cs="Times New Roman"/>
          <w:b w:val="0"/>
          <w:bCs w:val="0"/>
          <w:i w:val="0"/>
          <w:iCs w:val="0"/>
          <w:sz w:val="24"/>
          <w:szCs w:val="24"/>
        </w:rPr>
        <w:t>Nordlyn/</w:t>
      </w:r>
    </w:p>
    <w:p w14:paraId="0410BA62">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t>
      </w:r>
    </w:p>
    <w:p w14:paraId="24F85768">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README.md</w:t>
      </w:r>
    </w:p>
    <w:p w14:paraId="3B03F09F">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.gitignore</w:t>
      </w:r>
    </w:p>
    <w:p w14:paraId="72622027">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t>
      </w:r>
    </w:p>
    <w:p w14:paraId="20F4D5F3">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docs/</w:t>
      </w:r>
    </w:p>
    <w:p w14:paraId="601DE397">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t>
      </w:r>
    </w:p>
    <w:p w14:paraId="39A3905B">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src/</w:t>
      </w:r>
    </w:p>
    <w:p w14:paraId="1F28E6E4">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eastAsia="SimSun" w:cs="Times New Roman"/>
          <w:b w:val="0"/>
          <w:bCs w:val="0"/>
          <w:i w:val="0"/>
          <w:iCs w:val="0"/>
          <w:sz w:val="24"/>
          <w:szCs w:val="24"/>
        </w:rPr>
      </w:pPr>
      <w:r>
        <w:rPr>
          <w:rFonts w:hint="default" w:ascii="Times New Roman" w:hAnsi="Times New Roman" w:cs="Times New Roman"/>
          <w:b w:val="0"/>
          <w:bCs w:val="0"/>
          <w:i w:val="0"/>
          <w:iCs w:val="0"/>
          <w:sz w:val="24"/>
          <w:szCs w:val="24"/>
        </w:rPr>
        <w:t>│</w:t>
      </w:r>
    </w:p>
    <w:p w14:paraId="26E84E62">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eastAsia="SimSun" w:cs="Times New Roman"/>
          <w:b w:val="0"/>
          <w:bCs w:val="0"/>
          <w:i w:val="0"/>
          <w:iCs w:val="0"/>
          <w:sz w:val="24"/>
          <w:szCs w:val="24"/>
        </w:rPr>
      </w:pPr>
      <w:r>
        <w:rPr>
          <w:rFonts w:hint="default" w:ascii="Times New Roman" w:hAnsi="Times New Roman" w:cs="Times New Roman"/>
          <w:b w:val="0"/>
          <w:bCs w:val="0"/>
          <w:i w:val="0"/>
          <w:iCs w:val="0"/>
          <w:sz w:val="24"/>
          <w:szCs w:val="24"/>
        </w:rPr>
        <w:t xml:space="preserve">└── </w:t>
      </w:r>
      <w:r>
        <w:rPr>
          <w:rFonts w:hint="default" w:ascii="Times New Roman" w:hAnsi="Times New Roman" w:cs="Times New Roman"/>
          <w:b w:val="0"/>
          <w:bCs w:val="0"/>
          <w:i w:val="0"/>
          <w:iCs w:val="0"/>
          <w:sz w:val="24"/>
          <w:szCs w:val="24"/>
          <w:lang w:val="es-UY"/>
        </w:rPr>
        <w:t>database</w:t>
      </w:r>
      <w:r>
        <w:rPr>
          <w:rFonts w:hint="default" w:ascii="Times New Roman" w:hAnsi="Times New Roman" w:cs="Times New Roman"/>
          <w:b w:val="0"/>
          <w:bCs w:val="0"/>
          <w:i w:val="0"/>
          <w:iCs w:val="0"/>
          <w:sz w:val="24"/>
          <w:szCs w:val="24"/>
        </w:rPr>
        <w:t>/</w:t>
      </w:r>
      <w:r>
        <w:rPr>
          <w:rFonts w:hint="default" w:ascii="Times New Roman" w:hAnsi="Times New Roman" w:eastAsia="SimSun" w:cs="Times New Roman"/>
          <w:b w:val="0"/>
          <w:bCs w:val="0"/>
          <w:i w:val="0"/>
          <w:iCs w:val="0"/>
          <w:sz w:val="24"/>
          <w:szCs w:val="24"/>
        </w:rPr>
        <w:br w:type="textWrapping"/>
      </w:r>
    </w:p>
    <w:p w14:paraId="4F5EAF13">
      <w:pPr>
        <w:pStyle w:val="94"/>
        <w:keepNext w:val="0"/>
        <w:keepLines w:val="0"/>
        <w:widowControl/>
        <w:suppressLineNumbers w:val="0"/>
        <w:spacing w:before="0" w:beforeAutospacing="1" w:after="0" w:afterAutospacing="1" w:line="360" w:lineRule="auto"/>
        <w:ind w:left="708" w:leftChars="0" w:right="0"/>
        <w:rPr>
          <w:rFonts w:hint="default" w:ascii="Times New Roman" w:hAnsi="Times New Roman" w:eastAsia="SimSun" w:cs="Times New Roman"/>
          <w:b w:val="0"/>
          <w:bCs w:val="0"/>
          <w:i w:val="0"/>
          <w:iCs w:val="0"/>
          <w:sz w:val="24"/>
          <w:szCs w:val="24"/>
        </w:rPr>
      </w:pPr>
    </w:p>
    <w:p w14:paraId="26BA5E39">
      <w:pPr>
        <w:pStyle w:val="94"/>
        <w:keepNext w:val="0"/>
        <w:keepLines w:val="0"/>
        <w:widowControl/>
        <w:suppressLineNumbers w:val="0"/>
        <w:spacing w:before="0" w:beforeAutospacing="1" w:after="0" w:afterAutospacing="1" w:line="360" w:lineRule="auto"/>
        <w:ind w:right="0"/>
        <w:rPr>
          <w:rFonts w:hint="default" w:ascii="Times New Roman" w:hAnsi="Times New Roman" w:eastAsia="SimSun" w:cs="Times New Roman"/>
          <w:b/>
          <w:bCs/>
          <w:i w:val="0"/>
          <w:iCs w:val="0"/>
          <w:sz w:val="28"/>
          <w:szCs w:val="28"/>
        </w:rPr>
      </w:pPr>
      <w:r>
        <w:rPr>
          <w:rFonts w:hint="default" w:ascii="Times New Roman" w:hAnsi="Times New Roman" w:eastAsia="SimSun" w:cs="Times New Roman"/>
          <w:b/>
          <w:bCs/>
          <w:i w:val="0"/>
          <w:iCs w:val="0"/>
          <w:sz w:val="28"/>
          <w:szCs w:val="28"/>
        </w:rPr>
        <w:t>Organización del repositorio</w:t>
      </w:r>
    </w:p>
    <w:p w14:paraId="3CD6E000">
      <w:pPr>
        <w:pStyle w:val="94"/>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README.md será el documento principal del repositorio, donde se reunirá la información necesaria para comprender, instalar y ejecutar el sistema.</w:t>
      </w:r>
    </w:p>
    <w:p w14:paraId="206FA4A9">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Style w:val="29"/>
          <w:rFonts w:hint="default" w:ascii="Times New Roman" w:hAnsi="Times New Roman" w:cs="Times New Roman"/>
          <w:b w:val="0"/>
          <w:bCs w:val="0"/>
          <w:i w:val="0"/>
          <w:iCs w:val="0"/>
          <w:sz w:val="24"/>
          <w:szCs w:val="24"/>
        </w:rPr>
        <w:t>.gitignore</w:t>
      </w:r>
      <w:r>
        <w:rPr>
          <w:rFonts w:hint="default" w:ascii="Times New Roman" w:hAnsi="Times New Roman" w:cs="Times New Roman"/>
          <w:b w:val="0"/>
          <w:bCs w:val="0"/>
          <w:i w:val="0"/>
          <w:iCs w:val="0"/>
          <w:sz w:val="24"/>
          <w:szCs w:val="24"/>
        </w:rPr>
        <w:t xml:space="preserve"> contendrá la lista de archivos y carpetas que no deberán subirse al repositorio, como archivos temporales, configuraciones locales o elementos generados automáticamente por el entorno de desarrollo.</w:t>
      </w:r>
    </w:p>
    <w:p w14:paraId="0D78E074">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La carpeta </w:t>
      </w:r>
      <w:r>
        <w:rPr>
          <w:rStyle w:val="29"/>
          <w:rFonts w:hint="default" w:ascii="Times New Roman" w:hAnsi="Times New Roman" w:cs="Times New Roman"/>
          <w:b w:val="0"/>
          <w:bCs w:val="0"/>
          <w:i w:val="0"/>
          <w:iCs w:val="0"/>
          <w:sz w:val="24"/>
          <w:szCs w:val="24"/>
        </w:rPr>
        <w:t>docs</w:t>
      </w:r>
      <w:r>
        <w:rPr>
          <w:rFonts w:hint="default" w:ascii="Times New Roman" w:hAnsi="Times New Roman" w:cs="Times New Roman"/>
          <w:b w:val="0"/>
          <w:bCs w:val="0"/>
          <w:i w:val="0"/>
          <w:iCs w:val="0"/>
          <w:sz w:val="24"/>
          <w:szCs w:val="24"/>
        </w:rPr>
        <w:t xml:space="preserve"> almacenará toda la documentación generada durante el proyecto, incluyendo las entregas, manuales, </w:t>
      </w:r>
      <w:r>
        <w:rPr>
          <w:rFonts w:hint="default" w:cs="Times New Roman"/>
          <w:b w:val="0"/>
          <w:bCs w:val="0"/>
          <w:i w:val="0"/>
          <w:iCs w:val="0"/>
          <w:sz w:val="24"/>
          <w:szCs w:val="24"/>
          <w:lang w:val="es-UY"/>
        </w:rPr>
        <w:t xml:space="preserve">diagramas, </w:t>
      </w:r>
      <w:r>
        <w:rPr>
          <w:rFonts w:hint="default" w:ascii="Times New Roman" w:hAnsi="Times New Roman" w:cs="Times New Roman"/>
          <w:b w:val="0"/>
          <w:bCs w:val="0"/>
          <w:i w:val="0"/>
          <w:iCs w:val="0"/>
          <w:sz w:val="24"/>
          <w:szCs w:val="24"/>
        </w:rPr>
        <w:t>imágenes y cualquier otro documento técnico elaborado por nuestro equipo.</w:t>
      </w:r>
    </w:p>
    <w:p w14:paraId="236D09DA">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La carpeta </w:t>
      </w:r>
      <w:r>
        <w:rPr>
          <w:rStyle w:val="29"/>
          <w:rFonts w:hint="default" w:ascii="Times New Roman" w:hAnsi="Times New Roman" w:cs="Times New Roman"/>
          <w:b w:val="0"/>
          <w:bCs w:val="0"/>
          <w:i w:val="0"/>
          <w:iCs w:val="0"/>
          <w:sz w:val="24"/>
          <w:szCs w:val="24"/>
        </w:rPr>
        <w:t>src</w:t>
      </w:r>
      <w:r>
        <w:rPr>
          <w:rFonts w:hint="default" w:ascii="Times New Roman" w:hAnsi="Times New Roman" w:cs="Times New Roman"/>
          <w:b w:val="0"/>
          <w:bCs w:val="0"/>
          <w:i w:val="0"/>
          <w:iCs w:val="0"/>
          <w:sz w:val="24"/>
          <w:szCs w:val="24"/>
        </w:rPr>
        <w:t xml:space="preserve"> contendrá el código fuente del sistema. Dentro de ella se organizarán los archivos correspondientes a PHP, HTML, CSS, JavaScript y los recursos gráficos utilizados por la aplicación, manteniendo separadas las distintas tecnologías para facilitar su mantenimiento.</w:t>
      </w:r>
    </w:p>
    <w:p w14:paraId="2F97EABA">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La carpeta </w:t>
      </w:r>
      <w:r>
        <w:rPr>
          <w:rStyle w:val="29"/>
          <w:rFonts w:hint="default" w:ascii="Times New Roman" w:hAnsi="Times New Roman" w:cs="Times New Roman"/>
          <w:b w:val="0"/>
          <w:bCs w:val="0"/>
          <w:i w:val="0"/>
          <w:iCs w:val="0"/>
          <w:sz w:val="24"/>
          <w:szCs w:val="24"/>
        </w:rPr>
        <w:t>database</w:t>
      </w:r>
      <w:r>
        <w:rPr>
          <w:rFonts w:hint="default" w:ascii="Times New Roman" w:hAnsi="Times New Roman" w:cs="Times New Roman"/>
          <w:b w:val="0"/>
          <w:bCs w:val="0"/>
          <w:i w:val="0"/>
          <w:iCs w:val="0"/>
          <w:sz w:val="24"/>
          <w:szCs w:val="24"/>
        </w:rPr>
        <w:t xml:space="preserve"> estará destinada a los scripts de la base de datos MariaDB. Allí se almacenará el archivo SQL necesario para crear la estructura de la base de datos e inicializar el sistema en cualquier equipo donde se desee instalar el proyecto.</w:t>
      </w:r>
    </w:p>
    <w:p w14:paraId="1A401D91">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Esta organización permitirá localizar rápidamente cualquier componente del sistema, simplificará el mantenimiento del código y facilitará el trabajo simultáneo de todos los integrantes del equipo durante el desarrollo del proyecto.</w:t>
      </w:r>
    </w:p>
    <w:p w14:paraId="72F61A8E">
      <w:pPr>
        <w:spacing w:line="360" w:lineRule="auto"/>
        <w:rPr>
          <w:rFonts w:hint="default" w:ascii="Times New Roman" w:hAnsi="Times New Roman" w:cs="Times New Roman"/>
          <w:b w:val="0"/>
          <w:bCs w:val="0"/>
          <w:i w:val="0"/>
          <w:iCs w:val="0"/>
          <w:sz w:val="24"/>
          <w:szCs w:val="24"/>
          <w:lang w:val="en-US"/>
        </w:rPr>
      </w:pPr>
    </w:p>
    <w:p w14:paraId="65755FE9">
      <w:pPr>
        <w:spacing w:line="360" w:lineRule="auto"/>
        <w:rPr>
          <w:rFonts w:hint="default" w:ascii="Times New Roman" w:hAnsi="Times New Roman" w:cs="Times New Roman"/>
          <w:b w:val="0"/>
          <w:bCs w:val="0"/>
          <w:i w:val="0"/>
          <w:iCs w:val="0"/>
          <w:sz w:val="24"/>
          <w:szCs w:val="24"/>
          <w:lang w:val="en-US"/>
        </w:rPr>
      </w:pPr>
    </w:p>
    <w:p w14:paraId="5514C778">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Convenciones de commits</w:t>
      </w:r>
    </w:p>
    <w:p w14:paraId="2B42518C">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Con el objetivo de mantener un historial ordenado y facilitar el seguimiento del desarrollo, nuestro equipo utilizará una convención común para nombrar los commits.</w:t>
      </w:r>
    </w:p>
    <w:p w14:paraId="4A38B302">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Cada mensaje deberá describir claramente el cambio realizado, utilizando frases breves y específicas. Se evitarán mensajes genéricos como </w:t>
      </w:r>
      <w:r>
        <w:rPr>
          <w:rStyle w:val="24"/>
          <w:rFonts w:hint="default" w:ascii="Times New Roman" w:hAnsi="Times New Roman" w:cs="Times New Roman"/>
          <w:b w:val="0"/>
          <w:bCs w:val="0"/>
          <w:i w:val="0"/>
          <w:iCs w:val="0"/>
          <w:sz w:val="24"/>
          <w:szCs w:val="24"/>
        </w:rPr>
        <w:t>"Cambios"</w:t>
      </w:r>
      <w:r>
        <w:rPr>
          <w:rFonts w:hint="default" w:ascii="Times New Roman" w:hAnsi="Times New Roman" w:cs="Times New Roman"/>
          <w:b w:val="0"/>
          <w:bCs w:val="0"/>
          <w:i w:val="0"/>
          <w:iCs w:val="0"/>
          <w:sz w:val="24"/>
          <w:szCs w:val="24"/>
        </w:rPr>
        <w:t xml:space="preserve"> o </w:t>
      </w:r>
      <w:r>
        <w:rPr>
          <w:rStyle w:val="24"/>
          <w:rFonts w:hint="default" w:ascii="Times New Roman" w:hAnsi="Times New Roman" w:cs="Times New Roman"/>
          <w:b w:val="0"/>
          <w:bCs w:val="0"/>
          <w:i w:val="0"/>
          <w:iCs w:val="0"/>
          <w:sz w:val="24"/>
          <w:szCs w:val="24"/>
        </w:rPr>
        <w:t>"Actualización"</w:t>
      </w:r>
      <w:r>
        <w:rPr>
          <w:rFonts w:hint="default" w:ascii="Times New Roman" w:hAnsi="Times New Roman" w:cs="Times New Roman"/>
          <w:b w:val="0"/>
          <w:bCs w:val="0"/>
          <w:i w:val="0"/>
          <w:iCs w:val="0"/>
          <w:sz w:val="24"/>
          <w:szCs w:val="24"/>
        </w:rPr>
        <w:t>.</w:t>
      </w:r>
    </w:p>
    <w:p w14:paraId="71935545">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Se utilizarán los siguientes prefijos:</w:t>
      </w:r>
    </w:p>
    <w:tbl>
      <w:tblPr>
        <w:tblStyle w:val="12"/>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4278"/>
        <w:gridCol w:w="3675"/>
      </w:tblGrid>
      <w:tr w14:paraId="2508F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13" w:type="pct"/>
            <w:shd w:val="clear" w:color="auto" w:fill="auto"/>
            <w:vAlign w:val="center"/>
          </w:tcPr>
          <w:p w14:paraId="01F817F4">
            <w:pPr>
              <w:keepNext w:val="0"/>
              <w:keepLines w:val="0"/>
              <w:widowControl/>
              <w:suppressLineNumbers w:val="0"/>
              <w:spacing w:line="360" w:lineRule="auto"/>
              <w:jc w:val="center"/>
              <w:rPr>
                <w:rFonts w:hint="default" w:ascii="Times New Roman" w:hAnsi="Times New Roman" w:cs="Times New Roman"/>
                <w:b/>
                <w:bCs/>
                <w:i w:val="0"/>
                <w:iCs w:val="0"/>
                <w:sz w:val="24"/>
                <w:szCs w:val="24"/>
              </w:rPr>
            </w:pPr>
            <w:r>
              <w:rPr>
                <w:rFonts w:hint="default" w:ascii="Times New Roman" w:hAnsi="Times New Roman" w:eastAsia="SimSun" w:cs="Times New Roman"/>
                <w:b/>
                <w:bCs/>
                <w:i w:val="0"/>
                <w:iCs w:val="0"/>
                <w:kern w:val="0"/>
                <w:sz w:val="24"/>
                <w:szCs w:val="24"/>
                <w:lang w:val="en-US" w:eastAsia="zh-CN" w:bidi="ar"/>
              </w:rPr>
              <w:t>Prefijo</w:t>
            </w:r>
          </w:p>
        </w:tc>
        <w:tc>
          <w:tcPr>
            <w:tcW w:w="2329" w:type="pct"/>
            <w:shd w:val="clear" w:color="auto" w:fill="auto"/>
            <w:vAlign w:val="center"/>
          </w:tcPr>
          <w:p w14:paraId="05471CC4">
            <w:pPr>
              <w:keepNext w:val="0"/>
              <w:keepLines w:val="0"/>
              <w:widowControl/>
              <w:suppressLineNumbers w:val="0"/>
              <w:spacing w:line="360" w:lineRule="auto"/>
              <w:jc w:val="center"/>
              <w:rPr>
                <w:rFonts w:hint="default" w:ascii="Times New Roman" w:hAnsi="Times New Roman" w:cs="Times New Roman"/>
                <w:b/>
                <w:bCs/>
                <w:i w:val="0"/>
                <w:iCs w:val="0"/>
                <w:sz w:val="24"/>
                <w:szCs w:val="24"/>
              </w:rPr>
            </w:pPr>
            <w:r>
              <w:rPr>
                <w:rFonts w:hint="default" w:ascii="Times New Roman" w:hAnsi="Times New Roman" w:eastAsia="SimSun" w:cs="Times New Roman"/>
                <w:b/>
                <w:bCs/>
                <w:i w:val="0"/>
                <w:iCs w:val="0"/>
                <w:kern w:val="0"/>
                <w:sz w:val="24"/>
                <w:szCs w:val="24"/>
                <w:lang w:val="en-US" w:eastAsia="zh-CN" w:bidi="ar"/>
              </w:rPr>
              <w:t>Descripción</w:t>
            </w:r>
          </w:p>
        </w:tc>
        <w:tc>
          <w:tcPr>
            <w:tcW w:w="1990" w:type="pct"/>
            <w:shd w:val="clear" w:color="auto" w:fill="auto"/>
            <w:vAlign w:val="center"/>
          </w:tcPr>
          <w:p w14:paraId="7BBE184C">
            <w:pPr>
              <w:keepNext w:val="0"/>
              <w:keepLines w:val="0"/>
              <w:widowControl/>
              <w:suppressLineNumbers w:val="0"/>
              <w:spacing w:line="360" w:lineRule="auto"/>
              <w:jc w:val="center"/>
              <w:rPr>
                <w:rFonts w:hint="default" w:ascii="Times New Roman" w:hAnsi="Times New Roman" w:cs="Times New Roman"/>
                <w:b/>
                <w:bCs/>
                <w:i w:val="0"/>
                <w:iCs w:val="0"/>
                <w:sz w:val="24"/>
                <w:szCs w:val="24"/>
              </w:rPr>
            </w:pPr>
            <w:r>
              <w:rPr>
                <w:rFonts w:hint="default" w:ascii="Times New Roman" w:hAnsi="Times New Roman" w:eastAsia="SimSun" w:cs="Times New Roman"/>
                <w:b/>
                <w:bCs/>
                <w:i w:val="0"/>
                <w:iCs w:val="0"/>
                <w:kern w:val="0"/>
                <w:sz w:val="24"/>
                <w:szCs w:val="24"/>
                <w:lang w:val="en-US" w:eastAsia="zh-CN" w:bidi="ar"/>
              </w:rPr>
              <w:t>Ejemplo</w:t>
            </w:r>
          </w:p>
        </w:tc>
      </w:tr>
      <w:tr w14:paraId="4760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06A62EA2">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feat:</w:t>
            </w:r>
          </w:p>
        </w:tc>
        <w:tc>
          <w:tcPr>
            <w:tcW w:w="2329" w:type="pct"/>
            <w:shd w:val="clear" w:color="auto" w:fill="auto"/>
            <w:vAlign w:val="center"/>
          </w:tcPr>
          <w:p w14:paraId="79C9A3F8">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Nueva funcionalidad</w:t>
            </w:r>
          </w:p>
        </w:tc>
        <w:tc>
          <w:tcPr>
            <w:tcW w:w="1990" w:type="pct"/>
            <w:shd w:val="clear" w:color="auto" w:fill="auto"/>
            <w:vAlign w:val="center"/>
          </w:tcPr>
          <w:p w14:paraId="74BC63D7">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feat: agregar gestión de documentos</w:t>
            </w:r>
          </w:p>
        </w:tc>
      </w:tr>
      <w:tr w14:paraId="19CEB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1B25F24A">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fix:</w:t>
            </w:r>
          </w:p>
        </w:tc>
        <w:tc>
          <w:tcPr>
            <w:tcW w:w="2329" w:type="pct"/>
            <w:shd w:val="clear" w:color="auto" w:fill="auto"/>
            <w:vAlign w:val="center"/>
          </w:tcPr>
          <w:p w14:paraId="687A03E6">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Corrección de errores</w:t>
            </w:r>
          </w:p>
        </w:tc>
        <w:tc>
          <w:tcPr>
            <w:tcW w:w="1990" w:type="pct"/>
            <w:shd w:val="clear" w:color="auto" w:fill="auto"/>
            <w:vAlign w:val="center"/>
          </w:tcPr>
          <w:p w14:paraId="18A55EB2">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fix: corregir validación del login</w:t>
            </w:r>
          </w:p>
        </w:tc>
      </w:tr>
      <w:tr w14:paraId="69F5C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13" w:type="pct"/>
            <w:shd w:val="clear" w:color="auto" w:fill="auto"/>
            <w:vAlign w:val="center"/>
          </w:tcPr>
          <w:p w14:paraId="191F2ED3">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docs:</w:t>
            </w:r>
          </w:p>
        </w:tc>
        <w:tc>
          <w:tcPr>
            <w:tcW w:w="2329" w:type="pct"/>
            <w:shd w:val="clear" w:color="auto" w:fill="auto"/>
            <w:vAlign w:val="center"/>
          </w:tcPr>
          <w:p w14:paraId="37C79647">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Cambios en la documentación</w:t>
            </w:r>
          </w:p>
        </w:tc>
        <w:tc>
          <w:tcPr>
            <w:tcW w:w="1990" w:type="pct"/>
            <w:shd w:val="clear" w:color="auto" w:fill="auto"/>
            <w:vAlign w:val="center"/>
          </w:tcPr>
          <w:p w14:paraId="47B1061E">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docs: actualizar requerimientos funcionales</w:t>
            </w:r>
          </w:p>
        </w:tc>
      </w:tr>
      <w:tr w14:paraId="29765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13" w:type="pct"/>
            <w:shd w:val="clear" w:color="auto" w:fill="auto"/>
            <w:vAlign w:val="center"/>
          </w:tcPr>
          <w:p w14:paraId="10A30037">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style:</w:t>
            </w:r>
          </w:p>
        </w:tc>
        <w:tc>
          <w:tcPr>
            <w:tcW w:w="2329" w:type="pct"/>
            <w:shd w:val="clear" w:color="auto" w:fill="auto"/>
            <w:vAlign w:val="center"/>
          </w:tcPr>
          <w:p w14:paraId="1144C158">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Cambios de formato sin modificar la lógica</w:t>
            </w:r>
          </w:p>
        </w:tc>
        <w:tc>
          <w:tcPr>
            <w:tcW w:w="1990" w:type="pct"/>
            <w:shd w:val="clear" w:color="auto" w:fill="auto"/>
            <w:vAlign w:val="center"/>
          </w:tcPr>
          <w:p w14:paraId="7D8F800C">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style: mejorar indentación del código</w:t>
            </w:r>
          </w:p>
        </w:tc>
      </w:tr>
      <w:tr w14:paraId="2B3F6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13" w:type="pct"/>
            <w:shd w:val="clear" w:color="auto" w:fill="auto"/>
            <w:vAlign w:val="center"/>
          </w:tcPr>
          <w:p w14:paraId="468FB1DB">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refactor:</w:t>
            </w:r>
          </w:p>
        </w:tc>
        <w:tc>
          <w:tcPr>
            <w:tcW w:w="2329" w:type="pct"/>
            <w:shd w:val="clear" w:color="auto" w:fill="auto"/>
            <w:vAlign w:val="center"/>
          </w:tcPr>
          <w:p w14:paraId="32314473">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Reorganización del código sin cambiar su funcionamiento</w:t>
            </w:r>
          </w:p>
        </w:tc>
        <w:tc>
          <w:tcPr>
            <w:tcW w:w="1990" w:type="pct"/>
            <w:shd w:val="clear" w:color="auto" w:fill="auto"/>
            <w:vAlign w:val="center"/>
          </w:tcPr>
          <w:p w14:paraId="79D375EA">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refactor: separar funciones de autenticación</w:t>
            </w:r>
          </w:p>
        </w:tc>
      </w:tr>
      <w:tr w14:paraId="7C913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13" w:type="pct"/>
            <w:shd w:val="clear" w:color="auto" w:fill="auto"/>
            <w:vAlign w:val="center"/>
          </w:tcPr>
          <w:p w14:paraId="02AC99A7">
            <w:pPr>
              <w:keepNext w:val="0"/>
              <w:keepLines w:val="0"/>
              <w:widowControl/>
              <w:suppressLineNumbers w:val="0"/>
              <w:spacing w:line="360" w:lineRule="auto"/>
              <w:jc w:val="left"/>
              <w:rPr>
                <w:rFonts w:hint="default" w:ascii="Times New Roman" w:hAnsi="Times New Roman" w:cs="Times New Roman"/>
                <w:b/>
                <w:bCs/>
                <w:i w:val="0"/>
                <w:iCs w:val="0"/>
                <w:sz w:val="24"/>
                <w:szCs w:val="24"/>
              </w:rPr>
            </w:pPr>
            <w:r>
              <w:rPr>
                <w:rStyle w:val="29"/>
                <w:rFonts w:hint="default" w:ascii="Times New Roman" w:hAnsi="Times New Roman" w:eastAsia="SimSun" w:cs="Times New Roman"/>
                <w:b/>
                <w:bCs/>
                <w:i w:val="0"/>
                <w:iCs w:val="0"/>
                <w:kern w:val="0"/>
                <w:sz w:val="24"/>
                <w:szCs w:val="24"/>
                <w:lang w:val="en-US" w:eastAsia="zh-CN" w:bidi="ar"/>
              </w:rPr>
              <w:t>test:</w:t>
            </w:r>
          </w:p>
        </w:tc>
        <w:tc>
          <w:tcPr>
            <w:tcW w:w="2329" w:type="pct"/>
            <w:shd w:val="clear" w:color="auto" w:fill="auto"/>
            <w:vAlign w:val="center"/>
          </w:tcPr>
          <w:p w14:paraId="655D4522">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Incorporación o modificación de pruebas</w:t>
            </w:r>
          </w:p>
        </w:tc>
        <w:tc>
          <w:tcPr>
            <w:tcW w:w="1990" w:type="pct"/>
            <w:shd w:val="clear" w:color="auto" w:fill="auto"/>
            <w:vAlign w:val="center"/>
          </w:tcPr>
          <w:p w14:paraId="6AFB0448">
            <w:pPr>
              <w:keepNext w:val="0"/>
              <w:keepLines w:val="0"/>
              <w:widowControl/>
              <w:suppressLineNumbers w:val="0"/>
              <w:spacing w:line="360" w:lineRule="auto"/>
              <w:jc w:val="left"/>
              <w:rPr>
                <w:rFonts w:hint="default" w:ascii="Times New Roman" w:hAnsi="Times New Roman" w:cs="Times New Roman"/>
                <w:b w:val="0"/>
                <w:bCs w:val="0"/>
                <w:i w:val="0"/>
                <w:iCs w:val="0"/>
                <w:sz w:val="24"/>
                <w:szCs w:val="24"/>
              </w:rPr>
            </w:pPr>
            <w:r>
              <w:rPr>
                <w:rStyle w:val="16"/>
                <w:rFonts w:hint="default" w:ascii="Times New Roman" w:hAnsi="Times New Roman" w:eastAsia="SimSun" w:cs="Times New Roman"/>
                <w:b w:val="0"/>
                <w:bCs w:val="0"/>
                <w:i w:val="0"/>
                <w:iCs w:val="0"/>
                <w:kern w:val="0"/>
                <w:sz w:val="24"/>
                <w:szCs w:val="24"/>
                <w:lang w:val="en-US" w:eastAsia="zh-CN" w:bidi="ar"/>
              </w:rPr>
              <w:t>test: agregar pruebas del módulo de encuestas</w:t>
            </w:r>
          </w:p>
        </w:tc>
      </w:tr>
    </w:tbl>
    <w:p w14:paraId="3E184325">
      <w:pPr>
        <w:spacing w:line="360" w:lineRule="auto"/>
        <w:rPr>
          <w:rFonts w:hint="default" w:ascii="Times New Roman" w:hAnsi="Times New Roman" w:cs="Times New Roman"/>
          <w:b w:val="0"/>
          <w:bCs w:val="0"/>
          <w:i w:val="0"/>
          <w:iCs w:val="0"/>
          <w:sz w:val="24"/>
          <w:szCs w:val="24"/>
          <w:lang w:val="en-US"/>
        </w:rPr>
      </w:pPr>
    </w:p>
    <w:p w14:paraId="13FFA3E3">
      <w:pPr>
        <w:pStyle w:val="94"/>
        <w:keepNext w:val="0"/>
        <w:keepLines w:val="0"/>
        <w:widowControl/>
        <w:suppressLineNumbers w:val="0"/>
        <w:spacing w:before="0" w:beforeAutospacing="1" w:after="0" w:afterAutospacing="1" w:line="360" w:lineRule="auto"/>
        <w:ind w:left="0" w:right="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Además, nuestro equipo seguirá las siguientes reglas durante el desarrollo:</w:t>
      </w:r>
    </w:p>
    <w:p w14:paraId="78D7C670">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realizar commits pequeños y frecuentes; </w:t>
      </w:r>
    </w:p>
    <w:p w14:paraId="0BC04680">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subir únicamente cambios terminados o funcionales; </w:t>
      </w:r>
    </w:p>
    <w:p w14:paraId="602AC71B">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mantener mensajes claros y descriptivos; </w:t>
      </w:r>
    </w:p>
    <w:p w14:paraId="2A99727D">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evitar subir archivos temporales o generados automáticamente por el entorno de desarrollo; </w:t>
      </w:r>
    </w:p>
    <w:p w14:paraId="07A18DFF">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sincronizar el repositorio antes de comenzar una nueva tarea para evitar conflictos.</w:t>
      </w:r>
    </w:p>
    <w:p w14:paraId="3B3957AE">
      <w:pPr>
        <w:spacing w:line="360" w:lineRule="auto"/>
        <w:rPr>
          <w:rFonts w:hint="default" w:ascii="Times New Roman" w:hAnsi="Times New Roman" w:cs="Times New Roman"/>
          <w:b w:val="0"/>
          <w:bCs w:val="0"/>
          <w:i w:val="0"/>
          <w:iCs w:val="0"/>
          <w:sz w:val="24"/>
          <w:szCs w:val="24"/>
          <w:lang w:val="en-US"/>
        </w:rPr>
      </w:pPr>
    </w:p>
    <w:p w14:paraId="74115222">
      <w:pPr>
        <w:spacing w:line="360" w:lineRule="auto"/>
        <w:rPr>
          <w:rFonts w:hint="default" w:ascii="Times New Roman" w:hAnsi="Times New Roman" w:cs="Times New Roman"/>
          <w:b w:val="0"/>
          <w:bCs w:val="0"/>
          <w:i w:val="0"/>
          <w:iCs w:val="0"/>
          <w:sz w:val="24"/>
          <w:szCs w:val="24"/>
          <w:lang w:val="en-US"/>
        </w:rPr>
      </w:pPr>
    </w:p>
    <w:p w14:paraId="16508B15">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Archivo README.md</w:t>
      </w:r>
    </w:p>
    <w:p w14:paraId="6ECEABEF">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El repositorio incluirá un archivo </w:t>
      </w:r>
      <w:r>
        <w:rPr>
          <w:rStyle w:val="29"/>
          <w:rFonts w:hint="default" w:ascii="Times New Roman" w:hAnsi="Times New Roman" w:cs="Times New Roman"/>
          <w:b w:val="0"/>
          <w:bCs w:val="0"/>
          <w:i w:val="0"/>
          <w:iCs w:val="0"/>
          <w:sz w:val="24"/>
          <w:szCs w:val="24"/>
        </w:rPr>
        <w:t>README.md</w:t>
      </w:r>
      <w:r>
        <w:rPr>
          <w:rFonts w:hint="default" w:ascii="Times New Roman" w:hAnsi="Times New Roman" w:cs="Times New Roman"/>
          <w:b w:val="0"/>
          <w:bCs w:val="0"/>
          <w:i w:val="0"/>
          <w:iCs w:val="0"/>
          <w:sz w:val="24"/>
          <w:szCs w:val="24"/>
        </w:rPr>
        <w:t>, el cual proporcionará una descripción general del proyecto y permitirá que cualquier integrante del equipo pueda preparar el entorno de desarrollo siguiendo una serie de pasos sencillos.</w:t>
      </w:r>
    </w:p>
    <w:p w14:paraId="1EF1C3EB">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El archivo contendrá la siguiente información:</w:t>
      </w:r>
    </w:p>
    <w:p w14:paraId="130F96E2">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nombre del proyecto; </w:t>
      </w:r>
    </w:p>
    <w:p w14:paraId="1E4A9609">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descripción del sistema; </w:t>
      </w:r>
    </w:p>
    <w:p w14:paraId="308F3BC4">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tecnologías utilizadas; </w:t>
      </w:r>
    </w:p>
    <w:p w14:paraId="43EE4296">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requisitos de instalación; </w:t>
      </w:r>
    </w:p>
    <w:p w14:paraId="55B95301">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instrucciones para ejecutar el proyecto; </w:t>
      </w:r>
    </w:p>
    <w:p w14:paraId="69CA031B">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estructura general del repositorio; </w:t>
      </w:r>
    </w:p>
    <w:p w14:paraId="39084623">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integrantes del equipo Nordlyn; </w:t>
      </w:r>
    </w:p>
    <w:p w14:paraId="23171334">
      <w:pPr>
        <w:keepNext w:val="0"/>
        <w:keepLines w:val="0"/>
        <w:widowControl/>
        <w:numPr>
          <w:ilvl w:val="0"/>
          <w:numId w:val="11"/>
        </w:numPr>
        <w:suppressLineNumbers w:val="0"/>
        <w:spacing w:line="360" w:lineRule="auto"/>
        <w:ind w:left="720" w:leftChars="0" w:hanging="360" w:firstLineChars="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licencia o información adicional.</w:t>
      </w: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396E7"/>
    <w:multiLevelType w:val="multilevel"/>
    <w:tmpl w:val="867396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num w:numId="1">
    <w:abstractNumId w:val="4"/>
  </w:num>
  <w:num w:numId="2">
    <w:abstractNumId w:val="2"/>
  </w:num>
  <w:num w:numId="3">
    <w:abstractNumId w:val="3"/>
  </w:num>
  <w:num w:numId="4">
    <w:abstractNumId w:val="9"/>
  </w:num>
  <w:num w:numId="5">
    <w:abstractNumId w:val="7"/>
  </w:num>
  <w:num w:numId="6">
    <w:abstractNumId w:val="1"/>
  </w:num>
  <w:num w:numId="7">
    <w:abstractNumId w:val="5"/>
  </w:num>
  <w:num w:numId="8">
    <w:abstractNumId w:val="10"/>
  </w:num>
  <w:num w:numId="9">
    <w:abstractNumId w:val="8"/>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474CA"/>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095C4B5D"/>
    <w:rsid w:val="162474CA"/>
    <w:rsid w:val="3EC769AC"/>
    <w:rsid w:val="4D1A5A0A"/>
    <w:rsid w:val="74252D60"/>
    <w:rsid w:val="76343A0F"/>
    <w:rsid w:val="7A9B4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qFormat/>
    <w:uiPriority w:val="0"/>
    <w:pPr>
      <w:ind w:left="2520" w:leftChars="1200"/>
    </w:pPr>
  </w:style>
  <w:style w:type="paragraph" w:styleId="38">
    <w:name w:val="toc 1"/>
    <w:basedOn w:val="1"/>
    <w:next w:val="1"/>
    <w:qFormat/>
    <w:uiPriority w:val="0"/>
  </w:style>
  <w:style w:type="paragraph" w:styleId="39">
    <w:name w:val="toa heading"/>
    <w:basedOn w:val="1"/>
    <w:next w:val="1"/>
    <w:qFormat/>
    <w:uiPriority w:val="0"/>
    <w:pPr>
      <w:spacing w:before="120"/>
    </w:pPr>
    <w:rPr>
      <w:rFonts w:ascii="Arial" w:hAnsi="Arial" w:cs="Arial"/>
      <w:sz w:val="24"/>
      <w:szCs w:val="24"/>
    </w:rPr>
  </w:style>
  <w:style w:type="paragraph" w:styleId="40">
    <w:name w:val="index 4"/>
    <w:basedOn w:val="1"/>
    <w:next w:val="1"/>
    <w:qFormat/>
    <w:uiPriority w:val="0"/>
    <w:pPr>
      <w:ind w:left="600" w:leftChars="600"/>
    </w:pPr>
  </w:style>
  <w:style w:type="paragraph" w:styleId="41">
    <w:name w:val="Document Map"/>
    <w:basedOn w:val="1"/>
    <w:qFormat/>
    <w:uiPriority w:val="0"/>
    <w:pPr>
      <w:shd w:val="clear" w:color="auto" w:fill="000080"/>
    </w:pPr>
  </w:style>
  <w:style w:type="paragraph" w:styleId="42">
    <w:name w:val="toc 8"/>
    <w:basedOn w:val="1"/>
    <w:next w:val="1"/>
    <w:qFormat/>
    <w:uiPriority w:val="0"/>
    <w:pPr>
      <w:ind w:left="2940" w:leftChars="1400"/>
    </w:pPr>
  </w:style>
  <w:style w:type="paragraph" w:styleId="43">
    <w:name w:val="toc 2"/>
    <w:basedOn w:val="1"/>
    <w:next w:val="1"/>
    <w:qFormat/>
    <w:uiPriority w:val="0"/>
    <w:pPr>
      <w:ind w:left="420" w:leftChars="200"/>
    </w:pPr>
  </w:style>
  <w:style w:type="paragraph" w:styleId="4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qFormat/>
    <w:uiPriority w:val="0"/>
    <w:pPr>
      <w:spacing w:after="120"/>
      <w:ind w:left="1080"/>
    </w:pPr>
  </w:style>
  <w:style w:type="paragraph" w:styleId="48">
    <w:name w:val="index 8"/>
    <w:basedOn w:val="1"/>
    <w:next w:val="1"/>
    <w:qFormat/>
    <w:uiPriority w:val="0"/>
    <w:pPr>
      <w:ind w:left="1400" w:leftChars="1400"/>
    </w:pPr>
  </w:style>
  <w:style w:type="paragraph" w:styleId="49">
    <w:name w:val="index 5"/>
    <w:basedOn w:val="1"/>
    <w:next w:val="1"/>
    <w:qFormat/>
    <w:uiPriority w:val="0"/>
    <w:pPr>
      <w:ind w:left="800" w:leftChars="800"/>
    </w:pPr>
  </w:style>
  <w:style w:type="paragraph" w:styleId="50">
    <w:name w:val="index 2"/>
    <w:basedOn w:val="1"/>
    <w:next w:val="1"/>
    <w:qFormat/>
    <w:uiPriority w:val="0"/>
    <w:pPr>
      <w:ind w:left="200" w:leftChars="200"/>
    </w:pPr>
  </w:style>
  <w:style w:type="paragraph" w:styleId="51">
    <w:name w:val="annotation subject"/>
    <w:basedOn w:val="52"/>
    <w:next w:val="52"/>
    <w:qFormat/>
    <w:uiPriority w:val="0"/>
    <w:rPr>
      <w:b/>
      <w:bCs/>
    </w:rPr>
  </w:style>
  <w:style w:type="paragraph" w:styleId="52">
    <w:name w:val="annotation text"/>
    <w:basedOn w:val="1"/>
    <w:qFormat/>
    <w:uiPriority w:val="0"/>
    <w:pPr>
      <w:jc w:val="left"/>
    </w:pPr>
  </w:style>
  <w:style w:type="paragraph" w:styleId="53">
    <w:name w:val="Balloon Text"/>
    <w:basedOn w:val="1"/>
    <w:uiPriority w:val="0"/>
    <w:rPr>
      <w:sz w:val="16"/>
      <w:szCs w:val="16"/>
    </w:rPr>
  </w:style>
  <w:style w:type="paragraph" w:styleId="54">
    <w:name w:val="Closing"/>
    <w:basedOn w:val="1"/>
    <w:uiPriority w:val="0"/>
    <w:pPr>
      <w:ind w:left="4320"/>
    </w:pPr>
  </w:style>
  <w:style w:type="paragraph" w:styleId="55">
    <w:name w:val="toc 6"/>
    <w:basedOn w:val="1"/>
    <w:next w:val="1"/>
    <w:qFormat/>
    <w:uiPriority w:val="0"/>
    <w:pPr>
      <w:ind w:left="2100" w:leftChars="1000"/>
    </w:pPr>
  </w:style>
  <w:style w:type="paragraph" w:styleId="56">
    <w:name w:val="toc 5"/>
    <w:basedOn w:val="1"/>
    <w:next w:val="1"/>
    <w:uiPriority w:val="0"/>
    <w:pPr>
      <w:ind w:left="1680" w:leftChars="800"/>
    </w:pPr>
  </w:style>
  <w:style w:type="paragraph" w:styleId="57">
    <w:name w:val="table of figures"/>
    <w:basedOn w:val="1"/>
    <w:next w:val="1"/>
    <w:qFormat/>
    <w:uiPriority w:val="0"/>
    <w:pPr>
      <w:ind w:leftChars="200" w:hanging="200" w:hangingChars="200"/>
    </w:pPr>
  </w:style>
  <w:style w:type="paragraph" w:styleId="58">
    <w:name w:val="index 9"/>
    <w:basedOn w:val="1"/>
    <w:next w:val="1"/>
    <w:qFormat/>
    <w:uiPriority w:val="0"/>
    <w:pPr>
      <w:ind w:left="1600" w:leftChars="1600"/>
    </w:pPr>
  </w:style>
  <w:style w:type="paragraph" w:styleId="59">
    <w:name w:val="toc 4"/>
    <w:basedOn w:val="1"/>
    <w:next w:val="1"/>
    <w:qFormat/>
    <w:uiPriority w:val="0"/>
    <w:pPr>
      <w:ind w:left="1260" w:leftChars="600"/>
    </w:pPr>
  </w:style>
  <w:style w:type="paragraph" w:styleId="60">
    <w:name w:val="index 6"/>
    <w:basedOn w:val="1"/>
    <w:next w:val="1"/>
    <w:qFormat/>
    <w:uiPriority w:val="0"/>
    <w:pPr>
      <w:ind w:left="1000" w:leftChars="1000"/>
    </w:pPr>
  </w:style>
  <w:style w:type="paragraph" w:styleId="61">
    <w:name w:val="List Continue"/>
    <w:basedOn w:val="1"/>
    <w:qFormat/>
    <w:uiPriority w:val="0"/>
    <w:pPr>
      <w:spacing w:after="120"/>
      <w:ind w:left="360"/>
    </w:pPr>
  </w:style>
  <w:style w:type="paragraph" w:styleId="62">
    <w:name w:val="table of authorities"/>
    <w:basedOn w:val="1"/>
    <w:next w:val="1"/>
    <w:qFormat/>
    <w:uiPriority w:val="0"/>
    <w:pPr>
      <w:ind w:left="420" w:leftChars="200"/>
    </w:pPr>
  </w:style>
  <w:style w:type="paragraph" w:styleId="63">
    <w:name w:val="index heading"/>
    <w:basedOn w:val="1"/>
    <w:next w:val="31"/>
    <w:qFormat/>
    <w:uiPriority w:val="0"/>
    <w:rPr>
      <w:rFonts w:ascii="Arial" w:hAnsi="Arial" w:cs="Arial"/>
      <w:b/>
      <w:bCs/>
    </w:rPr>
  </w:style>
  <w:style w:type="paragraph" w:styleId="64">
    <w:name w:val="List Continue 4"/>
    <w:basedOn w:val="1"/>
    <w:qFormat/>
    <w:uiPriority w:val="0"/>
    <w:pPr>
      <w:spacing w:after="120"/>
      <w:ind w:left="1440"/>
    </w:pPr>
  </w:style>
  <w:style w:type="paragraph" w:styleId="65">
    <w:name w:val="Body Text 2"/>
    <w:basedOn w:val="1"/>
    <w:qFormat/>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qFormat/>
    <w:uiPriority w:val="0"/>
  </w:style>
  <w:style w:type="paragraph" w:styleId="68">
    <w:name w:val="envelope return"/>
    <w:basedOn w:val="1"/>
    <w:qFormat/>
    <w:uiPriority w:val="0"/>
    <w:rPr>
      <w:rFonts w:ascii="Arial" w:hAnsi="Arial" w:cs="Arial"/>
      <w:sz w:val="20"/>
    </w:rPr>
  </w:style>
  <w:style w:type="paragraph" w:styleId="69">
    <w:name w:val="List Continue 5"/>
    <w:basedOn w:val="1"/>
    <w:qFormat/>
    <w:uiPriority w:val="0"/>
    <w:pPr>
      <w:spacing w:after="120"/>
      <w:ind w:left="1800"/>
    </w:pPr>
  </w:style>
  <w:style w:type="paragraph" w:styleId="70">
    <w:name w:val="List Number 2"/>
    <w:basedOn w:val="1"/>
    <w:qFormat/>
    <w:uiPriority w:val="0"/>
    <w:pPr>
      <w:numPr>
        <w:ilvl w:val="0"/>
        <w:numId w:val="1"/>
      </w:numPr>
    </w:pPr>
  </w:style>
  <w:style w:type="paragraph" w:styleId="71">
    <w:name w:val="header"/>
    <w:basedOn w:val="1"/>
    <w:qFormat/>
    <w:uiPriority w:val="0"/>
    <w:pPr>
      <w:tabs>
        <w:tab w:val="center" w:pos="4153"/>
        <w:tab w:val="right" w:pos="8306"/>
      </w:tabs>
    </w:pPr>
  </w:style>
  <w:style w:type="paragraph" w:styleId="72">
    <w:name w:val="HTML Address"/>
    <w:basedOn w:val="1"/>
    <w:qFormat/>
    <w:uiPriority w:val="0"/>
    <w:rPr>
      <w:i/>
      <w:iCs/>
    </w:rPr>
  </w:style>
  <w:style w:type="paragraph" w:styleId="73">
    <w:name w:val="List Number 4"/>
    <w:basedOn w:val="1"/>
    <w:qFormat/>
    <w:uiPriority w:val="0"/>
    <w:pPr>
      <w:numPr>
        <w:ilvl w:val="0"/>
        <w:numId w:val="2"/>
      </w:numPr>
    </w:pPr>
  </w:style>
  <w:style w:type="paragraph" w:styleId="74">
    <w:name w:val="List Number 3"/>
    <w:basedOn w:val="1"/>
    <w:qFormat/>
    <w:uiPriority w:val="0"/>
    <w:pPr>
      <w:numPr>
        <w:ilvl w:val="0"/>
        <w:numId w:val="3"/>
      </w:numPr>
    </w:pPr>
  </w:style>
  <w:style w:type="paragraph" w:styleId="75">
    <w:name w:val="HTML Preformatted"/>
    <w:basedOn w:val="1"/>
    <w:qFormat/>
    <w:uiPriority w:val="0"/>
    <w:rPr>
      <w:rFonts w:ascii="Courier New" w:hAnsi="Courier New" w:cs="Courier New"/>
      <w:sz w:val="20"/>
    </w:rPr>
  </w:style>
  <w:style w:type="paragraph" w:styleId="76">
    <w:name w:val="Body Text Indent 3"/>
    <w:basedOn w:val="1"/>
    <w:qFormat/>
    <w:uiPriority w:val="0"/>
    <w:pPr>
      <w:spacing w:after="120"/>
      <w:ind w:left="360"/>
    </w:pPr>
    <w:rPr>
      <w:sz w:val="16"/>
      <w:szCs w:val="16"/>
    </w:rPr>
  </w:style>
  <w:style w:type="paragraph" w:styleId="77">
    <w:name w:val="envelope address"/>
    <w:basedOn w:val="1"/>
    <w:qFormat/>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qFormat/>
    <w:uiPriority w:val="0"/>
    <w:pPr>
      <w:numPr>
        <w:ilvl w:val="0"/>
        <w:numId w:val="4"/>
      </w:numPr>
    </w:pPr>
  </w:style>
  <w:style w:type="paragraph" w:styleId="80">
    <w:name w:val="List 2"/>
    <w:basedOn w:val="1"/>
    <w:qFormat/>
    <w:uiPriority w:val="0"/>
    <w:pPr>
      <w:ind w:left="720" w:hanging="360"/>
    </w:pPr>
  </w:style>
  <w:style w:type="paragraph" w:styleId="81">
    <w:name w:val="Signature"/>
    <w:basedOn w:val="1"/>
    <w:qFormat/>
    <w:uiPriority w:val="0"/>
    <w:pPr>
      <w:ind w:left="4320"/>
    </w:pPr>
  </w:style>
  <w:style w:type="paragraph" w:styleId="82">
    <w:name w:val="List Bullet 3"/>
    <w:basedOn w:val="1"/>
    <w:qFormat/>
    <w:uiPriority w:val="0"/>
    <w:pPr>
      <w:numPr>
        <w:ilvl w:val="0"/>
        <w:numId w:val="5"/>
      </w:numPr>
    </w:pPr>
  </w:style>
  <w:style w:type="paragraph" w:styleId="8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pPr>
  </w:style>
  <w:style w:type="paragraph" w:styleId="85">
    <w:name w:val="E-mail Signature"/>
    <w:basedOn w:val="1"/>
    <w:qFormat/>
    <w:uiPriority w:val="0"/>
  </w:style>
  <w:style w:type="paragraph" w:styleId="86">
    <w:name w:val="List Bullet 5"/>
    <w:basedOn w:val="1"/>
    <w:qFormat/>
    <w:uiPriority w:val="0"/>
    <w:pPr>
      <w:numPr>
        <w:ilvl w:val="0"/>
        <w:numId w:val="7"/>
      </w:numPr>
    </w:pPr>
  </w:style>
  <w:style w:type="paragraph" w:styleId="87">
    <w:name w:val="Date"/>
    <w:basedOn w:val="1"/>
    <w:next w:val="1"/>
    <w:qFormat/>
    <w:uiPriority w:val="0"/>
  </w:style>
  <w:style w:type="paragraph" w:styleId="88">
    <w:name w:val="List 5"/>
    <w:basedOn w:val="1"/>
    <w:qFormat/>
    <w:uiPriority w:val="0"/>
    <w:pPr>
      <w:ind w:left="1800" w:hanging="360"/>
    </w:pPr>
  </w:style>
  <w:style w:type="paragraph" w:styleId="89">
    <w:name w:val="List"/>
    <w:basedOn w:val="1"/>
    <w:qFormat/>
    <w:uiPriority w:val="0"/>
    <w:pPr>
      <w:ind w:left="360" w:hanging="360"/>
    </w:pPr>
  </w:style>
  <w:style w:type="paragraph" w:styleId="90">
    <w:name w:val="List 4"/>
    <w:basedOn w:val="1"/>
    <w:qFormat/>
    <w:uiPriority w:val="0"/>
    <w:pPr>
      <w:ind w:left="1440" w:hanging="360"/>
    </w:pPr>
  </w:style>
  <w:style w:type="paragraph" w:styleId="91">
    <w:name w:val="List Bullet"/>
    <w:basedOn w:val="1"/>
    <w:qFormat/>
    <w:uiPriority w:val="0"/>
    <w:pPr>
      <w:numPr>
        <w:ilvl w:val="0"/>
        <w:numId w:val="8"/>
      </w:numPr>
    </w:pPr>
  </w:style>
  <w:style w:type="paragraph" w:styleId="92">
    <w:name w:val="List Bullet 2"/>
    <w:basedOn w:val="1"/>
    <w:qFormat/>
    <w:uiPriority w:val="0"/>
    <w:pPr>
      <w:numPr>
        <w:ilvl w:val="0"/>
        <w:numId w:val="9"/>
      </w:numPr>
    </w:pPr>
  </w:style>
  <w:style w:type="paragraph" w:styleId="93">
    <w:name w:val="List Bullet 4"/>
    <w:basedOn w:val="1"/>
    <w:qFormat/>
    <w:uiPriority w:val="0"/>
    <w:pPr>
      <w:numPr>
        <w:ilvl w:val="0"/>
        <w:numId w:val="10"/>
      </w:numPr>
    </w:pPr>
  </w:style>
  <w:style w:type="paragraph" w:styleId="9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5">
    <w:name w:val="footer"/>
    <w:basedOn w:val="1"/>
    <w:qFormat/>
    <w:uiPriority w:val="0"/>
    <w:pPr>
      <w:tabs>
        <w:tab w:val="center" w:pos="4153"/>
        <w:tab w:val="right" w:pos="8306"/>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qFormat/>
    <w:uiPriority w:val="0"/>
    <w:pPr>
      <w:spacing w:after="120"/>
      <w:ind w:left="1440" w:right="1440"/>
    </w:pPr>
  </w:style>
  <w:style w:type="paragraph" w:styleId="101">
    <w:name w:val="Body Text"/>
    <w:basedOn w:val="1"/>
    <w:qFormat/>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qFormat/>
    <w:uiPriority w:val="0"/>
    <w:pPr>
      <w:ind w:firstLine="210"/>
    </w:pPr>
  </w:style>
  <w:style w:type="paragraph" w:styleId="104">
    <w:name w:val="Body Text First Indent 2"/>
    <w:basedOn w:val="78"/>
    <w:qFormat/>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612</Words>
  <Characters>3802</Characters>
  <Lines>0</Lines>
  <Paragraphs>0</Paragraphs>
  <TotalTime>5</TotalTime>
  <ScaleCrop>false</ScaleCrop>
  <LinksUpToDate>false</LinksUpToDate>
  <CharactersWithSpaces>4357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2026-07-08T06:33:00Z</dcterms:created>
  <dc:creator>Arkom</dc:creator>
  <cp:lastModifiedBy>Arkom</cp:lastModifiedBy>
  <dcterms:modified xsi:type="dcterms:W3CDTF">2026-07-10T00:54:28Z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91002B6981774EC88E58DFEC86DF9CE7_11</vt:lpwstr>
  </property>
  <property fmtid="{D5CDD505-2E9C-101B-9397-08002B2CF9AE}" pid="4" name="KSOTemplateDocerSaveRecord">
    <vt:lpwstr>eyJoZGlkIjoiZWY5MWM4NTdiNTlkMmVjZjEzMjViZDFkNDQxOTRhZTkiLCJ1c2VySWQiOiIxNjY2OTA1NDUwMzkzIn0=</vt:lpwstr>
  </property>
</Properties>
</file>