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a5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№3</w:t>
      </w:r>
      <w:r>
        <w:rPr>
          <w:color w:val="000000"/>
        </w:rPr>
        <w:br/>
        <w:t>«</w:t>
      </w:r>
      <w:r w:rsidRPr="009775C3">
        <w:rPr>
          <w:color w:val="000000"/>
        </w:rPr>
        <w:t>Планирование разработки проекта</w:t>
      </w:r>
      <w:r>
        <w:rPr>
          <w:color w:val="000000"/>
        </w:rPr>
        <w:t>»</w:t>
      </w: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5158B9" w:rsidP="009775C3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  <w:t xml:space="preserve">Д.В.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Ивыгин</w:t>
      </w:r>
      <w:proofErr w:type="spellEnd"/>
    </w:p>
    <w:p w:rsidR="009775C3" w:rsidRDefault="005158B9" w:rsidP="00977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Б07-191-1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Г.А.Трофимов</w:t>
      </w: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М.О. Еланцев</w:t>
      </w: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2016</w:t>
      </w:r>
    </w:p>
    <w:p w:rsidR="004905CB" w:rsidRPr="00F31F65" w:rsidRDefault="004905CB" w:rsidP="009775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- Разделить проект на два (три) этапа: 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    прототип, финальный продукт (или прототип, версия 1, версия 2)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Оценить время выполнения в чел*час каждого этапа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- Базовое расписание в виде диаграммы </w:t>
      </w:r>
      <w:proofErr w:type="spellStart"/>
      <w:r w:rsidRPr="00F31F65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F31F65">
        <w:rPr>
          <w:rFonts w:ascii="Times New Roman" w:hAnsi="Times New Roman" w:cs="Times New Roman"/>
          <w:sz w:val="24"/>
          <w:szCs w:val="24"/>
        </w:rPr>
        <w:t xml:space="preserve"> (на основе ИСР)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Представить перечень рисков проекта, описать их (5 основных)</w:t>
      </w:r>
    </w:p>
    <w:p w:rsidR="003C7B4E" w:rsidRPr="00F31F65" w:rsidRDefault="003C7B4E" w:rsidP="00490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Описание риска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------------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Название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Категория (технический, внешний, организационный)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Симптомы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Последствия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Воздействие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Вероятность (1-3)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Степень воздействия (1-3)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Близость (1-3)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Ранг (1-9)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Способ решения</w:t>
      </w:r>
    </w:p>
    <w:p w:rsidR="00D50DD4" w:rsidRPr="00F31F65" w:rsidRDefault="00D50DD4" w:rsidP="00D50D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0D01" w:rsidRPr="009F673F" w:rsidRDefault="00970D01" w:rsidP="00F16FE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Этапы разработки проекта</w:t>
      </w:r>
    </w:p>
    <w:p w:rsidR="00F16FED" w:rsidRPr="00F31F65" w:rsidRDefault="00F16FED" w:rsidP="00F16FE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0D01" w:rsidRPr="00F31F65" w:rsidRDefault="00970D01" w:rsidP="00970D01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Прототип: </w:t>
      </w:r>
    </w:p>
    <w:p w:rsidR="00970D01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ТЗ;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БД;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программной реализации;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Настройка и запуск сервера;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Тестирование;</w:t>
      </w:r>
    </w:p>
    <w:p w:rsidR="007570C5" w:rsidRPr="00F31F6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Документирование</w:t>
      </w:r>
    </w:p>
    <w:p w:rsidR="00793D0C" w:rsidRPr="00F31F65" w:rsidRDefault="00970D01" w:rsidP="00970D01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Релиз: </w:t>
      </w:r>
    </w:p>
    <w:p w:rsidR="00BC0E46" w:rsidRPr="00F31F65" w:rsidRDefault="007570C5" w:rsidP="00793D0C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Размещение готового мобильного приложения</w:t>
      </w:r>
    </w:p>
    <w:p w:rsidR="00970D01" w:rsidRPr="00F31F65" w:rsidRDefault="00970D01" w:rsidP="00970D01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970D01" w:rsidRDefault="00970D01" w:rsidP="00F16FE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1F65">
        <w:rPr>
          <w:rFonts w:ascii="Times New Roman" w:hAnsi="Times New Roman" w:cs="Times New Roman"/>
          <w:sz w:val="24"/>
          <w:szCs w:val="24"/>
        </w:rPr>
        <w:t>Оценка времени</w:t>
      </w:r>
    </w:p>
    <w:p w:rsidR="00F16FED" w:rsidRPr="00F31F65" w:rsidRDefault="00F16FED" w:rsidP="00F16FE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0C5" w:rsidRPr="00F31F65" w:rsidRDefault="007570C5" w:rsidP="007570C5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Прототип: 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ТЗ – 20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БД – 20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 – 46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программной реализации – 29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Настройка и запуск сервера – 5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 – 14 дней;</w:t>
      </w:r>
    </w:p>
    <w:p w:rsidR="007570C5" w:rsidRPr="00F31F6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Документирование – 14дней</w:t>
      </w:r>
    </w:p>
    <w:p w:rsidR="007570C5" w:rsidRPr="00F31F65" w:rsidRDefault="007570C5" w:rsidP="007570C5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Релиз: </w:t>
      </w:r>
    </w:p>
    <w:p w:rsidR="007570C5" w:rsidRPr="00F31F6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Размещение готового мобильного приложения – 5 дней</w:t>
      </w:r>
    </w:p>
    <w:p w:rsidR="007570C5" w:rsidRDefault="007570C5" w:rsidP="00F16FED">
      <w:pPr>
        <w:pStyle w:val="a3"/>
        <w:ind w:left="1080" w:hanging="796"/>
        <w:rPr>
          <w:rFonts w:ascii="Times New Roman" w:hAnsi="Times New Roman" w:cs="Times New Roman"/>
          <w:sz w:val="24"/>
          <w:szCs w:val="24"/>
        </w:rPr>
      </w:pPr>
    </w:p>
    <w:p w:rsidR="00970D01" w:rsidRPr="00F16FED" w:rsidRDefault="00970D01" w:rsidP="00F16FED">
      <w:pPr>
        <w:pStyle w:val="a3"/>
        <w:ind w:left="1080" w:hanging="796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Итог:</w:t>
      </w:r>
      <w:r w:rsidR="007570C5">
        <w:rPr>
          <w:rFonts w:ascii="Times New Roman" w:hAnsi="Times New Roman" w:cs="Times New Roman"/>
          <w:sz w:val="24"/>
          <w:szCs w:val="24"/>
        </w:rPr>
        <w:t>153</w:t>
      </w:r>
      <w:r w:rsidRPr="00F31F65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C2C18" w:rsidRPr="00BE2AC2" w:rsidRDefault="00F31F65" w:rsidP="00EC2C1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E2AC2">
        <w:rPr>
          <w:rFonts w:ascii="Times New Roman" w:hAnsi="Times New Roman" w:cs="Times New Roman"/>
          <w:sz w:val="24"/>
          <w:szCs w:val="24"/>
        </w:rPr>
        <w:lastRenderedPageBreak/>
        <w:t>Базовое расписание</w:t>
      </w:r>
    </w:p>
    <w:tbl>
      <w:tblPr>
        <w:tblW w:w="8139" w:type="dxa"/>
        <w:jc w:val="center"/>
        <w:tblLook w:val="04A0"/>
      </w:tblPr>
      <w:tblGrid>
        <w:gridCol w:w="4030"/>
        <w:gridCol w:w="1220"/>
        <w:gridCol w:w="1622"/>
        <w:gridCol w:w="1340"/>
      </w:tblGrid>
      <w:tr w:rsidR="00F31F65" w:rsidRPr="00BE2AC2" w:rsidTr="00EC2C18">
        <w:trPr>
          <w:trHeight w:val="300"/>
          <w:jc w:val="center"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Этап проекта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Начало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Длительность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Конец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Разработка технического задания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17.11.2016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06.12.2016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Проектирование базы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07.12.2016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26.12.2016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Проектирование интерфейса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27.12.2016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10.02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Разработка программной реализации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11.02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757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Настройка и запуск сервера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Тестирование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Документирование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757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13.04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5158B9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58B9">
              <w:rPr>
                <w:rFonts w:ascii="Times New Roman" w:eastAsia="Times New Roman" w:hAnsi="Times New Roman" w:cs="Times New Roman"/>
                <w:lang w:eastAsia="ru-RU"/>
              </w:rPr>
              <w:t>Размещение готового мобильного приложения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14.04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18.04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</w:tbl>
    <w:p w:rsidR="00D50DD4" w:rsidRDefault="00D50DD4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67AA" w:rsidRDefault="00AE42E7" w:rsidP="00D5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42E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227371" cy="3301340"/>
            <wp:effectExtent l="19050" t="0" r="21029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1F65" w:rsidRDefault="00F31F65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Look w:val="04A0"/>
      </w:tblPr>
      <w:tblGrid>
        <w:gridCol w:w="4388"/>
        <w:gridCol w:w="1220"/>
        <w:gridCol w:w="1622"/>
        <w:gridCol w:w="1340"/>
      </w:tblGrid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Этап проекта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Начало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Длительность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Конец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Определение сроков разработки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17.11.2016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21.11.2016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Определение принципа работ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22.11.2016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23.11.2016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Определение требований к системе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24.11.2016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29.11.2016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Определение бюджета проекта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30.11.2016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06.12.2016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Создание диаграммы «Сущность-связь»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07.12.2016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11.12.2016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Создание базы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12.12.2016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19.12.2016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Заполнение первоначальных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20.12.2016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26.12.2016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Пользовательский интерфейс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27.12.2016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07.01.2017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Форма авторизации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08.01.2017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10.01.2017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5158B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Список заказов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11.01.2017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12.01.2017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Форма принятия заказа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13.01.2017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15.01.2017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C441A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Экран текущего заказа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16.01.2017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17.01.2017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Экран оплаты заказа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18.01.2017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20.01.2017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Отзывы о клиенте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21.01.2017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23.01.2017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Форма добавления отзыва о клиенте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24.01.2017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26.01.2017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C441A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Форма авторизации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27.01.2017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29.01.2017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Список заказов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30.01.2017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31.01.2017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 назначения курьера на заказ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01.02.2017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02.02.2017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Отзывы о клиенте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03.02.2017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04.02.2017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Страница финансового отчёта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05.02.2017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06.02.2017</w:t>
            </w:r>
          </w:p>
        </w:tc>
      </w:tr>
      <w:tr w:rsidR="00C441A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Страница местоположения курьеров на карте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08.02.2017</w:t>
            </w:r>
          </w:p>
        </w:tc>
      </w:tr>
      <w:tr w:rsidR="00C441A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 заказов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10.02.2017</w:t>
            </w:r>
          </w:p>
        </w:tc>
      </w:tr>
      <w:tr w:rsidR="00C441A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Авторизация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заказов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Назначение курьера на заказ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Оплата заказа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отзывов о клиенте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26.02.2017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координат курьеров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02.03.2017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финансовой статистики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03.03.2017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04.03.2017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Заказ курьера с клиентского сайта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05.03.2017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09.03.2017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тарифов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10.03.2017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11.03.2017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Настройка и запуск сервера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Тестирование пользовательской части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Тестирование администраторской части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Тестирование сервера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Тестирование базы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Нагрузочное тестирование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Документирование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7570C5" w:rsidRDefault="007570C5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Размещение мобильного приложения в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Play</w:t>
            </w:r>
            <w:r w:rsidRPr="007570C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Market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</w:tbl>
    <w:p w:rsidR="0078680C" w:rsidRDefault="0078680C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80C" w:rsidRDefault="00AE42E7" w:rsidP="00D5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42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6441126" cy="8621486"/>
            <wp:effectExtent l="19050" t="0" r="16824" b="8164"/>
            <wp:docPr id="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63FDE" w:rsidRDefault="00C63FDE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FDE" w:rsidRDefault="00C63FDE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73F" w:rsidRDefault="009F673F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73F" w:rsidRPr="009F673F" w:rsidRDefault="009F673F" w:rsidP="009F673F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lastRenderedPageBreak/>
        <w:t>Риски</w:t>
      </w:r>
    </w:p>
    <w:p w:rsidR="009F673F" w:rsidRPr="009F673F" w:rsidRDefault="009F673F" w:rsidP="009F673F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Недостаточно квалифицированных исполнителей:</w:t>
      </w:r>
    </w:p>
    <w:p w:rsidR="009F673F" w:rsidRPr="009F673F" w:rsidRDefault="009F673F" w:rsidP="009F673F">
      <w:pPr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Организационная</w:t>
      </w:r>
      <w:r w:rsidRPr="009F673F">
        <w:rPr>
          <w:rFonts w:ascii="Times New Roman" w:hAnsi="Times New Roman" w:cs="Times New Roman"/>
          <w:sz w:val="24"/>
        </w:rPr>
        <w:br/>
        <w:t>Симптомы: При расширении функциональных возможностей программы, будут возникать ошибки в работе программы.</w:t>
      </w:r>
      <w:r w:rsidRPr="009F673F">
        <w:rPr>
          <w:rFonts w:ascii="Times New Roman" w:hAnsi="Times New Roman" w:cs="Times New Roman"/>
          <w:sz w:val="24"/>
        </w:rPr>
        <w:br/>
        <w:t>Последствия: Долгая разработка, потеря клиентов, финансовые потери</w:t>
      </w:r>
      <w:r w:rsidRPr="009F673F">
        <w:rPr>
          <w:rFonts w:ascii="Times New Roman" w:hAnsi="Times New Roman" w:cs="Times New Roman"/>
          <w:sz w:val="24"/>
        </w:rPr>
        <w:br/>
        <w:t>Воздействия: время и деньги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1</w:t>
      </w:r>
      <w:r w:rsidRPr="009F673F">
        <w:rPr>
          <w:rFonts w:ascii="Times New Roman" w:hAnsi="Times New Roman" w:cs="Times New Roman"/>
          <w:sz w:val="24"/>
        </w:rPr>
        <w:br/>
        <w:t>Ранг: 6</w:t>
      </w:r>
      <w:r w:rsidRPr="009F673F">
        <w:rPr>
          <w:rFonts w:ascii="Times New Roman" w:hAnsi="Times New Roman" w:cs="Times New Roman"/>
          <w:sz w:val="24"/>
        </w:rPr>
        <w:br/>
        <w:t>Решение: правоведение тренингов персонала, либо качественный набор в начале.</w:t>
      </w:r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Недостаточно вычисляемых ресурсов для решения задачи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Техническая</w:t>
      </w:r>
      <w:r w:rsidRPr="009F673F">
        <w:rPr>
          <w:rFonts w:ascii="Times New Roman" w:hAnsi="Times New Roman" w:cs="Times New Roman"/>
          <w:sz w:val="24"/>
        </w:rPr>
        <w:br/>
        <w:t>Симптомы: Долгая обработка запросов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деньги и время</w:t>
      </w:r>
      <w:r w:rsidRPr="009F673F">
        <w:rPr>
          <w:rFonts w:ascii="Times New Roman" w:hAnsi="Times New Roman" w:cs="Times New Roman"/>
          <w:sz w:val="24"/>
        </w:rPr>
        <w:br/>
        <w:t>Вероятность: 1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2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2</w:t>
      </w:r>
      <w:r w:rsidRPr="009F673F">
        <w:rPr>
          <w:rFonts w:ascii="Times New Roman" w:hAnsi="Times New Roman" w:cs="Times New Roman"/>
          <w:sz w:val="24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Отсутствие спроса на рынке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Внешняя</w:t>
      </w:r>
      <w:r w:rsidRPr="009F673F">
        <w:rPr>
          <w:rFonts w:ascii="Times New Roman" w:hAnsi="Times New Roman" w:cs="Times New Roman"/>
          <w:sz w:val="24"/>
        </w:rPr>
        <w:br/>
        <w:t>Симптомы: Маленький спрос на ПО</w:t>
      </w:r>
      <w:r w:rsidRPr="009F673F">
        <w:rPr>
          <w:rFonts w:ascii="Times New Roman" w:hAnsi="Times New Roman" w:cs="Times New Roman"/>
          <w:sz w:val="24"/>
        </w:rPr>
        <w:br/>
        <w:t>Последствия: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Время</w:t>
      </w:r>
      <w:r w:rsidRPr="009F673F">
        <w:rPr>
          <w:rFonts w:ascii="Times New Roman" w:hAnsi="Times New Roman" w:cs="Times New Roman"/>
          <w:sz w:val="24"/>
        </w:rPr>
        <w:br/>
        <w:t>Вероятность: 1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3</w:t>
      </w:r>
      <w:r w:rsidRPr="009F673F">
        <w:rPr>
          <w:rFonts w:ascii="Times New Roman" w:hAnsi="Times New Roman" w:cs="Times New Roman"/>
          <w:sz w:val="24"/>
        </w:rPr>
        <w:br/>
        <w:t>Решение: Провести маркетинговое исследование</w:t>
      </w:r>
    </w:p>
    <w:p w:rsidR="009F673F" w:rsidRPr="009F673F" w:rsidRDefault="009F673F" w:rsidP="009F673F">
      <w:pPr>
        <w:pStyle w:val="a3"/>
        <w:ind w:left="1416"/>
        <w:rPr>
          <w:rFonts w:ascii="Times New Roman" w:hAnsi="Times New Roman" w:cs="Times New Roman"/>
          <w:sz w:val="24"/>
        </w:rPr>
      </w:pPr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Некорректная работа ПО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Техническая</w:t>
      </w:r>
      <w:r w:rsidRPr="009F673F">
        <w:rPr>
          <w:rFonts w:ascii="Times New Roman" w:hAnsi="Times New Roman" w:cs="Times New Roman"/>
          <w:sz w:val="24"/>
        </w:rPr>
        <w:br/>
        <w:t>Симптомы: Неправильный выбор ремонтных работ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деньги и время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</w:r>
      <w:r w:rsidRPr="009F673F">
        <w:rPr>
          <w:rFonts w:ascii="Times New Roman" w:hAnsi="Times New Roman" w:cs="Times New Roman"/>
          <w:sz w:val="24"/>
        </w:rPr>
        <w:lastRenderedPageBreak/>
        <w:t>Ранг: 6</w:t>
      </w:r>
      <w:r w:rsidRPr="009F673F">
        <w:rPr>
          <w:rFonts w:ascii="Times New Roman" w:hAnsi="Times New Roman" w:cs="Times New Roman"/>
          <w:sz w:val="24"/>
        </w:rPr>
        <w:br/>
        <w:t>Решение: Квалифицированные специалисты по разработке ПО</w:t>
      </w:r>
    </w:p>
    <w:p w:rsidR="009F673F" w:rsidRPr="009F673F" w:rsidRDefault="009F673F" w:rsidP="009F673F">
      <w:pPr>
        <w:pStyle w:val="a3"/>
        <w:ind w:left="1416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Недостаточная защищенность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Техническая</w:t>
      </w:r>
      <w:r w:rsidRPr="009F673F">
        <w:rPr>
          <w:rFonts w:ascii="Times New Roman" w:hAnsi="Times New Roman" w:cs="Times New Roman"/>
          <w:sz w:val="24"/>
        </w:rPr>
        <w:br/>
        <w:t>Симптомы: На стадии тестирования, не были выявлены слабые места ПО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клиентов</w:t>
      </w:r>
      <w:r w:rsidRPr="009F673F">
        <w:rPr>
          <w:rFonts w:ascii="Times New Roman" w:hAnsi="Times New Roman" w:cs="Times New Roman"/>
          <w:sz w:val="24"/>
        </w:rPr>
        <w:br/>
        <w:t>Воздействия: деньги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6</w:t>
      </w:r>
      <w:r w:rsidRPr="009F673F">
        <w:rPr>
          <w:rFonts w:ascii="Times New Roman" w:hAnsi="Times New Roman" w:cs="Times New Roman"/>
          <w:sz w:val="24"/>
        </w:rPr>
        <w:br/>
        <w:t>Решение: Обратиться к специалисту по данной области за консультацией</w:t>
      </w:r>
    </w:p>
    <w:p w:rsidR="009F673F" w:rsidRPr="009F673F" w:rsidRDefault="009F673F" w:rsidP="00D50DD4">
      <w:pPr>
        <w:spacing w:after="0"/>
        <w:rPr>
          <w:rFonts w:ascii="Times New Roman" w:hAnsi="Times New Roman" w:cs="Times New Roman"/>
          <w:sz w:val="28"/>
          <w:szCs w:val="24"/>
        </w:rPr>
      </w:pPr>
    </w:p>
    <w:sectPr w:rsidR="009F673F" w:rsidRPr="009F673F" w:rsidSect="004B67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086549"/>
    <w:multiLevelType w:val="hybridMultilevel"/>
    <w:tmpl w:val="D124D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45D41"/>
    <w:multiLevelType w:val="hybridMultilevel"/>
    <w:tmpl w:val="6C5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30AC3"/>
    <w:rsid w:val="000A0529"/>
    <w:rsid w:val="000B7125"/>
    <w:rsid w:val="000D3323"/>
    <w:rsid w:val="00143C6B"/>
    <w:rsid w:val="00174E41"/>
    <w:rsid w:val="001910E6"/>
    <w:rsid w:val="001A4652"/>
    <w:rsid w:val="001E1D71"/>
    <w:rsid w:val="00217FC4"/>
    <w:rsid w:val="00222F21"/>
    <w:rsid w:val="00285D67"/>
    <w:rsid w:val="002E2FFB"/>
    <w:rsid w:val="00324FBD"/>
    <w:rsid w:val="003A36E9"/>
    <w:rsid w:val="003A6F7B"/>
    <w:rsid w:val="003B4313"/>
    <w:rsid w:val="003C7B4E"/>
    <w:rsid w:val="003D0470"/>
    <w:rsid w:val="003E7433"/>
    <w:rsid w:val="003F181C"/>
    <w:rsid w:val="004009D5"/>
    <w:rsid w:val="0041022A"/>
    <w:rsid w:val="0042570E"/>
    <w:rsid w:val="00487A6A"/>
    <w:rsid w:val="004905CB"/>
    <w:rsid w:val="004A5DF2"/>
    <w:rsid w:val="004B1BEE"/>
    <w:rsid w:val="004B67AA"/>
    <w:rsid w:val="0050095F"/>
    <w:rsid w:val="005158B9"/>
    <w:rsid w:val="00530AC3"/>
    <w:rsid w:val="00562682"/>
    <w:rsid w:val="00570BF2"/>
    <w:rsid w:val="006053E2"/>
    <w:rsid w:val="00616F50"/>
    <w:rsid w:val="00622EEA"/>
    <w:rsid w:val="006D3458"/>
    <w:rsid w:val="006D3EDD"/>
    <w:rsid w:val="007570C5"/>
    <w:rsid w:val="00783E0C"/>
    <w:rsid w:val="0078680C"/>
    <w:rsid w:val="00793D0C"/>
    <w:rsid w:val="007D2C12"/>
    <w:rsid w:val="00802935"/>
    <w:rsid w:val="008541BD"/>
    <w:rsid w:val="008A0E80"/>
    <w:rsid w:val="008D073A"/>
    <w:rsid w:val="008F7E92"/>
    <w:rsid w:val="00912466"/>
    <w:rsid w:val="009707C1"/>
    <w:rsid w:val="00970D01"/>
    <w:rsid w:val="009775C3"/>
    <w:rsid w:val="0099741C"/>
    <w:rsid w:val="009A557D"/>
    <w:rsid w:val="009F673F"/>
    <w:rsid w:val="00A95AB4"/>
    <w:rsid w:val="00AE42E7"/>
    <w:rsid w:val="00B25630"/>
    <w:rsid w:val="00B62A12"/>
    <w:rsid w:val="00B91598"/>
    <w:rsid w:val="00BC0E46"/>
    <w:rsid w:val="00BE2AC2"/>
    <w:rsid w:val="00C27E40"/>
    <w:rsid w:val="00C441A2"/>
    <w:rsid w:val="00C44641"/>
    <w:rsid w:val="00C63FDE"/>
    <w:rsid w:val="00C70398"/>
    <w:rsid w:val="00C77C6C"/>
    <w:rsid w:val="00C87833"/>
    <w:rsid w:val="00D24A62"/>
    <w:rsid w:val="00D50DD4"/>
    <w:rsid w:val="00D86212"/>
    <w:rsid w:val="00DC740A"/>
    <w:rsid w:val="00E16AD6"/>
    <w:rsid w:val="00EC2C18"/>
    <w:rsid w:val="00EE5C42"/>
    <w:rsid w:val="00EF4988"/>
    <w:rsid w:val="00F16FED"/>
    <w:rsid w:val="00F31F65"/>
    <w:rsid w:val="00F33D2C"/>
    <w:rsid w:val="00F74CBD"/>
    <w:rsid w:val="00FB44F6"/>
    <w:rsid w:val="00FB6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42"/>
  </w:style>
  <w:style w:type="paragraph" w:styleId="1">
    <w:name w:val="heading 1"/>
    <w:basedOn w:val="a"/>
    <w:next w:val="a"/>
    <w:link w:val="10"/>
    <w:qFormat/>
    <w:rsid w:val="009775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71"/>
    <w:pPr>
      <w:ind w:left="720"/>
      <w:contextualSpacing/>
    </w:pPr>
  </w:style>
  <w:style w:type="table" w:styleId="a4">
    <w:name w:val="Table Grid"/>
    <w:basedOn w:val="a1"/>
    <w:uiPriority w:val="39"/>
    <w:rsid w:val="004A5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9775C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97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5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50691905139424009"/>
          <c:y val="0.32114444437713174"/>
          <c:w val="0.46252537182852166"/>
          <c:h val="0.5629132412899005"/>
        </c:manualLayout>
      </c:layout>
      <c:barChart>
        <c:barDir val="bar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</c:spPr>
          <c:cat>
            <c:strRef>
              <c:f>Лист1!$A$2:$A$9</c:f>
              <c:strCache>
                <c:ptCount val="8"/>
                <c:pt idx="0">
                  <c:v>Разработка технического задания</c:v>
                </c:pt>
                <c:pt idx="1">
                  <c:v>Проектирование базы данных</c:v>
                </c:pt>
                <c:pt idx="2">
                  <c:v>Проектирование интерфейса</c:v>
                </c:pt>
                <c:pt idx="3">
                  <c:v>Разработка программной реализации</c:v>
                </c:pt>
                <c:pt idx="4">
                  <c:v>Настройка и запуск сервера</c:v>
                </c:pt>
                <c:pt idx="5">
                  <c:v>Тестирование</c:v>
                </c:pt>
                <c:pt idx="6">
                  <c:v>Документирование</c:v>
                </c:pt>
                <c:pt idx="7">
                  <c:v>Размещение готового мобильного приложения</c:v>
                </c:pt>
              </c:strCache>
            </c:strRef>
          </c:cat>
          <c:val>
            <c:numRef>
              <c:f>Лист1!$B$2:$B$9</c:f>
              <c:numCache>
                <c:formatCode>dd/mm/yyyy</c:formatCode>
                <c:ptCount val="8"/>
                <c:pt idx="0">
                  <c:v>42691</c:v>
                </c:pt>
                <c:pt idx="1">
                  <c:v>42711</c:v>
                </c:pt>
                <c:pt idx="2">
                  <c:v>42731</c:v>
                </c:pt>
                <c:pt idx="3">
                  <c:v>42743</c:v>
                </c:pt>
                <c:pt idx="4">
                  <c:v>42773</c:v>
                </c:pt>
                <c:pt idx="5">
                  <c:v>42778</c:v>
                </c:pt>
                <c:pt idx="6">
                  <c:v>42792</c:v>
                </c:pt>
                <c:pt idx="7">
                  <c:v>42806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Разработка технического задания</c:v>
                </c:pt>
                <c:pt idx="1">
                  <c:v>Проектирование базы данных</c:v>
                </c:pt>
                <c:pt idx="2">
                  <c:v>Проектирование интерфейса</c:v>
                </c:pt>
                <c:pt idx="3">
                  <c:v>Разработка программной реализации</c:v>
                </c:pt>
                <c:pt idx="4">
                  <c:v>Настройка и запуск сервера</c:v>
                </c:pt>
                <c:pt idx="5">
                  <c:v>Тестирование</c:v>
                </c:pt>
                <c:pt idx="6">
                  <c:v>Документирование</c:v>
                </c:pt>
                <c:pt idx="7">
                  <c:v>Размещение готового мобильного приложения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20</c:v>
                </c:pt>
                <c:pt idx="1">
                  <c:v>20</c:v>
                </c:pt>
                <c:pt idx="2">
                  <c:v>12</c:v>
                </c:pt>
                <c:pt idx="3">
                  <c:v>30</c:v>
                </c:pt>
                <c:pt idx="4">
                  <c:v>5</c:v>
                </c:pt>
                <c:pt idx="5">
                  <c:v>14</c:v>
                </c:pt>
                <c:pt idx="6">
                  <c:v>14</c:v>
                </c:pt>
                <c:pt idx="7">
                  <c:v>5</c:v>
                </c:pt>
              </c:numCache>
            </c:numRef>
          </c:val>
        </c:ser>
        <c:overlap val="100"/>
        <c:axId val="92508544"/>
        <c:axId val="92510080"/>
      </c:barChart>
      <c:catAx>
        <c:axId val="92508544"/>
        <c:scaling>
          <c:orientation val="maxMin"/>
        </c:scaling>
        <c:axPos val="l"/>
        <c:tickLblPos val="nextTo"/>
        <c:crossAx val="92510080"/>
        <c:crosses val="autoZero"/>
        <c:auto val="1"/>
        <c:lblAlgn val="ctr"/>
        <c:lblOffset val="100"/>
      </c:catAx>
      <c:valAx>
        <c:axId val="92510080"/>
        <c:scaling>
          <c:orientation val="minMax"/>
        </c:scaling>
        <c:axPos val="t"/>
        <c:majorGridlines/>
        <c:numFmt formatCode="dd/mm/yyyy" sourceLinked="1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9250854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50331185874492956"/>
          <c:y val="9.8551920167822632E-2"/>
          <c:w val="0.47104711561404494"/>
          <c:h val="0.88995377363020711"/>
        </c:manualLayout>
      </c:layout>
      <c:barChart>
        <c:barDir val="bar"/>
        <c:grouping val="stacked"/>
        <c:ser>
          <c:idx val="0"/>
          <c:order val="0"/>
          <c:tx>
            <c:strRef>
              <c:f>Лист2!$B$1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</c:spPr>
          <c:cat>
            <c:strRef>
              <c:f>Лист2!$A$2:$A$40</c:f>
              <c:strCache>
                <c:ptCount val="39"/>
                <c:pt idx="0">
                  <c:v>Определение сроков разработки</c:v>
                </c:pt>
                <c:pt idx="1">
                  <c:v>Определение принципа работ</c:v>
                </c:pt>
                <c:pt idx="2">
                  <c:v>Определение требований к системе</c:v>
                </c:pt>
                <c:pt idx="3">
                  <c:v>Определение бюджета проекта</c:v>
                </c:pt>
                <c:pt idx="4">
                  <c:v>Создание диаграммы «Сущность-связь»</c:v>
                </c:pt>
                <c:pt idx="5">
                  <c:v>Создание базы данных</c:v>
                </c:pt>
                <c:pt idx="6">
                  <c:v>Заполнение первоначальных данных</c:v>
                </c:pt>
                <c:pt idx="7">
                  <c:v>Пользовательский интерфейс</c:v>
                </c:pt>
                <c:pt idx="8">
                  <c:v>Форма авторизации</c:v>
                </c:pt>
                <c:pt idx="9">
                  <c:v>Список заказов</c:v>
                </c:pt>
                <c:pt idx="10">
                  <c:v>Форма принятия заказа</c:v>
                </c:pt>
                <c:pt idx="11">
                  <c:v>Экран текущего заказа</c:v>
                </c:pt>
                <c:pt idx="12">
                  <c:v>Экран оплаты заказа</c:v>
                </c:pt>
                <c:pt idx="13">
                  <c:v>Отзывы о клиенте</c:v>
                </c:pt>
                <c:pt idx="14">
                  <c:v>Форма добавления отзыва о клиенте</c:v>
                </c:pt>
                <c:pt idx="15">
                  <c:v>Форма авторизации</c:v>
                </c:pt>
                <c:pt idx="16">
                  <c:v>Список заказов</c:v>
                </c:pt>
                <c:pt idx="17">
                  <c:v>Форма назначения курьера на заказ</c:v>
                </c:pt>
                <c:pt idx="18">
                  <c:v>Отзывы о клиенте</c:v>
                </c:pt>
                <c:pt idx="19">
                  <c:v>Страница финансового отчёта</c:v>
                </c:pt>
                <c:pt idx="20">
                  <c:v>Страница местоположения курьеров на карте</c:v>
                </c:pt>
                <c:pt idx="21">
                  <c:v>Форма заказов</c:v>
                </c:pt>
                <c:pt idx="22">
                  <c:v>Авторизация</c:v>
                </c:pt>
                <c:pt idx="23">
                  <c:v>Получение заказов</c:v>
                </c:pt>
                <c:pt idx="24">
                  <c:v>Назначение курьера на заказ</c:v>
                </c:pt>
                <c:pt idx="25">
                  <c:v>Оплата заказа</c:v>
                </c:pt>
                <c:pt idx="26">
                  <c:v>Получение отзывов о клиенте</c:v>
                </c:pt>
                <c:pt idx="27">
                  <c:v>Получение координат курьеров</c:v>
                </c:pt>
                <c:pt idx="28">
                  <c:v>Получение финансовой статистики</c:v>
                </c:pt>
                <c:pt idx="29">
                  <c:v>Заказ курьера с клиентского сайта</c:v>
                </c:pt>
                <c:pt idx="30">
                  <c:v>Получение тарифов</c:v>
                </c:pt>
                <c:pt idx="31">
                  <c:v>Настройка и запуск сервера</c:v>
                </c:pt>
                <c:pt idx="32">
                  <c:v>Тестирование пользовательской части</c:v>
                </c:pt>
                <c:pt idx="33">
                  <c:v>Тестирование администраторской части</c:v>
                </c:pt>
                <c:pt idx="34">
                  <c:v>Тестирование сервера</c:v>
                </c:pt>
                <c:pt idx="35">
                  <c:v>Тестирование базы данных</c:v>
                </c:pt>
                <c:pt idx="36">
                  <c:v>Нагрузочное тестирование</c:v>
                </c:pt>
                <c:pt idx="37">
                  <c:v>Документирование</c:v>
                </c:pt>
                <c:pt idx="38">
                  <c:v>Размещение мобильного приложения в Play Market</c:v>
                </c:pt>
              </c:strCache>
            </c:strRef>
          </c:cat>
          <c:val>
            <c:numRef>
              <c:f>Лист2!$B$2:$B$40</c:f>
              <c:numCache>
                <c:formatCode>dd/mm/yyyy</c:formatCode>
                <c:ptCount val="39"/>
                <c:pt idx="0">
                  <c:v>42691</c:v>
                </c:pt>
                <c:pt idx="1">
                  <c:v>42696</c:v>
                </c:pt>
                <c:pt idx="2">
                  <c:v>42698</c:v>
                </c:pt>
                <c:pt idx="3">
                  <c:v>42704</c:v>
                </c:pt>
                <c:pt idx="4">
                  <c:v>42711</c:v>
                </c:pt>
                <c:pt idx="5">
                  <c:v>42716</c:v>
                </c:pt>
                <c:pt idx="6">
                  <c:v>42724</c:v>
                </c:pt>
                <c:pt idx="7">
                  <c:v>42731</c:v>
                </c:pt>
                <c:pt idx="8">
                  <c:v>42743</c:v>
                </c:pt>
                <c:pt idx="9">
                  <c:v>42746</c:v>
                </c:pt>
                <c:pt idx="10">
                  <c:v>42748</c:v>
                </c:pt>
                <c:pt idx="11">
                  <c:v>42751</c:v>
                </c:pt>
                <c:pt idx="12">
                  <c:v>42753</c:v>
                </c:pt>
                <c:pt idx="13">
                  <c:v>42756</c:v>
                </c:pt>
                <c:pt idx="14">
                  <c:v>42759</c:v>
                </c:pt>
                <c:pt idx="15">
                  <c:v>42762</c:v>
                </c:pt>
                <c:pt idx="16">
                  <c:v>42765</c:v>
                </c:pt>
                <c:pt idx="17">
                  <c:v>42767</c:v>
                </c:pt>
                <c:pt idx="18">
                  <c:v>42769</c:v>
                </c:pt>
                <c:pt idx="19">
                  <c:v>42771</c:v>
                </c:pt>
                <c:pt idx="20">
                  <c:v>42773</c:v>
                </c:pt>
                <c:pt idx="21">
                  <c:v>42775</c:v>
                </c:pt>
                <c:pt idx="22">
                  <c:v>42777</c:v>
                </c:pt>
                <c:pt idx="23">
                  <c:v>42780</c:v>
                </c:pt>
                <c:pt idx="24">
                  <c:v>42785</c:v>
                </c:pt>
                <c:pt idx="25">
                  <c:v>42787</c:v>
                </c:pt>
                <c:pt idx="26">
                  <c:v>42792</c:v>
                </c:pt>
                <c:pt idx="27">
                  <c:v>42794</c:v>
                </c:pt>
                <c:pt idx="28">
                  <c:v>42797</c:v>
                </c:pt>
                <c:pt idx="29">
                  <c:v>42799</c:v>
                </c:pt>
                <c:pt idx="30">
                  <c:v>42804</c:v>
                </c:pt>
                <c:pt idx="31">
                  <c:v>42806</c:v>
                </c:pt>
                <c:pt idx="32">
                  <c:v>42811</c:v>
                </c:pt>
                <c:pt idx="33">
                  <c:v>42814</c:v>
                </c:pt>
                <c:pt idx="34">
                  <c:v>42817</c:v>
                </c:pt>
                <c:pt idx="35">
                  <c:v>42820</c:v>
                </c:pt>
                <c:pt idx="36">
                  <c:v>42822</c:v>
                </c:pt>
                <c:pt idx="37">
                  <c:v>42825</c:v>
                </c:pt>
                <c:pt idx="38">
                  <c:v>42839</c:v>
                </c:pt>
              </c:numCache>
            </c:numRef>
          </c:val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Длительность</c:v>
                </c:pt>
              </c:strCache>
            </c:strRef>
          </c:tx>
          <c:cat>
            <c:strRef>
              <c:f>Лист2!$A$2:$A$40</c:f>
              <c:strCache>
                <c:ptCount val="39"/>
                <c:pt idx="0">
                  <c:v>Определение сроков разработки</c:v>
                </c:pt>
                <c:pt idx="1">
                  <c:v>Определение принципа работ</c:v>
                </c:pt>
                <c:pt idx="2">
                  <c:v>Определение требований к системе</c:v>
                </c:pt>
                <c:pt idx="3">
                  <c:v>Определение бюджета проекта</c:v>
                </c:pt>
                <c:pt idx="4">
                  <c:v>Создание диаграммы «Сущность-связь»</c:v>
                </c:pt>
                <c:pt idx="5">
                  <c:v>Создание базы данных</c:v>
                </c:pt>
                <c:pt idx="6">
                  <c:v>Заполнение первоначальных данных</c:v>
                </c:pt>
                <c:pt idx="7">
                  <c:v>Пользовательский интерфейс</c:v>
                </c:pt>
                <c:pt idx="8">
                  <c:v>Форма авторизации</c:v>
                </c:pt>
                <c:pt idx="9">
                  <c:v>Список заказов</c:v>
                </c:pt>
                <c:pt idx="10">
                  <c:v>Форма принятия заказа</c:v>
                </c:pt>
                <c:pt idx="11">
                  <c:v>Экран текущего заказа</c:v>
                </c:pt>
                <c:pt idx="12">
                  <c:v>Экран оплаты заказа</c:v>
                </c:pt>
                <c:pt idx="13">
                  <c:v>Отзывы о клиенте</c:v>
                </c:pt>
                <c:pt idx="14">
                  <c:v>Форма добавления отзыва о клиенте</c:v>
                </c:pt>
                <c:pt idx="15">
                  <c:v>Форма авторизации</c:v>
                </c:pt>
                <c:pt idx="16">
                  <c:v>Список заказов</c:v>
                </c:pt>
                <c:pt idx="17">
                  <c:v>Форма назначения курьера на заказ</c:v>
                </c:pt>
                <c:pt idx="18">
                  <c:v>Отзывы о клиенте</c:v>
                </c:pt>
                <c:pt idx="19">
                  <c:v>Страница финансового отчёта</c:v>
                </c:pt>
                <c:pt idx="20">
                  <c:v>Страница местоположения курьеров на карте</c:v>
                </c:pt>
                <c:pt idx="21">
                  <c:v>Форма заказов</c:v>
                </c:pt>
                <c:pt idx="22">
                  <c:v>Авторизация</c:v>
                </c:pt>
                <c:pt idx="23">
                  <c:v>Получение заказов</c:v>
                </c:pt>
                <c:pt idx="24">
                  <c:v>Назначение курьера на заказ</c:v>
                </c:pt>
                <c:pt idx="25">
                  <c:v>Оплата заказа</c:v>
                </c:pt>
                <c:pt idx="26">
                  <c:v>Получение отзывов о клиенте</c:v>
                </c:pt>
                <c:pt idx="27">
                  <c:v>Получение координат курьеров</c:v>
                </c:pt>
                <c:pt idx="28">
                  <c:v>Получение финансовой статистики</c:v>
                </c:pt>
                <c:pt idx="29">
                  <c:v>Заказ курьера с клиентского сайта</c:v>
                </c:pt>
                <c:pt idx="30">
                  <c:v>Получение тарифов</c:v>
                </c:pt>
                <c:pt idx="31">
                  <c:v>Настройка и запуск сервера</c:v>
                </c:pt>
                <c:pt idx="32">
                  <c:v>Тестирование пользовательской части</c:v>
                </c:pt>
                <c:pt idx="33">
                  <c:v>Тестирование администраторской части</c:v>
                </c:pt>
                <c:pt idx="34">
                  <c:v>Тестирование сервера</c:v>
                </c:pt>
                <c:pt idx="35">
                  <c:v>Тестирование базы данных</c:v>
                </c:pt>
                <c:pt idx="36">
                  <c:v>Нагрузочное тестирование</c:v>
                </c:pt>
                <c:pt idx="37">
                  <c:v>Документирование</c:v>
                </c:pt>
                <c:pt idx="38">
                  <c:v>Размещение мобильного приложения в Play Market</c:v>
                </c:pt>
              </c:strCache>
            </c:strRef>
          </c:cat>
          <c:val>
            <c:numRef>
              <c:f>Лист2!$C$2:$C$40</c:f>
              <c:numCache>
                <c:formatCode>General</c:formatCode>
                <c:ptCount val="39"/>
                <c:pt idx="0">
                  <c:v>5</c:v>
                </c:pt>
                <c:pt idx="1">
                  <c:v>2</c:v>
                </c:pt>
                <c:pt idx="2">
                  <c:v>6</c:v>
                </c:pt>
                <c:pt idx="3">
                  <c:v>7</c:v>
                </c:pt>
                <c:pt idx="4">
                  <c:v>5</c:v>
                </c:pt>
                <c:pt idx="5">
                  <c:v>8</c:v>
                </c:pt>
                <c:pt idx="6">
                  <c:v>7</c:v>
                </c:pt>
                <c:pt idx="7">
                  <c:v>12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3</c:v>
                </c:pt>
                <c:pt idx="23">
                  <c:v>5</c:v>
                </c:pt>
                <c:pt idx="24">
                  <c:v>2</c:v>
                </c:pt>
                <c:pt idx="25">
                  <c:v>5</c:v>
                </c:pt>
                <c:pt idx="26">
                  <c:v>2</c:v>
                </c:pt>
                <c:pt idx="27">
                  <c:v>3</c:v>
                </c:pt>
                <c:pt idx="28">
                  <c:v>2</c:v>
                </c:pt>
                <c:pt idx="29">
                  <c:v>5</c:v>
                </c:pt>
                <c:pt idx="30">
                  <c:v>2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2</c:v>
                </c:pt>
                <c:pt idx="36">
                  <c:v>3</c:v>
                </c:pt>
                <c:pt idx="37">
                  <c:v>14</c:v>
                </c:pt>
                <c:pt idx="38">
                  <c:v>5</c:v>
                </c:pt>
              </c:numCache>
            </c:numRef>
          </c:val>
        </c:ser>
        <c:overlap val="100"/>
        <c:axId val="118455296"/>
        <c:axId val="118493952"/>
      </c:barChart>
      <c:catAx>
        <c:axId val="118455296"/>
        <c:scaling>
          <c:orientation val="maxMin"/>
        </c:scaling>
        <c:axPos val="l"/>
        <c:tickLblPos val="nextTo"/>
        <c:crossAx val="118493952"/>
        <c:crosses val="autoZero"/>
        <c:auto val="1"/>
        <c:lblAlgn val="ctr"/>
        <c:lblOffset val="100"/>
      </c:catAx>
      <c:valAx>
        <c:axId val="118493952"/>
        <c:scaling>
          <c:orientation val="minMax"/>
        </c:scaling>
        <c:axPos val="t"/>
        <c:majorGridlines/>
        <c:numFmt formatCode="dd/mm/yyyy" sourceLinked="1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11845529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6C69B-D5D8-4B55-9785-66ACC474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2016-12-06T14:22:00Z</dcterms:created>
  <dcterms:modified xsi:type="dcterms:W3CDTF">2016-12-06T14:22:00Z</dcterms:modified>
</cp:coreProperties>
</file>