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высшего профессионального образования</w:t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«Ижевский государственный технический университет </w:t>
        <w:br/>
        <w:t xml:space="preserve"> имени М. Т. Калашникова»</w:t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Кафедра «Программное обеспечение»</w:t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jc w:val="center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Отчет</w:t>
        <w:br/>
        <w:t>по лабораторной работе №1</w:t>
        <w:br/>
        <w:t>по дисциплине «Управление программными проектами»</w:t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</w:t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студенты гр. Б07-191-2</w:t>
        <w:tab/>
        <w:tab/>
        <w:tab/>
        <w:tab/>
        <w:tab/>
        <w:tab/>
        <w:tab/>
        <w:t xml:space="preserve">          В.О. Калинкин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Принял</w:t>
        <w:tab/>
        <w:t xml:space="preserve">                 </w:t>
        <w:tab/>
        <w:tab/>
        <w:tab/>
        <w:tab/>
        <w:tab/>
        <w:tab/>
        <w:tab/>
        <w:t xml:space="preserve">             М.О.Еланцев</w:t>
      </w:r>
    </w:p>
    <w:p>
      <w:pPr>
        <w:pStyle w:val="Normal"/>
        <w:spacing w:before="0" w:after="0"/>
        <w:ind w:left="-54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-54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-54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-54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-54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-54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jc w:val="center"/>
        <w:rPr>
          <w:rFonts w:eastAsia="Times New Roman" w:cs="Times New Roman" w:ascii="Times New Roman" w:hAnsi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Ижевск 2016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1. Название: Сайт кожевенной мастерской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2. Цель: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- Демонстрация работ кожевенной мастерской с целью рекламы и наличия возможности создания заказов.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3. Аналитический обзор: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val="en-US"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val="en-US" w:eastAsia="ru-RU"/>
        </w:rPr>
      </w:r>
    </w:p>
    <w:tbl>
      <w:tblPr>
        <w:jc w:val="left"/>
        <w:tblInd w:w="-58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268"/>
        <w:gridCol w:w="1467"/>
        <w:gridCol w:w="1982"/>
        <w:gridCol w:w="1701"/>
        <w:gridCol w:w="2782"/>
      </w:tblGrid>
      <w:tr>
        <w:trPr>
          <w:trHeight w:val="257" w:hRule="atLeast"/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b/>
                <w:bCs/>
                <w:sz w:val="24"/>
                <w:szCs w:val="24"/>
                <w:lang w:val="en-US" w:eastAsia="ru-RU"/>
              </w:rPr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eastAsia="ru-RU"/>
              </w:rPr>
              <w:t>Наличие аккаунтов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eastAsia="ru-RU"/>
              </w:rPr>
              <w:t>Просмотр статусов заказов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eastAsia="ru-RU"/>
              </w:rPr>
              <w:t>Система отзывов</w:t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eastAsia="ru-RU"/>
              </w:rPr>
              <w:t>Мульти-язычность</w:t>
            </w:r>
          </w:p>
        </w:tc>
      </w:tr>
      <w:tr>
        <w:trPr>
          <w:trHeight w:val="257" w:hRule="atLeast"/>
          <w:cantSplit w:val="false"/>
        </w:trPr>
        <w:tc>
          <w:tcPr>
            <w:tcW w:w="22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b/>
                <w:bCs/>
                <w:sz w:val="24"/>
                <w:szCs w:val="24"/>
                <w:lang w:val="en-US" w:eastAsia="ru-RU"/>
              </w:rPr>
              <w:t>Мой сайт</w:t>
            </w:r>
          </w:p>
        </w:tc>
        <w:tc>
          <w:tcPr>
            <w:tcW w:w="14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9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7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>
        <w:trPr>
          <w:trHeight w:val="279" w:hRule="atLeast"/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b/>
                <w:bCs/>
                <w:sz w:val="24"/>
                <w:szCs w:val="24"/>
                <w:lang w:val="en-US" w:eastAsia="ru-RU"/>
              </w:rPr>
              <w:t>ianatkinson.net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</w:tr>
      <w:tr>
        <w:trPr>
          <w:trHeight w:val="279" w:hRule="atLeast"/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b/>
                <w:bCs/>
                <w:sz w:val="24"/>
                <w:szCs w:val="24"/>
                <w:lang w:val="en-US" w:eastAsia="ru-RU"/>
              </w:rPr>
              <w:t>neilacraft.ru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</w:tr>
      <w:tr>
        <w:trPr>
          <w:trHeight w:val="257" w:hRule="atLeast"/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b/>
                <w:bCs/>
                <w:sz w:val="24"/>
                <w:szCs w:val="24"/>
                <w:lang w:val="en-US" w:eastAsia="ru-RU"/>
              </w:rPr>
              <w:t>leathercraft24.com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jc w:val="center"/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</w:tr>
    </w:tbl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b w:val="false"/>
          <w:bCs w:val="false"/>
          <w:sz w:val="24"/>
          <w:szCs w:val="24"/>
          <w:lang w:val="en-US"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а</w:t>
      </w:r>
      <w:r>
        <w:rPr>
          <w:rFonts w:eastAsia="Times New Roman" w:cs="Courier New" w:ascii="Times New Roman" w:hAnsi="Times New Roman"/>
          <w:sz w:val="24"/>
          <w:szCs w:val="24"/>
          <w:lang w:val="en-US" w:eastAsia="ru-RU"/>
        </w:rPr>
        <w:t xml:space="preserve">. </w:t>
      </w: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Возможные</w:t>
      </w:r>
      <w:r>
        <w:rPr>
          <w:rFonts w:eastAsia="Times New Roman" w:cs="Courier New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конкуренты</w:t>
      </w:r>
      <w:r>
        <w:rPr>
          <w:rFonts w:eastAsia="Times New Roman" w:cs="Courier New" w:ascii="Times New Roman" w:hAnsi="Times New Roman"/>
          <w:sz w:val="24"/>
          <w:szCs w:val="24"/>
          <w:lang w:val="en-US" w:eastAsia="ru-RU"/>
        </w:rPr>
        <w:t xml:space="preserve"> - </w:t>
      </w:r>
      <w:r>
        <w:rPr>
          <w:rFonts w:eastAsia="Times New Roman" w:cs="Courier New" w:ascii="Times New Roman" w:hAnsi="Times New Roman"/>
          <w:b w:val="false"/>
          <w:bCs w:val="false"/>
          <w:sz w:val="24"/>
          <w:szCs w:val="24"/>
          <w:lang w:val="en-US" w:eastAsia="ru-RU"/>
        </w:rPr>
        <w:t>ianatkinson.net, neilacraft.ru, leathercraft24.com;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b. Основные функции: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- Демонстрация товаров и их характеристик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- Разделение товаров на категории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- Создание заказов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- Мониторинг заказов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Автоматическое оповещение о смене статуса заказа (по почте)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Переключение языка (русский/английский)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4. Результаты: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val="en-US" w:eastAsia="ru-RU"/>
        </w:rPr>
        <w:t>a</w:t>
      </w: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. Серверная часть: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- Выделенный сервер для размещения исходных кодов и для базы данных;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- Программный интерфейс для управления сервером (включение, отключение, перезагрузка, мониторинг нагрузки и активности);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val="en-US" w:eastAsia="ru-RU"/>
        </w:rPr>
        <w:t>b</w:t>
      </w: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. Клиентская часть: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- Пользовательская часть сайта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- система обратной связи (отзывы)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- создание заказа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- автоматическое создание аккаунта при создании заказа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lang w:eastAsia="ru-RU"/>
        </w:rPr>
        <w:t>- Административная часть сайта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- разграничение пользователей на группы: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- администратор (полный набор прав)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- контент-менеджер (управление товарами и заказами)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- пользователь (только просмотр сайта и возможность сделать заказ)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- система мониторинга заказов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- система управления заказами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- автоматическое почтовое оповещение пользователей о смене статуса заказа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ascii="Times New Roman" w:hAnsi="Times New Roman"/>
          <w:sz w:val="24"/>
          <w:szCs w:val="24"/>
          <w:shd w:fill="FFFF00" w:val="clear"/>
        </w:rPr>
      </w:pPr>
      <w:r>
        <w:rPr>
          <w:rFonts w:ascii="Times New Roman" w:hAnsi="Times New Roman"/>
          <w:sz w:val="24"/>
          <w:szCs w:val="24"/>
          <w:shd w:fill="FFFF00" w:val="cle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shd w:fill="FFFF00" w:val="clear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shd w:fill="FFFF00" w:val="clear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shd w:fill="FFFFFF" w:val="clear"/>
          <w:lang w:eastAsia="ru-RU"/>
        </w:rPr>
        <w:t>5. Задачи: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shd w:fill="FFFFFF" w:val="clear"/>
          <w:lang w:eastAsia="ru-RU"/>
        </w:rPr>
        <w:t>- настройка сервера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shd w:fill="FFFFFF" w:val="clear"/>
          <w:lang w:eastAsia="ru-RU"/>
        </w:rPr>
        <w:t>- установка фреймворка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shd w:fill="FFFFFF" w:val="clear"/>
          <w:lang w:eastAsia="ru-RU"/>
        </w:rPr>
        <w:t>- разработка административной части сайта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shd w:fill="FFFFFF" w:val="clear"/>
          <w:lang w:eastAsia="ru-RU"/>
        </w:rPr>
        <w:t>- разработка специфической логики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shd w:fill="FFFFFF" w:val="clear"/>
          <w:lang w:eastAsia="ru-RU"/>
        </w:rPr>
        <w:t>- создание дизайна клиентской части сайта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567" w:right="0" w:hanging="0"/>
        <w:rPr>
          <w:rFonts w:eastAsia="Times New Roman" w:cs="Courier New" w:ascii="Times New Roman" w:hAnsi="Times New Roman"/>
          <w:sz w:val="24"/>
          <w:szCs w:val="24"/>
          <w:shd w:fill="FFFFFF" w:val="clear"/>
          <w:lang w:eastAsia="ru-RU"/>
        </w:rPr>
      </w:pPr>
      <w:r>
        <w:rPr>
          <w:rFonts w:eastAsia="Times New Roman" w:cs="Courier New" w:ascii="Times New Roman" w:hAnsi="Times New Roman"/>
          <w:sz w:val="24"/>
          <w:szCs w:val="24"/>
          <w:shd w:fill="FFFFFF" w:val="clear"/>
          <w:lang w:eastAsia="ru-RU"/>
        </w:rPr>
        <w:t>- вёрстка сайта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97fe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" w:customStyle="1">
    <w:name w:val="Стандартный HTML Знак"/>
    <w:uiPriority w:val="99"/>
    <w:semiHidden/>
    <w:link w:val="HTML"/>
    <w:rsid w:val="00be1e06"/>
    <w:basedOn w:val="DefaultParagraphFont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0"/>
    <w:rsid w:val="00be1e06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e1e06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2A0BEC-C79C-4960-B847-8DAD50952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2016-10-18T13:36:00Z</dcterms:created>
  <dc:creator>Гость</dc:creator>
  <dc:language>en-US</dc:language>
  <cp:lastModifiedBy>Гость</cp:lastModifiedBy>
  <dcterms:modified xsi:type="dcterms:W3CDTF">2016-10-18T14:35:00Z</dcterms:modified>
  <cp:revision>23</cp:revision>
</cp:coreProperties>
</file>