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A016D" w14:textId="77777777" w:rsidR="00DF09BA" w:rsidRDefault="00DF09BA" w:rsidP="00DF09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Этапы разработки проекта</w:t>
      </w:r>
      <w:r>
        <w:rPr>
          <w:rFonts w:ascii="Times New Roman" w:hAnsi="Times New Roman" w:cs="Times New Roman"/>
          <w:lang w:val="en-US"/>
        </w:rPr>
        <w:t>:</w:t>
      </w:r>
    </w:p>
    <w:p w14:paraId="0C657F07" w14:textId="77777777" w:rsidR="009C5B1B" w:rsidRDefault="00DF09BA" w:rsidP="00DF09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Прототип 1: </w:t>
      </w:r>
    </w:p>
    <w:p w14:paraId="2CC6ED83" w14:textId="77777777" w:rsidR="009C5B1B" w:rsidRDefault="00DF09BA" w:rsidP="009C5B1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Проектирование базы данных</w:t>
      </w:r>
    </w:p>
    <w:p w14:paraId="66927661" w14:textId="77777777" w:rsidR="00693748" w:rsidRDefault="00693748" w:rsidP="009C5B1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Создание </w:t>
      </w:r>
      <w:r>
        <w:rPr>
          <w:rFonts w:ascii="Times New Roman" w:hAnsi="Times New Roman" w:cs="Times New Roman"/>
          <w:lang w:val="en-US"/>
        </w:rPr>
        <w:t>API</w:t>
      </w:r>
    </w:p>
    <w:p w14:paraId="1BD4657F" w14:textId="77777777" w:rsidR="00DF09BA" w:rsidRDefault="009C5B1B" w:rsidP="009C5B1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="00DF09BA">
        <w:rPr>
          <w:rFonts w:ascii="Times New Roman" w:hAnsi="Times New Roman" w:cs="Times New Roman"/>
        </w:rPr>
        <w:t>азработка интерфейса;</w:t>
      </w:r>
    </w:p>
    <w:p w14:paraId="3E466F16" w14:textId="77777777" w:rsidR="009C5B1B" w:rsidRDefault="00DF09BA" w:rsidP="00DF09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Прототип 2: </w:t>
      </w:r>
    </w:p>
    <w:p w14:paraId="2F207071" w14:textId="77777777" w:rsidR="000F404E" w:rsidRDefault="009C5B1B" w:rsidP="009C5B1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</w:t>
      </w:r>
      <w:r w:rsidR="00DF09BA">
        <w:rPr>
          <w:rFonts w:ascii="Times New Roman" w:hAnsi="Times New Roman" w:cs="Times New Roman"/>
        </w:rPr>
        <w:t xml:space="preserve">естирование клиентской </w:t>
      </w:r>
      <w:r w:rsidR="000F404E">
        <w:rPr>
          <w:rFonts w:ascii="Times New Roman" w:hAnsi="Times New Roman" w:cs="Times New Roman"/>
        </w:rPr>
        <w:t>части</w:t>
      </w:r>
    </w:p>
    <w:p w14:paraId="0A86638A" w14:textId="77777777" w:rsidR="00DF09BA" w:rsidRDefault="000F404E" w:rsidP="009C5B1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Тестирование</w:t>
      </w:r>
      <w:r w:rsidR="00DF09BA">
        <w:rPr>
          <w:rFonts w:ascii="Times New Roman" w:hAnsi="Times New Roman" w:cs="Times New Roman"/>
        </w:rPr>
        <w:t xml:space="preserve"> серверной части;</w:t>
      </w:r>
    </w:p>
    <w:p w14:paraId="60A5595B" w14:textId="77777777" w:rsidR="000F404E" w:rsidRPr="000F404E" w:rsidRDefault="00DF09BA" w:rsidP="000F40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Финальный продукт: </w:t>
      </w:r>
    </w:p>
    <w:p w14:paraId="4261E90D" w14:textId="77777777" w:rsidR="009C5B1B" w:rsidRDefault="009C5B1B" w:rsidP="009C5B1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Создание описания проекта</w:t>
      </w:r>
    </w:p>
    <w:p w14:paraId="41366E44" w14:textId="77777777" w:rsidR="000F404E" w:rsidRDefault="000F404E" w:rsidP="009C5B1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Разработка документации</w:t>
      </w:r>
    </w:p>
    <w:p w14:paraId="6D882A7D" w14:textId="576F2185" w:rsidR="00DF09BA" w:rsidRPr="00554AD0" w:rsidRDefault="00EC1B89" w:rsidP="00DB78B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Публикация по технологии </w:t>
      </w:r>
      <w:proofErr w:type="spellStart"/>
      <w:r>
        <w:rPr>
          <w:rFonts w:ascii="Times New Roman" w:hAnsi="Times New Roman" w:cs="Times New Roman"/>
          <w:lang w:val="en-US"/>
        </w:rPr>
        <w:t>ClickOnce</w:t>
      </w:r>
      <w:proofErr w:type="spellEnd"/>
      <w:r w:rsidR="00DF09BA">
        <w:rPr>
          <w:rFonts w:ascii="Times New Roman" w:hAnsi="Times New Roman" w:cs="Times New Roman"/>
        </w:rPr>
        <w:t>.</w:t>
      </w:r>
    </w:p>
    <w:p w14:paraId="1BD2F107" w14:textId="77777777" w:rsidR="00693748" w:rsidRPr="001E2799" w:rsidRDefault="00693748" w:rsidP="006937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Оценка времени</w:t>
      </w:r>
      <w:r>
        <w:rPr>
          <w:rFonts w:ascii="Times New Roman" w:hAnsi="Times New Roman" w:cs="Times New Roman"/>
          <w:lang w:val="en-US"/>
        </w:rPr>
        <w:t>:</w:t>
      </w:r>
    </w:p>
    <w:p w14:paraId="06755783" w14:textId="77777777" w:rsidR="00693748" w:rsidRDefault="00693748" w:rsidP="006937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Проектирование:</w:t>
      </w:r>
    </w:p>
    <w:p w14:paraId="5EAAF862" w14:textId="77777777" w:rsidR="00693748" w:rsidRDefault="00693748" w:rsidP="0069374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А) Базы данных </w:t>
      </w:r>
    </w:p>
    <w:p w14:paraId="60079F7E" w14:textId="77777777" w:rsidR="00693748" w:rsidRDefault="00693748" w:rsidP="0069374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одной</w:t>
      </w:r>
      <w:r w:rsidRPr="008C00A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сущности БД</w:t>
      </w:r>
      <w:r w:rsidRPr="008C00A3">
        <w:rPr>
          <w:rFonts w:ascii="Times New Roman" w:hAnsi="Times New Roman" w:cs="Times New Roman"/>
        </w:rPr>
        <w:t xml:space="preserve"> — от </w:t>
      </w:r>
      <w:r>
        <w:rPr>
          <w:rFonts w:ascii="Times New Roman" w:hAnsi="Times New Roman" w:cs="Times New Roman"/>
        </w:rPr>
        <w:t>1</w:t>
      </w:r>
      <w:r w:rsidRPr="008C00A3">
        <w:rPr>
          <w:rFonts w:ascii="Times New Roman" w:hAnsi="Times New Roman" w:cs="Times New Roman"/>
        </w:rPr>
        <w:t xml:space="preserve"> до </w:t>
      </w:r>
      <w:r>
        <w:rPr>
          <w:rFonts w:ascii="Times New Roman" w:hAnsi="Times New Roman" w:cs="Times New Roman"/>
        </w:rPr>
        <w:t>5</w:t>
      </w:r>
      <w:r w:rsidRPr="008C00A3">
        <w:rPr>
          <w:rFonts w:ascii="Times New Roman" w:hAnsi="Times New Roman" w:cs="Times New Roman"/>
        </w:rPr>
        <w:t xml:space="preserve"> часов (наиболее вероятно — </w:t>
      </w:r>
      <w:r>
        <w:rPr>
          <w:rFonts w:ascii="Times New Roman" w:hAnsi="Times New Roman" w:cs="Times New Roman"/>
        </w:rPr>
        <w:t>2</w:t>
      </w:r>
      <w:r w:rsidRPr="008C00A3">
        <w:rPr>
          <w:rFonts w:ascii="Times New Roman" w:hAnsi="Times New Roman" w:cs="Times New Roman"/>
        </w:rPr>
        <w:t xml:space="preserve"> часа);</w:t>
      </w:r>
    </w:p>
    <w:p w14:paraId="1F7E8116" w14:textId="77777777" w:rsidR="00693748" w:rsidRPr="008C00A3" w:rsidRDefault="00841F27" w:rsidP="00693748">
      <w:pPr>
        <w:pStyle w:val="ListParagraph"/>
        <w:ind w:left="108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БД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1+4*2+5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=2.3 чел.*час.</m:t>
          </m:r>
        </m:oMath>
      </m:oMathPara>
    </w:p>
    <w:p w14:paraId="532AFA70" w14:textId="77777777" w:rsidR="00693748" w:rsidRPr="00BA7BF3" w:rsidRDefault="00841F27" w:rsidP="00693748">
      <w:pPr>
        <w:pStyle w:val="ListParagraph"/>
        <w:ind w:left="108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БД</m:t>
              </m:r>
            </m:sub>
          </m:sSub>
          <m:r>
            <w:rPr>
              <w:rFonts w:ascii="Cambria Math" w:hAnsi="Cambria Math" w:cs="Times New Roman"/>
            </w:rPr>
            <m:t>=2,3*8</m:t>
          </m:r>
          <m:r>
            <w:rPr>
              <w:rFonts w:ascii="Cambria Math" w:eastAsiaTheme="minorEastAsia" w:hAnsi="Cambria Math" w:cs="Times New Roman"/>
            </w:rPr>
            <m:t>=18,4 чел.*час.</m:t>
          </m:r>
        </m:oMath>
      </m:oMathPara>
    </w:p>
    <w:p w14:paraId="32D68589" w14:textId="77777777" w:rsidR="00693748" w:rsidRPr="00BA7BF3" w:rsidRDefault="00841F27" w:rsidP="00693748">
      <w:pPr>
        <w:pStyle w:val="ListParagraph"/>
        <w:ind w:left="108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СКО</m:t>
              </m:r>
            </m:e>
            <m:sub>
              <m:r>
                <w:rPr>
                  <w:rFonts w:ascii="Cambria Math" w:hAnsi="Cambria Math" w:cs="Times New Roman"/>
                </w:rPr>
                <m:t>БД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5-1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=0.6 чел.*час.</m:t>
          </m:r>
        </m:oMath>
      </m:oMathPara>
    </w:p>
    <w:p w14:paraId="6ACDB35B" w14:textId="77777777" w:rsidR="00693748" w:rsidRPr="008C00A3" w:rsidRDefault="00693748" w:rsidP="00693748">
      <w:pPr>
        <w:pStyle w:val="ListParagraph"/>
        <w:ind w:left="1080"/>
        <w:rPr>
          <w:rFonts w:ascii="Times New Roman" w:hAnsi="Times New Roman" w:cs="Times New Roman"/>
        </w:rPr>
      </w:pPr>
    </w:p>
    <w:p w14:paraId="70669B0C" w14:textId="77777777" w:rsidR="00693748" w:rsidRPr="00693748" w:rsidRDefault="00693748" w:rsidP="0069374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Б) Создание </w:t>
      </w:r>
      <w:r>
        <w:rPr>
          <w:rFonts w:ascii="Times New Roman" w:hAnsi="Times New Roman" w:cs="Times New Roman"/>
          <w:lang w:val="en-US"/>
        </w:rPr>
        <w:t>API</w:t>
      </w:r>
    </w:p>
    <w:p w14:paraId="2B571844" w14:textId="77777777" w:rsidR="00693748" w:rsidRDefault="00693748" w:rsidP="0069374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одного метода </w:t>
      </w:r>
      <w:r>
        <w:rPr>
          <w:rFonts w:ascii="Times New Roman" w:hAnsi="Times New Roman" w:cs="Times New Roman"/>
          <w:lang w:val="en-US"/>
        </w:rPr>
        <w:t>API</w:t>
      </w:r>
      <w:r>
        <w:rPr>
          <w:rFonts w:ascii="Times New Roman" w:hAnsi="Times New Roman" w:cs="Times New Roman"/>
        </w:rPr>
        <w:t xml:space="preserve"> — от 3 до 10 часов (наиболее вероятно — 5 часов</w:t>
      </w:r>
      <w:r w:rsidRPr="008C00A3">
        <w:rPr>
          <w:rFonts w:ascii="Times New Roman" w:hAnsi="Times New Roman" w:cs="Times New Roman"/>
        </w:rPr>
        <w:t>);</w:t>
      </w:r>
    </w:p>
    <w:p w14:paraId="474ABAC0" w14:textId="77777777" w:rsidR="00693748" w:rsidRPr="008C00A3" w:rsidRDefault="00841F27" w:rsidP="00693748">
      <w:pPr>
        <w:pStyle w:val="ListParagraph"/>
        <w:ind w:left="108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API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3+4*5+10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=5,5 чел.*час.</m:t>
          </m:r>
        </m:oMath>
      </m:oMathPara>
    </w:p>
    <w:p w14:paraId="18EB2D9F" w14:textId="77777777" w:rsidR="00693748" w:rsidRPr="00BA7BF3" w:rsidRDefault="00841F27" w:rsidP="00693748">
      <w:pPr>
        <w:pStyle w:val="ListParagraph"/>
        <w:ind w:left="108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API</m:t>
              </m:r>
            </m:sub>
          </m:sSub>
          <m:r>
            <w:rPr>
              <w:rFonts w:ascii="Cambria Math" w:hAnsi="Cambria Math" w:cs="Times New Roman"/>
            </w:rPr>
            <m:t>=5,5*8</m:t>
          </m:r>
          <m:r>
            <w:rPr>
              <w:rFonts w:ascii="Cambria Math" w:eastAsiaTheme="minorEastAsia" w:hAnsi="Cambria Math" w:cs="Times New Roman"/>
            </w:rPr>
            <m:t>=44 чел.*час.</m:t>
          </m:r>
        </m:oMath>
      </m:oMathPara>
    </w:p>
    <w:p w14:paraId="1141E662" w14:textId="77777777" w:rsidR="00693748" w:rsidRPr="00BA7BF3" w:rsidRDefault="00841F27" w:rsidP="00693748">
      <w:pPr>
        <w:pStyle w:val="ListParagraph"/>
        <w:ind w:left="108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СКО</m:t>
              </m:r>
            </m:e>
            <m:sub>
              <m:r>
                <w:rPr>
                  <w:rFonts w:ascii="Cambria Math" w:hAnsi="Cambria Math" w:cs="Times New Roman"/>
                </w:rPr>
                <m:t>API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10-3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=1,2 чел.*час.</m:t>
          </m:r>
        </m:oMath>
      </m:oMathPara>
    </w:p>
    <w:p w14:paraId="28300B3B" w14:textId="77777777" w:rsidR="00693748" w:rsidRPr="00805DFA" w:rsidRDefault="00693748" w:rsidP="00693748">
      <w:pPr>
        <w:pStyle w:val="ListParagraph"/>
        <w:ind w:left="1080"/>
        <w:rPr>
          <w:rFonts w:ascii="Times New Roman" w:eastAsiaTheme="minorEastAsia" w:hAnsi="Times New Roman" w:cs="Times New Roman"/>
        </w:rPr>
      </w:pPr>
    </w:p>
    <w:p w14:paraId="562B90CD" w14:textId="77777777" w:rsidR="00693748" w:rsidRPr="00805DFA" w:rsidRDefault="00693748" w:rsidP="0069374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В) Разработка интерфейса</w:t>
      </w:r>
    </w:p>
    <w:p w14:paraId="605EF56B" w14:textId="77777777" w:rsidR="00693748" w:rsidRDefault="00693748" w:rsidP="0069374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одного экрана</w:t>
      </w:r>
      <w:r w:rsidRPr="008C00A3">
        <w:rPr>
          <w:rFonts w:ascii="Times New Roman" w:hAnsi="Times New Roman" w:cs="Times New Roman"/>
        </w:rPr>
        <w:t xml:space="preserve"> — от </w:t>
      </w:r>
      <w:r>
        <w:rPr>
          <w:rFonts w:ascii="Times New Roman" w:hAnsi="Times New Roman" w:cs="Times New Roman"/>
        </w:rPr>
        <w:t>2</w:t>
      </w:r>
      <w:r w:rsidRPr="008C00A3">
        <w:rPr>
          <w:rFonts w:ascii="Times New Roman" w:hAnsi="Times New Roman" w:cs="Times New Roman"/>
        </w:rPr>
        <w:t xml:space="preserve"> до </w:t>
      </w:r>
      <w:r>
        <w:rPr>
          <w:rFonts w:ascii="Times New Roman" w:hAnsi="Times New Roman" w:cs="Times New Roman"/>
        </w:rPr>
        <w:t xml:space="preserve">10 </w:t>
      </w:r>
      <w:r w:rsidRPr="008C00A3">
        <w:rPr>
          <w:rFonts w:ascii="Times New Roman" w:hAnsi="Times New Roman" w:cs="Times New Roman"/>
        </w:rPr>
        <w:t>часов (наиболее вероятно —</w:t>
      </w:r>
      <w:r>
        <w:rPr>
          <w:rFonts w:ascii="Times New Roman" w:hAnsi="Times New Roman" w:cs="Times New Roman"/>
        </w:rPr>
        <w:t xml:space="preserve"> 5 часов</w:t>
      </w:r>
      <w:r w:rsidRPr="008C00A3">
        <w:rPr>
          <w:rFonts w:ascii="Times New Roman" w:hAnsi="Times New Roman" w:cs="Times New Roman"/>
        </w:rPr>
        <w:t>);</w:t>
      </w:r>
    </w:p>
    <w:p w14:paraId="35F9E7C2" w14:textId="77777777" w:rsidR="00693748" w:rsidRPr="008C00A3" w:rsidRDefault="00841F27" w:rsidP="00693748">
      <w:pPr>
        <w:pStyle w:val="ListParagraph"/>
        <w:ind w:left="108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2+4*5+10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=5,3 чел.*час.</m:t>
          </m:r>
        </m:oMath>
      </m:oMathPara>
    </w:p>
    <w:p w14:paraId="4F3CC7CE" w14:textId="77777777" w:rsidR="00693748" w:rsidRPr="00BA7BF3" w:rsidRDefault="00841F27" w:rsidP="00693748">
      <w:pPr>
        <w:pStyle w:val="ListParagraph"/>
        <w:ind w:left="108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=5,3*7</m:t>
          </m:r>
          <m:r>
            <w:rPr>
              <w:rFonts w:ascii="Cambria Math" w:eastAsiaTheme="minorEastAsia" w:hAnsi="Cambria Math" w:cs="Times New Roman"/>
            </w:rPr>
            <m:t>=37,1 чел.*час.</m:t>
          </m:r>
        </m:oMath>
      </m:oMathPara>
    </w:p>
    <w:p w14:paraId="69CA0ADE" w14:textId="77777777" w:rsidR="00693748" w:rsidRPr="00805DFA" w:rsidRDefault="00841F27" w:rsidP="00693748">
      <w:pPr>
        <w:pStyle w:val="ListParagraph"/>
        <w:ind w:left="108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СКО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10-2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=1,3 чел.*час.</m:t>
          </m:r>
        </m:oMath>
      </m:oMathPara>
    </w:p>
    <w:p w14:paraId="070FC91C" w14:textId="77777777" w:rsidR="00693748" w:rsidRPr="00805DFA" w:rsidRDefault="00693748" w:rsidP="0069374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Г) Тестирование серверной части</w:t>
      </w:r>
    </w:p>
    <w:p w14:paraId="03A2DE37" w14:textId="77777777" w:rsidR="00693748" w:rsidRDefault="00693748" w:rsidP="0069374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одного метода</w:t>
      </w:r>
      <w:r w:rsidRPr="008C00A3">
        <w:rPr>
          <w:rFonts w:ascii="Times New Roman" w:hAnsi="Times New Roman" w:cs="Times New Roman"/>
        </w:rPr>
        <w:t xml:space="preserve"> — от </w:t>
      </w:r>
      <w:r>
        <w:rPr>
          <w:rFonts w:ascii="Times New Roman" w:hAnsi="Times New Roman" w:cs="Times New Roman"/>
        </w:rPr>
        <w:t>1</w:t>
      </w:r>
      <w:r w:rsidRPr="008C00A3">
        <w:rPr>
          <w:rFonts w:ascii="Times New Roman" w:hAnsi="Times New Roman" w:cs="Times New Roman"/>
        </w:rPr>
        <w:t xml:space="preserve"> до </w:t>
      </w:r>
      <w:r>
        <w:rPr>
          <w:rFonts w:ascii="Times New Roman" w:hAnsi="Times New Roman" w:cs="Times New Roman"/>
        </w:rPr>
        <w:t xml:space="preserve">5 </w:t>
      </w:r>
      <w:r w:rsidRPr="008C00A3">
        <w:rPr>
          <w:rFonts w:ascii="Times New Roman" w:hAnsi="Times New Roman" w:cs="Times New Roman"/>
        </w:rPr>
        <w:t>часов (наиболее вероятно —</w:t>
      </w:r>
      <w:r w:rsidRPr="00805D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3</w:t>
      </w:r>
      <w:r w:rsidRPr="008C00A3">
        <w:rPr>
          <w:rFonts w:ascii="Times New Roman" w:hAnsi="Times New Roman" w:cs="Times New Roman"/>
        </w:rPr>
        <w:t xml:space="preserve"> часа);</w:t>
      </w:r>
    </w:p>
    <w:p w14:paraId="1A338972" w14:textId="77777777" w:rsidR="00693748" w:rsidRPr="008C00A3" w:rsidRDefault="00841F27" w:rsidP="00693748">
      <w:pPr>
        <w:pStyle w:val="ListParagraph"/>
        <w:ind w:left="108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ТС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1+4*3+5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=3 чел.*час.</m:t>
          </m:r>
        </m:oMath>
      </m:oMathPara>
    </w:p>
    <w:p w14:paraId="462CAD5C" w14:textId="77777777" w:rsidR="00693748" w:rsidRPr="00BA7BF3" w:rsidRDefault="00841F27" w:rsidP="00693748">
      <w:pPr>
        <w:pStyle w:val="ListParagraph"/>
        <w:ind w:left="108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тс</m:t>
              </m:r>
            </m:sub>
          </m:sSub>
          <m:r>
            <w:rPr>
              <w:rFonts w:ascii="Cambria Math" w:hAnsi="Cambria Math" w:cs="Times New Roman"/>
            </w:rPr>
            <m:t>=3*8</m:t>
          </m:r>
          <m:r>
            <w:rPr>
              <w:rFonts w:ascii="Cambria Math" w:eastAsiaTheme="minorEastAsia" w:hAnsi="Cambria Math" w:cs="Times New Roman"/>
            </w:rPr>
            <m:t>=24 чел.*час.</m:t>
          </m:r>
        </m:oMath>
      </m:oMathPara>
    </w:p>
    <w:p w14:paraId="3B037F2F" w14:textId="77777777" w:rsidR="00693748" w:rsidRPr="00805DFA" w:rsidRDefault="00841F27" w:rsidP="00693748">
      <w:pPr>
        <w:pStyle w:val="ListParagraph"/>
        <w:ind w:left="108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СКО</m:t>
              </m:r>
            </m:e>
            <m:sub>
              <m:r>
                <w:rPr>
                  <w:rFonts w:ascii="Cambria Math" w:hAnsi="Cambria Math" w:cs="Times New Roman"/>
                </w:rPr>
                <m:t>ТС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5-1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=0,6 чел.*час.</m:t>
          </m:r>
        </m:oMath>
      </m:oMathPara>
    </w:p>
    <w:p w14:paraId="103302F9" w14:textId="77777777" w:rsidR="00693748" w:rsidRPr="00805DFA" w:rsidRDefault="00693748" w:rsidP="0069374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Д) Тестирование клиентской части</w:t>
      </w:r>
    </w:p>
    <w:p w14:paraId="1005B638" w14:textId="77777777" w:rsidR="00693748" w:rsidRDefault="00693748" w:rsidP="0069374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одного экрана</w:t>
      </w:r>
      <w:r w:rsidRPr="008C00A3">
        <w:rPr>
          <w:rFonts w:ascii="Times New Roman" w:hAnsi="Times New Roman" w:cs="Times New Roman"/>
        </w:rPr>
        <w:t xml:space="preserve"> — от </w:t>
      </w:r>
      <w:r>
        <w:rPr>
          <w:rFonts w:ascii="Times New Roman" w:hAnsi="Times New Roman" w:cs="Times New Roman"/>
        </w:rPr>
        <w:t>1</w:t>
      </w:r>
      <w:r w:rsidRPr="008C00A3">
        <w:rPr>
          <w:rFonts w:ascii="Times New Roman" w:hAnsi="Times New Roman" w:cs="Times New Roman"/>
        </w:rPr>
        <w:t xml:space="preserve"> до </w:t>
      </w:r>
      <w:r>
        <w:rPr>
          <w:rFonts w:ascii="Times New Roman" w:hAnsi="Times New Roman" w:cs="Times New Roman"/>
        </w:rPr>
        <w:t xml:space="preserve">3 </w:t>
      </w:r>
      <w:r w:rsidRPr="008C00A3">
        <w:rPr>
          <w:rFonts w:ascii="Times New Roman" w:hAnsi="Times New Roman" w:cs="Times New Roman"/>
        </w:rPr>
        <w:t>часов (наиболее вероятно —</w:t>
      </w:r>
      <w:r w:rsidRPr="00805D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 w:rsidRPr="008C00A3">
        <w:rPr>
          <w:rFonts w:ascii="Times New Roman" w:hAnsi="Times New Roman" w:cs="Times New Roman"/>
        </w:rPr>
        <w:t xml:space="preserve"> часа);</w:t>
      </w:r>
    </w:p>
    <w:p w14:paraId="462C38D1" w14:textId="77777777" w:rsidR="00693748" w:rsidRPr="008C00A3" w:rsidRDefault="00841F27" w:rsidP="00693748">
      <w:pPr>
        <w:pStyle w:val="ListParagraph"/>
        <w:ind w:left="108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ТК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1+4*2+3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=2 чел.*час.</m:t>
          </m:r>
        </m:oMath>
      </m:oMathPara>
    </w:p>
    <w:p w14:paraId="298C85CA" w14:textId="77777777" w:rsidR="00693748" w:rsidRPr="00BA7BF3" w:rsidRDefault="00841F27" w:rsidP="00693748">
      <w:pPr>
        <w:pStyle w:val="ListParagraph"/>
        <w:ind w:left="108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тк</m:t>
              </m:r>
            </m:sub>
          </m:sSub>
          <m:r>
            <w:rPr>
              <w:rFonts w:ascii="Cambria Math" w:hAnsi="Cambria Math" w:cs="Times New Roman"/>
            </w:rPr>
            <m:t>=2*7</m:t>
          </m:r>
          <m:r>
            <w:rPr>
              <w:rFonts w:ascii="Cambria Math" w:eastAsiaTheme="minorEastAsia" w:hAnsi="Cambria Math" w:cs="Times New Roman"/>
            </w:rPr>
            <m:t>=14 чел.*час.</m:t>
          </m:r>
        </m:oMath>
      </m:oMathPara>
    </w:p>
    <w:p w14:paraId="0EF56463" w14:textId="77777777" w:rsidR="00693748" w:rsidRPr="00805DFA" w:rsidRDefault="00841F27" w:rsidP="00693748">
      <w:pPr>
        <w:pStyle w:val="ListParagraph"/>
        <w:ind w:left="108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СКО</m:t>
              </m:r>
            </m:e>
            <m:sub>
              <m:r>
                <w:rPr>
                  <w:rFonts w:ascii="Cambria Math" w:hAnsi="Cambria Math" w:cs="Times New Roman"/>
                </w:rPr>
                <m:t>ТК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3-1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=0,3 чел.*час.</m:t>
          </m:r>
        </m:oMath>
      </m:oMathPara>
    </w:p>
    <w:p w14:paraId="7718E0CF" w14:textId="77777777" w:rsidR="00693748" w:rsidRDefault="00F35C80" w:rsidP="00693748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Финальный продукт</w:t>
      </w:r>
      <w:r w:rsidR="00693748">
        <w:rPr>
          <w:rFonts w:ascii="Times New Roman" w:eastAsiaTheme="minorEastAsia" w:hAnsi="Times New Roman" w:cs="Times New Roman"/>
        </w:rPr>
        <w:t>:</w:t>
      </w:r>
    </w:p>
    <w:p w14:paraId="107563E8" w14:textId="77777777" w:rsidR="000F404E" w:rsidRPr="00F35C80" w:rsidRDefault="00963F1D" w:rsidP="00F35C80">
      <w:pPr>
        <w:ind w:left="708"/>
        <w:rPr>
          <w:rFonts w:ascii="Times New Roman" w:hAnsi="Times New Roman" w:cs="Times New Roman"/>
        </w:rPr>
      </w:pPr>
      <w:r w:rsidRPr="00D727E2">
        <w:rPr>
          <w:rFonts w:ascii="Times New Roman" w:hAnsi="Times New Roman" w:cs="Times New Roman"/>
        </w:rPr>
        <w:t xml:space="preserve">      </w:t>
      </w:r>
      <w:r w:rsidR="000F404E" w:rsidRPr="00F35C80">
        <w:rPr>
          <w:rFonts w:ascii="Times New Roman" w:hAnsi="Times New Roman" w:cs="Times New Roman"/>
          <w:lang w:val="en-US"/>
        </w:rPr>
        <w:t>A</w:t>
      </w:r>
      <w:r w:rsidR="000F404E" w:rsidRPr="00F35C80">
        <w:rPr>
          <w:rFonts w:ascii="Times New Roman" w:hAnsi="Times New Roman" w:cs="Times New Roman"/>
        </w:rPr>
        <w:t xml:space="preserve">) </w:t>
      </w:r>
      <w:r w:rsidR="00077670" w:rsidRPr="00F35C80">
        <w:rPr>
          <w:rFonts w:ascii="Times New Roman" w:hAnsi="Times New Roman" w:cs="Times New Roman"/>
        </w:rPr>
        <w:t>Создание описания проекта</w:t>
      </w:r>
      <w:r w:rsidR="00F35C80">
        <w:rPr>
          <w:rFonts w:ascii="Times New Roman" w:hAnsi="Times New Roman" w:cs="Times New Roman"/>
        </w:rPr>
        <w:br/>
        <w:t xml:space="preserve">      </w:t>
      </w:r>
      <w:r w:rsidR="000F404E" w:rsidRPr="00F35C80">
        <w:rPr>
          <w:rFonts w:ascii="Times New Roman" w:hAnsi="Times New Roman" w:cs="Times New Roman"/>
        </w:rPr>
        <w:t>для одного элемента — от 0,5 до 2 часов (наиболее вероятно — 1 час);</w:t>
      </w:r>
    </w:p>
    <w:p w14:paraId="028674C1" w14:textId="77777777" w:rsidR="000F404E" w:rsidRPr="008C00A3" w:rsidRDefault="00841F27" w:rsidP="000F404E">
      <w:pPr>
        <w:pStyle w:val="ListParagraph"/>
        <w:ind w:left="108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0,5+4*1+2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=1,1 чел.*час.</m:t>
          </m:r>
        </m:oMath>
      </m:oMathPara>
    </w:p>
    <w:p w14:paraId="7B39CFCD" w14:textId="77777777" w:rsidR="000F404E" w:rsidRPr="00BA7BF3" w:rsidRDefault="00841F27" w:rsidP="000F404E">
      <w:pPr>
        <w:pStyle w:val="ListParagraph"/>
        <w:ind w:left="108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r>
            <w:rPr>
              <w:rFonts w:ascii="Cambria Math" w:hAnsi="Cambria Math" w:cs="Times New Roman"/>
            </w:rPr>
            <m:t>=1,1*11</m:t>
          </m:r>
          <m:r>
            <w:rPr>
              <w:rFonts w:ascii="Cambria Math" w:eastAsiaTheme="minorEastAsia" w:hAnsi="Cambria Math" w:cs="Times New Roman"/>
            </w:rPr>
            <m:t>=12,1 чел.*час.</m:t>
          </m:r>
        </m:oMath>
      </m:oMathPara>
    </w:p>
    <w:p w14:paraId="73E5D472" w14:textId="77777777" w:rsidR="000F404E" w:rsidRPr="00BA7BF3" w:rsidRDefault="00841F27" w:rsidP="000F404E">
      <w:pPr>
        <w:pStyle w:val="ListParagraph"/>
        <w:ind w:left="108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СКО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2-0,5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=0,25 чел.*час.</m:t>
          </m:r>
        </m:oMath>
      </m:oMathPara>
    </w:p>
    <w:p w14:paraId="53141C9D" w14:textId="77777777" w:rsidR="000F404E" w:rsidRPr="00805DFA" w:rsidRDefault="000F404E" w:rsidP="000F404E">
      <w:pPr>
        <w:pStyle w:val="ListParagraph"/>
        <w:ind w:left="1080"/>
        <w:rPr>
          <w:rFonts w:ascii="Times New Roman" w:eastAsiaTheme="minorEastAsia" w:hAnsi="Times New Roman" w:cs="Times New Roman"/>
        </w:rPr>
      </w:pPr>
    </w:p>
    <w:p w14:paraId="459A8EF9" w14:textId="77777777" w:rsidR="00693748" w:rsidRPr="00805DFA" w:rsidRDefault="000F404E" w:rsidP="0069374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693748">
        <w:rPr>
          <w:rFonts w:ascii="Times New Roman" w:hAnsi="Times New Roman" w:cs="Times New Roman"/>
        </w:rPr>
        <w:t>) Разработка документации</w:t>
      </w:r>
    </w:p>
    <w:p w14:paraId="556BBB6D" w14:textId="77777777" w:rsidR="00693748" w:rsidRDefault="00693748" w:rsidP="0069374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одного элемента</w:t>
      </w:r>
      <w:r w:rsidRPr="008C00A3">
        <w:rPr>
          <w:rFonts w:ascii="Times New Roman" w:hAnsi="Times New Roman" w:cs="Times New Roman"/>
        </w:rPr>
        <w:t xml:space="preserve"> — от </w:t>
      </w:r>
      <w:r>
        <w:rPr>
          <w:rFonts w:ascii="Times New Roman" w:hAnsi="Times New Roman" w:cs="Times New Roman"/>
        </w:rPr>
        <w:t>0,25</w:t>
      </w:r>
      <w:r w:rsidRPr="008C00A3">
        <w:rPr>
          <w:rFonts w:ascii="Times New Roman" w:hAnsi="Times New Roman" w:cs="Times New Roman"/>
        </w:rPr>
        <w:t xml:space="preserve"> до </w:t>
      </w:r>
      <w:r>
        <w:rPr>
          <w:rFonts w:ascii="Times New Roman" w:hAnsi="Times New Roman" w:cs="Times New Roman"/>
        </w:rPr>
        <w:t xml:space="preserve">1 </w:t>
      </w:r>
      <w:r w:rsidRPr="008C00A3">
        <w:rPr>
          <w:rFonts w:ascii="Times New Roman" w:hAnsi="Times New Roman" w:cs="Times New Roman"/>
        </w:rPr>
        <w:t>часов (наиболее вероятно —</w:t>
      </w:r>
      <w:r w:rsidRPr="00805D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0,5</w:t>
      </w:r>
      <w:r w:rsidRPr="008C00A3">
        <w:rPr>
          <w:rFonts w:ascii="Times New Roman" w:hAnsi="Times New Roman" w:cs="Times New Roman"/>
        </w:rPr>
        <w:t xml:space="preserve"> часа);</w:t>
      </w:r>
    </w:p>
    <w:p w14:paraId="21021DB1" w14:textId="77777777" w:rsidR="00693748" w:rsidRPr="008C00A3" w:rsidRDefault="00841F27" w:rsidP="00693748">
      <w:pPr>
        <w:pStyle w:val="ListParagraph"/>
        <w:ind w:left="108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Д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0,25+4*0,5+1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=0,5 чел.*час.</m:t>
          </m:r>
        </m:oMath>
      </m:oMathPara>
    </w:p>
    <w:p w14:paraId="6939C1A7" w14:textId="77777777" w:rsidR="00693748" w:rsidRPr="00BA7BF3" w:rsidRDefault="00841F27" w:rsidP="00693748">
      <w:pPr>
        <w:pStyle w:val="ListParagraph"/>
        <w:ind w:left="108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д</m:t>
              </m:r>
            </m:sub>
          </m:sSub>
          <m:r>
            <w:rPr>
              <w:rFonts w:ascii="Cambria Math" w:hAnsi="Cambria Math" w:cs="Times New Roman"/>
            </w:rPr>
            <m:t>=0,5*8</m:t>
          </m:r>
          <m:r>
            <w:rPr>
              <w:rFonts w:ascii="Cambria Math" w:eastAsiaTheme="minorEastAsia" w:hAnsi="Cambria Math" w:cs="Times New Roman"/>
            </w:rPr>
            <m:t>=4 чел.*час.</m:t>
          </m:r>
        </m:oMath>
      </m:oMathPara>
    </w:p>
    <w:p w14:paraId="67C6FFE7" w14:textId="77777777" w:rsidR="00693748" w:rsidRPr="00BA7BF3" w:rsidRDefault="00841F27" w:rsidP="00693748">
      <w:pPr>
        <w:pStyle w:val="ListParagraph"/>
        <w:ind w:left="108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СКО</m:t>
              </m:r>
            </m:e>
            <m:sub>
              <m:r>
                <w:rPr>
                  <w:rFonts w:ascii="Cambria Math" w:hAnsi="Cambria Math" w:cs="Times New Roman"/>
                </w:rPr>
                <m:t>Д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1-0,25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=0,1 чел.*час.</m:t>
          </m:r>
        </m:oMath>
      </m:oMathPara>
    </w:p>
    <w:p w14:paraId="585431C2" w14:textId="77777777" w:rsidR="00693748" w:rsidRPr="00805DFA" w:rsidRDefault="00693748" w:rsidP="00693748">
      <w:pPr>
        <w:pStyle w:val="ListParagraph"/>
        <w:ind w:left="1080"/>
        <w:rPr>
          <w:rFonts w:ascii="Times New Roman" w:eastAsiaTheme="minorEastAsia" w:hAnsi="Times New Roman" w:cs="Times New Roman"/>
        </w:rPr>
      </w:pPr>
    </w:p>
    <w:p w14:paraId="3105CE72" w14:textId="08E13283" w:rsidR="00693748" w:rsidRPr="00D336E5" w:rsidRDefault="000F404E" w:rsidP="0069374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</w:t>
      </w:r>
      <w:r w:rsidR="00D336E5">
        <w:rPr>
          <w:rFonts w:ascii="Times New Roman" w:hAnsi="Times New Roman" w:cs="Times New Roman"/>
        </w:rPr>
        <w:t xml:space="preserve">) Публикация с помощью </w:t>
      </w:r>
      <w:proofErr w:type="spellStart"/>
      <w:r w:rsidR="00D336E5">
        <w:rPr>
          <w:rFonts w:ascii="Times New Roman" w:hAnsi="Times New Roman" w:cs="Times New Roman"/>
          <w:lang w:val="en-US"/>
        </w:rPr>
        <w:t>ClickOnce</w:t>
      </w:r>
      <w:proofErr w:type="spellEnd"/>
    </w:p>
    <w:p w14:paraId="46CDC5A1" w14:textId="77777777" w:rsidR="00693748" w:rsidRDefault="00693748" w:rsidP="0069374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одного версии</w:t>
      </w:r>
      <w:r w:rsidRPr="008C00A3">
        <w:rPr>
          <w:rFonts w:ascii="Times New Roman" w:hAnsi="Times New Roman" w:cs="Times New Roman"/>
        </w:rPr>
        <w:t xml:space="preserve"> — от </w:t>
      </w:r>
      <w:r>
        <w:rPr>
          <w:rFonts w:ascii="Times New Roman" w:hAnsi="Times New Roman" w:cs="Times New Roman"/>
        </w:rPr>
        <w:t>0,25</w:t>
      </w:r>
      <w:r w:rsidRPr="008C00A3">
        <w:rPr>
          <w:rFonts w:ascii="Times New Roman" w:hAnsi="Times New Roman" w:cs="Times New Roman"/>
        </w:rPr>
        <w:t xml:space="preserve"> до </w:t>
      </w:r>
      <w:r>
        <w:rPr>
          <w:rFonts w:ascii="Times New Roman" w:hAnsi="Times New Roman" w:cs="Times New Roman"/>
        </w:rPr>
        <w:t xml:space="preserve">2 </w:t>
      </w:r>
      <w:r w:rsidRPr="008C00A3">
        <w:rPr>
          <w:rFonts w:ascii="Times New Roman" w:hAnsi="Times New Roman" w:cs="Times New Roman"/>
        </w:rPr>
        <w:t>часов (наиболее вероятно —</w:t>
      </w:r>
      <w:r w:rsidRPr="00805D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0,5</w:t>
      </w:r>
      <w:r w:rsidRPr="008C00A3">
        <w:rPr>
          <w:rFonts w:ascii="Times New Roman" w:hAnsi="Times New Roman" w:cs="Times New Roman"/>
        </w:rPr>
        <w:t xml:space="preserve"> часа);</w:t>
      </w:r>
    </w:p>
    <w:p w14:paraId="5F237FA3" w14:textId="77777777" w:rsidR="00693748" w:rsidRPr="008C00A3" w:rsidRDefault="00841F27" w:rsidP="00693748">
      <w:pPr>
        <w:pStyle w:val="ListParagraph"/>
        <w:ind w:left="108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PM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0,25+4*0,5+2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=0,7 чел.*час.</m:t>
          </m:r>
        </m:oMath>
      </m:oMathPara>
    </w:p>
    <w:p w14:paraId="6FE47B5C" w14:textId="77777777" w:rsidR="00693748" w:rsidRPr="00805DFA" w:rsidRDefault="00841F27" w:rsidP="00693748">
      <w:pPr>
        <w:pStyle w:val="ListParagraph"/>
        <w:ind w:left="108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СКО</m:t>
              </m:r>
            </m:e>
            <m:sub>
              <m:r>
                <w:rPr>
                  <w:rFonts w:ascii="Cambria Math" w:hAnsi="Cambria Math" w:cs="Times New Roman"/>
                </w:rPr>
                <m:t>PM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2-0,25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=0,3 чел.*час.</m:t>
          </m:r>
        </m:oMath>
      </m:oMathPara>
    </w:p>
    <w:p w14:paraId="2B5D6EE3" w14:textId="77777777" w:rsidR="00693748" w:rsidRPr="00805DFA" w:rsidRDefault="00693748" w:rsidP="00693748">
      <w:pPr>
        <w:pStyle w:val="ListParagraph"/>
        <w:ind w:left="1080"/>
        <w:rPr>
          <w:rFonts w:ascii="Times New Roman" w:eastAsiaTheme="minorEastAsia" w:hAnsi="Times New Roman" w:cs="Times New Roman"/>
        </w:rPr>
      </w:pPr>
    </w:p>
    <w:p w14:paraId="3A73B4AF" w14:textId="77777777" w:rsidR="00693748" w:rsidRPr="006B3B8F" w:rsidRDefault="00693748" w:rsidP="00693748">
      <w:pPr>
        <w:pStyle w:val="ListParagraph"/>
        <w:ind w:left="108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E</m:t>
          </m:r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154,3 чел.*час.</m:t>
          </m:r>
        </m:oMath>
      </m:oMathPara>
    </w:p>
    <w:p w14:paraId="03E77C96" w14:textId="77777777" w:rsidR="00DF09BA" w:rsidRPr="00963F1D" w:rsidRDefault="00841F27" w:rsidP="00963F1D">
      <w:pPr>
        <w:pStyle w:val="ListParagraph"/>
        <w:ind w:left="1080"/>
        <w:rPr>
          <w:rFonts w:ascii="Times New Roman" w:eastAsiaTheme="minorEastAsia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СКО</m:t>
              </m:r>
            </m:e>
            <m:sub>
              <m:r>
                <w:rPr>
                  <w:rFonts w:ascii="Cambria Math" w:hAnsi="Cambria Math" w:cs="Times New Roman"/>
                </w:rPr>
                <m:t>М</m:t>
              </m:r>
            </m:sub>
          </m:sSub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</w:rPr>
                <m:t>8*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0,6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+8*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1,2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+7*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1,3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+8*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0,6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+8*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0,3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+11*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0,25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+8*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0,1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+1*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0,3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</w:rPr>
            <m:t>=5,5 чел.*час.</m:t>
          </m:r>
        </m:oMath>
      </m:oMathPara>
    </w:p>
    <w:p w14:paraId="62A34641" w14:textId="77777777" w:rsidR="00963F1D" w:rsidRPr="00963F1D" w:rsidRDefault="00963F1D" w:rsidP="00963F1D">
      <w:pPr>
        <w:pStyle w:val="ListParagraph"/>
        <w:ind w:left="1080"/>
        <w:rPr>
          <w:rFonts w:ascii="Times New Roman" w:eastAsiaTheme="minorEastAsia" w:hAnsi="Times New Roman" w:cs="Times New Roman"/>
          <w:i/>
        </w:rPr>
      </w:pPr>
    </w:p>
    <w:p w14:paraId="2CCB1B8F" w14:textId="77777777" w:rsidR="00963F1D" w:rsidRPr="00D727E2" w:rsidRDefault="00963F1D" w:rsidP="00963F1D">
      <w:pPr>
        <w:pStyle w:val="ListParagraph"/>
        <w:ind w:left="108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lang w:val="en-US"/>
        </w:rPr>
        <w:t>E</w:t>
      </w:r>
      <w:r>
        <w:rPr>
          <w:rFonts w:ascii="Times New Roman" w:eastAsiaTheme="minorEastAsia" w:hAnsi="Times New Roman" w:cs="Times New Roman"/>
          <w:vertAlign w:val="subscript"/>
          <w:lang w:val="en-US"/>
        </w:rPr>
        <w:t>95%</w:t>
      </w:r>
      <w:r>
        <w:rPr>
          <w:rFonts w:ascii="Times New Roman" w:eastAsiaTheme="minorEastAsia" w:hAnsi="Times New Roman" w:cs="Times New Roman"/>
          <w:lang w:val="en-US"/>
        </w:rPr>
        <w:t>=</w:t>
      </w:r>
      <m:oMath>
        <m:r>
          <w:rPr>
            <w:rFonts w:ascii="Cambria Math" w:eastAsiaTheme="minorEastAsia" w:hAnsi="Cambria Math" w:cs="Times New Roman"/>
            <w:lang w:val="en-US"/>
          </w:rPr>
          <m:t>154,3+2*5,5=165,3</m:t>
        </m:r>
      </m:oMath>
      <w:r w:rsidR="00D727E2">
        <w:rPr>
          <w:rFonts w:ascii="Times New Roman" w:eastAsiaTheme="minorEastAsia" w:hAnsi="Times New Roman" w:cs="Times New Roman"/>
        </w:rPr>
        <w:t xml:space="preserve"> чел*час</w:t>
      </w:r>
    </w:p>
    <w:p w14:paraId="06ECFEAA" w14:textId="77777777" w:rsidR="00D727E2" w:rsidRDefault="00D727E2" w:rsidP="00963F1D">
      <w:pPr>
        <w:pStyle w:val="ListParagraph"/>
        <w:ind w:left="1080"/>
        <w:rPr>
          <w:rFonts w:ascii="Times New Roman" w:eastAsiaTheme="minorEastAsia" w:hAnsi="Times New Roman" w:cs="Times New Roman"/>
          <w:lang w:val="en-US"/>
        </w:rPr>
      </w:pPr>
    </w:p>
    <w:p w14:paraId="4CF27EB2" w14:textId="77777777" w:rsidR="00D727E2" w:rsidRDefault="00D727E2" w:rsidP="00963F1D">
      <w:pPr>
        <w:pStyle w:val="ListParagraph"/>
        <w:ind w:left="108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Перевод в чел.*мес.</w:t>
      </w:r>
    </w:p>
    <w:p w14:paraId="0DF362AF" w14:textId="77777777" w:rsidR="00D727E2" w:rsidRPr="00D727E2" w:rsidRDefault="00D727E2" w:rsidP="00963F1D">
      <w:pPr>
        <w:pStyle w:val="ListParagraph"/>
        <w:ind w:left="1080"/>
        <w:rPr>
          <w:rFonts w:ascii="Times New Roman" w:eastAsiaTheme="minorEastAsia" w:hAnsi="Times New Roman" w:cs="Times New Roman"/>
          <w:sz w:val="28"/>
        </w:rPr>
      </w:pPr>
      <w:r w:rsidRPr="00D727E2">
        <w:rPr>
          <w:rFonts w:ascii="Times New Roman" w:eastAsiaTheme="minorEastAsia" w:hAnsi="Times New Roman" w:cs="Times New Roman"/>
          <w:sz w:val="28"/>
          <w:lang w:val="en-US"/>
        </w:rPr>
        <w:t>E</w:t>
      </w:r>
      <w:r w:rsidRPr="00B92236">
        <w:rPr>
          <w:rFonts w:ascii="Times New Roman" w:eastAsiaTheme="minorEastAsia" w:hAnsi="Times New Roman" w:cs="Times New Roman"/>
          <w:sz w:val="28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165,3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8*24</m:t>
            </m:r>
          </m:den>
        </m:f>
      </m:oMath>
      <w:r w:rsidRPr="00B92236">
        <w:rPr>
          <w:rFonts w:ascii="Times New Roman" w:eastAsiaTheme="minorEastAsia" w:hAnsi="Times New Roman" w:cs="Times New Roman"/>
          <w:sz w:val="28"/>
        </w:rPr>
        <w:t xml:space="preserve">=0,9 </w:t>
      </w:r>
      <w:r>
        <w:rPr>
          <w:rFonts w:ascii="Times New Roman" w:eastAsiaTheme="minorEastAsia" w:hAnsi="Times New Roman" w:cs="Times New Roman"/>
          <w:sz w:val="28"/>
        </w:rPr>
        <w:t>чел*</w:t>
      </w:r>
      <w:proofErr w:type="spellStart"/>
      <w:r>
        <w:rPr>
          <w:rFonts w:ascii="Times New Roman" w:eastAsiaTheme="minorEastAsia" w:hAnsi="Times New Roman" w:cs="Times New Roman"/>
          <w:sz w:val="28"/>
        </w:rPr>
        <w:t>мес</w:t>
      </w:r>
      <w:proofErr w:type="spellEnd"/>
    </w:p>
    <w:p w14:paraId="4D1D9C41" w14:textId="77777777" w:rsidR="00DF09BA" w:rsidRDefault="00DF09BA" w:rsidP="00DF09BA">
      <w:pPr>
        <w:pStyle w:val="ListParagraph"/>
        <w:ind w:left="1080"/>
        <w:rPr>
          <w:rFonts w:ascii="Times New Roman" w:eastAsiaTheme="minorEastAsia" w:hAnsi="Times New Roman" w:cs="Times New Roman"/>
        </w:rPr>
      </w:pPr>
    </w:p>
    <w:p w14:paraId="04004ACD" w14:textId="58066D49" w:rsidR="00DF09BA" w:rsidRPr="00B92236" w:rsidRDefault="00841F27" w:rsidP="00841F27">
      <w:pPr>
        <w:spacing w:after="160" w:line="259" w:lineRule="auto"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Диаграмма </w:t>
      </w:r>
      <w:proofErr w:type="spellStart"/>
      <w:r w:rsidR="00D155D5" w:rsidRPr="00B92236">
        <w:rPr>
          <w:rFonts w:ascii="Times New Roman" w:eastAsiaTheme="minorEastAsia" w:hAnsi="Times New Roman" w:cs="Times New Roman"/>
        </w:rPr>
        <w:t>Ганта</w:t>
      </w:r>
      <w:proofErr w:type="spellEnd"/>
      <w:r>
        <w:rPr>
          <w:noProof/>
          <w:lang w:val="en-GB" w:eastAsia="en-GB"/>
        </w:rPr>
        <w:drawing>
          <wp:inline distT="0" distB="0" distL="0" distR="0" wp14:anchorId="05146270" wp14:editId="5FFDF4F6">
            <wp:extent cx="5940425" cy="5659120"/>
            <wp:effectExtent l="25400" t="25400" r="28575" b="3048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p w14:paraId="1A423E24" w14:textId="6FE9B435" w:rsidR="00DF09BA" w:rsidRPr="00B92236" w:rsidRDefault="00DF09BA" w:rsidP="00B92236">
      <w:pPr>
        <w:pStyle w:val="ListParagraph"/>
        <w:ind w:left="1080"/>
        <w:rPr>
          <w:rFonts w:ascii="Times New Roman" w:eastAsiaTheme="minorEastAsia" w:hAnsi="Times New Roman" w:cs="Times New Roman"/>
        </w:rPr>
      </w:pPr>
    </w:p>
    <w:p w14:paraId="7A56B03C" w14:textId="77777777" w:rsidR="00DF09BA" w:rsidRDefault="00DF09BA" w:rsidP="00DF09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Риски:</w:t>
      </w:r>
    </w:p>
    <w:p w14:paraId="6AB3E0BC" w14:textId="77777777" w:rsidR="00DF09BA" w:rsidRDefault="00DF09BA" w:rsidP="00DF09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Недостаточно квалификационных исполнителей:</w:t>
      </w:r>
    </w:p>
    <w:p w14:paraId="11C17EB7" w14:textId="77777777" w:rsidR="00DF09BA" w:rsidRDefault="00DF09BA" w:rsidP="00DF09BA">
      <w:pPr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Категория: Организационная</w:t>
      </w:r>
      <w:r>
        <w:rPr>
          <w:rFonts w:ascii="Times New Roman" w:hAnsi="Times New Roman" w:cs="Times New Roman"/>
        </w:rPr>
        <w:br/>
        <w:t>Симптомы: При расширении функциональных возможностей программы, будут возникать ошибки в работе программы.</w:t>
      </w:r>
      <w:r>
        <w:rPr>
          <w:rFonts w:ascii="Times New Roman" w:hAnsi="Times New Roman" w:cs="Times New Roman"/>
        </w:rPr>
        <w:br/>
        <w:t>Последствия: Долгая разработка, потеря клиентов, финансовые потери</w:t>
      </w:r>
      <w:r>
        <w:rPr>
          <w:rFonts w:ascii="Times New Roman" w:hAnsi="Times New Roman" w:cs="Times New Roman"/>
        </w:rPr>
        <w:br/>
        <w:t>Воздействия: время и деньги</w:t>
      </w:r>
      <w:r>
        <w:rPr>
          <w:rFonts w:ascii="Times New Roman" w:hAnsi="Times New Roman" w:cs="Times New Roman"/>
        </w:rPr>
        <w:br/>
        <w:t>Вероятность: 2</w:t>
      </w:r>
      <w:r>
        <w:rPr>
          <w:rFonts w:ascii="Times New Roman" w:hAnsi="Times New Roman" w:cs="Times New Roman"/>
        </w:rPr>
        <w:br/>
        <w:t>Степень воздействия: 3</w:t>
      </w:r>
      <w:r>
        <w:rPr>
          <w:rFonts w:ascii="Times New Roman" w:hAnsi="Times New Roman" w:cs="Times New Roman"/>
        </w:rPr>
        <w:br/>
        <w:t>Близость: 1</w:t>
      </w:r>
      <w:r>
        <w:rPr>
          <w:rFonts w:ascii="Times New Roman" w:hAnsi="Times New Roman" w:cs="Times New Roman"/>
        </w:rPr>
        <w:br/>
        <w:t>Ранг: 6</w:t>
      </w:r>
      <w:r>
        <w:rPr>
          <w:rFonts w:ascii="Times New Roman" w:hAnsi="Times New Roman" w:cs="Times New Roman"/>
        </w:rPr>
        <w:br/>
        <w:t>Решение: правоведение тренингов персонала, либо качественный набор в начале.</w:t>
      </w:r>
    </w:p>
    <w:p w14:paraId="4726F3F8" w14:textId="77777777" w:rsidR="00DF09BA" w:rsidRDefault="00DF09BA" w:rsidP="00DF09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Недостаточно вычисляемых ресурсов для решения задачи</w:t>
      </w:r>
    </w:p>
    <w:p w14:paraId="3C6A417E" w14:textId="77777777" w:rsidR="00DF09BA" w:rsidRDefault="00DF09BA" w:rsidP="00DF09BA">
      <w:pPr>
        <w:spacing w:after="0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Категория: Техническая</w:t>
      </w:r>
      <w:r>
        <w:rPr>
          <w:rFonts w:ascii="Times New Roman" w:hAnsi="Times New Roman" w:cs="Times New Roman"/>
        </w:rPr>
        <w:br/>
        <w:t>Симптомы: Долгая обработка запросов</w:t>
      </w:r>
      <w:r>
        <w:rPr>
          <w:rFonts w:ascii="Times New Roman" w:hAnsi="Times New Roman" w:cs="Times New Roman"/>
        </w:rPr>
        <w:br/>
        <w:t>Последствия: Потеря клиентов, потеря прибыли</w:t>
      </w:r>
      <w:r>
        <w:rPr>
          <w:rFonts w:ascii="Times New Roman" w:hAnsi="Times New Roman" w:cs="Times New Roman"/>
        </w:rPr>
        <w:br/>
        <w:t>Воздействия: деньги и время</w:t>
      </w:r>
      <w:r>
        <w:rPr>
          <w:rFonts w:ascii="Times New Roman" w:hAnsi="Times New Roman" w:cs="Times New Roman"/>
        </w:rPr>
        <w:br/>
        <w:t>Вероятность: 2</w:t>
      </w:r>
      <w:r>
        <w:rPr>
          <w:rFonts w:ascii="Times New Roman" w:hAnsi="Times New Roman" w:cs="Times New Roman"/>
        </w:rPr>
        <w:br/>
        <w:t>Степень воздействия: 2</w:t>
      </w:r>
      <w:r>
        <w:rPr>
          <w:rFonts w:ascii="Times New Roman" w:hAnsi="Times New Roman" w:cs="Times New Roman"/>
        </w:rPr>
        <w:br/>
        <w:t>Близость: 3</w:t>
      </w:r>
      <w:r>
        <w:rPr>
          <w:rFonts w:ascii="Times New Roman" w:hAnsi="Times New Roman" w:cs="Times New Roman"/>
        </w:rPr>
        <w:br/>
        <w:t>Ранг: 4</w:t>
      </w:r>
      <w:r>
        <w:rPr>
          <w:rFonts w:ascii="Times New Roman" w:hAnsi="Times New Roman" w:cs="Times New Roman"/>
        </w:rPr>
        <w:br/>
        <w:t>Решение: Проведение нагрузочного тестирования и определить нужное количество серверов на старте.</w:t>
      </w:r>
    </w:p>
    <w:p w14:paraId="535F54CA" w14:textId="77777777" w:rsidR="00DF09BA" w:rsidRDefault="00DF09BA" w:rsidP="00DF09BA">
      <w:pPr>
        <w:spacing w:after="0"/>
        <w:ind w:left="1416"/>
        <w:rPr>
          <w:rFonts w:ascii="Times New Roman" w:hAnsi="Times New Roman" w:cs="Times New Roman"/>
        </w:rPr>
      </w:pPr>
    </w:p>
    <w:p w14:paraId="0B44B74E" w14:textId="77777777" w:rsidR="00DF09BA" w:rsidRDefault="00DF09BA" w:rsidP="00DF09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Отсутствие спроса на рынке</w:t>
      </w:r>
    </w:p>
    <w:p w14:paraId="6638F0B8" w14:textId="77777777" w:rsidR="00DF09BA" w:rsidRDefault="00DF09BA" w:rsidP="00DF09BA">
      <w:pPr>
        <w:spacing w:after="0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Категория: Внешняя</w:t>
      </w:r>
      <w:r>
        <w:rPr>
          <w:rFonts w:ascii="Times New Roman" w:hAnsi="Times New Roman" w:cs="Times New Roman"/>
        </w:rPr>
        <w:br/>
        <w:t>Симптомы: Плохая продаваемость (малое количество скачиваний)</w:t>
      </w:r>
      <w:r>
        <w:rPr>
          <w:rFonts w:ascii="Times New Roman" w:hAnsi="Times New Roman" w:cs="Times New Roman"/>
        </w:rPr>
        <w:br/>
        <w:t>Последствия: Потеря прибыли</w:t>
      </w:r>
      <w:r>
        <w:rPr>
          <w:rFonts w:ascii="Times New Roman" w:hAnsi="Times New Roman" w:cs="Times New Roman"/>
        </w:rPr>
        <w:br/>
        <w:t>Воздействия: Время</w:t>
      </w:r>
      <w:r>
        <w:rPr>
          <w:rFonts w:ascii="Times New Roman" w:hAnsi="Times New Roman" w:cs="Times New Roman"/>
        </w:rPr>
        <w:br/>
        <w:t>Вероятность: 3</w:t>
      </w:r>
      <w:r>
        <w:rPr>
          <w:rFonts w:ascii="Times New Roman" w:hAnsi="Times New Roman" w:cs="Times New Roman"/>
        </w:rPr>
        <w:br/>
        <w:t>Степень воздействия: 3</w:t>
      </w:r>
      <w:r>
        <w:rPr>
          <w:rFonts w:ascii="Times New Roman" w:hAnsi="Times New Roman" w:cs="Times New Roman"/>
        </w:rPr>
        <w:br/>
        <w:t>Близость: 3</w:t>
      </w:r>
      <w:r>
        <w:rPr>
          <w:rFonts w:ascii="Times New Roman" w:hAnsi="Times New Roman" w:cs="Times New Roman"/>
        </w:rPr>
        <w:br/>
        <w:t>Ранг: 9</w:t>
      </w:r>
      <w:r>
        <w:rPr>
          <w:rFonts w:ascii="Times New Roman" w:hAnsi="Times New Roman" w:cs="Times New Roman"/>
        </w:rPr>
        <w:br/>
        <w:t>Решение: Провести маркетинговое исследование</w:t>
      </w:r>
    </w:p>
    <w:p w14:paraId="3177A454" w14:textId="77777777" w:rsidR="00DF09BA" w:rsidRDefault="00DF09BA" w:rsidP="00DF09BA">
      <w:pPr>
        <w:pStyle w:val="ListParagraph"/>
        <w:ind w:left="1416"/>
        <w:rPr>
          <w:rFonts w:ascii="Times New Roman" w:hAnsi="Times New Roman" w:cs="Times New Roman"/>
        </w:rPr>
      </w:pPr>
    </w:p>
    <w:p w14:paraId="55E7EA0E" w14:textId="77777777" w:rsidR="00DF09BA" w:rsidRDefault="00DF09BA" w:rsidP="00DF09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Архитектура разработана без учета масштабируемости</w:t>
      </w:r>
    </w:p>
    <w:p w14:paraId="3D0AF620" w14:textId="77777777" w:rsidR="00DF09BA" w:rsidRDefault="00DF09BA" w:rsidP="00DF09BA">
      <w:pPr>
        <w:spacing w:after="0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Категория: Техническая</w:t>
      </w:r>
      <w:r>
        <w:rPr>
          <w:rFonts w:ascii="Times New Roman" w:hAnsi="Times New Roman" w:cs="Times New Roman"/>
        </w:rPr>
        <w:br/>
        <w:t>Симптомы: Заторможенная работа приложения</w:t>
      </w:r>
      <w:r>
        <w:rPr>
          <w:rFonts w:ascii="Times New Roman" w:hAnsi="Times New Roman" w:cs="Times New Roman"/>
        </w:rPr>
        <w:br/>
        <w:t>Последствия: Потеря клиентов, высокая нагрузка на базу данных</w:t>
      </w:r>
      <w:r>
        <w:rPr>
          <w:rFonts w:ascii="Times New Roman" w:hAnsi="Times New Roman" w:cs="Times New Roman"/>
        </w:rPr>
        <w:br/>
        <w:t>Воздействия: деньги</w:t>
      </w:r>
      <w:r>
        <w:rPr>
          <w:rFonts w:ascii="Times New Roman" w:hAnsi="Times New Roman" w:cs="Times New Roman"/>
        </w:rPr>
        <w:br/>
        <w:t>Вероятность: 1</w:t>
      </w:r>
      <w:r>
        <w:rPr>
          <w:rFonts w:ascii="Times New Roman" w:hAnsi="Times New Roman" w:cs="Times New Roman"/>
        </w:rPr>
        <w:br/>
        <w:t>Степень воздействия: 3</w:t>
      </w:r>
      <w:r>
        <w:rPr>
          <w:rFonts w:ascii="Times New Roman" w:hAnsi="Times New Roman" w:cs="Times New Roman"/>
        </w:rPr>
        <w:br/>
        <w:t>Близость: 3</w:t>
      </w:r>
      <w:r>
        <w:rPr>
          <w:rFonts w:ascii="Times New Roman" w:hAnsi="Times New Roman" w:cs="Times New Roman"/>
        </w:rPr>
        <w:br/>
        <w:t>Ранг: 3</w:t>
      </w:r>
      <w:r>
        <w:rPr>
          <w:rFonts w:ascii="Times New Roman" w:hAnsi="Times New Roman" w:cs="Times New Roman"/>
        </w:rPr>
        <w:br/>
        <w:t>Решение: Позаботиться о том, чтобы архитектура была масштабируемой</w:t>
      </w:r>
    </w:p>
    <w:p w14:paraId="6890F7B3" w14:textId="77777777" w:rsidR="00DF09BA" w:rsidRDefault="00DF09BA" w:rsidP="00DF09BA">
      <w:pPr>
        <w:pStyle w:val="ListParagraph"/>
        <w:ind w:left="1416"/>
        <w:rPr>
          <w:rFonts w:ascii="Times New Roman" w:hAnsi="Times New Roman" w:cs="Times New Roman"/>
        </w:rPr>
      </w:pPr>
    </w:p>
    <w:p w14:paraId="1C7B7235" w14:textId="77777777" w:rsidR="00DF09BA" w:rsidRDefault="00DF09BA" w:rsidP="00DF09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Недостаточная защищенность</w:t>
      </w:r>
    </w:p>
    <w:p w14:paraId="46D92F79" w14:textId="77777777" w:rsidR="00DF09BA" w:rsidRDefault="00DF09BA" w:rsidP="00DF09BA">
      <w:pPr>
        <w:spacing w:after="0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Категория: Техническая</w:t>
      </w:r>
      <w:r>
        <w:rPr>
          <w:rFonts w:ascii="Times New Roman" w:hAnsi="Times New Roman" w:cs="Times New Roman"/>
        </w:rPr>
        <w:br/>
        <w:t>Симптомы: На стадии тестирования, не были выявлены слабые места ПО</w:t>
      </w:r>
      <w:r>
        <w:rPr>
          <w:rFonts w:ascii="Times New Roman" w:hAnsi="Times New Roman" w:cs="Times New Roman"/>
        </w:rPr>
        <w:br/>
        <w:t>Последствия: Потеря клиентов, потеря личных данных клиентов</w:t>
      </w:r>
      <w:r>
        <w:rPr>
          <w:rFonts w:ascii="Times New Roman" w:hAnsi="Times New Roman" w:cs="Times New Roman"/>
        </w:rPr>
        <w:br/>
        <w:t>Воздействия: деньги</w:t>
      </w:r>
      <w:r>
        <w:rPr>
          <w:rFonts w:ascii="Times New Roman" w:hAnsi="Times New Roman" w:cs="Times New Roman"/>
        </w:rPr>
        <w:br/>
        <w:t>Вероятность: 2</w:t>
      </w:r>
      <w:r>
        <w:rPr>
          <w:rFonts w:ascii="Times New Roman" w:hAnsi="Times New Roman" w:cs="Times New Roman"/>
        </w:rPr>
        <w:br/>
        <w:t>Степень воздействия: 3</w:t>
      </w:r>
      <w:r>
        <w:rPr>
          <w:rFonts w:ascii="Times New Roman" w:hAnsi="Times New Roman" w:cs="Times New Roman"/>
        </w:rPr>
        <w:br/>
        <w:t>Близость: 3</w:t>
      </w:r>
      <w:r>
        <w:rPr>
          <w:rFonts w:ascii="Times New Roman" w:hAnsi="Times New Roman" w:cs="Times New Roman"/>
        </w:rPr>
        <w:br/>
        <w:t>Ранг: 6</w:t>
      </w:r>
      <w:r>
        <w:rPr>
          <w:rFonts w:ascii="Times New Roman" w:hAnsi="Times New Roman" w:cs="Times New Roman"/>
        </w:rPr>
        <w:br/>
        <w:t>Решение:  Обратиться к специалисту по данной области за консультацией</w:t>
      </w:r>
    </w:p>
    <w:p w14:paraId="14FF1518" w14:textId="77777777" w:rsidR="00DF09BA" w:rsidRDefault="00DF09BA" w:rsidP="00DF09BA">
      <w:pPr>
        <w:pStyle w:val="ListParagraph"/>
        <w:ind w:left="1416"/>
        <w:rPr>
          <w:rFonts w:ascii="Times New Roman" w:hAnsi="Times New Roman" w:cs="Times New Roman"/>
        </w:rPr>
      </w:pPr>
    </w:p>
    <w:p w14:paraId="18D8EEEC" w14:textId="77777777" w:rsidR="00DF09BA" w:rsidRPr="007F0910" w:rsidRDefault="00DF09BA" w:rsidP="00DF09BA"/>
    <w:p w14:paraId="555285DC" w14:textId="77777777" w:rsidR="00D462B7" w:rsidRPr="004639BB" w:rsidRDefault="00D462B7"/>
    <w:sectPr w:rsidR="00D462B7" w:rsidRPr="004639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E528E"/>
    <w:multiLevelType w:val="hybridMultilevel"/>
    <w:tmpl w:val="FB2E9B6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4C5678"/>
    <w:multiLevelType w:val="hybridMultilevel"/>
    <w:tmpl w:val="466E7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4C1513"/>
    <w:multiLevelType w:val="hybridMultilevel"/>
    <w:tmpl w:val="2FA097A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A80FD1"/>
    <w:multiLevelType w:val="hybridMultilevel"/>
    <w:tmpl w:val="E5CE9CC0"/>
    <w:lvl w:ilvl="0" w:tplc="9D2076BE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3D2"/>
    <w:rsid w:val="00077670"/>
    <w:rsid w:val="000F404E"/>
    <w:rsid w:val="00186DAD"/>
    <w:rsid w:val="002A036C"/>
    <w:rsid w:val="002D47F2"/>
    <w:rsid w:val="00322651"/>
    <w:rsid w:val="004639BB"/>
    <w:rsid w:val="005263D2"/>
    <w:rsid w:val="00554AD0"/>
    <w:rsid w:val="00693748"/>
    <w:rsid w:val="006C4C7B"/>
    <w:rsid w:val="007D7AFD"/>
    <w:rsid w:val="00841F27"/>
    <w:rsid w:val="009126E2"/>
    <w:rsid w:val="00963F1D"/>
    <w:rsid w:val="009C5B1B"/>
    <w:rsid w:val="00B92236"/>
    <w:rsid w:val="00D155D5"/>
    <w:rsid w:val="00D336E5"/>
    <w:rsid w:val="00D462B7"/>
    <w:rsid w:val="00D727E2"/>
    <w:rsid w:val="00DB78BD"/>
    <w:rsid w:val="00DF09BA"/>
    <w:rsid w:val="00EC1B89"/>
    <w:rsid w:val="00F3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C474B"/>
  <w15:chartTrackingRefBased/>
  <w15:docId w15:val="{DFBCBF5F-E442-4AEA-97D0-8D22AD7F0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09B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9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63F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macbookpro/Downloads/GANT-CHART-0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v>Start Date</c:v>
          </c:tx>
          <c:spPr>
            <a:noFill/>
            <a:ln>
              <a:noFill/>
            </a:ln>
            <a:effectLst/>
          </c:spPr>
          <c:invertIfNegative val="0"/>
          <c:cat>
            <c:strRef>
              <c:f>'Базовая диаграмма ганта'!$C$5:$C$28</c:f>
              <c:strCache>
                <c:ptCount val="24"/>
                <c:pt idx="0">
                  <c:v>Прототип</c:v>
                </c:pt>
                <c:pt idx="1">
                  <c:v>Проектирование БД</c:v>
                </c:pt>
                <c:pt idx="2">
                  <c:v>Создание API</c:v>
                </c:pt>
                <c:pt idx="3">
                  <c:v>Получение списка студентов, групп, кафедр, факультетов</c:v>
                </c:pt>
                <c:pt idx="4">
                  <c:v>Добавление нового студента </c:v>
                </c:pt>
                <c:pt idx="5">
                  <c:v>Удаление студента </c:v>
                </c:pt>
                <c:pt idx="6">
                  <c:v>Добавление новой группы</c:v>
                </c:pt>
                <c:pt idx="7">
                  <c:v>Добавление новой кафедры</c:v>
                </c:pt>
                <c:pt idx="8">
                  <c:v>Удаление кафедры</c:v>
                </c:pt>
                <c:pt idx="9">
                  <c:v>Получение списка оценок</c:v>
                </c:pt>
                <c:pt idx="10">
                  <c:v>Добавить/изменить оценку студенту, предмет</c:v>
                </c:pt>
                <c:pt idx="11">
                  <c:v>Разработка интерфейса</c:v>
                </c:pt>
                <c:pt idx="12">
                  <c:v>Главного окно</c:v>
                </c:pt>
                <c:pt idx="13">
                  <c:v>Карточка студента</c:v>
                </c:pt>
                <c:pt idx="14">
                  <c:v>Новая группа</c:v>
                </c:pt>
                <c:pt idx="15">
                  <c:v>Новая кафедра</c:v>
                </c:pt>
                <c:pt idx="16">
                  <c:v>Новый факультет</c:v>
                </c:pt>
                <c:pt idx="17">
                  <c:v>Представление студентов</c:v>
                </c:pt>
                <c:pt idx="18">
                  <c:v>Тестирование серверной части</c:v>
                </c:pt>
                <c:pt idx="19">
                  <c:v>Релиз</c:v>
                </c:pt>
                <c:pt idx="20">
                  <c:v>Разработка дизайна</c:v>
                </c:pt>
                <c:pt idx="21">
                  <c:v>Разработка документации</c:v>
                </c:pt>
                <c:pt idx="22">
                  <c:v>Оптимизация</c:v>
                </c:pt>
                <c:pt idx="23">
                  <c:v>Тестирование клиентской части</c:v>
                </c:pt>
              </c:strCache>
            </c:strRef>
          </c:cat>
          <c:val>
            <c:numRef>
              <c:f>'Базовая диаграмма ганта'!$D$5:$D$28</c:f>
              <c:numCache>
                <c:formatCode>m/d/yy</c:formatCode>
                <c:ptCount val="24"/>
                <c:pt idx="0">
                  <c:v>42576.0</c:v>
                </c:pt>
                <c:pt idx="1">
                  <c:v>42576.0</c:v>
                </c:pt>
                <c:pt idx="2">
                  <c:v>42579.0</c:v>
                </c:pt>
                <c:pt idx="3">
                  <c:v>42579.0</c:v>
                </c:pt>
                <c:pt idx="4">
                  <c:v>42580.0</c:v>
                </c:pt>
                <c:pt idx="5">
                  <c:v>42581.0</c:v>
                </c:pt>
                <c:pt idx="6">
                  <c:v>42582.0</c:v>
                </c:pt>
                <c:pt idx="7">
                  <c:v>42583.0</c:v>
                </c:pt>
                <c:pt idx="8">
                  <c:v>42584.0</c:v>
                </c:pt>
                <c:pt idx="9">
                  <c:v>42585.0</c:v>
                </c:pt>
                <c:pt idx="10">
                  <c:v>42586.0</c:v>
                </c:pt>
                <c:pt idx="11">
                  <c:v>42587.0</c:v>
                </c:pt>
                <c:pt idx="12">
                  <c:v>42587.0</c:v>
                </c:pt>
                <c:pt idx="13">
                  <c:v>42587.0</c:v>
                </c:pt>
                <c:pt idx="14">
                  <c:v>42588.0</c:v>
                </c:pt>
                <c:pt idx="15">
                  <c:v>42588.0</c:v>
                </c:pt>
                <c:pt idx="16">
                  <c:v>42589.0</c:v>
                </c:pt>
                <c:pt idx="17">
                  <c:v>42590.0</c:v>
                </c:pt>
                <c:pt idx="18">
                  <c:v>42591.0</c:v>
                </c:pt>
                <c:pt idx="19">
                  <c:v>42593.0</c:v>
                </c:pt>
                <c:pt idx="20">
                  <c:v>42593.0</c:v>
                </c:pt>
                <c:pt idx="21">
                  <c:v>42599.0</c:v>
                </c:pt>
                <c:pt idx="22">
                  <c:v>42602.0</c:v>
                </c:pt>
                <c:pt idx="23">
                  <c:v>42608.0</c:v>
                </c:pt>
              </c:numCache>
            </c:numRef>
          </c:val>
        </c:ser>
        <c:ser>
          <c:idx val="2"/>
          <c:order val="1"/>
          <c:tx>
            <c:v>Duration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62BED6"/>
              </a:solidFill>
              <a:ln>
                <a:noFill/>
              </a:ln>
              <a:effectLst/>
            </c:spPr>
          </c:dPt>
          <c:dPt>
            <c:idx val="1"/>
            <c:invertIfNegative val="0"/>
            <c:bubble3D val="0"/>
            <c:spPr>
              <a:solidFill>
                <a:srgbClr val="62BED6"/>
              </a:solidFill>
              <a:ln>
                <a:noFill/>
              </a:ln>
              <a:effectLst/>
            </c:spPr>
          </c:dPt>
          <c:dPt>
            <c:idx val="2"/>
            <c:invertIfNegative val="0"/>
            <c:bubble3D val="0"/>
            <c:spPr>
              <a:solidFill>
                <a:srgbClr val="62BED6"/>
              </a:solidFill>
              <a:ln>
                <a:noFill/>
              </a:ln>
              <a:effectLst/>
            </c:spPr>
          </c:dPt>
          <c:dPt>
            <c:idx val="3"/>
            <c:invertIfNegative val="0"/>
            <c:bubble3D val="0"/>
            <c:spPr>
              <a:solidFill>
                <a:srgbClr val="62BED6"/>
              </a:solidFill>
              <a:ln>
                <a:noFill/>
              </a:ln>
              <a:effectLst/>
            </c:spPr>
          </c:dPt>
          <c:dPt>
            <c:idx val="4"/>
            <c:invertIfNegative val="0"/>
            <c:bubble3D val="0"/>
            <c:spPr>
              <a:solidFill>
                <a:srgbClr val="528E78"/>
              </a:solidFill>
              <a:ln>
                <a:noFill/>
              </a:ln>
              <a:effectLst/>
            </c:spPr>
          </c:dPt>
          <c:dPt>
            <c:idx val="5"/>
            <c:invertIfNegative val="0"/>
            <c:bubble3D val="0"/>
            <c:spPr>
              <a:solidFill>
                <a:srgbClr val="528E78"/>
              </a:solidFill>
              <a:ln>
                <a:noFill/>
              </a:ln>
              <a:effectLst/>
            </c:spPr>
          </c:dPt>
          <c:dPt>
            <c:idx val="6"/>
            <c:invertIfNegative val="0"/>
            <c:bubble3D val="0"/>
            <c:spPr>
              <a:solidFill>
                <a:srgbClr val="528E78"/>
              </a:solidFill>
              <a:ln>
                <a:noFill/>
              </a:ln>
              <a:effectLst/>
            </c:spPr>
          </c:dPt>
          <c:dPt>
            <c:idx val="7"/>
            <c:invertIfNegative val="0"/>
            <c:bubble3D val="0"/>
            <c:spPr>
              <a:solidFill>
                <a:srgbClr val="B86FD7"/>
              </a:solidFill>
              <a:ln>
                <a:noFill/>
              </a:ln>
              <a:effectLst/>
            </c:spPr>
          </c:dPt>
          <c:dPt>
            <c:idx val="8"/>
            <c:invertIfNegative val="0"/>
            <c:bubble3D val="0"/>
            <c:spPr>
              <a:solidFill>
                <a:srgbClr val="B86FD7"/>
              </a:solidFill>
              <a:ln>
                <a:noFill/>
              </a:ln>
              <a:effectLst/>
            </c:spPr>
          </c:dPt>
          <c:dPt>
            <c:idx val="9"/>
            <c:invertIfNegative val="0"/>
            <c:bubble3D val="0"/>
            <c:spPr>
              <a:solidFill>
                <a:srgbClr val="B86FD7"/>
              </a:solidFill>
              <a:ln>
                <a:noFill/>
              </a:ln>
              <a:effectLst/>
            </c:spPr>
          </c:dPt>
          <c:dPt>
            <c:idx val="10"/>
            <c:invertIfNegative val="0"/>
            <c:bubble3D val="0"/>
            <c:spPr>
              <a:solidFill>
                <a:srgbClr val="C24B39"/>
              </a:solidFill>
              <a:ln>
                <a:noFill/>
              </a:ln>
              <a:effectLst/>
            </c:spPr>
          </c:dPt>
          <c:dPt>
            <c:idx val="11"/>
            <c:invertIfNegative val="0"/>
            <c:bubble3D val="0"/>
            <c:spPr>
              <a:solidFill>
                <a:srgbClr val="C24B39"/>
              </a:solidFill>
              <a:ln>
                <a:noFill/>
              </a:ln>
              <a:effectLst/>
            </c:spPr>
          </c:dPt>
          <c:dPt>
            <c:idx val="12"/>
            <c:invertIfNegative val="0"/>
            <c:bubble3D val="0"/>
            <c:spPr>
              <a:solidFill>
                <a:srgbClr val="C24B39"/>
              </a:solidFill>
              <a:ln>
                <a:noFill/>
              </a:ln>
              <a:effectLst/>
            </c:spPr>
          </c:dPt>
          <c:dPt>
            <c:idx val="13"/>
            <c:invertIfNegative val="0"/>
            <c:bubble3D val="0"/>
            <c:spPr>
              <a:solidFill>
                <a:srgbClr val="62BED6"/>
              </a:solidFill>
              <a:ln>
                <a:noFill/>
              </a:ln>
              <a:effectLst/>
            </c:spPr>
          </c:dPt>
          <c:dPt>
            <c:idx val="14"/>
            <c:invertIfNegative val="0"/>
            <c:bubble3D val="0"/>
            <c:spPr>
              <a:solidFill>
                <a:srgbClr val="62BED6"/>
              </a:solidFill>
              <a:ln>
                <a:noFill/>
              </a:ln>
              <a:effectLst/>
            </c:spPr>
          </c:dPt>
          <c:dPt>
            <c:idx val="15"/>
            <c:invertIfNegative val="0"/>
            <c:bubble3D val="0"/>
            <c:spPr>
              <a:solidFill>
                <a:srgbClr val="62BED6"/>
              </a:solidFill>
              <a:ln>
                <a:noFill/>
              </a:ln>
              <a:effectLst/>
            </c:spPr>
          </c:dPt>
          <c:dPt>
            <c:idx val="16"/>
            <c:invertIfNegative val="0"/>
            <c:bubble3D val="0"/>
            <c:spPr>
              <a:solidFill>
                <a:srgbClr val="528E78"/>
              </a:solidFill>
              <a:ln>
                <a:noFill/>
              </a:ln>
              <a:effectLst/>
            </c:spPr>
          </c:dPt>
          <c:dPt>
            <c:idx val="17"/>
            <c:invertIfNegative val="0"/>
            <c:bubble3D val="0"/>
            <c:spPr>
              <a:solidFill>
                <a:srgbClr val="528E78"/>
              </a:solidFill>
              <a:ln>
                <a:noFill/>
              </a:ln>
              <a:effectLst/>
            </c:spPr>
          </c:dPt>
          <c:dPt>
            <c:idx val="18"/>
            <c:invertIfNegative val="0"/>
            <c:bubble3D val="0"/>
            <c:spPr>
              <a:solidFill>
                <a:srgbClr val="528E78"/>
              </a:solidFill>
              <a:ln>
                <a:noFill/>
              </a:ln>
              <a:effectLst/>
            </c:spPr>
          </c:dPt>
          <c:dPt>
            <c:idx val="19"/>
            <c:invertIfNegative val="0"/>
            <c:bubble3D val="0"/>
            <c:spPr>
              <a:solidFill>
                <a:srgbClr val="B86FD7"/>
              </a:solidFill>
              <a:ln>
                <a:noFill/>
              </a:ln>
              <a:effectLst/>
            </c:spPr>
          </c:dPt>
          <c:dPt>
            <c:idx val="20"/>
            <c:invertIfNegative val="0"/>
            <c:bubble3D val="0"/>
            <c:spPr>
              <a:solidFill>
                <a:srgbClr val="B86FD7"/>
              </a:solidFill>
              <a:ln>
                <a:noFill/>
              </a:ln>
              <a:effectLst/>
            </c:spPr>
          </c:dPt>
          <c:dPt>
            <c:idx val="21"/>
            <c:invertIfNegative val="0"/>
            <c:bubble3D val="0"/>
            <c:spPr>
              <a:solidFill>
                <a:srgbClr val="B86FD7"/>
              </a:solidFill>
              <a:ln>
                <a:noFill/>
              </a:ln>
              <a:effectLst/>
            </c:spPr>
          </c:dPt>
          <c:dPt>
            <c:idx val="22"/>
            <c:invertIfNegative val="0"/>
            <c:bubble3D val="0"/>
            <c:spPr>
              <a:solidFill>
                <a:srgbClr val="C24B39"/>
              </a:solidFill>
              <a:ln>
                <a:noFill/>
              </a:ln>
              <a:effectLst/>
            </c:spPr>
          </c:dPt>
          <c:dPt>
            <c:idx val="23"/>
            <c:invertIfNegative val="0"/>
            <c:bubble3D val="0"/>
            <c:spPr>
              <a:solidFill>
                <a:srgbClr val="C24B39"/>
              </a:solidFill>
              <a:ln>
                <a:noFill/>
              </a:ln>
              <a:effectLst/>
            </c:spPr>
          </c:dPt>
          <c:dPt>
            <c:idx val="24"/>
            <c:invertIfNegative val="0"/>
            <c:bubble3D val="0"/>
            <c:spPr>
              <a:solidFill>
                <a:srgbClr val="C24B39"/>
              </a:solidFill>
              <a:ln>
                <a:noFill/>
              </a:ln>
              <a:effectLst/>
            </c:spPr>
          </c:dPt>
          <c:cat>
            <c:strRef>
              <c:f>'Базовая диаграмма ганта'!$C$5:$C$28</c:f>
              <c:strCache>
                <c:ptCount val="24"/>
                <c:pt idx="0">
                  <c:v>Прототип</c:v>
                </c:pt>
                <c:pt idx="1">
                  <c:v>Проектирование БД</c:v>
                </c:pt>
                <c:pt idx="2">
                  <c:v>Создание API</c:v>
                </c:pt>
                <c:pt idx="3">
                  <c:v>Получение списка студентов, групп, кафедр, факультетов</c:v>
                </c:pt>
                <c:pt idx="4">
                  <c:v>Добавление нового студента </c:v>
                </c:pt>
                <c:pt idx="5">
                  <c:v>Удаление студента </c:v>
                </c:pt>
                <c:pt idx="6">
                  <c:v>Добавление новой группы</c:v>
                </c:pt>
                <c:pt idx="7">
                  <c:v>Добавление новой кафедры</c:v>
                </c:pt>
                <c:pt idx="8">
                  <c:v>Удаление кафедры</c:v>
                </c:pt>
                <c:pt idx="9">
                  <c:v>Получение списка оценок</c:v>
                </c:pt>
                <c:pt idx="10">
                  <c:v>Добавить/изменить оценку студенту, предмет</c:v>
                </c:pt>
                <c:pt idx="11">
                  <c:v>Разработка интерфейса</c:v>
                </c:pt>
                <c:pt idx="12">
                  <c:v>Главного окно</c:v>
                </c:pt>
                <c:pt idx="13">
                  <c:v>Карточка студента</c:v>
                </c:pt>
                <c:pt idx="14">
                  <c:v>Новая группа</c:v>
                </c:pt>
                <c:pt idx="15">
                  <c:v>Новая кафедра</c:v>
                </c:pt>
                <c:pt idx="16">
                  <c:v>Новый факультет</c:v>
                </c:pt>
                <c:pt idx="17">
                  <c:v>Представление студентов</c:v>
                </c:pt>
                <c:pt idx="18">
                  <c:v>Тестирование серверной части</c:v>
                </c:pt>
                <c:pt idx="19">
                  <c:v>Релиз</c:v>
                </c:pt>
                <c:pt idx="20">
                  <c:v>Разработка дизайна</c:v>
                </c:pt>
                <c:pt idx="21">
                  <c:v>Разработка документации</c:v>
                </c:pt>
                <c:pt idx="22">
                  <c:v>Оптимизация</c:v>
                </c:pt>
                <c:pt idx="23">
                  <c:v>Тестирование клиентской части</c:v>
                </c:pt>
              </c:strCache>
            </c:strRef>
          </c:cat>
          <c:val>
            <c:numRef>
              <c:f>'Базовая диаграмма ганта'!$F$5:$F$28</c:f>
              <c:numCache>
                <c:formatCode>0</c:formatCode>
                <c:ptCount val="24"/>
                <c:pt idx="0">
                  <c:v>17.0</c:v>
                </c:pt>
                <c:pt idx="1">
                  <c:v>3.0</c:v>
                </c:pt>
                <c:pt idx="2">
                  <c:v>8.0</c:v>
                </c:pt>
                <c:pt idx="3">
                  <c:v>1.0</c:v>
                </c:pt>
                <c:pt idx="4">
                  <c:v>1.0</c:v>
                </c:pt>
                <c:pt idx="5">
                  <c:v>1.0</c:v>
                </c:pt>
                <c:pt idx="6">
                  <c:v>1.0</c:v>
                </c:pt>
                <c:pt idx="7">
                  <c:v>1.0</c:v>
                </c:pt>
                <c:pt idx="8">
                  <c:v>1.0</c:v>
                </c:pt>
                <c:pt idx="9">
                  <c:v>1.0</c:v>
                </c:pt>
                <c:pt idx="10">
                  <c:v>1.0</c:v>
                </c:pt>
                <c:pt idx="11">
                  <c:v>4.0</c:v>
                </c:pt>
                <c:pt idx="12">
                  <c:v>1.0</c:v>
                </c:pt>
                <c:pt idx="13">
                  <c:v>1.0</c:v>
                </c:pt>
                <c:pt idx="14">
                  <c:v>1.0</c:v>
                </c:pt>
                <c:pt idx="15">
                  <c:v>1.0</c:v>
                </c:pt>
                <c:pt idx="16">
                  <c:v>1.0</c:v>
                </c:pt>
                <c:pt idx="17">
                  <c:v>1.0</c:v>
                </c:pt>
                <c:pt idx="18">
                  <c:v>2.0</c:v>
                </c:pt>
                <c:pt idx="19">
                  <c:v>17.0</c:v>
                </c:pt>
                <c:pt idx="20">
                  <c:v>6.0</c:v>
                </c:pt>
                <c:pt idx="21">
                  <c:v>3.0</c:v>
                </c:pt>
                <c:pt idx="22">
                  <c:v>6.0</c:v>
                </c:pt>
                <c:pt idx="23">
                  <c:v>2.0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2084730912"/>
        <c:axId val="-2083958352"/>
      </c:barChart>
      <c:catAx>
        <c:axId val="-2084730912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Roboto Condensed" panose="02000000000000000000" pitchFamily="2" charset="0"/>
                <a:ea typeface="Roboto Condensed" panose="02000000000000000000" pitchFamily="2" charset="0"/>
                <a:cs typeface="Roboto Condensed" panose="02000000000000000000" pitchFamily="2" charset="0"/>
              </a:defRPr>
            </a:pPr>
            <a:endParaRPr lang="en-GB"/>
          </a:p>
        </c:txPr>
        <c:crossAx val="-2083958352"/>
        <c:crosses val="autoZero"/>
        <c:auto val="1"/>
        <c:lblAlgn val="ctr"/>
        <c:lblOffset val="100"/>
        <c:noMultiLvlLbl val="0"/>
      </c:catAx>
      <c:valAx>
        <c:axId val="-2083958352"/>
        <c:scaling>
          <c:orientation val="minMax"/>
          <c:min val="42576.0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d/mm/yy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Roboto Condensed" panose="02000000000000000000" pitchFamily="2" charset="0"/>
                <a:ea typeface="Roboto Condensed" panose="02000000000000000000" pitchFamily="2" charset="0"/>
                <a:cs typeface="Roboto Condensed" panose="02000000000000000000" pitchFamily="2" charset="0"/>
              </a:defRPr>
            </a:pPr>
            <a:endParaRPr lang="en-GB"/>
          </a:p>
        </c:txPr>
        <c:crossAx val="-2084730912"/>
        <c:crosses val="autoZero"/>
        <c:crossBetween val="between"/>
      </c:valAx>
      <c:spPr>
        <a:noFill/>
        <a:ln>
          <a:noFill/>
        </a:ln>
        <a:effectLst/>
      </c:spPr>
    </c:plotArea>
    <c:plotVisOnly val="0"/>
    <c:dispBlanksAs val="gap"/>
    <c:showDLblsOverMax val="0"/>
  </c:chart>
  <c:spPr>
    <a:solidFill>
      <a:schemeClr val="bg1"/>
    </a:solidFill>
    <a:ln w="38100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n-GB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560</Words>
  <Characters>3192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Матрёшка</dc:creator>
  <cp:keywords/>
  <dc:description/>
  <cp:lastModifiedBy>Microsoft Office User</cp:lastModifiedBy>
  <cp:revision>10</cp:revision>
  <dcterms:created xsi:type="dcterms:W3CDTF">2017-12-05T12:48:00Z</dcterms:created>
  <dcterms:modified xsi:type="dcterms:W3CDTF">2017-12-05T13:09:00Z</dcterms:modified>
</cp:coreProperties>
</file>