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4E5476" w14:textId="2D237444" w:rsidR="00EB719D" w:rsidRPr="00EB719D" w:rsidRDefault="00661882" w:rsidP="00EB719D">
      <w:pPr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  <w:r>
        <w:rPr>
          <w:rFonts w:ascii="Calibri" w:hAnsi="Calibri" w:cs="Calibri"/>
          <w:b/>
          <w:bCs/>
          <w:sz w:val="32"/>
          <w:szCs w:val="32"/>
          <w:u w:val="single"/>
        </w:rPr>
        <w:t xml:space="preserve">CS7CS4 </w:t>
      </w:r>
      <w:r w:rsidR="00EB719D">
        <w:rPr>
          <w:rFonts w:ascii="Calibri" w:hAnsi="Calibri" w:cs="Calibri"/>
          <w:b/>
          <w:bCs/>
          <w:sz w:val="32"/>
          <w:szCs w:val="32"/>
          <w:u w:val="single"/>
        </w:rPr>
        <w:t>Machine Learning</w:t>
      </w:r>
    </w:p>
    <w:p w14:paraId="4BC2F448" w14:textId="18C3B754" w:rsidR="00BA1D0F" w:rsidRDefault="00BA1D0F" w:rsidP="00BA1D0F">
      <w:pPr>
        <w:pBdr>
          <w:bottom w:val="single" w:sz="4" w:space="1" w:color="auto"/>
        </w:pBdr>
        <w:jc w:val="center"/>
        <w:rPr>
          <w:rFonts w:ascii="Calibri" w:hAnsi="Calibri" w:cs="Calibri"/>
          <w:b/>
          <w:bCs/>
        </w:rPr>
      </w:pPr>
      <w:r w:rsidRPr="00BA1D0F">
        <w:rPr>
          <w:rFonts w:ascii="Calibri" w:hAnsi="Calibri" w:cs="Calibri"/>
          <w:b/>
          <w:bCs/>
        </w:rPr>
        <w:t>Week 2 Assignment Report</w:t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 w:rsidR="00EB719D">
        <w:rPr>
          <w:rFonts w:ascii="Calibri" w:hAnsi="Calibri" w:cs="Calibri"/>
          <w:b/>
          <w:bCs/>
        </w:rPr>
        <w:t>Priyansh Nayak</w:t>
      </w:r>
      <w:r>
        <w:rPr>
          <w:rFonts w:ascii="Calibri" w:hAnsi="Calibri" w:cs="Calibri"/>
          <w:b/>
          <w:bCs/>
        </w:rPr>
        <w:t xml:space="preserve">, </w:t>
      </w:r>
      <w:r w:rsidR="00EB719D">
        <w:rPr>
          <w:rFonts w:ascii="Calibri" w:hAnsi="Calibri" w:cs="Calibri"/>
          <w:b/>
          <w:bCs/>
        </w:rPr>
        <w:t>2535066</w:t>
      </w:r>
      <w:r>
        <w:rPr>
          <w:rFonts w:ascii="Calibri" w:hAnsi="Calibri" w:cs="Calibri"/>
          <w:b/>
          <w:bCs/>
        </w:rPr>
        <w:t>0</w:t>
      </w:r>
    </w:p>
    <w:p w14:paraId="051D9733" w14:textId="77BB9D96" w:rsidR="00BA1D0F" w:rsidRDefault="00BA1D0F" w:rsidP="00BA1D0F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The assigned dataset is: </w:t>
      </w:r>
      <w:r w:rsidRPr="00BA1D0F">
        <w:rPr>
          <w:rFonts w:ascii="Calibri" w:hAnsi="Calibri" w:cs="Calibri"/>
          <w:b/>
          <w:bCs/>
        </w:rPr>
        <w:t># id:16-16-16</w:t>
      </w:r>
    </w:p>
    <w:p w14:paraId="64FEE295" w14:textId="529F3B04" w:rsidR="00BA1D0F" w:rsidRDefault="00BA1D0F" w:rsidP="0018064B">
      <w:pPr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t>Part A</w:t>
      </w:r>
    </w:p>
    <w:p w14:paraId="3C550DA2" w14:textId="506D85E2" w:rsidR="00BA1D0F" w:rsidRPr="00F416FF" w:rsidRDefault="00F416FF" w:rsidP="0018064B">
      <w:pPr>
        <w:jc w:val="both"/>
        <w:rPr>
          <w:rFonts w:ascii="Calibri" w:hAnsi="Calibri" w:cs="Calibri"/>
        </w:rPr>
      </w:pPr>
      <w:r w:rsidRPr="00F416FF">
        <w:rPr>
          <w:rFonts w:ascii="Calibri" w:hAnsi="Calibri" w:cs="Calibri"/>
        </w:rPr>
        <w:t>(</w:t>
      </w:r>
      <w:proofErr w:type="spellStart"/>
      <w:r w:rsidRPr="00F416FF"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 xml:space="preserve">) </w:t>
      </w:r>
      <w:r w:rsidRPr="00F416FF">
        <w:rPr>
          <w:rFonts w:ascii="Calibri" w:hAnsi="Calibri" w:cs="Calibri"/>
        </w:rPr>
        <w:t xml:space="preserve">The provided dataset consists of two numerical features (dubbed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X</m:t>
            </m:r>
          </m:e>
          <m:sub>
            <m:r>
              <w:rPr>
                <w:rFonts w:ascii="Cambria Math" w:hAnsi="Cambria Math" w:cs="Calibri"/>
              </w:rPr>
              <m:t>1</m:t>
            </m:r>
          </m:sub>
        </m:sSub>
        <m:r>
          <w:rPr>
            <w:rFonts w:ascii="Cambria Math" w:hAnsi="Cambria Math" w:cs="Calibri"/>
          </w:rPr>
          <m:t xml:space="preserve"> </m:t>
        </m:r>
      </m:oMath>
      <w:r w:rsidRPr="00F416FF">
        <w:rPr>
          <w:rFonts w:ascii="Calibri" w:hAnsi="Calibri" w:cs="Calibri"/>
        </w:rPr>
        <w:t xml:space="preserve">and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X</m:t>
            </m:r>
          </m:e>
          <m:sub>
            <m:r>
              <w:rPr>
                <w:rFonts w:ascii="Cambria Math" w:hAnsi="Cambria Math" w:cs="Calibri"/>
              </w:rPr>
              <m:t>2</m:t>
            </m:r>
          </m:sub>
        </m:sSub>
      </m:oMath>
      <w:r w:rsidRPr="00F416FF">
        <w:rPr>
          <w:rFonts w:ascii="Calibri" w:hAnsi="Calibri" w:cs="Calibri"/>
        </w:rPr>
        <w:t xml:space="preserve">) and a binary target label (that was -1 or +1). The features were plotted into a scatter plot, with the X-axis representing the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X</m:t>
            </m:r>
          </m:e>
          <m:sub>
            <m:r>
              <w:rPr>
                <w:rFonts w:ascii="Cambria Math" w:hAnsi="Cambria Math" w:cs="Calibri"/>
              </w:rPr>
              <m:t>1</m:t>
            </m:r>
          </m:sub>
        </m:sSub>
        <m:r>
          <w:rPr>
            <w:rFonts w:ascii="Cambria Math" w:hAnsi="Cambria Math" w:cs="Calibri"/>
          </w:rPr>
          <m:t xml:space="preserve"> </m:t>
        </m:r>
      </m:oMath>
      <w:r w:rsidRPr="00F416FF">
        <w:rPr>
          <w:rFonts w:ascii="Calibri" w:hAnsi="Calibri" w:cs="Calibri"/>
        </w:rPr>
        <w:t xml:space="preserve">feature and the Y-axis representing the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X</m:t>
            </m:r>
          </m:e>
          <m:sub>
            <m:r>
              <w:rPr>
                <w:rFonts w:ascii="Cambria Math" w:hAnsi="Cambria Math" w:cs="Calibri"/>
              </w:rPr>
              <m:t>2</m:t>
            </m:r>
          </m:sub>
        </m:sSub>
        <m:r>
          <w:rPr>
            <w:rFonts w:ascii="Cambria Math" w:hAnsi="Cambria Math" w:cs="Calibri"/>
          </w:rPr>
          <m:t xml:space="preserve"> </m:t>
        </m:r>
      </m:oMath>
      <w:r w:rsidRPr="00F416FF">
        <w:rPr>
          <w:rFonts w:ascii="Calibri" w:hAnsi="Calibri" w:cs="Calibri"/>
        </w:rPr>
        <w:t>feature. Data points with label as +1 are represented using cyan circles, while those with label as -1 as orange circles for clarity. Here is the graph produced:</w:t>
      </w:r>
    </w:p>
    <w:p w14:paraId="2E5A928F" w14:textId="39977787" w:rsidR="00F416FF" w:rsidRDefault="00F416FF" w:rsidP="00F416FF">
      <w:pPr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02D145FF" wp14:editId="28EF6708">
            <wp:extent cx="4267125" cy="3657600"/>
            <wp:effectExtent l="0" t="0" r="635" b="0"/>
            <wp:docPr id="1290230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230714" name="Picture 129023071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5785" cy="367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D02E1" w14:textId="7EB94D80" w:rsidR="00DF5D8F" w:rsidRPr="00DF5D8F" w:rsidRDefault="00DF5D8F" w:rsidP="00F416FF">
      <w:pPr>
        <w:jc w:val="center"/>
        <w:rPr>
          <w:rFonts w:ascii="Calibri" w:hAnsi="Calibri" w:cs="Calibri"/>
          <w:i/>
          <w:iCs/>
          <w:sz w:val="16"/>
          <w:szCs w:val="16"/>
        </w:rPr>
      </w:pPr>
      <w:r>
        <w:rPr>
          <w:rFonts w:ascii="Calibri" w:hAnsi="Calibri" w:cs="Calibri"/>
          <w:i/>
          <w:iCs/>
          <w:sz w:val="16"/>
          <w:szCs w:val="16"/>
        </w:rPr>
        <w:t xml:space="preserve">Figure 1. </w:t>
      </w:r>
      <w:r w:rsidRPr="00DF5D8F">
        <w:rPr>
          <w:rFonts w:ascii="Calibri" w:hAnsi="Calibri" w:cs="Calibri"/>
          <w:i/>
          <w:iCs/>
          <w:sz w:val="16"/>
          <w:szCs w:val="16"/>
        </w:rPr>
        <w:t>Scatter plot of the</w:t>
      </w:r>
      <w:r>
        <w:rPr>
          <w:rFonts w:ascii="Calibri" w:hAnsi="Calibri" w:cs="Calibri"/>
          <w:i/>
          <w:iCs/>
          <w:sz w:val="16"/>
          <w:szCs w:val="16"/>
        </w:rPr>
        <w:t xml:space="preserve"> given data</w:t>
      </w:r>
    </w:p>
    <w:p w14:paraId="1DB436A0" w14:textId="224ABD00" w:rsidR="007D57AA" w:rsidRDefault="00F416FF" w:rsidP="0018064B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code segment that </w:t>
      </w:r>
      <w:r w:rsidR="007D57AA">
        <w:rPr>
          <w:rFonts w:ascii="Calibri" w:hAnsi="Calibri" w:cs="Calibri"/>
        </w:rPr>
        <w:t xml:space="preserve">produced this is present under the </w:t>
      </w:r>
      <w:proofErr w:type="spellStart"/>
      <w:r w:rsidR="007D57AA" w:rsidRPr="007D57AA">
        <w:rPr>
          <w:rFonts w:ascii="Calibri" w:hAnsi="Calibri" w:cs="Calibri"/>
        </w:rPr>
        <w:t>plot_given_data</w:t>
      </w:r>
      <w:proofErr w:type="spellEnd"/>
      <w:r w:rsidR="007D57AA" w:rsidRPr="007D57AA">
        <w:rPr>
          <w:rFonts w:ascii="Calibri" w:hAnsi="Calibri" w:cs="Calibri"/>
        </w:rPr>
        <w:t>()</w:t>
      </w:r>
      <w:r w:rsidR="007D57AA">
        <w:rPr>
          <w:rFonts w:ascii="Calibri" w:hAnsi="Calibri" w:cs="Calibri"/>
        </w:rPr>
        <w:t xml:space="preserve"> function.</w:t>
      </w:r>
    </w:p>
    <w:p w14:paraId="0643E53B" w14:textId="77777777" w:rsidR="001811BA" w:rsidRDefault="001811BA" w:rsidP="0018064B">
      <w:pPr>
        <w:jc w:val="both"/>
        <w:rPr>
          <w:rFonts w:ascii="Calibri" w:hAnsi="Calibri" w:cs="Calibri"/>
        </w:rPr>
      </w:pPr>
    </w:p>
    <w:p w14:paraId="6E8B45BB" w14:textId="7BF4A9A2" w:rsidR="007D57AA" w:rsidRDefault="00DF5D8F" w:rsidP="0018064B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(ii) </w:t>
      </w:r>
      <w:r w:rsidR="00424F5A">
        <w:rPr>
          <w:rFonts w:ascii="Calibri" w:hAnsi="Calibri" w:cs="Calibri"/>
        </w:rPr>
        <w:t>The Logistic Regression model was trained using both the given feature</w:t>
      </w:r>
      <w:r w:rsidR="005318F1">
        <w:rPr>
          <w:rFonts w:ascii="Calibri" w:hAnsi="Calibri" w:cs="Calibri"/>
        </w:rPr>
        <w:t>s</w:t>
      </w:r>
      <w:r w:rsidR="00424F5A">
        <w:rPr>
          <w:rFonts w:ascii="Calibri" w:hAnsi="Calibri" w:cs="Calibri"/>
        </w:rPr>
        <w:t>,</w:t>
      </w:r>
      <w:r w:rsidR="00563115">
        <w:rPr>
          <w:rFonts w:ascii="Calibri" w:hAnsi="Calibri" w:cs="Calibri"/>
        </w:rPr>
        <w:t xml:space="preserve"> </w:t>
      </w:r>
      <w:r w:rsidR="00424F5A">
        <w:rPr>
          <w:rFonts w:ascii="Calibri" w:hAnsi="Calibri" w:cs="Calibri"/>
        </w:rPr>
        <w:t xml:space="preserve">which </w:t>
      </w:r>
      <w:r w:rsidR="00563115">
        <w:rPr>
          <w:rFonts w:ascii="Calibri" w:hAnsi="Calibri" w:cs="Calibri"/>
        </w:rPr>
        <w:t>computes the probability of a point belonging to the +1 class using th</w:t>
      </w:r>
      <w:r w:rsidR="00424F5A">
        <w:rPr>
          <w:rFonts w:ascii="Calibri" w:hAnsi="Calibri" w:cs="Calibri"/>
        </w:rPr>
        <w:t xml:space="preserve">e sigmoid </w:t>
      </w:r>
      <w:r w:rsidR="00563115">
        <w:rPr>
          <w:rFonts w:ascii="Calibri" w:hAnsi="Calibri" w:cs="Calibri"/>
        </w:rPr>
        <w:t xml:space="preserve">function </w:t>
      </w:r>
      <m:oMath>
        <m:r>
          <w:rPr>
            <w:rFonts w:ascii="Cambria Math" w:hAnsi="Cambria Math" w:cs="Calibri"/>
          </w:rPr>
          <m:t>p</m:t>
        </m:r>
        <m:d>
          <m:dPr>
            <m:endChr m:val="|"/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 xml:space="preserve">y=+1 </m:t>
            </m:r>
          </m:e>
        </m:d>
        <m:r>
          <w:rPr>
            <w:rFonts w:ascii="Cambria Math" w:hAnsi="Cambria Math" w:cs="Calibri"/>
          </w:rPr>
          <m:t xml:space="preserve"> X)=</m:t>
        </m:r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1</m:t>
            </m:r>
          </m:num>
          <m:den>
            <m:r>
              <w:rPr>
                <w:rFonts w:ascii="Cambria Math" w:hAnsi="Cambria Math" w:cs="Calibri"/>
              </w:rPr>
              <m:t>1+</m:t>
            </m:r>
            <m:sSup>
              <m:sSupPr>
                <m:ctrlPr>
                  <w:rPr>
                    <w:rFonts w:ascii="Cambria Math" w:hAnsi="Cambria Math" w:cs="Calibri"/>
                    <w:i/>
                  </w:rPr>
                </m:ctrlPr>
              </m:sSupPr>
              <m:e>
                <m:r>
                  <w:rPr>
                    <w:rFonts w:ascii="Cambria Math" w:hAnsi="Cambria Math" w:cs="Calibri"/>
                  </w:rPr>
                  <m:t>e</m:t>
                </m:r>
              </m:e>
              <m:sup>
                <m:r>
                  <w:rPr>
                    <w:rFonts w:ascii="Cambria Math" w:hAnsi="Cambria Math" w:cs="Calibri"/>
                  </w:rPr>
                  <m:t>-</m:t>
                </m:r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Calibri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alibri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b>
                    </m:sSub>
                  </m:e>
                </m:d>
              </m:sup>
            </m:sSup>
          </m:den>
        </m:f>
      </m:oMath>
      <w:r w:rsidR="00563115">
        <w:rPr>
          <w:rFonts w:ascii="Calibri" w:hAnsi="Calibri" w:cs="Calibri"/>
        </w:rPr>
        <w:t xml:space="preserve">  and the -1 class’s probability would be </w:t>
      </w:r>
      <m:oMath>
        <m:r>
          <w:rPr>
            <w:rFonts w:ascii="Cambria Math" w:hAnsi="Cambria Math" w:cs="Calibri"/>
          </w:rPr>
          <m:t>p</m:t>
        </m:r>
        <m:d>
          <m:dPr>
            <m:endChr m:val="|"/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y=</m:t>
            </m:r>
            <m:r>
              <w:rPr>
                <w:rFonts w:ascii="Cambria Math" w:hAnsi="Cambria Math" w:cs="Calibri"/>
              </w:rPr>
              <m:t>-1</m:t>
            </m:r>
          </m:e>
        </m:d>
        <m:r>
          <w:rPr>
            <w:rFonts w:ascii="Cambria Math" w:hAnsi="Cambria Math" w:cs="Calibri"/>
          </w:rPr>
          <m:t xml:space="preserve"> X</m:t>
        </m:r>
        <m:r>
          <w:rPr>
            <w:rFonts w:ascii="Cambria Math" w:hAnsi="Cambria Math" w:cs="Calibri"/>
          </w:rPr>
          <m:t>)=1-</m:t>
        </m:r>
        <m:r>
          <w:rPr>
            <w:rFonts w:ascii="Cambria Math" w:hAnsi="Cambria Math" w:cs="Calibri"/>
          </w:rPr>
          <m:t>p</m:t>
        </m:r>
        <m:d>
          <m:dPr>
            <m:endChr m:val="|"/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 xml:space="preserve">y=+1 </m:t>
            </m:r>
          </m:e>
        </m:d>
        <m:r>
          <w:rPr>
            <w:rFonts w:ascii="Cambria Math" w:hAnsi="Cambria Math" w:cs="Calibri"/>
          </w:rPr>
          <m:t xml:space="preserve"> X</m:t>
        </m:r>
        <m:r>
          <w:rPr>
            <w:rFonts w:ascii="Cambria Math" w:hAnsi="Cambria Math" w:cs="Calibri"/>
          </w:rPr>
          <m:t>)</m:t>
        </m:r>
      </m:oMath>
      <w:r w:rsidR="00563115">
        <w:rPr>
          <w:rFonts w:ascii="Calibri" w:hAnsi="Calibri" w:cs="Calibri"/>
        </w:rPr>
        <w:t xml:space="preserve">, where </w:t>
      </w:r>
      <m:oMath>
        <m:r>
          <w:rPr>
            <w:rFonts w:ascii="Cambria Math" w:hAnsi="Cambria Math" w:cs="Calibri"/>
          </w:rPr>
          <m:t>f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x</m:t>
            </m:r>
          </m:e>
        </m:d>
        <m:r>
          <w:rPr>
            <w:rFonts w:ascii="Cambria Math" w:hAnsi="Cambria Math" w:cs="Calibri"/>
          </w:rPr>
          <m:t>=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θ</m:t>
            </m:r>
          </m:e>
          <m:sub>
            <m:r>
              <w:rPr>
                <w:rFonts w:ascii="Cambria Math" w:hAnsi="Cambria Math" w:cs="Calibri"/>
              </w:rPr>
              <m:t>0</m:t>
            </m:r>
          </m:sub>
        </m:sSub>
        <m:r>
          <w:rPr>
            <w:rFonts w:ascii="Cambria Math" w:hAnsi="Cambria Math" w:cs="Calibri"/>
          </w:rPr>
          <m:t>+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θ</m:t>
            </m:r>
          </m:e>
          <m:sub>
            <m:r>
              <w:rPr>
                <w:rFonts w:ascii="Cambria Math" w:hAnsi="Cambria Math" w:cs="Calibri"/>
              </w:rPr>
              <m:t>1</m:t>
            </m:r>
          </m:sub>
        </m:sSub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x</m:t>
            </m:r>
          </m:e>
          <m:sub>
            <m:r>
              <w:rPr>
                <w:rFonts w:ascii="Cambria Math" w:hAnsi="Cambria Math" w:cs="Calibri"/>
              </w:rPr>
              <m:t>1</m:t>
            </m:r>
          </m:sub>
        </m:sSub>
        <m:r>
          <w:rPr>
            <w:rFonts w:ascii="Cambria Math" w:hAnsi="Cambria Math" w:cs="Calibri"/>
          </w:rPr>
          <m:t>+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θ</m:t>
            </m:r>
          </m:e>
          <m:sub>
            <m:r>
              <w:rPr>
                <w:rFonts w:ascii="Cambria Math" w:hAnsi="Cambria Math" w:cs="Calibri"/>
              </w:rPr>
              <m:t>2</m:t>
            </m:r>
          </m:sub>
        </m:sSub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x</m:t>
            </m:r>
          </m:e>
          <m:sub>
            <m:r>
              <w:rPr>
                <w:rFonts w:ascii="Cambria Math" w:hAnsi="Cambria Math" w:cs="Calibri"/>
              </w:rPr>
              <m:t>2</m:t>
            </m:r>
          </m:sub>
        </m:sSub>
      </m:oMath>
      <w:r w:rsidR="00563115">
        <w:rPr>
          <w:rFonts w:ascii="Calibri" w:hAnsi="Calibri" w:cs="Calibri"/>
        </w:rPr>
        <w:t xml:space="preserve"> represents the linear combination of the features.</w:t>
      </w:r>
    </w:p>
    <w:p w14:paraId="0631BC52" w14:textId="1D95FEF0" w:rsidR="00123C4A" w:rsidRDefault="005318F1" w:rsidP="0018064B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After fitting, the </w:t>
      </w:r>
      <w:r w:rsidR="00123C4A">
        <w:rPr>
          <w:rFonts w:ascii="Calibri" w:hAnsi="Calibri" w:cs="Calibri"/>
        </w:rPr>
        <w:t>feature coefficients</w:t>
      </w:r>
      <w:r>
        <w:rPr>
          <w:rFonts w:ascii="Calibri" w:hAnsi="Calibri" w:cs="Calibri"/>
        </w:rPr>
        <w:t xml:space="preserve"> that were produced were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θ</m:t>
            </m:r>
          </m:e>
          <m:sub>
            <m:r>
              <w:rPr>
                <w:rFonts w:ascii="Cambria Math" w:hAnsi="Cambria Math" w:cs="Calibri"/>
              </w:rPr>
              <m:t>1</m:t>
            </m:r>
          </m:sub>
        </m:sSub>
        <m:r>
          <w:rPr>
            <w:rFonts w:ascii="Cambria Math" w:hAnsi="Cambria Math" w:cs="Calibri"/>
          </w:rPr>
          <m:t>= -0.05339</m:t>
        </m:r>
      </m:oMath>
      <w:r>
        <w:rPr>
          <w:rFonts w:ascii="Calibri" w:hAnsi="Calibri" w:cs="Calibri"/>
        </w:rPr>
        <w:t xml:space="preserve"> and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θ</m:t>
            </m:r>
          </m:e>
          <m:sub>
            <m:r>
              <w:rPr>
                <w:rFonts w:ascii="Cambria Math" w:hAnsi="Cambria Math" w:cs="Calibri"/>
              </w:rPr>
              <m:t>2</m:t>
            </m:r>
          </m:sub>
        </m:sSub>
        <m:r>
          <w:rPr>
            <w:rFonts w:ascii="Cambria Math" w:hAnsi="Cambria Math" w:cs="Calibri"/>
          </w:rPr>
          <m:t>= 5.15001</m:t>
        </m:r>
      </m:oMath>
      <w:r>
        <w:rPr>
          <w:rFonts w:ascii="Calibri" w:hAnsi="Calibri" w:cs="Calibri"/>
        </w:rPr>
        <w:t>, while the intercept</w:t>
      </w:r>
      <w:r w:rsidR="00BF49A4">
        <w:rPr>
          <w:rFonts w:ascii="Calibri" w:hAnsi="Calibri" w:cs="Calibri"/>
        </w:rPr>
        <w:t xml:space="preserve"> is</w:t>
      </w:r>
      <w:r>
        <w:rPr>
          <w:rFonts w:ascii="Calibri" w:hAnsi="Calibri" w:cs="Calibri"/>
        </w:rPr>
        <w:t xml:space="preserve">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θ</m:t>
            </m:r>
          </m:e>
          <m:sub>
            <m:r>
              <w:rPr>
                <w:rFonts w:ascii="Cambria Math" w:hAnsi="Cambria Math" w:cs="Calibri"/>
              </w:rPr>
              <m:t>0</m:t>
            </m:r>
          </m:sub>
        </m:sSub>
        <m:r>
          <w:rPr>
            <w:rFonts w:ascii="Cambria Math" w:hAnsi="Cambria Math" w:cs="Calibri"/>
          </w:rPr>
          <m:t>=1.69049</m:t>
        </m:r>
      </m:oMath>
      <w:r>
        <w:rPr>
          <w:rFonts w:ascii="Calibri" w:hAnsi="Calibri" w:cs="Calibri"/>
        </w:rPr>
        <w:t>.</w:t>
      </w:r>
      <w:r w:rsidR="00D510E2">
        <w:rPr>
          <w:rFonts w:ascii="Calibri" w:hAnsi="Calibri" w:cs="Calibri"/>
        </w:rPr>
        <w:t xml:space="preserve"> The accuracy of this model compared to the actual data produced a score of </w:t>
      </w:r>
      <w:r w:rsidR="00D510E2" w:rsidRPr="00D510E2">
        <w:rPr>
          <w:rFonts w:ascii="Calibri" w:hAnsi="Calibri" w:cs="Calibri"/>
        </w:rPr>
        <w:t>0.87888</w:t>
      </w:r>
      <w:r w:rsidR="00D510E2">
        <w:rPr>
          <w:rFonts w:ascii="Calibri" w:hAnsi="Calibri" w:cs="Calibri"/>
        </w:rPr>
        <w:t xml:space="preserve"> i.e. approximately 87</w:t>
      </w:r>
      <w:r w:rsidR="00D71EAA">
        <w:rPr>
          <w:rFonts w:ascii="Calibri" w:hAnsi="Calibri" w:cs="Calibri"/>
        </w:rPr>
        <w:t>.</w:t>
      </w:r>
      <w:r w:rsidR="00123C4A">
        <w:rPr>
          <w:rFonts w:ascii="Calibri" w:hAnsi="Calibri" w:cs="Calibri"/>
        </w:rPr>
        <w:t>9</w:t>
      </w:r>
      <w:r w:rsidR="00D510E2">
        <w:rPr>
          <w:rFonts w:ascii="Calibri" w:hAnsi="Calibri" w:cs="Calibri"/>
        </w:rPr>
        <w:t>%.</w:t>
      </w:r>
      <w:r w:rsidR="00123C4A">
        <w:rPr>
          <w:rFonts w:ascii="Calibri" w:hAnsi="Calibri" w:cs="Calibri"/>
        </w:rPr>
        <w:t xml:space="preserve"> The interpretation of the coefficients is as follows:</w:t>
      </w:r>
    </w:p>
    <w:p w14:paraId="13E37764" w14:textId="77777777" w:rsidR="0006394F" w:rsidRDefault="0006394F" w:rsidP="0018064B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</w:rPr>
      </w:pP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θ</m:t>
            </m:r>
          </m:e>
          <m:sub>
            <m:r>
              <w:rPr>
                <w:rFonts w:ascii="Cambria Math" w:hAnsi="Cambria Math" w:cs="Calibri"/>
              </w:rPr>
              <m:t>1</m:t>
            </m:r>
          </m:sub>
        </m:sSub>
      </m:oMath>
      <w:r>
        <w:rPr>
          <w:rFonts w:ascii="Calibri" w:hAnsi="Calibri" w:cs="Calibri"/>
        </w:rPr>
        <w:t xml:space="preserve"> is negative but small, which implies that increasing feature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X</m:t>
            </m:r>
          </m:e>
          <m:sub>
            <m:r>
              <w:rPr>
                <w:rFonts w:ascii="Cambria Math" w:hAnsi="Cambria Math" w:cs="Calibri"/>
              </w:rPr>
              <m:t>1</m:t>
            </m:r>
          </m:sub>
        </m:sSub>
      </m:oMath>
      <w:r>
        <w:rPr>
          <w:rFonts w:ascii="Calibri" w:hAnsi="Calibri" w:cs="Calibri"/>
        </w:rPr>
        <w:t xml:space="preserve"> would slightly decrease the probability of predicting +1.</w:t>
      </w:r>
    </w:p>
    <w:p w14:paraId="07C905F0" w14:textId="77777777" w:rsidR="0006394F" w:rsidRDefault="0006394F" w:rsidP="0018064B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θ</m:t>
            </m:r>
          </m:e>
          <m:sub>
            <m:r>
              <w:rPr>
                <w:rFonts w:ascii="Cambria Math" w:hAnsi="Cambria Math" w:cs="Calibri"/>
              </w:rPr>
              <m:t>2</m:t>
            </m:r>
          </m:sub>
        </m:sSub>
      </m:oMath>
      <w:r>
        <w:rPr>
          <w:rFonts w:ascii="Calibri" w:hAnsi="Calibri" w:cs="Calibri"/>
        </w:rPr>
        <w:t xml:space="preserve"> is </w:t>
      </w:r>
      <w:r>
        <w:rPr>
          <w:rFonts w:ascii="Calibri" w:hAnsi="Calibri" w:cs="Calibri"/>
        </w:rPr>
        <w:t>positive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and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larger</w:t>
      </w:r>
      <w:r>
        <w:rPr>
          <w:rFonts w:ascii="Calibri" w:hAnsi="Calibri" w:cs="Calibri"/>
        </w:rPr>
        <w:t xml:space="preserve">, which implies that increasing feature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X</m:t>
            </m:r>
          </m:e>
          <m:sub>
            <m:r>
              <w:rPr>
                <w:rFonts w:ascii="Cambria Math" w:hAnsi="Cambria Math" w:cs="Calibri"/>
              </w:rPr>
              <m:t>2</m:t>
            </m:r>
          </m:sub>
        </m:sSub>
      </m:oMath>
      <w:r>
        <w:rPr>
          <w:rFonts w:ascii="Calibri" w:hAnsi="Calibri" w:cs="Calibri"/>
        </w:rPr>
        <w:t xml:space="preserve"> would </w:t>
      </w:r>
      <w:r>
        <w:rPr>
          <w:rFonts w:ascii="Calibri" w:hAnsi="Calibri" w:cs="Calibri"/>
        </w:rPr>
        <w:t>increase</w:t>
      </w:r>
      <w:r>
        <w:rPr>
          <w:rFonts w:ascii="Calibri" w:hAnsi="Calibri" w:cs="Calibri"/>
        </w:rPr>
        <w:t xml:space="preserve"> the probability of predicting +1</w:t>
      </w:r>
      <w:r>
        <w:rPr>
          <w:rFonts w:ascii="Calibri" w:hAnsi="Calibri" w:cs="Calibri"/>
        </w:rPr>
        <w:t>.</w:t>
      </w:r>
    </w:p>
    <w:p w14:paraId="04F78421" w14:textId="2DF06014" w:rsidR="0006394F" w:rsidRDefault="0006394F" w:rsidP="0018064B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</w:rPr>
      </w:pPr>
      <w:r w:rsidRPr="0006394F">
        <w:rPr>
          <w:rFonts w:ascii="Calibri" w:hAnsi="Calibri" w:cs="Calibri"/>
        </w:rPr>
        <w:t xml:space="preserve">As such, </w:t>
      </w:r>
      <w:r>
        <w:rPr>
          <w:rFonts w:ascii="Calibri" w:hAnsi="Calibri" w:cs="Calibri"/>
        </w:rPr>
        <w:t xml:space="preserve">since </w:t>
      </w:r>
      <m:oMath>
        <m:d>
          <m:dPr>
            <m:begChr m:val="|"/>
            <m:endChr m:val="|"/>
            <m:ctrlPr>
              <w:rPr>
                <w:rFonts w:ascii="Cambria Math" w:hAnsi="Cambria Math" w:cs="Calibr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θ</m:t>
                </m:r>
              </m:e>
              <m:sub>
                <m:r>
                  <w:rPr>
                    <w:rFonts w:ascii="Cambria Math" w:hAnsi="Cambria Math" w:cs="Calibri"/>
                  </w:rPr>
                  <m:t>1</m:t>
                </m:r>
              </m:sub>
            </m:sSub>
          </m:e>
        </m:d>
        <m:r>
          <w:rPr>
            <w:rFonts w:ascii="Cambria Math" w:hAnsi="Cambria Math" w:cs="Calibri"/>
          </w:rPr>
          <m:t xml:space="preserve">&lt; </m:t>
        </m:r>
        <m:d>
          <m:dPr>
            <m:begChr m:val="|"/>
            <m:endChr m:val="|"/>
            <m:ctrlPr>
              <w:rPr>
                <w:rFonts w:ascii="Cambria Math" w:hAnsi="Cambria Math" w:cs="Calibr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θ</m:t>
                </m:r>
              </m:e>
              <m:sub>
                <m:r>
                  <w:rPr>
                    <w:rFonts w:ascii="Cambria Math" w:hAnsi="Cambria Math" w:cs="Calibri"/>
                  </w:rPr>
                  <m:t>2</m:t>
                </m:r>
              </m:sub>
            </m:sSub>
          </m:e>
        </m:d>
      </m:oMath>
      <w:r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 xml:space="preserve">feature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X</m:t>
            </m:r>
          </m:e>
          <m:sub>
            <m:r>
              <w:rPr>
                <w:rFonts w:ascii="Cambria Math" w:hAnsi="Cambria Math" w:cs="Calibri"/>
              </w:rPr>
              <m:t>2</m:t>
            </m:r>
          </m:sub>
        </m:sSub>
      </m:oMath>
      <w:r>
        <w:rPr>
          <w:rFonts w:ascii="Calibri" w:hAnsi="Calibri" w:cs="Calibri"/>
        </w:rPr>
        <w:t xml:space="preserve"> would</w:t>
      </w:r>
      <w:r>
        <w:rPr>
          <w:rFonts w:ascii="Calibri" w:hAnsi="Calibri" w:cs="Calibri"/>
        </w:rPr>
        <w:t xml:space="preserve"> have the most influence</w:t>
      </w:r>
      <w:r w:rsidR="005D64A3">
        <w:rPr>
          <w:rFonts w:ascii="Calibri" w:hAnsi="Calibri" w:cs="Calibri"/>
        </w:rPr>
        <w:t xml:space="preserve"> on prediction.</w:t>
      </w:r>
    </w:p>
    <w:p w14:paraId="72ACB217" w14:textId="15012049" w:rsidR="005D64A3" w:rsidRDefault="005D64A3" w:rsidP="0018064B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This analysis aligns with how the data is structured in Figure 1, where the data points appear to be vertically segregated into two distinct regions. </w:t>
      </w:r>
    </w:p>
    <w:p w14:paraId="518955EA" w14:textId="0DB1FE56" w:rsidR="001811BA" w:rsidRDefault="001811BA" w:rsidP="0018064B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code segment that produced this is present under the </w:t>
      </w:r>
      <w:proofErr w:type="spellStart"/>
      <w:r>
        <w:rPr>
          <w:rFonts w:ascii="Calibri" w:hAnsi="Calibri" w:cs="Calibri"/>
        </w:rPr>
        <w:t>train_log_regr</w:t>
      </w:r>
      <w:proofErr w:type="spellEnd"/>
      <w:r w:rsidRPr="007D57AA">
        <w:rPr>
          <w:rFonts w:ascii="Calibri" w:hAnsi="Calibri" w:cs="Calibri"/>
        </w:rPr>
        <w:t>()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and </w:t>
      </w:r>
      <w:proofErr w:type="spellStart"/>
      <w:r>
        <w:rPr>
          <w:rFonts w:ascii="Calibri" w:hAnsi="Calibri" w:cs="Calibri"/>
        </w:rPr>
        <w:t>make_predictions</w:t>
      </w:r>
      <w:proofErr w:type="spellEnd"/>
      <w:r>
        <w:rPr>
          <w:rFonts w:ascii="Calibri" w:hAnsi="Calibri" w:cs="Calibri"/>
        </w:rPr>
        <w:t xml:space="preserve">() </w:t>
      </w:r>
      <w:r>
        <w:rPr>
          <w:rFonts w:ascii="Calibri" w:hAnsi="Calibri" w:cs="Calibri"/>
        </w:rPr>
        <w:t>function</w:t>
      </w:r>
      <w:r>
        <w:rPr>
          <w:rFonts w:ascii="Calibri" w:hAnsi="Calibri" w:cs="Calibri"/>
        </w:rPr>
        <w:t>s</w:t>
      </w:r>
      <w:r>
        <w:rPr>
          <w:rFonts w:ascii="Calibri" w:hAnsi="Calibri" w:cs="Calibri"/>
        </w:rPr>
        <w:t>.</w:t>
      </w:r>
    </w:p>
    <w:p w14:paraId="60545CFA" w14:textId="77777777" w:rsidR="001811BA" w:rsidRDefault="001811BA" w:rsidP="0018064B">
      <w:pPr>
        <w:jc w:val="both"/>
        <w:rPr>
          <w:rFonts w:ascii="Calibri" w:hAnsi="Calibri" w:cs="Calibri"/>
        </w:rPr>
      </w:pPr>
    </w:p>
    <w:p w14:paraId="5228EDF9" w14:textId="16F18E9B" w:rsidR="003B4584" w:rsidRDefault="001811BA" w:rsidP="0018064B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(iii) </w:t>
      </w:r>
      <w:r w:rsidR="003B4584">
        <w:rPr>
          <w:rFonts w:ascii="Calibri" w:hAnsi="Calibri" w:cs="Calibri"/>
        </w:rPr>
        <w:t>The trained model’s predictions were plotted on top of the scatter plot produced by the provided data, with the predicted +1 labels appearing as red ‘+’ markers and the predicted -1 labels appearing as green ‘x’ markers to display a comparison between the two:</w:t>
      </w:r>
    </w:p>
    <w:p w14:paraId="1A8AE92C" w14:textId="0E01C662" w:rsidR="003B4584" w:rsidRDefault="003B4584" w:rsidP="003B4584">
      <w:pPr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75244FE0" wp14:editId="7A4BE4C4">
            <wp:extent cx="4876800" cy="3657600"/>
            <wp:effectExtent l="0" t="0" r="0" b="0"/>
            <wp:docPr id="878434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434928" name="Picture 87843492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7DF31" w14:textId="5D606DF7" w:rsidR="003B4584" w:rsidRPr="00DF5D8F" w:rsidRDefault="003B4584" w:rsidP="003B4584">
      <w:pPr>
        <w:jc w:val="center"/>
        <w:rPr>
          <w:rFonts w:ascii="Calibri" w:hAnsi="Calibri" w:cs="Calibri"/>
          <w:i/>
          <w:iCs/>
          <w:sz w:val="16"/>
          <w:szCs w:val="16"/>
        </w:rPr>
      </w:pPr>
      <w:r>
        <w:rPr>
          <w:rFonts w:ascii="Calibri" w:hAnsi="Calibri" w:cs="Calibri"/>
          <w:i/>
          <w:iCs/>
          <w:sz w:val="16"/>
          <w:szCs w:val="16"/>
        </w:rPr>
        <w:t xml:space="preserve">Figure </w:t>
      </w:r>
      <w:r>
        <w:rPr>
          <w:rFonts w:ascii="Calibri" w:hAnsi="Calibri" w:cs="Calibri"/>
          <w:i/>
          <w:iCs/>
          <w:sz w:val="16"/>
          <w:szCs w:val="16"/>
        </w:rPr>
        <w:t>2</w:t>
      </w:r>
      <w:r>
        <w:rPr>
          <w:rFonts w:ascii="Calibri" w:hAnsi="Calibri" w:cs="Calibri"/>
          <w:i/>
          <w:iCs/>
          <w:sz w:val="16"/>
          <w:szCs w:val="16"/>
        </w:rPr>
        <w:t xml:space="preserve">. </w:t>
      </w:r>
      <w:r w:rsidRPr="00DF5D8F">
        <w:rPr>
          <w:rFonts w:ascii="Calibri" w:hAnsi="Calibri" w:cs="Calibri"/>
          <w:i/>
          <w:iCs/>
          <w:sz w:val="16"/>
          <w:szCs w:val="16"/>
        </w:rPr>
        <w:t xml:space="preserve">Scatter plot </w:t>
      </w:r>
      <w:r>
        <w:rPr>
          <w:rFonts w:ascii="Calibri" w:hAnsi="Calibri" w:cs="Calibri"/>
          <w:i/>
          <w:iCs/>
          <w:sz w:val="16"/>
          <w:szCs w:val="16"/>
        </w:rPr>
        <w:t>representing given data and predictions of Logistic Regression model</w:t>
      </w:r>
    </w:p>
    <w:p w14:paraId="10984651" w14:textId="042390D1" w:rsidR="003B4584" w:rsidRDefault="003B4584" w:rsidP="0018064B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As </w:t>
      </w:r>
      <w:r w:rsidR="00F83C9B">
        <w:rPr>
          <w:rFonts w:ascii="Calibri" w:hAnsi="Calibri" w:cs="Calibri"/>
        </w:rPr>
        <w:t>mentioned</w:t>
      </w:r>
      <w:r>
        <w:rPr>
          <w:rFonts w:ascii="Calibri" w:hAnsi="Calibri" w:cs="Calibri"/>
        </w:rPr>
        <w:t xml:space="preserve"> </w:t>
      </w:r>
      <w:r w:rsidR="00F83C9B">
        <w:rPr>
          <w:rFonts w:ascii="Calibri" w:hAnsi="Calibri" w:cs="Calibri"/>
        </w:rPr>
        <w:t>in</w:t>
      </w:r>
      <w:r>
        <w:rPr>
          <w:rFonts w:ascii="Calibri" w:hAnsi="Calibri" w:cs="Calibri"/>
        </w:rPr>
        <w:t xml:space="preserve"> </w:t>
      </w:r>
      <w:r w:rsidR="00F83C9B">
        <w:rPr>
          <w:rFonts w:ascii="Calibri" w:hAnsi="Calibri" w:cs="Calibri"/>
        </w:rPr>
        <w:t>Part A (ii), the tendency of the predicted data showed an 87.9% overlap with the data points from the given dataset, with the predicted data being more distinctively separated into two sections thanks to the decision boundary (represented by the purple line).</w:t>
      </w:r>
    </w:p>
    <w:p w14:paraId="168734C4" w14:textId="68E0FE52" w:rsidR="00F83C9B" w:rsidRDefault="00F83C9B" w:rsidP="0018064B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decision boundary was derived from the logistic regression parameters based on the formula mentioned in Part A (ii): </w:t>
      </w:r>
      <m:oMath>
        <m:r>
          <w:rPr>
            <w:rFonts w:ascii="Cambria Math" w:hAnsi="Cambria Math" w:cs="Calibri"/>
          </w:rPr>
          <m:t>f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x</m:t>
            </m:r>
          </m:e>
        </m:d>
        <m:r>
          <w:rPr>
            <w:rFonts w:ascii="Cambria Math" w:hAnsi="Cambria Math" w:cs="Calibri"/>
          </w:rPr>
          <m:t>=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θ</m:t>
            </m:r>
          </m:e>
          <m:sub>
            <m:r>
              <w:rPr>
                <w:rFonts w:ascii="Cambria Math" w:hAnsi="Cambria Math" w:cs="Calibri"/>
              </w:rPr>
              <m:t>0</m:t>
            </m:r>
          </m:sub>
        </m:sSub>
        <m:r>
          <w:rPr>
            <w:rFonts w:ascii="Cambria Math" w:hAnsi="Cambria Math" w:cs="Calibri"/>
          </w:rPr>
          <m:t>+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θ</m:t>
            </m:r>
          </m:e>
          <m:sub>
            <m:r>
              <w:rPr>
                <w:rFonts w:ascii="Cambria Math" w:hAnsi="Cambria Math" w:cs="Calibri"/>
              </w:rPr>
              <m:t>1</m:t>
            </m:r>
          </m:sub>
        </m:sSub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x</m:t>
            </m:r>
          </m:e>
          <m:sub>
            <m:r>
              <w:rPr>
                <w:rFonts w:ascii="Cambria Math" w:hAnsi="Cambria Math" w:cs="Calibri"/>
              </w:rPr>
              <m:t>1</m:t>
            </m:r>
          </m:sub>
        </m:sSub>
        <m:r>
          <w:rPr>
            <w:rFonts w:ascii="Cambria Math" w:hAnsi="Cambria Math" w:cs="Calibri"/>
          </w:rPr>
          <m:t>+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θ</m:t>
            </m:r>
          </m:e>
          <m:sub>
            <m:r>
              <w:rPr>
                <w:rFonts w:ascii="Cambria Math" w:hAnsi="Cambria Math" w:cs="Calibri"/>
              </w:rPr>
              <m:t>2</m:t>
            </m:r>
          </m:sub>
        </m:sSub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x</m:t>
            </m:r>
          </m:e>
          <m:sub>
            <m:r>
              <w:rPr>
                <w:rFonts w:ascii="Cambria Math" w:hAnsi="Cambria Math" w:cs="Calibri"/>
              </w:rPr>
              <m:t>2</m:t>
            </m:r>
          </m:sub>
        </m:sSub>
      </m:oMath>
      <w:r>
        <w:rPr>
          <w:rFonts w:ascii="Calibri" w:hAnsi="Calibri" w:cs="Calibri"/>
        </w:rPr>
        <w:t xml:space="preserve"> by </w:t>
      </w:r>
      <w:r w:rsidR="002E7A7D">
        <w:rPr>
          <w:rFonts w:ascii="Calibri" w:hAnsi="Calibri" w:cs="Calibri"/>
        </w:rPr>
        <w:t xml:space="preserve">setting </w:t>
      </w:r>
      <m:oMath>
        <m:r>
          <w:rPr>
            <w:rFonts w:ascii="Cambria Math" w:hAnsi="Cambria Math" w:cs="Calibri"/>
          </w:rPr>
          <m:t>f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x</m:t>
            </m:r>
          </m:e>
        </m:d>
        <m:r>
          <w:rPr>
            <w:rFonts w:ascii="Cambria Math" w:hAnsi="Cambria Math" w:cs="Calibri"/>
          </w:rPr>
          <m:t>=0</m:t>
        </m:r>
      </m:oMath>
      <w:r>
        <w:rPr>
          <w:rFonts w:ascii="Calibri" w:hAnsi="Calibri" w:cs="Calibri"/>
        </w:rPr>
        <w:t xml:space="preserve">, which then allows us to solve for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x</m:t>
            </m:r>
          </m:e>
          <m:sub>
            <m:r>
              <w:rPr>
                <w:rFonts w:ascii="Cambria Math" w:hAnsi="Cambria Math" w:cs="Calibri"/>
              </w:rPr>
              <m:t>2</m:t>
            </m:r>
          </m:sub>
        </m:sSub>
        <m:r>
          <w:rPr>
            <w:rFonts w:ascii="Cambria Math" w:hAnsi="Cambria Math" w:cs="Calibri"/>
          </w:rPr>
          <m:t>=</m:t>
        </m:r>
        <m:r>
          <w:rPr>
            <w:rFonts w:ascii="Cambria Math" w:hAnsi="Cambria Math" w:cs="Calibri"/>
          </w:rPr>
          <m:t>-</m:t>
        </m:r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θ</m:t>
                </m:r>
              </m:e>
              <m:sub>
                <m:r>
                  <w:rPr>
                    <w:rFonts w:ascii="Cambria Math" w:hAnsi="Cambria Math" w:cs="Calibri"/>
                  </w:rPr>
                  <m:t>0</m:t>
                </m:r>
              </m:sub>
            </m:sSub>
            <m:r>
              <w:rPr>
                <w:rFonts w:ascii="Cambria Math" w:hAnsi="Cambria Math" w:cs="Calibri"/>
              </w:rPr>
              <m:t>+</m:t>
            </m:r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θ</m:t>
                </m:r>
              </m:e>
              <m:sub>
                <m:r>
                  <w:rPr>
                    <w:rFonts w:ascii="Cambria Math" w:hAnsi="Cambria Math" w:cs="Calibri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x</m:t>
                </m:r>
              </m:e>
              <m:sub>
                <m:r>
                  <w:rPr>
                    <w:rFonts w:ascii="Cambria Math" w:hAnsi="Cambria Math" w:cs="Calibri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θ</m:t>
                </m:r>
              </m:e>
              <m:sub>
                <m:r>
                  <w:rPr>
                    <w:rFonts w:ascii="Cambria Math" w:hAnsi="Cambria Math" w:cs="Calibri"/>
                  </w:rPr>
                  <m:t>2</m:t>
                </m:r>
              </m:sub>
            </m:sSub>
          </m:den>
        </m:f>
      </m:oMath>
      <w:r>
        <w:rPr>
          <w:rFonts w:ascii="Calibri" w:hAnsi="Calibri" w:cs="Calibri"/>
        </w:rPr>
        <w:t xml:space="preserve"> , which helps us define the </w:t>
      </w:r>
      <w:r w:rsidR="002E7A7D">
        <w:rPr>
          <w:rFonts w:ascii="Calibri" w:hAnsi="Calibri" w:cs="Calibri"/>
        </w:rPr>
        <w:t xml:space="preserve">decision boundary </w:t>
      </w:r>
      <w:r w:rsidR="002E7A7D">
        <w:rPr>
          <w:rFonts w:ascii="Calibri" w:hAnsi="Calibri" w:cs="Calibri"/>
        </w:rPr>
        <w:t>i.e. line that separates th</w:t>
      </w:r>
      <w:r>
        <w:rPr>
          <w:rFonts w:ascii="Calibri" w:hAnsi="Calibri" w:cs="Calibri"/>
        </w:rPr>
        <w:t>e +1 and -1 classes</w:t>
      </w:r>
      <w:r w:rsidR="002E7A7D">
        <w:rPr>
          <w:rFonts w:ascii="Calibri" w:hAnsi="Calibri" w:cs="Calibri"/>
        </w:rPr>
        <w:t xml:space="preserve"> on the graph shown in Figure 2.</w:t>
      </w:r>
    </w:p>
    <w:p w14:paraId="4688ED44" w14:textId="7EB05037" w:rsidR="000E792E" w:rsidRDefault="000E792E" w:rsidP="0018064B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code segment that produced this is present under the </w:t>
      </w:r>
      <w:proofErr w:type="spellStart"/>
      <w:r>
        <w:rPr>
          <w:rFonts w:ascii="Calibri" w:hAnsi="Calibri" w:cs="Calibri"/>
        </w:rPr>
        <w:t>plot_log_regr_predictions</w:t>
      </w:r>
      <w:proofErr w:type="spellEnd"/>
      <w:r>
        <w:rPr>
          <w:rFonts w:ascii="Calibri" w:hAnsi="Calibri" w:cs="Calibri"/>
        </w:rPr>
        <w:t xml:space="preserve">() </w:t>
      </w:r>
      <w:r>
        <w:rPr>
          <w:rFonts w:ascii="Calibri" w:hAnsi="Calibri" w:cs="Calibri"/>
        </w:rPr>
        <w:t>function.</w:t>
      </w:r>
    </w:p>
    <w:p w14:paraId="1B4A4912" w14:textId="77777777" w:rsidR="00327E5A" w:rsidRDefault="00327E5A" w:rsidP="0018064B">
      <w:pPr>
        <w:jc w:val="both"/>
        <w:rPr>
          <w:rFonts w:ascii="Calibri" w:hAnsi="Calibri" w:cs="Calibri"/>
        </w:rPr>
      </w:pPr>
    </w:p>
    <w:p w14:paraId="054A431D" w14:textId="26313CFF" w:rsidR="007D6441" w:rsidRDefault="00327E5A" w:rsidP="0018064B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(iv) From Figure 2 and accuracy score of 87.9%, it becomes apparent that the predicted labels align closely with the true labels. The majority of the +1 and -1 data points lie on the correct sides of the</w:t>
      </w:r>
      <w:r w:rsidR="004E6F4B">
        <w:rPr>
          <w:rFonts w:ascii="Calibri" w:hAnsi="Calibri" w:cs="Calibri"/>
        </w:rPr>
        <w:t xml:space="preserve"> decision boundary, with the few miscalculations on either side very close to the boundary line. My observation is that this method relied primarily on the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X</m:t>
            </m:r>
          </m:e>
          <m:sub>
            <m:r>
              <w:rPr>
                <w:rFonts w:ascii="Cambria Math" w:hAnsi="Cambria Math" w:cs="Calibri"/>
              </w:rPr>
              <m:t>2</m:t>
            </m:r>
          </m:sub>
        </m:sSub>
      </m:oMath>
      <w:r w:rsidR="007D6441">
        <w:rPr>
          <w:rFonts w:ascii="Calibri" w:hAnsi="Calibri" w:cs="Calibri"/>
        </w:rPr>
        <w:t xml:space="preserve"> feature on the vertical axis to separate the two classes, and since only two features were involved in modelling the decision process, the separation line acts as a proper split as compared to the gaussian separation of the given data set. Overall, I would say that the Logistic Regression model provided a good fit for the data with a clear linear decision boundary.</w:t>
      </w:r>
    </w:p>
    <w:p w14:paraId="271A9E5F" w14:textId="77777777" w:rsidR="00A70096" w:rsidRDefault="00A70096" w:rsidP="0018064B">
      <w:pPr>
        <w:jc w:val="both"/>
        <w:rPr>
          <w:rFonts w:ascii="Calibri" w:hAnsi="Calibri" w:cs="Calibri"/>
        </w:rPr>
      </w:pPr>
    </w:p>
    <w:p w14:paraId="5CE4D3B2" w14:textId="7D66798A" w:rsidR="00F15E9E" w:rsidRDefault="00F15E9E" w:rsidP="0018064B">
      <w:pPr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t xml:space="preserve">Part </w:t>
      </w:r>
      <w:r>
        <w:rPr>
          <w:rFonts w:ascii="Calibri" w:hAnsi="Calibri" w:cs="Calibri"/>
          <w:b/>
          <w:bCs/>
          <w:u w:val="single"/>
        </w:rPr>
        <w:t>B</w:t>
      </w:r>
    </w:p>
    <w:p w14:paraId="063B1DA8" w14:textId="2AA5C2E2" w:rsidR="00D306F6" w:rsidRPr="00D306F6" w:rsidRDefault="00D306F6" w:rsidP="0018064B">
      <w:pPr>
        <w:jc w:val="both"/>
        <w:rPr>
          <w:rFonts w:ascii="Calibri" w:hAnsi="Calibri" w:cs="Calibri"/>
        </w:rPr>
      </w:pPr>
      <w:r w:rsidRPr="00D306F6">
        <w:rPr>
          <w:rFonts w:ascii="Calibri" w:hAnsi="Calibri" w:cs="Calibri"/>
        </w:rPr>
        <w:t>(</w:t>
      </w:r>
      <w:proofErr w:type="spellStart"/>
      <w:r w:rsidRPr="00D306F6"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 xml:space="preserve">) </w:t>
      </w:r>
      <w:r w:rsidR="0009715D" w:rsidRPr="00D306F6">
        <w:rPr>
          <w:rFonts w:ascii="Calibri" w:hAnsi="Calibri" w:cs="Calibri"/>
        </w:rPr>
        <w:t xml:space="preserve">I trained a total of 7 Support Vector Machine classifiers on the same dataset, with the weighting parameter </w:t>
      </w:r>
      <m:oMath>
        <m:r>
          <w:rPr>
            <w:rFonts w:ascii="Cambria Math" w:hAnsi="Cambria Math" w:cs="Calibri"/>
          </w:rPr>
          <m:t>C</m:t>
        </m:r>
      </m:oMath>
      <w:r w:rsidR="0009715D" w:rsidRPr="00D306F6">
        <w:rPr>
          <w:rFonts w:ascii="Calibri" w:hAnsi="Calibri" w:cs="Calibri"/>
        </w:rPr>
        <w:t xml:space="preserve"> having values of 0.001, 0.01, 0.1, 1, 10, 100, 1000.</w:t>
      </w:r>
      <w:r w:rsidRPr="00D306F6">
        <w:rPr>
          <w:rFonts w:ascii="Calibri" w:hAnsi="Calibri" w:cs="Calibri"/>
        </w:rPr>
        <w:t xml:space="preserve"> </w:t>
      </w:r>
    </w:p>
    <w:p w14:paraId="2B3EFA33" w14:textId="2D6DA841" w:rsidR="00D306F6" w:rsidRDefault="00D306F6" w:rsidP="0018064B">
      <w:pPr>
        <w:jc w:val="both"/>
        <w:rPr>
          <w:rFonts w:ascii="Calibri" w:hAnsi="Calibri" w:cs="Calibri"/>
        </w:rPr>
      </w:pPr>
      <w:r w:rsidRPr="00D306F6">
        <w:rPr>
          <w:rFonts w:ascii="Calibri" w:hAnsi="Calibri" w:cs="Calibri"/>
        </w:rPr>
        <w:t>The decision</w:t>
      </w:r>
      <w:r>
        <w:rPr>
          <w:rFonts w:ascii="Calibri" w:hAnsi="Calibri" w:cs="Calibri"/>
        </w:rPr>
        <w:t xml:space="preserve"> function for just two features (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X</m:t>
            </m:r>
          </m:e>
          <m:sub>
            <m:r>
              <w:rPr>
                <w:rFonts w:ascii="Cambria Math" w:hAnsi="Cambria Math" w:cs="Calibri"/>
              </w:rPr>
              <m:t>1</m:t>
            </m:r>
          </m:sub>
        </m:sSub>
        <m:r>
          <w:rPr>
            <w:rFonts w:ascii="Cambria Math" w:hAnsi="Cambria Math" w:cs="Calibri"/>
          </w:rPr>
          <m:t xml:space="preserve"> </m:t>
        </m:r>
      </m:oMath>
      <w:r w:rsidRPr="00F416FF">
        <w:rPr>
          <w:rFonts w:ascii="Calibri" w:hAnsi="Calibri" w:cs="Calibri"/>
        </w:rPr>
        <w:t xml:space="preserve">and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X</m:t>
            </m:r>
          </m:e>
          <m:sub>
            <m:r>
              <w:rPr>
                <w:rFonts w:ascii="Cambria Math" w:hAnsi="Cambria Math" w:cs="Calibri"/>
              </w:rPr>
              <m:t>2</m:t>
            </m:r>
          </m:sub>
        </m:sSub>
      </m:oMath>
      <w:r>
        <w:rPr>
          <w:rFonts w:ascii="Calibri" w:hAnsi="Calibri" w:cs="Calibri"/>
        </w:rPr>
        <w:t xml:space="preserve">) can be computed as </w:t>
      </w:r>
      <m:oMath>
        <m:r>
          <w:rPr>
            <w:rFonts w:ascii="Cambria Math" w:hAnsi="Cambria Math" w:cs="Calibri"/>
          </w:rPr>
          <m:t>f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x</m:t>
            </m:r>
          </m:e>
        </m:d>
        <m:r>
          <w:rPr>
            <w:rFonts w:ascii="Cambria Math" w:hAnsi="Cambria Math" w:cs="Calibri"/>
          </w:rPr>
          <m:t>=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w</m:t>
            </m:r>
          </m:e>
          <m:sub>
            <m:r>
              <w:rPr>
                <w:rFonts w:ascii="Cambria Math" w:hAnsi="Cambria Math" w:cs="Calibri"/>
              </w:rPr>
              <m:t>1</m:t>
            </m:r>
          </m:sub>
        </m:sSub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x</m:t>
            </m:r>
          </m:e>
          <m:sub>
            <m:r>
              <w:rPr>
                <w:rFonts w:ascii="Cambria Math" w:hAnsi="Cambria Math" w:cs="Calibri"/>
              </w:rPr>
              <m:t>1</m:t>
            </m:r>
          </m:sub>
        </m:sSub>
        <m:r>
          <w:rPr>
            <w:rFonts w:ascii="Cambria Math" w:hAnsi="Cambria Math" w:cs="Calibri"/>
          </w:rPr>
          <m:t>+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w</m:t>
            </m:r>
          </m:e>
          <m:sub>
            <m:r>
              <w:rPr>
                <w:rFonts w:ascii="Cambria Math" w:hAnsi="Cambria Math" w:cs="Calibri"/>
              </w:rPr>
              <m:t>2</m:t>
            </m:r>
          </m:sub>
        </m:sSub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x</m:t>
            </m:r>
          </m:e>
          <m:sub>
            <m:r>
              <w:rPr>
                <w:rFonts w:ascii="Cambria Math" w:hAnsi="Cambria Math" w:cs="Calibri"/>
              </w:rPr>
              <m:t>2</m:t>
            </m:r>
          </m:sub>
        </m:sSub>
        <m:r>
          <w:rPr>
            <w:rFonts w:ascii="Cambria Math" w:hAnsi="Cambria Math" w:cs="Calibri"/>
          </w:rPr>
          <m:t>+b</m:t>
        </m:r>
      </m:oMath>
      <w:r>
        <w:rPr>
          <w:rFonts w:ascii="Calibri" w:hAnsi="Calibri" w:cs="Calibri"/>
        </w:rPr>
        <w:t xml:space="preserve">, where the weights learned by the SVM are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w</m:t>
            </m:r>
          </m:e>
          <m:sub>
            <m:r>
              <w:rPr>
                <w:rFonts w:ascii="Cambria Math" w:hAnsi="Cambria Math" w:cs="Calibri"/>
              </w:rPr>
              <m:t>1</m:t>
            </m:r>
          </m:sub>
        </m:sSub>
      </m:oMath>
      <w:r>
        <w:rPr>
          <w:rFonts w:ascii="Calibri" w:hAnsi="Calibri" w:cs="Calibri"/>
        </w:rPr>
        <w:t xml:space="preserve"> and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w</m:t>
            </m:r>
          </m:e>
          <m:sub>
            <m:r>
              <w:rPr>
                <w:rFonts w:ascii="Cambria Math" w:hAnsi="Cambria Math" w:cs="Calibri"/>
              </w:rPr>
              <m:t>2</m:t>
            </m:r>
          </m:sub>
        </m:sSub>
      </m:oMath>
      <w:r>
        <w:rPr>
          <w:rFonts w:ascii="Calibri" w:hAnsi="Calibri" w:cs="Calibri"/>
        </w:rPr>
        <w:t xml:space="preserve">, while </w:t>
      </w:r>
      <m:oMath>
        <m:r>
          <w:rPr>
            <w:rFonts w:ascii="Cambria Math" w:hAnsi="Cambria Math" w:cs="Calibri"/>
          </w:rPr>
          <m:t>b</m:t>
        </m:r>
      </m:oMath>
      <w:r>
        <w:rPr>
          <w:rFonts w:ascii="Calibri" w:hAnsi="Calibri" w:cs="Calibri"/>
        </w:rPr>
        <w:t xml:space="preserve"> represents the intercept or bias, and each SVM uses this to predict the class of the data point based on the sign of the calculated </w:t>
      </w:r>
      <m:oMath>
        <m:r>
          <w:rPr>
            <w:rFonts w:ascii="Cambria Math" w:hAnsi="Cambria Math" w:cs="Calibri"/>
          </w:rPr>
          <m:t>f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x</m:t>
            </m:r>
          </m:e>
        </m:d>
      </m:oMath>
      <w:r>
        <w:rPr>
          <w:rFonts w:ascii="Calibri" w:hAnsi="Calibri" w:cs="Calibri"/>
        </w:rPr>
        <w:t>.</w:t>
      </w:r>
      <w:r w:rsidR="00602D98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The </w:t>
      </w:r>
      <w:r w:rsidR="00602D98">
        <w:rPr>
          <w:rFonts w:ascii="Calibri" w:hAnsi="Calibri" w:cs="Calibri"/>
        </w:rPr>
        <w:t>resulting parameters for all SVMs are as follows:</w:t>
      </w:r>
    </w:p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02D98" w14:paraId="45DD21EB" w14:textId="77777777" w:rsidTr="00602D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239DE76" w14:textId="673BE6E4" w:rsidR="00602D98" w:rsidRDefault="00602D98" w:rsidP="00602D9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</w:t>
            </w:r>
          </w:p>
        </w:tc>
        <w:tc>
          <w:tcPr>
            <w:tcW w:w="1870" w:type="dxa"/>
          </w:tcPr>
          <w:p w14:paraId="0117FC82" w14:textId="578721B8" w:rsidR="00602D98" w:rsidRDefault="00602D98" w:rsidP="00602D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70" w:type="dxa"/>
          </w:tcPr>
          <w:p w14:paraId="103EBE14" w14:textId="490967A9" w:rsidR="00602D98" w:rsidRDefault="00602D98" w:rsidP="00602D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70" w:type="dxa"/>
          </w:tcPr>
          <w:p w14:paraId="520ECE3D" w14:textId="3B6E107F" w:rsidR="00602D98" w:rsidRDefault="00602D98" w:rsidP="00602D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bias</w:t>
            </w:r>
          </w:p>
        </w:tc>
        <w:tc>
          <w:tcPr>
            <w:tcW w:w="1870" w:type="dxa"/>
          </w:tcPr>
          <w:p w14:paraId="1D0AE418" w14:textId="1C64944B" w:rsidR="00602D98" w:rsidRDefault="00602D98" w:rsidP="00602D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accuracy</w:t>
            </w:r>
          </w:p>
        </w:tc>
      </w:tr>
      <w:tr w:rsidR="00602D98" w14:paraId="496B10AE" w14:textId="77777777" w:rsidTr="00602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F6B0CDC" w14:textId="59AA08B1" w:rsidR="00602D98" w:rsidRDefault="00602D98" w:rsidP="00602D9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0.001</w:t>
            </w:r>
          </w:p>
        </w:tc>
        <w:tc>
          <w:tcPr>
            <w:tcW w:w="1870" w:type="dxa"/>
          </w:tcPr>
          <w:p w14:paraId="58D9419E" w14:textId="2AE4D81B" w:rsidR="00602D98" w:rsidRDefault="00602D98" w:rsidP="00602D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0.00040</w:t>
            </w:r>
          </w:p>
        </w:tc>
        <w:tc>
          <w:tcPr>
            <w:tcW w:w="1870" w:type="dxa"/>
          </w:tcPr>
          <w:p w14:paraId="21B7213E" w14:textId="20C3A6A7" w:rsidR="00602D98" w:rsidRPr="00602D98" w:rsidRDefault="00602D98" w:rsidP="00602D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602D98">
              <w:rPr>
                <w:rFonts w:ascii="Calibri" w:hAnsi="Calibri" w:cs="Calibri"/>
              </w:rPr>
              <w:t>0.48143</w:t>
            </w:r>
          </w:p>
        </w:tc>
        <w:tc>
          <w:tcPr>
            <w:tcW w:w="1870" w:type="dxa"/>
          </w:tcPr>
          <w:p w14:paraId="09830F02" w14:textId="0C0F461C" w:rsidR="00602D98" w:rsidRPr="00602D98" w:rsidRDefault="00602D98" w:rsidP="00602D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602D98">
              <w:rPr>
                <w:rFonts w:ascii="Calibri" w:hAnsi="Calibri" w:cs="Calibri"/>
              </w:rPr>
              <w:t>0.</w:t>
            </w:r>
            <w:r>
              <w:rPr>
                <w:rFonts w:ascii="Calibri" w:hAnsi="Calibri" w:cs="Calibri"/>
              </w:rPr>
              <w:t>23188</w:t>
            </w:r>
          </w:p>
        </w:tc>
        <w:tc>
          <w:tcPr>
            <w:tcW w:w="1870" w:type="dxa"/>
          </w:tcPr>
          <w:p w14:paraId="03E37E25" w14:textId="7EABD513" w:rsidR="00602D98" w:rsidRPr="00602D98" w:rsidRDefault="00602D98" w:rsidP="00602D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602D98">
              <w:rPr>
                <w:rFonts w:ascii="Calibri" w:hAnsi="Calibri" w:cs="Calibri"/>
              </w:rPr>
              <w:t>0.</w:t>
            </w:r>
            <w:r>
              <w:rPr>
                <w:rFonts w:ascii="Calibri" w:hAnsi="Calibri" w:cs="Calibri"/>
              </w:rPr>
              <w:t>85686</w:t>
            </w:r>
          </w:p>
        </w:tc>
      </w:tr>
      <w:tr w:rsidR="00602D98" w14:paraId="19164B72" w14:textId="77777777" w:rsidTr="00602D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B6BC8BE" w14:textId="7316F8B0" w:rsidR="00602D98" w:rsidRDefault="00602D98" w:rsidP="00602D9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0.01</w:t>
            </w:r>
          </w:p>
        </w:tc>
        <w:tc>
          <w:tcPr>
            <w:tcW w:w="1870" w:type="dxa"/>
          </w:tcPr>
          <w:p w14:paraId="6100D938" w14:textId="61E81BB1" w:rsidR="00602D98" w:rsidRDefault="00602D98" w:rsidP="00602D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-0.01701</w:t>
            </w:r>
          </w:p>
        </w:tc>
        <w:tc>
          <w:tcPr>
            <w:tcW w:w="1870" w:type="dxa"/>
          </w:tcPr>
          <w:p w14:paraId="789A1C05" w14:textId="70D00A04" w:rsidR="00602D98" w:rsidRDefault="00602D98" w:rsidP="00602D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1.19233</w:t>
            </w:r>
          </w:p>
        </w:tc>
        <w:tc>
          <w:tcPr>
            <w:tcW w:w="1870" w:type="dxa"/>
          </w:tcPr>
          <w:p w14:paraId="4B31F47C" w14:textId="484E672E" w:rsidR="00602D98" w:rsidRDefault="004B5311" w:rsidP="00602D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0.38027</w:t>
            </w:r>
          </w:p>
        </w:tc>
        <w:tc>
          <w:tcPr>
            <w:tcW w:w="1870" w:type="dxa"/>
          </w:tcPr>
          <w:p w14:paraId="567D1EE0" w14:textId="1EAAEFF0" w:rsidR="00602D98" w:rsidRDefault="004B5311" w:rsidP="00602D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0.87888</w:t>
            </w:r>
          </w:p>
        </w:tc>
      </w:tr>
      <w:tr w:rsidR="00602D98" w14:paraId="44C55306" w14:textId="77777777" w:rsidTr="00602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759269D" w14:textId="67A1D9B8" w:rsidR="00602D98" w:rsidRDefault="00602D98" w:rsidP="00602D9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0.1</w:t>
            </w:r>
          </w:p>
        </w:tc>
        <w:tc>
          <w:tcPr>
            <w:tcW w:w="1870" w:type="dxa"/>
          </w:tcPr>
          <w:p w14:paraId="022B127B" w14:textId="2615589A" w:rsidR="00602D98" w:rsidRDefault="00602D98" w:rsidP="00602D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-0.02430</w:t>
            </w:r>
          </w:p>
        </w:tc>
        <w:tc>
          <w:tcPr>
            <w:tcW w:w="1870" w:type="dxa"/>
          </w:tcPr>
          <w:p w14:paraId="4970AA10" w14:textId="03F3CD6F" w:rsidR="00602D98" w:rsidRDefault="00602D98" w:rsidP="00602D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1.72052</w:t>
            </w:r>
          </w:p>
        </w:tc>
        <w:tc>
          <w:tcPr>
            <w:tcW w:w="1870" w:type="dxa"/>
          </w:tcPr>
          <w:p w14:paraId="0238F632" w14:textId="4F9EF4FB" w:rsidR="00602D98" w:rsidRDefault="004B5311" w:rsidP="00602D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0.55092</w:t>
            </w:r>
          </w:p>
        </w:tc>
        <w:tc>
          <w:tcPr>
            <w:tcW w:w="1870" w:type="dxa"/>
          </w:tcPr>
          <w:p w14:paraId="5E498021" w14:textId="3F86B205" w:rsidR="00602D98" w:rsidRDefault="004B5311" w:rsidP="00602D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0.87888</w:t>
            </w:r>
          </w:p>
        </w:tc>
      </w:tr>
      <w:tr w:rsidR="00602D98" w14:paraId="0041FB0F" w14:textId="77777777" w:rsidTr="00602D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10EE046" w14:textId="472A505E" w:rsidR="00602D98" w:rsidRDefault="00602D98" w:rsidP="00602D9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870" w:type="dxa"/>
          </w:tcPr>
          <w:p w14:paraId="12BEC821" w14:textId="0B2692D1" w:rsidR="00602D98" w:rsidRDefault="00602D98" w:rsidP="00602D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-0.02498</w:t>
            </w:r>
          </w:p>
        </w:tc>
        <w:tc>
          <w:tcPr>
            <w:tcW w:w="1870" w:type="dxa"/>
          </w:tcPr>
          <w:p w14:paraId="3C1066A4" w14:textId="6AB5BC0E" w:rsidR="00602D98" w:rsidRDefault="00602D98" w:rsidP="00602D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1.86583</w:t>
            </w:r>
          </w:p>
        </w:tc>
        <w:tc>
          <w:tcPr>
            <w:tcW w:w="1870" w:type="dxa"/>
          </w:tcPr>
          <w:p w14:paraId="5C3E7473" w14:textId="0E1EFBF2" w:rsidR="00602D98" w:rsidRDefault="004B5311" w:rsidP="00602D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0.59995</w:t>
            </w:r>
          </w:p>
        </w:tc>
        <w:tc>
          <w:tcPr>
            <w:tcW w:w="1870" w:type="dxa"/>
          </w:tcPr>
          <w:p w14:paraId="63063592" w14:textId="74D5223A" w:rsidR="00602D98" w:rsidRDefault="004B5311" w:rsidP="00602D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0.87</w:t>
            </w:r>
            <w:r w:rsidR="00EF66ED">
              <w:rPr>
                <w:rFonts w:ascii="Calibri" w:hAnsi="Calibri" w:cs="Calibri"/>
              </w:rPr>
              <w:t>7</w:t>
            </w:r>
            <w:r>
              <w:rPr>
                <w:rFonts w:ascii="Calibri" w:hAnsi="Calibri" w:cs="Calibri"/>
              </w:rPr>
              <w:t>88</w:t>
            </w:r>
          </w:p>
        </w:tc>
      </w:tr>
      <w:tr w:rsidR="00602D98" w14:paraId="26285674" w14:textId="77777777" w:rsidTr="00602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E4919D4" w14:textId="42FA64D9" w:rsidR="00602D98" w:rsidRDefault="00602D98" w:rsidP="00602D9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</w:t>
            </w:r>
          </w:p>
        </w:tc>
        <w:tc>
          <w:tcPr>
            <w:tcW w:w="1870" w:type="dxa"/>
          </w:tcPr>
          <w:p w14:paraId="5570E0BD" w14:textId="0F1ED766" w:rsidR="00602D98" w:rsidRDefault="00602D98" w:rsidP="00602D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-0.02524</w:t>
            </w:r>
          </w:p>
        </w:tc>
        <w:tc>
          <w:tcPr>
            <w:tcW w:w="1870" w:type="dxa"/>
          </w:tcPr>
          <w:p w14:paraId="666A8B26" w14:textId="7F5C8469" w:rsidR="00602D98" w:rsidRDefault="00602D98" w:rsidP="00602D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1.88392</w:t>
            </w:r>
          </w:p>
        </w:tc>
        <w:tc>
          <w:tcPr>
            <w:tcW w:w="1870" w:type="dxa"/>
          </w:tcPr>
          <w:p w14:paraId="20691E81" w14:textId="348941B0" w:rsidR="00602D98" w:rsidRDefault="004B5311" w:rsidP="00602D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0.60616</w:t>
            </w:r>
          </w:p>
        </w:tc>
        <w:tc>
          <w:tcPr>
            <w:tcW w:w="1870" w:type="dxa"/>
          </w:tcPr>
          <w:p w14:paraId="7BC3EB57" w14:textId="19CDBAED" w:rsidR="00602D98" w:rsidRDefault="004B5311" w:rsidP="00602D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0.87</w:t>
            </w:r>
            <w:r w:rsidR="00EF66ED">
              <w:rPr>
                <w:rFonts w:ascii="Calibri" w:hAnsi="Calibri" w:cs="Calibri"/>
              </w:rPr>
              <w:t>7</w:t>
            </w:r>
            <w:r>
              <w:rPr>
                <w:rFonts w:ascii="Calibri" w:hAnsi="Calibri" w:cs="Calibri"/>
              </w:rPr>
              <w:t>88</w:t>
            </w:r>
          </w:p>
        </w:tc>
      </w:tr>
      <w:tr w:rsidR="00602D98" w14:paraId="6F077493" w14:textId="77777777" w:rsidTr="00602D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4895EB4" w14:textId="46ACA0D4" w:rsidR="00602D98" w:rsidRDefault="00602D98" w:rsidP="00602D9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100</w:t>
            </w:r>
          </w:p>
        </w:tc>
        <w:tc>
          <w:tcPr>
            <w:tcW w:w="1870" w:type="dxa"/>
          </w:tcPr>
          <w:p w14:paraId="550312EE" w14:textId="4B408EB8" w:rsidR="00602D98" w:rsidRDefault="00602D98" w:rsidP="00602D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-0.02527</w:t>
            </w:r>
          </w:p>
        </w:tc>
        <w:tc>
          <w:tcPr>
            <w:tcW w:w="1870" w:type="dxa"/>
          </w:tcPr>
          <w:p w14:paraId="71FA11E5" w14:textId="2E27757D" w:rsidR="00602D98" w:rsidRDefault="00602D98" w:rsidP="00602D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1.88578</w:t>
            </w:r>
          </w:p>
        </w:tc>
        <w:tc>
          <w:tcPr>
            <w:tcW w:w="1870" w:type="dxa"/>
          </w:tcPr>
          <w:p w14:paraId="218D6B70" w14:textId="0831B919" w:rsidR="00602D98" w:rsidRDefault="004B5311" w:rsidP="00602D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0.60679</w:t>
            </w:r>
          </w:p>
        </w:tc>
        <w:tc>
          <w:tcPr>
            <w:tcW w:w="1870" w:type="dxa"/>
          </w:tcPr>
          <w:p w14:paraId="495F7B3B" w14:textId="109B27B4" w:rsidR="00602D98" w:rsidRDefault="004B5311" w:rsidP="00602D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0.87</w:t>
            </w:r>
            <w:r w:rsidR="00EF66ED">
              <w:rPr>
                <w:rFonts w:ascii="Calibri" w:hAnsi="Calibri" w:cs="Calibri"/>
              </w:rPr>
              <w:t>7</w:t>
            </w:r>
            <w:r>
              <w:rPr>
                <w:rFonts w:ascii="Calibri" w:hAnsi="Calibri" w:cs="Calibri"/>
              </w:rPr>
              <w:t>88</w:t>
            </w:r>
          </w:p>
        </w:tc>
      </w:tr>
      <w:tr w:rsidR="00602D98" w14:paraId="1FBA9076" w14:textId="77777777" w:rsidTr="00602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C102C0F" w14:textId="48BC111F" w:rsidR="00602D98" w:rsidRDefault="00602D98" w:rsidP="00602D9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1000</w:t>
            </w:r>
          </w:p>
        </w:tc>
        <w:tc>
          <w:tcPr>
            <w:tcW w:w="1870" w:type="dxa"/>
          </w:tcPr>
          <w:p w14:paraId="6376EA47" w14:textId="24E143E3" w:rsidR="00602D98" w:rsidRDefault="00602D98" w:rsidP="00602D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-0.02527</w:t>
            </w:r>
          </w:p>
        </w:tc>
        <w:tc>
          <w:tcPr>
            <w:tcW w:w="1870" w:type="dxa"/>
          </w:tcPr>
          <w:p w14:paraId="640693C9" w14:textId="360A9688" w:rsidR="00602D98" w:rsidRDefault="00602D98" w:rsidP="00602D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1.88597</w:t>
            </w:r>
          </w:p>
        </w:tc>
        <w:tc>
          <w:tcPr>
            <w:tcW w:w="1870" w:type="dxa"/>
          </w:tcPr>
          <w:p w14:paraId="6B6078BB" w14:textId="5E455B40" w:rsidR="00602D98" w:rsidRDefault="004B5311" w:rsidP="00602D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0.60685</w:t>
            </w:r>
          </w:p>
        </w:tc>
        <w:tc>
          <w:tcPr>
            <w:tcW w:w="1870" w:type="dxa"/>
          </w:tcPr>
          <w:p w14:paraId="6F04A1A8" w14:textId="0D0F368E" w:rsidR="00602D98" w:rsidRDefault="004B5311" w:rsidP="00602D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0.87</w:t>
            </w:r>
            <w:r w:rsidR="00EF66ED">
              <w:rPr>
                <w:rFonts w:ascii="Calibri" w:hAnsi="Calibri" w:cs="Calibri"/>
              </w:rPr>
              <w:t>7</w:t>
            </w:r>
            <w:r>
              <w:rPr>
                <w:rFonts w:ascii="Calibri" w:hAnsi="Calibri" w:cs="Calibri"/>
              </w:rPr>
              <w:t>88</w:t>
            </w:r>
          </w:p>
        </w:tc>
      </w:tr>
    </w:tbl>
    <w:p w14:paraId="5964D2CE" w14:textId="77777777" w:rsidR="00602D98" w:rsidRDefault="00602D98" w:rsidP="00D306F6">
      <w:pPr>
        <w:rPr>
          <w:rFonts w:ascii="Calibri" w:hAnsi="Calibri" w:cs="Calibri"/>
        </w:rPr>
      </w:pPr>
    </w:p>
    <w:p w14:paraId="73570E9A" w14:textId="70559350" w:rsidR="00336A61" w:rsidRDefault="00336A61" w:rsidP="00D306F6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(ii) The graphs generated using these are as follows:</w:t>
      </w:r>
    </w:p>
    <w:p w14:paraId="627E1573" w14:textId="5A1B9400" w:rsidR="00336A61" w:rsidRDefault="00336A61" w:rsidP="00336A61">
      <w:pPr>
        <w:jc w:val="center"/>
        <w:rPr>
          <w:rFonts w:ascii="Calibri" w:hAnsi="Calibri" w:cs="Calibri"/>
          <w:i/>
          <w:iCs/>
          <w:sz w:val="16"/>
          <w:szCs w:val="16"/>
        </w:rPr>
      </w:pPr>
      <w:r>
        <w:rPr>
          <w:rFonts w:ascii="Calibri" w:hAnsi="Calibri" w:cs="Calibri"/>
          <w:noProof/>
        </w:rPr>
        <w:drawing>
          <wp:inline distT="0" distB="0" distL="0" distR="0" wp14:anchorId="4819579F" wp14:editId="77E98877">
            <wp:extent cx="2950464" cy="2212848"/>
            <wp:effectExtent l="0" t="0" r="2540" b="0"/>
            <wp:docPr id="17237338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733871" name="Picture 172373387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0464" cy="2212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noProof/>
        </w:rPr>
        <w:drawing>
          <wp:inline distT="0" distB="0" distL="0" distR="0" wp14:anchorId="78C14836" wp14:editId="715C2AF9">
            <wp:extent cx="2950463" cy="2212848"/>
            <wp:effectExtent l="0" t="0" r="2540" b="0"/>
            <wp:docPr id="7075772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577203" name="Picture 70757720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0463" cy="2212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</w:rPr>
        <w:drawing>
          <wp:inline distT="0" distB="0" distL="0" distR="0" wp14:anchorId="07AC3268" wp14:editId="064A744C">
            <wp:extent cx="2950464" cy="2212848"/>
            <wp:effectExtent l="0" t="0" r="2540" b="0"/>
            <wp:docPr id="110383255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832554" name="Picture 110383255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0464" cy="2212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noProof/>
        </w:rPr>
        <w:drawing>
          <wp:inline distT="0" distB="0" distL="0" distR="0" wp14:anchorId="2771C6A2" wp14:editId="1CE13211">
            <wp:extent cx="2950464" cy="2212848"/>
            <wp:effectExtent l="0" t="0" r="2540" b="0"/>
            <wp:docPr id="17821490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149022" name="Picture 178214902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0464" cy="2212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</w:rPr>
        <w:drawing>
          <wp:inline distT="0" distB="0" distL="0" distR="0" wp14:anchorId="69AB2D83" wp14:editId="0F99DDDD">
            <wp:extent cx="2950464" cy="2212848"/>
            <wp:effectExtent l="0" t="0" r="2540" b="0"/>
            <wp:docPr id="145454152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541521" name="Picture 145454152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0464" cy="2212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noProof/>
        </w:rPr>
        <w:drawing>
          <wp:inline distT="0" distB="0" distL="0" distR="0" wp14:anchorId="797D4D18" wp14:editId="1FA171DD">
            <wp:extent cx="2950464" cy="2212848"/>
            <wp:effectExtent l="0" t="0" r="2540" b="0"/>
            <wp:docPr id="101288651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886519" name="Picture 101288651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0464" cy="2212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6A61">
        <w:rPr>
          <w:rFonts w:ascii="Calibri" w:hAnsi="Calibri" w:cs="Calibri"/>
          <w:i/>
          <w:iCs/>
          <w:sz w:val="16"/>
          <w:szCs w:val="16"/>
        </w:rPr>
        <w:t xml:space="preserve"> </w:t>
      </w:r>
      <w:r>
        <w:rPr>
          <w:rFonts w:ascii="Calibri" w:hAnsi="Calibri" w:cs="Calibri"/>
          <w:i/>
          <w:iCs/>
          <w:sz w:val="16"/>
          <w:szCs w:val="16"/>
        </w:rPr>
        <w:t>Figure</w:t>
      </w:r>
      <w:r>
        <w:rPr>
          <w:rFonts w:ascii="Calibri" w:hAnsi="Calibri" w:cs="Calibri"/>
          <w:i/>
          <w:iCs/>
          <w:sz w:val="16"/>
          <w:szCs w:val="16"/>
        </w:rPr>
        <w:t>s</w:t>
      </w:r>
      <w:r>
        <w:rPr>
          <w:rFonts w:ascii="Calibri" w:hAnsi="Calibri" w:cs="Calibri"/>
          <w:i/>
          <w:iCs/>
          <w:sz w:val="16"/>
          <w:szCs w:val="16"/>
        </w:rPr>
        <w:t xml:space="preserve"> </w:t>
      </w:r>
      <w:r>
        <w:rPr>
          <w:rFonts w:ascii="Calibri" w:hAnsi="Calibri" w:cs="Calibri"/>
          <w:i/>
          <w:iCs/>
          <w:sz w:val="16"/>
          <w:szCs w:val="16"/>
        </w:rPr>
        <w:t>3-8</w:t>
      </w:r>
      <w:r>
        <w:rPr>
          <w:rFonts w:ascii="Calibri" w:hAnsi="Calibri" w:cs="Calibri"/>
          <w:i/>
          <w:iCs/>
          <w:sz w:val="16"/>
          <w:szCs w:val="16"/>
        </w:rPr>
        <w:t xml:space="preserve">. </w:t>
      </w:r>
      <w:r w:rsidRPr="00DF5D8F">
        <w:rPr>
          <w:rFonts w:ascii="Calibri" w:hAnsi="Calibri" w:cs="Calibri"/>
          <w:i/>
          <w:iCs/>
          <w:sz w:val="16"/>
          <w:szCs w:val="16"/>
        </w:rPr>
        <w:t xml:space="preserve">Scatter plot </w:t>
      </w:r>
      <w:r>
        <w:rPr>
          <w:rFonts w:ascii="Calibri" w:hAnsi="Calibri" w:cs="Calibri"/>
          <w:i/>
          <w:iCs/>
          <w:sz w:val="16"/>
          <w:szCs w:val="16"/>
        </w:rPr>
        <w:t xml:space="preserve">representing given data and predictions of </w:t>
      </w:r>
      <w:r w:rsidRPr="00336A61">
        <w:rPr>
          <w:rFonts w:ascii="Calibri" w:hAnsi="Calibri" w:cs="Calibri"/>
          <w:i/>
          <w:iCs/>
          <w:sz w:val="16"/>
          <w:szCs w:val="16"/>
        </w:rPr>
        <w:t>Support Vector Machine</w:t>
      </w:r>
      <w:r>
        <w:rPr>
          <w:rFonts w:ascii="Calibri" w:hAnsi="Calibri" w:cs="Calibri"/>
          <w:i/>
          <w:iCs/>
          <w:sz w:val="16"/>
          <w:szCs w:val="16"/>
        </w:rPr>
        <w:t xml:space="preserve"> for C = 0.001, 0.01, 0.1, 1, 10, 100</w:t>
      </w:r>
    </w:p>
    <w:p w14:paraId="4D662E0F" w14:textId="37BB1856" w:rsidR="00336A61" w:rsidRDefault="00336A61" w:rsidP="0018064B">
      <w:pPr>
        <w:jc w:val="both"/>
        <w:rPr>
          <w:rFonts w:ascii="Calibri" w:hAnsi="Calibri" w:cs="Calibri"/>
          <w:i/>
          <w:iCs/>
          <w:sz w:val="16"/>
          <w:szCs w:val="16"/>
        </w:rPr>
      </w:pPr>
      <w:r>
        <w:rPr>
          <w:rFonts w:ascii="Calibri" w:hAnsi="Calibri" w:cs="Calibri"/>
        </w:rPr>
        <w:t xml:space="preserve">The code segment that produced </w:t>
      </w:r>
      <w:r>
        <w:rPr>
          <w:rFonts w:ascii="Calibri" w:hAnsi="Calibri" w:cs="Calibri"/>
        </w:rPr>
        <w:t>Part B (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>)</w:t>
      </w:r>
      <w:r>
        <w:rPr>
          <w:rFonts w:ascii="Calibri" w:hAnsi="Calibri" w:cs="Calibri"/>
        </w:rPr>
        <w:t xml:space="preserve"> is present under the</w:t>
      </w:r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train_linear_svm</w:t>
      </w:r>
      <w:proofErr w:type="spellEnd"/>
      <w:r>
        <w:rPr>
          <w:rFonts w:ascii="Calibri" w:hAnsi="Calibri" w:cs="Calibri"/>
        </w:rPr>
        <w:t xml:space="preserve">() function, and the one that produced these graphs is present under the </w:t>
      </w:r>
      <w:proofErr w:type="spellStart"/>
      <w:r>
        <w:rPr>
          <w:rFonts w:ascii="Calibri" w:hAnsi="Calibri" w:cs="Calibri"/>
        </w:rPr>
        <w:t>plot_svm_predictions</w:t>
      </w:r>
      <w:proofErr w:type="spellEnd"/>
      <w:r>
        <w:rPr>
          <w:rFonts w:ascii="Calibri" w:hAnsi="Calibri" w:cs="Calibri"/>
        </w:rPr>
        <w:t>() function.</w:t>
      </w:r>
    </w:p>
    <w:p w14:paraId="7DBD3576" w14:textId="77777777" w:rsidR="00336A61" w:rsidRDefault="00336A61" w:rsidP="00336A61">
      <w:pPr>
        <w:jc w:val="center"/>
        <w:rPr>
          <w:rFonts w:ascii="Calibri" w:hAnsi="Calibri" w:cs="Calibri"/>
          <w:i/>
          <w:iCs/>
          <w:sz w:val="16"/>
          <w:szCs w:val="16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34E6518D" wp14:editId="6AD8A1DF">
            <wp:extent cx="4876800" cy="3657600"/>
            <wp:effectExtent l="0" t="0" r="0" b="0"/>
            <wp:docPr id="41635078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350782" name="Picture 41635078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6A61">
        <w:rPr>
          <w:rFonts w:ascii="Calibri" w:hAnsi="Calibri" w:cs="Calibri"/>
          <w:i/>
          <w:iCs/>
          <w:sz w:val="16"/>
          <w:szCs w:val="16"/>
        </w:rPr>
        <w:t xml:space="preserve"> </w:t>
      </w:r>
    </w:p>
    <w:p w14:paraId="71FF596C" w14:textId="576B163F" w:rsidR="00336A61" w:rsidRDefault="00336A61" w:rsidP="00336A61">
      <w:pPr>
        <w:jc w:val="center"/>
        <w:rPr>
          <w:rFonts w:ascii="Calibri" w:hAnsi="Calibri" w:cs="Calibri"/>
          <w:i/>
          <w:iCs/>
          <w:sz w:val="16"/>
          <w:szCs w:val="16"/>
        </w:rPr>
      </w:pPr>
      <w:r>
        <w:rPr>
          <w:rFonts w:ascii="Calibri" w:hAnsi="Calibri" w:cs="Calibri"/>
          <w:i/>
          <w:iCs/>
          <w:sz w:val="16"/>
          <w:szCs w:val="16"/>
        </w:rPr>
        <w:t xml:space="preserve">Figure </w:t>
      </w:r>
      <w:r>
        <w:rPr>
          <w:rFonts w:ascii="Calibri" w:hAnsi="Calibri" w:cs="Calibri"/>
          <w:i/>
          <w:iCs/>
          <w:sz w:val="16"/>
          <w:szCs w:val="16"/>
        </w:rPr>
        <w:t>9</w:t>
      </w:r>
      <w:r>
        <w:rPr>
          <w:rFonts w:ascii="Calibri" w:hAnsi="Calibri" w:cs="Calibri"/>
          <w:i/>
          <w:iCs/>
          <w:sz w:val="16"/>
          <w:szCs w:val="16"/>
        </w:rPr>
        <w:t xml:space="preserve">. </w:t>
      </w:r>
      <w:r w:rsidRPr="00DF5D8F">
        <w:rPr>
          <w:rFonts w:ascii="Calibri" w:hAnsi="Calibri" w:cs="Calibri"/>
          <w:i/>
          <w:iCs/>
          <w:sz w:val="16"/>
          <w:szCs w:val="16"/>
        </w:rPr>
        <w:t xml:space="preserve">Scatter plot </w:t>
      </w:r>
      <w:r>
        <w:rPr>
          <w:rFonts w:ascii="Calibri" w:hAnsi="Calibri" w:cs="Calibri"/>
          <w:i/>
          <w:iCs/>
          <w:sz w:val="16"/>
          <w:szCs w:val="16"/>
        </w:rPr>
        <w:t xml:space="preserve">representing given data and predictions of </w:t>
      </w:r>
      <w:r w:rsidRPr="00336A61">
        <w:rPr>
          <w:rFonts w:ascii="Calibri" w:hAnsi="Calibri" w:cs="Calibri"/>
          <w:i/>
          <w:iCs/>
          <w:sz w:val="16"/>
          <w:szCs w:val="16"/>
        </w:rPr>
        <w:t>Support Vector Machine</w:t>
      </w:r>
      <w:r>
        <w:rPr>
          <w:rFonts w:ascii="Calibri" w:hAnsi="Calibri" w:cs="Calibri"/>
          <w:i/>
          <w:iCs/>
          <w:sz w:val="16"/>
          <w:szCs w:val="16"/>
        </w:rPr>
        <w:t xml:space="preserve"> for C = </w:t>
      </w:r>
      <w:r>
        <w:rPr>
          <w:rFonts w:ascii="Calibri" w:hAnsi="Calibri" w:cs="Calibri"/>
          <w:i/>
          <w:iCs/>
          <w:sz w:val="16"/>
          <w:szCs w:val="16"/>
        </w:rPr>
        <w:t>1000</w:t>
      </w:r>
    </w:p>
    <w:p w14:paraId="168A092E" w14:textId="77777777" w:rsidR="0018064B" w:rsidRDefault="0018064B" w:rsidP="0018064B">
      <w:pPr>
        <w:jc w:val="both"/>
        <w:rPr>
          <w:rFonts w:ascii="Calibri" w:hAnsi="Calibri" w:cs="Calibri"/>
        </w:rPr>
      </w:pPr>
    </w:p>
    <w:p w14:paraId="29611DF6" w14:textId="77777777" w:rsidR="00531A0B" w:rsidRPr="00531A0B" w:rsidRDefault="00336A61" w:rsidP="00531A0B">
      <w:pPr>
        <w:jc w:val="both"/>
        <w:rPr>
          <w:rFonts w:ascii="Calibri" w:hAnsi="Calibri" w:cs="Calibri"/>
        </w:rPr>
      </w:pPr>
      <w:r w:rsidRPr="00531A0B">
        <w:rPr>
          <w:rFonts w:ascii="Calibri" w:hAnsi="Calibri" w:cs="Calibri"/>
        </w:rPr>
        <w:t>(iii)</w:t>
      </w:r>
      <w:r w:rsidR="0018064B" w:rsidRPr="00531A0B">
        <w:rPr>
          <w:rFonts w:ascii="Calibri" w:hAnsi="Calibri" w:cs="Calibri"/>
        </w:rPr>
        <w:t xml:space="preserve"> </w:t>
      </w:r>
      <w:r w:rsidR="00531A0B" w:rsidRPr="00531A0B">
        <w:rPr>
          <w:rFonts w:ascii="Calibri" w:hAnsi="Calibri" w:cs="Calibri"/>
        </w:rPr>
        <w:t xml:space="preserve">The weighting parameter </w:t>
      </w:r>
      <m:oMath>
        <m:r>
          <w:rPr>
            <w:rFonts w:ascii="Cambria Math" w:hAnsi="Cambria Math" w:cs="Calibri"/>
          </w:rPr>
          <m:t>C</m:t>
        </m:r>
      </m:oMath>
      <w:r w:rsidR="00531A0B" w:rsidRPr="00531A0B">
        <w:rPr>
          <w:rFonts w:ascii="Calibri" w:hAnsi="Calibri" w:cs="Calibri"/>
        </w:rPr>
        <w:t xml:space="preserve"> is used in the cost function </w:t>
      </w:r>
      <m:oMath>
        <m:r>
          <w:rPr>
            <w:rFonts w:ascii="Cambria Math" w:hAnsi="Cambria Math" w:cs="Calibri"/>
          </w:rPr>
          <m:t>J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θ</m:t>
            </m:r>
          </m:e>
        </m:d>
        <m:r>
          <w:rPr>
            <w:rFonts w:ascii="Cambria Math" w:hAnsi="Cambria Math" w:cs="Calibri"/>
          </w:rPr>
          <m:t xml:space="preserve">= </m:t>
        </m:r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1</m:t>
            </m:r>
          </m:num>
          <m:den>
            <m:r>
              <w:rPr>
                <w:rFonts w:ascii="Cambria Math" w:hAnsi="Cambria Math" w:cs="Calibri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Calibri"/>
                <w:i/>
              </w:rPr>
            </m:ctrlPr>
          </m:naryPr>
          <m:sub>
            <m:r>
              <w:rPr>
                <w:rFonts w:ascii="Cambria Math" w:hAnsi="Cambria Math" w:cs="Calibri"/>
              </w:rPr>
              <m:t>i=1</m:t>
            </m:r>
          </m:sub>
          <m:sup>
            <m:r>
              <w:rPr>
                <w:rFonts w:ascii="Cambria Math" w:hAnsi="Cambria Math" w:cs="Calibri"/>
              </w:rPr>
              <m:t>m</m:t>
            </m:r>
          </m:sup>
          <m:e>
            <m:r>
              <m:rPr>
                <m:sty m:val="p"/>
              </m:rPr>
              <w:rPr>
                <w:rFonts w:ascii="Cambria Math" w:hAnsi="Cambria Math" w:cs="Calibri"/>
              </w:rPr>
              <m:t>max⁡</m:t>
            </m:r>
            <m:r>
              <w:rPr>
                <w:rFonts w:ascii="Cambria Math" w:hAnsi="Cambria Math" w:cs="Calibri"/>
              </w:rPr>
              <m:t>(0, 1-</m:t>
            </m:r>
            <m:sSup>
              <m:sSupPr>
                <m:ctrlPr>
                  <w:rPr>
                    <w:rFonts w:ascii="Cambria Math" w:hAnsi="Cambria Math" w:cs="Calibri"/>
                    <w:i/>
                  </w:rPr>
                </m:ctrlPr>
              </m:sSupPr>
              <m:e>
                <m:r>
                  <w:rPr>
                    <w:rFonts w:ascii="Cambria Math" w:hAnsi="Cambria Math" w:cs="Calibri"/>
                  </w:rPr>
                  <m:t>y</m:t>
                </m:r>
              </m:e>
              <m:sup>
                <m:r>
                  <w:rPr>
                    <w:rFonts w:ascii="Cambria Math" w:hAnsi="Cambria Math" w:cs="Calibri"/>
                  </w:rPr>
                  <m:t>i</m:t>
                </m:r>
              </m:sup>
            </m:sSup>
            <m:sSup>
              <m:sSupPr>
                <m:ctrlPr>
                  <w:rPr>
                    <w:rFonts w:ascii="Cambria Math" w:hAnsi="Cambria Math" w:cs="Calibri"/>
                    <w:i/>
                  </w:rPr>
                </m:ctrlPr>
              </m:sSupPr>
              <m:e>
                <m:r>
                  <w:rPr>
                    <w:rFonts w:ascii="Cambria Math" w:hAnsi="Cambria Math" w:cs="Calibri"/>
                  </w:rPr>
                  <m:t>θ</m:t>
                </m:r>
              </m:e>
              <m:sup>
                <m:r>
                  <w:rPr>
                    <w:rFonts w:ascii="Cambria Math" w:hAnsi="Cambria Math" w:cs="Calibri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hAnsi="Cambria Math" w:cs="Calibri"/>
                    <w:i/>
                  </w:rPr>
                </m:ctrlPr>
              </m:sSupPr>
              <m:e>
                <m:r>
                  <w:rPr>
                    <w:rFonts w:ascii="Cambria Math" w:hAnsi="Cambria Math" w:cs="Calibri"/>
                  </w:rPr>
                  <m:t>x</m:t>
                </m:r>
              </m:e>
              <m:sup>
                <m:r>
                  <w:rPr>
                    <w:rFonts w:ascii="Cambria Math" w:hAnsi="Cambria Math" w:cs="Calibri"/>
                  </w:rPr>
                  <m:t>i</m:t>
                </m:r>
              </m:sup>
            </m:sSup>
            <m:r>
              <w:rPr>
                <w:rFonts w:ascii="Cambria Math" w:hAnsi="Cambria Math" w:cs="Calibri"/>
              </w:rPr>
              <m:t>)</m:t>
            </m:r>
          </m:e>
        </m:nary>
        <m:r>
          <w:rPr>
            <w:rFonts w:ascii="Cambria Math" w:hAnsi="Cambria Math" w:cs="Calibri"/>
          </w:rPr>
          <m:t xml:space="preserve">+ </m:t>
        </m:r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Calibri"/>
                    <w:i/>
                  </w:rPr>
                </m:ctrlPr>
              </m:sSupPr>
              <m:e>
                <m:r>
                  <w:rPr>
                    <w:rFonts w:ascii="Cambria Math" w:hAnsi="Cambria Math" w:cs="Calibri"/>
                  </w:rPr>
                  <m:t>θ</m:t>
                </m:r>
              </m:e>
              <m:sup>
                <m:r>
                  <w:rPr>
                    <w:rFonts w:ascii="Cambria Math" w:hAnsi="Cambria Math" w:cs="Calibri"/>
                  </w:rPr>
                  <m:t>T</m:t>
                </m:r>
              </m:sup>
            </m:sSup>
            <m:r>
              <w:rPr>
                <w:rFonts w:ascii="Cambria Math" w:hAnsi="Cambria Math" w:cs="Calibri"/>
              </w:rPr>
              <m:t>θ</m:t>
            </m:r>
          </m:num>
          <m:den>
            <m:r>
              <w:rPr>
                <w:rFonts w:ascii="Cambria Math" w:hAnsi="Cambria Math" w:cs="Calibri"/>
              </w:rPr>
              <m:t>C</m:t>
            </m:r>
          </m:den>
        </m:f>
      </m:oMath>
      <w:r w:rsidR="00531A0B" w:rsidRPr="00531A0B">
        <w:rPr>
          <w:rFonts w:ascii="Calibri" w:hAnsi="Calibri" w:cs="Calibri"/>
        </w:rPr>
        <w:t xml:space="preserve">, where </w:t>
      </w:r>
      <m:oMath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Calibri"/>
                    <w:i/>
                  </w:rPr>
                </m:ctrlPr>
              </m:sSupPr>
              <m:e>
                <m:r>
                  <w:rPr>
                    <w:rFonts w:ascii="Cambria Math" w:hAnsi="Cambria Math" w:cs="Calibri"/>
                  </w:rPr>
                  <m:t>θ</m:t>
                </m:r>
              </m:e>
              <m:sup>
                <m:r>
                  <w:rPr>
                    <w:rFonts w:ascii="Cambria Math" w:hAnsi="Cambria Math" w:cs="Calibri"/>
                  </w:rPr>
                  <m:t>T</m:t>
                </m:r>
              </m:sup>
            </m:sSup>
            <m:r>
              <w:rPr>
                <w:rFonts w:ascii="Cambria Math" w:hAnsi="Cambria Math" w:cs="Calibri"/>
              </w:rPr>
              <m:t>θ</m:t>
            </m:r>
          </m:num>
          <m:den>
            <m:r>
              <w:rPr>
                <w:rFonts w:ascii="Cambria Math" w:hAnsi="Cambria Math" w:cs="Calibri"/>
              </w:rPr>
              <m:t>C</m:t>
            </m:r>
          </m:den>
        </m:f>
      </m:oMath>
      <w:r w:rsidR="00531A0B" w:rsidRPr="00531A0B">
        <w:rPr>
          <w:rFonts w:ascii="Calibri" w:hAnsi="Calibri" w:cs="Calibri"/>
        </w:rPr>
        <w:t xml:space="preserve"> represents the regularization, that describes an inverse relationship where bigger </w:t>
      </w:r>
      <m:oMath>
        <m:r>
          <w:rPr>
            <w:rFonts w:ascii="Cambria Math" w:hAnsi="Cambria Math" w:cs="Calibri"/>
          </w:rPr>
          <m:t>C</m:t>
        </m:r>
      </m:oMath>
      <w:r w:rsidR="00531A0B" w:rsidRPr="00531A0B">
        <w:rPr>
          <w:rFonts w:ascii="Calibri" w:hAnsi="Calibri" w:cs="Calibri"/>
        </w:rPr>
        <w:t xml:space="preserve"> makes the penalty less important, and as a result SVM prioritizes correctly classifying points, whereas a smaller </w:t>
      </w:r>
      <m:oMath>
        <m:r>
          <w:rPr>
            <w:rFonts w:ascii="Cambria Math" w:hAnsi="Cambria Math" w:cs="Calibri"/>
          </w:rPr>
          <m:t>C</m:t>
        </m:r>
      </m:oMath>
      <w:r w:rsidR="00531A0B" w:rsidRPr="00531A0B">
        <w:rPr>
          <w:rFonts w:ascii="Calibri" w:hAnsi="Calibri" w:cs="Calibri"/>
        </w:rPr>
        <w:t xml:space="preserve"> would increase the regularization and result in a wider margin for potential misclassifications.</w:t>
      </w:r>
    </w:p>
    <w:p w14:paraId="3333B4A9" w14:textId="0DC71C65" w:rsidR="005E0276" w:rsidRDefault="005E0276" w:rsidP="0018064B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My interpretation of </w:t>
      </w:r>
      <w:r w:rsidR="00777223">
        <w:rPr>
          <w:rFonts w:ascii="Calibri" w:hAnsi="Calibri" w:cs="Calibri"/>
        </w:rPr>
        <w:t>the</w:t>
      </w:r>
      <w:r>
        <w:rPr>
          <w:rFonts w:ascii="Calibri" w:hAnsi="Calibri" w:cs="Calibri"/>
        </w:rPr>
        <w:t xml:space="preserve"> table</w:t>
      </w:r>
      <w:r w:rsidR="00777223">
        <w:rPr>
          <w:rFonts w:ascii="Calibri" w:hAnsi="Calibri" w:cs="Calibri"/>
        </w:rPr>
        <w:t xml:space="preserve"> in Part B (</w:t>
      </w:r>
      <w:proofErr w:type="spellStart"/>
      <w:r w:rsidR="00777223">
        <w:rPr>
          <w:rFonts w:ascii="Calibri" w:hAnsi="Calibri" w:cs="Calibri"/>
        </w:rPr>
        <w:t>i</w:t>
      </w:r>
      <w:proofErr w:type="spellEnd"/>
      <w:r w:rsidR="00777223">
        <w:rPr>
          <w:rFonts w:ascii="Calibri" w:hAnsi="Calibri" w:cs="Calibri"/>
        </w:rPr>
        <w:t>) and Figures 3-9</w:t>
      </w:r>
      <w:r>
        <w:rPr>
          <w:rFonts w:ascii="Calibri" w:hAnsi="Calibri" w:cs="Calibri"/>
        </w:rPr>
        <w:t xml:space="preserve"> is as follows:</w:t>
      </w:r>
    </w:p>
    <w:p w14:paraId="519DFC16" w14:textId="6D5CA922" w:rsidR="005E0276" w:rsidRDefault="004A5250" w:rsidP="0018064B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Smaller </w:t>
      </w:r>
      <m:oMath>
        <m:r>
          <w:rPr>
            <w:rFonts w:ascii="Cambria Math" w:hAnsi="Cambria Math" w:cs="Calibri"/>
          </w:rPr>
          <m:t>C</m:t>
        </m:r>
      </m:oMath>
      <w:r>
        <w:rPr>
          <w:rFonts w:ascii="Calibri" w:hAnsi="Calibri" w:cs="Calibri"/>
        </w:rPr>
        <w:t xml:space="preserve"> val</w:t>
      </w:r>
      <w:proofErr w:type="spellStart"/>
      <w:r>
        <w:rPr>
          <w:rFonts w:ascii="Calibri" w:hAnsi="Calibri" w:cs="Calibri"/>
        </w:rPr>
        <w:t>ues</w:t>
      </w:r>
      <w:proofErr w:type="spellEnd"/>
      <w:r>
        <w:rPr>
          <w:rFonts w:ascii="Calibri" w:hAnsi="Calibri" w:cs="Calibri"/>
        </w:rPr>
        <w:t xml:space="preserve"> such as 0.001 and 0.01 (0.1 as well, to an extent) show smaller weights associated with the features and </w:t>
      </w:r>
      <w:r w:rsidR="00453055">
        <w:rPr>
          <w:rFonts w:ascii="Calibri" w:hAnsi="Calibri" w:cs="Calibri"/>
        </w:rPr>
        <w:t xml:space="preserve">the </w:t>
      </w:r>
      <w:r w:rsidR="00D670D2">
        <w:rPr>
          <w:rFonts w:ascii="Calibri" w:hAnsi="Calibri" w:cs="Calibri"/>
        </w:rPr>
        <w:t>biases</w:t>
      </w:r>
      <w:r>
        <w:rPr>
          <w:rFonts w:ascii="Calibri" w:hAnsi="Calibri" w:cs="Calibri"/>
        </w:rPr>
        <w:t xml:space="preserve">, signifying the decision boundary to be shallower and some amount of misclassification. This is further represented by the accuracy of these models, especially </w:t>
      </w:r>
      <m:oMath>
        <m:r>
          <w:rPr>
            <w:rFonts w:ascii="Cambria Math" w:hAnsi="Cambria Math" w:cs="Calibri"/>
          </w:rPr>
          <m:t>C</m:t>
        </m:r>
        <m:r>
          <w:rPr>
            <w:rFonts w:ascii="Cambria Math" w:hAnsi="Cambria Math" w:cs="Calibri"/>
          </w:rPr>
          <m:t>=0.001</m:t>
        </m:r>
      </m:oMath>
      <w:r>
        <w:rPr>
          <w:rFonts w:ascii="Calibri" w:hAnsi="Calibri" w:cs="Calibri"/>
        </w:rPr>
        <w:t xml:space="preserve"> to be lower than that of the other SVM models with higher </w:t>
      </w:r>
      <m:oMath>
        <m:r>
          <w:rPr>
            <w:rFonts w:ascii="Cambria Math" w:hAnsi="Cambria Math" w:cs="Calibri"/>
          </w:rPr>
          <m:t>C</m:t>
        </m:r>
      </m:oMath>
      <w:r>
        <w:rPr>
          <w:rFonts w:ascii="Calibri" w:hAnsi="Calibri" w:cs="Calibri"/>
        </w:rPr>
        <w:t xml:space="preserve"> values.</w:t>
      </w:r>
    </w:p>
    <w:p w14:paraId="33F774C3" w14:textId="77777777" w:rsidR="0018064B" w:rsidRDefault="004A5250" w:rsidP="0018064B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Higher </w:t>
      </w:r>
      <m:oMath>
        <m:r>
          <w:rPr>
            <w:rFonts w:ascii="Cambria Math" w:hAnsi="Cambria Math" w:cs="Calibri"/>
          </w:rPr>
          <m:t>C</m:t>
        </m:r>
      </m:oMath>
      <w:r>
        <w:rPr>
          <w:rFonts w:ascii="Calibri" w:hAnsi="Calibri" w:cs="Calibri"/>
        </w:rPr>
        <w:t xml:space="preserve"> values ranging from 1 to 1000 display much less variance in the values of weights and </w:t>
      </w:r>
      <w:r w:rsidR="00D670D2">
        <w:rPr>
          <w:rFonts w:ascii="Calibri" w:hAnsi="Calibri" w:cs="Calibri"/>
        </w:rPr>
        <w:t xml:space="preserve">stronger </w:t>
      </w:r>
      <w:r>
        <w:rPr>
          <w:rFonts w:ascii="Calibri" w:hAnsi="Calibri" w:cs="Calibri"/>
        </w:rPr>
        <w:t>biases</w:t>
      </w:r>
      <w:r w:rsidR="00D670D2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than when </w:t>
      </w:r>
      <m:oMath>
        <m:r>
          <w:rPr>
            <w:rFonts w:ascii="Cambria Math" w:hAnsi="Cambria Math" w:cs="Calibri"/>
          </w:rPr>
          <m:t>C</m:t>
        </m:r>
        <m:r>
          <w:rPr>
            <w:rFonts w:ascii="Cambria Math" w:hAnsi="Cambria Math" w:cs="Calibri"/>
          </w:rPr>
          <m:t>&lt;1</m:t>
        </m:r>
      </m:oMath>
      <w:r>
        <w:rPr>
          <w:rFonts w:ascii="Calibri" w:hAnsi="Calibri" w:cs="Calibri"/>
        </w:rPr>
        <w:t>, and the accuracy scores also appear to converge into 0.87788 or approximately 87.9%.</w:t>
      </w:r>
      <w:r w:rsidR="00D670D2">
        <w:rPr>
          <w:rFonts w:ascii="Calibri" w:hAnsi="Calibri" w:cs="Calibri"/>
        </w:rPr>
        <w:t xml:space="preserve"> </w:t>
      </w:r>
      <w:r w:rsidR="00EC0C82">
        <w:rPr>
          <w:rFonts w:ascii="Calibri" w:hAnsi="Calibri" w:cs="Calibri"/>
        </w:rPr>
        <w:t>This shows how the parameters appear to stabilize</w:t>
      </w:r>
      <w:r w:rsidR="0018064B">
        <w:rPr>
          <w:rFonts w:ascii="Calibri" w:hAnsi="Calibri" w:cs="Calibri"/>
        </w:rPr>
        <w:t xml:space="preserve"> after a certain point, indicating the data is well separated and further increasing </w:t>
      </w:r>
      <m:oMath>
        <m:r>
          <w:rPr>
            <w:rFonts w:ascii="Cambria Math" w:hAnsi="Cambria Math" w:cs="Calibri"/>
          </w:rPr>
          <m:t>C</m:t>
        </m:r>
      </m:oMath>
      <w:r w:rsidR="0018064B">
        <w:rPr>
          <w:rFonts w:ascii="Calibri" w:hAnsi="Calibri" w:cs="Calibri"/>
        </w:rPr>
        <w:t xml:space="preserve"> has very little effect on how the SVM model computes its predictions.</w:t>
      </w:r>
    </w:p>
    <w:p w14:paraId="42D350BF" w14:textId="0136F23B" w:rsidR="00D670D2" w:rsidRPr="0018064B" w:rsidRDefault="00D670D2" w:rsidP="0018064B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</w:rPr>
      </w:pPr>
      <w:r w:rsidRPr="0018064B">
        <w:rPr>
          <w:rFonts w:ascii="Calibri" w:hAnsi="Calibri" w:cs="Calibri"/>
        </w:rPr>
        <w:lastRenderedPageBreak/>
        <w:t xml:space="preserve">The decision boundary </w:t>
      </w:r>
      <w:r w:rsidR="0018064B" w:rsidRPr="0018064B">
        <w:rPr>
          <w:rFonts w:ascii="Calibri" w:hAnsi="Calibri" w:cs="Calibri"/>
        </w:rPr>
        <w:t>was computed</w:t>
      </w:r>
      <w:r w:rsidRPr="0018064B">
        <w:rPr>
          <w:rFonts w:ascii="Calibri" w:hAnsi="Calibri" w:cs="Calibri"/>
        </w:rPr>
        <w:t xml:space="preserve"> using </w:t>
      </w:r>
      <m:oMath>
        <m:r>
          <w:rPr>
            <w:rFonts w:ascii="Cambria Math" w:hAnsi="Cambria Math" w:cs="Calibri"/>
          </w:rPr>
          <m:t xml:space="preserve"> </m:t>
        </m:r>
        <m:r>
          <w:rPr>
            <w:rFonts w:ascii="Cambria Math" w:hAnsi="Cambria Math" w:cs="Calibri"/>
          </w:rPr>
          <m:t>f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x</m:t>
            </m:r>
          </m:e>
        </m:d>
        <m:r>
          <w:rPr>
            <w:rFonts w:ascii="Cambria Math" w:hAnsi="Cambria Math" w:cs="Calibri"/>
          </w:rPr>
          <m:t>=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w</m:t>
            </m:r>
          </m:e>
          <m:sub>
            <m:r>
              <w:rPr>
                <w:rFonts w:ascii="Cambria Math" w:hAnsi="Cambria Math" w:cs="Calibri"/>
              </w:rPr>
              <m:t>1</m:t>
            </m:r>
          </m:sub>
        </m:sSub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x</m:t>
            </m:r>
          </m:e>
          <m:sub>
            <m:r>
              <w:rPr>
                <w:rFonts w:ascii="Cambria Math" w:hAnsi="Cambria Math" w:cs="Calibri"/>
              </w:rPr>
              <m:t>1</m:t>
            </m:r>
          </m:sub>
        </m:sSub>
        <m:r>
          <w:rPr>
            <w:rFonts w:ascii="Cambria Math" w:hAnsi="Cambria Math" w:cs="Calibri"/>
          </w:rPr>
          <m:t>+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w</m:t>
            </m:r>
          </m:e>
          <m:sub>
            <m:r>
              <w:rPr>
                <w:rFonts w:ascii="Cambria Math" w:hAnsi="Cambria Math" w:cs="Calibri"/>
              </w:rPr>
              <m:t>2</m:t>
            </m:r>
          </m:sub>
        </m:sSub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x</m:t>
            </m:r>
          </m:e>
          <m:sub>
            <m:r>
              <w:rPr>
                <w:rFonts w:ascii="Cambria Math" w:hAnsi="Cambria Math" w:cs="Calibri"/>
              </w:rPr>
              <m:t>2</m:t>
            </m:r>
          </m:sub>
        </m:sSub>
        <m:r>
          <w:rPr>
            <w:rFonts w:ascii="Cambria Math" w:hAnsi="Cambria Math" w:cs="Calibri"/>
          </w:rPr>
          <m:t>+b</m:t>
        </m:r>
      </m:oMath>
      <w:r w:rsidRPr="0018064B">
        <w:rPr>
          <w:rFonts w:ascii="Calibri" w:hAnsi="Calibri" w:cs="Calibri"/>
        </w:rPr>
        <w:t>,</w:t>
      </w:r>
      <w:r w:rsidRPr="0018064B">
        <w:rPr>
          <w:rFonts w:ascii="Calibri" w:hAnsi="Calibri" w:cs="Calibri"/>
        </w:rPr>
        <w:t xml:space="preserve"> </w:t>
      </w:r>
      <w:r w:rsidR="0018064B" w:rsidRPr="0018064B">
        <w:rPr>
          <w:rFonts w:ascii="Calibri" w:hAnsi="Calibri" w:cs="Calibri"/>
        </w:rPr>
        <w:t xml:space="preserve">which </w:t>
      </w:r>
      <w:r w:rsidRPr="0018064B">
        <w:rPr>
          <w:rFonts w:ascii="Calibri" w:hAnsi="Calibri" w:cs="Calibri"/>
        </w:rPr>
        <w:t xml:space="preserve">can be derived </w:t>
      </w:r>
      <w:r w:rsidRPr="0018064B">
        <w:rPr>
          <w:rFonts w:ascii="Calibri" w:hAnsi="Calibri" w:cs="Calibri"/>
        </w:rPr>
        <w:t xml:space="preserve">by setting </w:t>
      </w:r>
      <m:oMath>
        <m:r>
          <w:rPr>
            <w:rFonts w:ascii="Cambria Math" w:hAnsi="Cambria Math" w:cs="Calibri"/>
          </w:rPr>
          <m:t>f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x</m:t>
            </m:r>
          </m:e>
        </m:d>
        <m:r>
          <w:rPr>
            <w:rFonts w:ascii="Cambria Math" w:hAnsi="Cambria Math" w:cs="Calibri"/>
          </w:rPr>
          <m:t>=0</m:t>
        </m:r>
      </m:oMath>
      <w:r w:rsidRPr="0018064B">
        <w:rPr>
          <w:rFonts w:ascii="Calibri" w:hAnsi="Calibri" w:cs="Calibri"/>
        </w:rPr>
        <w:t>, which then allows us to solve for</w:t>
      </w:r>
      <w:r w:rsidRPr="0018064B">
        <w:rPr>
          <w:rFonts w:ascii="Calibri" w:hAnsi="Calibri" w:cs="Calibri"/>
        </w:rPr>
        <w:t xml:space="preserve">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x</m:t>
            </m:r>
          </m:e>
          <m:sub>
            <m:r>
              <w:rPr>
                <w:rFonts w:ascii="Cambria Math" w:hAnsi="Cambria Math" w:cs="Calibri"/>
              </w:rPr>
              <m:t>2</m:t>
            </m:r>
          </m:sub>
        </m:sSub>
        <m:r>
          <w:rPr>
            <w:rFonts w:ascii="Cambria Math" w:hAnsi="Cambria Math" w:cs="Calibri"/>
          </w:rPr>
          <m:t>=-</m:t>
        </m:r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b</m:t>
            </m:r>
            <m:r>
              <w:rPr>
                <w:rFonts w:ascii="Cambria Math" w:hAnsi="Cambria Math" w:cs="Calibri"/>
              </w:rPr>
              <m:t>+</m:t>
            </m:r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w</m:t>
                </m:r>
              </m:e>
              <m:sub>
                <m:r>
                  <w:rPr>
                    <w:rFonts w:ascii="Cambria Math" w:hAnsi="Cambria Math" w:cs="Calibri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x</m:t>
                </m:r>
              </m:e>
              <m:sub>
                <m:r>
                  <w:rPr>
                    <w:rFonts w:ascii="Cambria Math" w:hAnsi="Cambria Math" w:cs="Calibri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w</m:t>
                </m:r>
              </m:e>
              <m:sub>
                <m:r>
                  <w:rPr>
                    <w:rFonts w:ascii="Cambria Math" w:hAnsi="Cambria Math" w:cs="Calibri"/>
                  </w:rPr>
                  <m:t>2</m:t>
                </m:r>
              </m:sub>
            </m:sSub>
          </m:den>
        </m:f>
      </m:oMath>
      <w:r w:rsidRPr="0018064B">
        <w:rPr>
          <w:rFonts w:ascii="Calibri" w:hAnsi="Calibri" w:cs="Calibri"/>
        </w:rPr>
        <w:t xml:space="preserve">. The data points that appear close to the decision boundary reflect how the change in variance in the different </w:t>
      </w:r>
      <m:oMath>
        <m:r>
          <w:rPr>
            <w:rFonts w:ascii="Cambria Math" w:hAnsi="Cambria Math" w:cs="Calibri"/>
          </w:rPr>
          <m:t>C</m:t>
        </m:r>
      </m:oMath>
      <w:r w:rsidRPr="0018064B">
        <w:rPr>
          <w:rFonts w:ascii="Calibri" w:hAnsi="Calibri" w:cs="Calibri"/>
        </w:rPr>
        <w:t xml:space="preserve"> values</w:t>
      </w:r>
      <w:r w:rsidRPr="0018064B">
        <w:rPr>
          <w:rFonts w:ascii="Calibri" w:hAnsi="Calibri" w:cs="Calibri"/>
        </w:rPr>
        <w:t xml:space="preserve"> can affect the predicted labels</w:t>
      </w:r>
      <w:r w:rsidR="00EC0C82" w:rsidRPr="0018064B">
        <w:rPr>
          <w:rFonts w:ascii="Calibri" w:hAnsi="Calibri" w:cs="Calibri"/>
        </w:rPr>
        <w:t>.</w:t>
      </w:r>
    </w:p>
    <w:p w14:paraId="66570642" w14:textId="547C4177" w:rsidR="00EC0C82" w:rsidRDefault="00EC0C82" w:rsidP="0018064B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Similar to the Logistic Regression model, </w:t>
      </w:r>
      <m:oMath>
        <m:d>
          <m:dPr>
            <m:begChr m:val="|"/>
            <m:endChr m:val="|"/>
            <m:ctrlPr>
              <w:rPr>
                <w:rFonts w:ascii="Cambria Math" w:hAnsi="Cambria Math" w:cs="Calibr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w</m:t>
                </m:r>
              </m:e>
              <m:sub>
                <m:r>
                  <w:rPr>
                    <w:rFonts w:ascii="Cambria Math" w:hAnsi="Cambria Math" w:cs="Calibri"/>
                  </w:rPr>
                  <m:t>1</m:t>
                </m:r>
              </m:sub>
            </m:sSub>
          </m:e>
        </m:d>
        <m:r>
          <w:rPr>
            <w:rFonts w:ascii="Cambria Math" w:hAnsi="Cambria Math" w:cs="Calibri"/>
          </w:rPr>
          <m:t xml:space="preserve">&lt; </m:t>
        </m:r>
        <m:d>
          <m:dPr>
            <m:begChr m:val="|"/>
            <m:endChr m:val="|"/>
            <m:ctrlPr>
              <w:rPr>
                <w:rFonts w:ascii="Cambria Math" w:hAnsi="Cambria Math" w:cs="Calibr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w</m:t>
                </m:r>
              </m:e>
              <m:sub>
                <m:r>
                  <w:rPr>
                    <w:rFonts w:ascii="Cambria Math" w:hAnsi="Cambria Math" w:cs="Calibri"/>
                  </w:rPr>
                  <m:t>2</m:t>
                </m:r>
              </m:sub>
            </m:sSub>
          </m:e>
        </m:d>
      </m:oMath>
      <w:r>
        <w:rPr>
          <w:rFonts w:ascii="Calibri" w:hAnsi="Calibri" w:cs="Calibri"/>
        </w:rPr>
        <w:t xml:space="preserve">, and once again feature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X</m:t>
            </m:r>
          </m:e>
          <m:sub>
            <m:r>
              <w:rPr>
                <w:rFonts w:ascii="Cambria Math" w:hAnsi="Cambria Math" w:cs="Calibri"/>
              </w:rPr>
              <m:t>2</m:t>
            </m:r>
          </m:sub>
        </m:sSub>
      </m:oMath>
      <w:r>
        <w:rPr>
          <w:rFonts w:ascii="Calibri" w:hAnsi="Calibri" w:cs="Calibri"/>
        </w:rPr>
        <w:t xml:space="preserve"> seems to have a greater influence on prediction.</w:t>
      </w:r>
    </w:p>
    <w:p w14:paraId="14E05306" w14:textId="5C2511BB" w:rsidR="00EC0C82" w:rsidRDefault="00EC0C82" w:rsidP="0018064B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To conclude, </w:t>
      </w:r>
      <m:oMath>
        <m:r>
          <w:rPr>
            <w:rFonts w:ascii="Cambria Math" w:hAnsi="Cambria Math" w:cs="Calibri"/>
          </w:rPr>
          <m:t>C</m:t>
        </m:r>
      </m:oMath>
      <w:r>
        <w:rPr>
          <w:rFonts w:ascii="Calibri" w:hAnsi="Calibri" w:cs="Calibri"/>
        </w:rPr>
        <w:t xml:space="preserve"> offers a unique influence in controlling the model’s complexity in an inverse relationship, where the more you increase it, the more the model minimizes misclassification and gives a more complex boundary.</w:t>
      </w:r>
    </w:p>
    <w:p w14:paraId="1C774E31" w14:textId="77777777" w:rsidR="00EC0C82" w:rsidRPr="00EC0C82" w:rsidRDefault="00EC0C82" w:rsidP="0018064B">
      <w:pPr>
        <w:jc w:val="both"/>
        <w:rPr>
          <w:rFonts w:ascii="Calibri" w:hAnsi="Calibri" w:cs="Calibri"/>
        </w:rPr>
      </w:pPr>
    </w:p>
    <w:p w14:paraId="7354109A" w14:textId="67051305" w:rsidR="00EC0C82" w:rsidRDefault="00EC0C82" w:rsidP="0018064B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(iv) Both the Logistic Regression model and the SVM models learn a linear decision boundary, and their orientation is very similar, especially for moderate to large </w:t>
      </w:r>
      <m:oMath>
        <m:r>
          <w:rPr>
            <w:rFonts w:ascii="Cambria Math" w:hAnsi="Cambria Math" w:cs="Calibri"/>
          </w:rPr>
          <m:t>C</m:t>
        </m:r>
      </m:oMath>
      <w:r>
        <w:rPr>
          <w:rFonts w:ascii="Calibri" w:hAnsi="Calibri" w:cs="Calibri"/>
        </w:rPr>
        <w:t xml:space="preserve"> values</w:t>
      </w:r>
      <w:r>
        <w:rPr>
          <w:rFonts w:ascii="Calibri" w:hAnsi="Calibri" w:cs="Calibri"/>
        </w:rPr>
        <w:t xml:space="preserve">, as well as near identical accuracy, with Logistic Regression being incredibly slightly more accurate on my data. </w:t>
      </w:r>
    </w:p>
    <w:p w14:paraId="480542B2" w14:textId="2E43789E" w:rsidR="0018064B" w:rsidRDefault="0018064B" w:rsidP="0018064B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Despite the SVM model showcasing smaller values for the weights associated with the features, as well as smaller intercepts than the Logistic Regression model, the trend of the </w:t>
      </w:r>
      <w:r w:rsidR="00BF49A4">
        <w:rPr>
          <w:rFonts w:ascii="Calibri" w:hAnsi="Calibri" w:cs="Calibri"/>
        </w:rPr>
        <w:t>weight</w:t>
      </w:r>
      <w:r>
        <w:rPr>
          <w:rFonts w:ascii="Calibri" w:hAnsi="Calibri" w:cs="Calibri"/>
        </w:rPr>
        <w:t xml:space="preserve"> associated with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X</m:t>
            </m:r>
          </m:e>
          <m:sub>
            <m:r>
              <w:rPr>
                <w:rFonts w:ascii="Cambria Math" w:hAnsi="Cambria Math" w:cs="Calibri"/>
              </w:rPr>
              <m:t>2</m:t>
            </m:r>
          </m:sub>
        </m:sSub>
      </m:oMath>
      <w:r>
        <w:rPr>
          <w:rFonts w:ascii="Calibri" w:hAnsi="Calibri" w:cs="Calibri"/>
        </w:rPr>
        <w:t xml:space="preserve"> being larger and thus that feature having a greater influence on the prediction remained consistent.</w:t>
      </w:r>
    </w:p>
    <w:p w14:paraId="6AC85E3B" w14:textId="66E97851" w:rsidR="0018064B" w:rsidRDefault="0018064B" w:rsidP="0018064B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As such, despite the numerical differences, both methods displayed consistency on this dataset for up to 87.9% accuracy, with Logistic Regression providing a probabilistic interpretation and SVM emphasizing margin-based decisions.</w:t>
      </w:r>
    </w:p>
    <w:p w14:paraId="5F9C9576" w14:textId="77777777" w:rsidR="0018064B" w:rsidRDefault="0018064B" w:rsidP="0018064B">
      <w:pPr>
        <w:jc w:val="both"/>
        <w:rPr>
          <w:rFonts w:ascii="Calibri" w:hAnsi="Calibri" w:cs="Calibri"/>
        </w:rPr>
      </w:pPr>
    </w:p>
    <w:p w14:paraId="53F9138E" w14:textId="1DA65447" w:rsidR="0018064B" w:rsidRDefault="0018064B" w:rsidP="0018064B">
      <w:pPr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t xml:space="preserve">Part </w:t>
      </w:r>
      <w:r>
        <w:rPr>
          <w:rFonts w:ascii="Calibri" w:hAnsi="Calibri" w:cs="Calibri"/>
          <w:b/>
          <w:bCs/>
          <w:u w:val="single"/>
        </w:rPr>
        <w:t>C</w:t>
      </w:r>
    </w:p>
    <w:p w14:paraId="59497DE9" w14:textId="7E3E3285" w:rsidR="0018064B" w:rsidRPr="00934700" w:rsidRDefault="00934700" w:rsidP="00934700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 xml:space="preserve">) </w:t>
      </w:r>
      <w:r w:rsidRPr="00934700">
        <w:rPr>
          <w:rFonts w:ascii="Calibri" w:hAnsi="Calibri" w:cs="Calibri"/>
        </w:rPr>
        <w:t xml:space="preserve">The Logistic Regression model was trained with two additional features that were the squares of the original input features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X</m:t>
            </m:r>
          </m:e>
          <m:sub>
            <m:r>
              <w:rPr>
                <w:rFonts w:ascii="Cambria Math" w:hAnsi="Cambria Math" w:cs="Calibri"/>
              </w:rPr>
              <m:t>1</m:t>
            </m:r>
          </m:sub>
        </m:sSub>
        <m:r>
          <w:rPr>
            <w:rFonts w:ascii="Cambria Math" w:hAnsi="Cambria Math" w:cs="Calibri"/>
          </w:rPr>
          <m:t xml:space="preserve"> </m:t>
        </m:r>
      </m:oMath>
      <w:r w:rsidRPr="00934700">
        <w:rPr>
          <w:rFonts w:ascii="Calibri" w:hAnsi="Calibri" w:cs="Calibri"/>
        </w:rPr>
        <w:t xml:space="preserve">and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X</m:t>
            </m:r>
          </m:e>
          <m:sub>
            <m:r>
              <w:rPr>
                <w:rFonts w:ascii="Cambria Math" w:hAnsi="Cambria Math" w:cs="Calibri"/>
              </w:rPr>
              <m:t>2</m:t>
            </m:r>
          </m:sub>
        </m:sSub>
      </m:oMath>
      <w:r w:rsidRPr="00934700">
        <w:rPr>
          <w:rFonts w:ascii="Calibri" w:hAnsi="Calibri" w:cs="Calibri"/>
        </w:rPr>
        <w:t xml:space="preserve"> to allow the model to learn a quadratic decision boundary computed as </w:t>
      </w:r>
      <m:oMath>
        <m:r>
          <w:rPr>
            <w:rFonts w:ascii="Cambria Math" w:hAnsi="Cambria Math" w:cs="Calibri"/>
          </w:rPr>
          <m:t>f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x</m:t>
            </m:r>
          </m:e>
        </m:d>
        <m:r>
          <w:rPr>
            <w:rFonts w:ascii="Cambria Math" w:hAnsi="Cambria Math" w:cs="Calibri"/>
          </w:rPr>
          <m:t>=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θ</m:t>
            </m:r>
          </m:e>
          <m:sub>
            <m:r>
              <w:rPr>
                <w:rFonts w:ascii="Cambria Math" w:hAnsi="Cambria Math" w:cs="Calibri"/>
              </w:rPr>
              <m:t>0</m:t>
            </m:r>
          </m:sub>
        </m:sSub>
        <m:r>
          <w:rPr>
            <w:rFonts w:ascii="Cambria Math" w:hAnsi="Cambria Math" w:cs="Calibri"/>
          </w:rPr>
          <m:t>+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θ</m:t>
            </m:r>
          </m:e>
          <m:sub>
            <m:r>
              <w:rPr>
                <w:rFonts w:ascii="Cambria Math" w:hAnsi="Cambria Math" w:cs="Calibri"/>
              </w:rPr>
              <m:t>1</m:t>
            </m:r>
          </m:sub>
        </m:sSub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x</m:t>
            </m:r>
          </m:e>
          <m:sub>
            <m:r>
              <w:rPr>
                <w:rFonts w:ascii="Cambria Math" w:hAnsi="Cambria Math" w:cs="Calibri"/>
              </w:rPr>
              <m:t>1</m:t>
            </m:r>
          </m:sub>
        </m:sSub>
        <m:r>
          <w:rPr>
            <w:rFonts w:ascii="Cambria Math" w:hAnsi="Cambria Math" w:cs="Calibri"/>
          </w:rPr>
          <m:t>+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θ</m:t>
            </m:r>
          </m:e>
          <m:sub>
            <m:r>
              <w:rPr>
                <w:rFonts w:ascii="Cambria Math" w:hAnsi="Cambria Math" w:cs="Calibri"/>
              </w:rPr>
              <m:t>2</m:t>
            </m:r>
          </m:sub>
        </m:sSub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x</m:t>
            </m:r>
          </m:e>
          <m:sub>
            <m:r>
              <w:rPr>
                <w:rFonts w:ascii="Cambria Math" w:hAnsi="Cambria Math" w:cs="Calibri"/>
              </w:rPr>
              <m:t>2</m:t>
            </m:r>
          </m:sub>
        </m:sSub>
        <m:r>
          <w:rPr>
            <w:rFonts w:ascii="Cambria Math" w:hAnsi="Cambria Math" w:cs="Calibri"/>
          </w:rPr>
          <m:t>+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θ</m:t>
            </m:r>
          </m:e>
          <m:sub>
            <m:r>
              <w:rPr>
                <w:rFonts w:ascii="Cambria Math" w:hAnsi="Cambria Math" w:cs="Calibri"/>
              </w:rPr>
              <m:t>3</m:t>
            </m:r>
          </m:sub>
        </m:sSub>
        <m:sSubSup>
          <m:sSubSupPr>
            <m:ctrlPr>
              <w:rPr>
                <w:rFonts w:ascii="Cambria Math" w:hAnsi="Cambria Math" w:cs="Calibri"/>
                <w:i/>
              </w:rPr>
            </m:ctrlPr>
          </m:sSubSupPr>
          <m:e>
            <m:r>
              <w:rPr>
                <w:rFonts w:ascii="Cambria Math" w:hAnsi="Cambria Math" w:cs="Calibri"/>
              </w:rPr>
              <m:t>x</m:t>
            </m:r>
          </m:e>
          <m:sub>
            <m:r>
              <w:rPr>
                <w:rFonts w:ascii="Cambria Math" w:hAnsi="Cambria Math" w:cs="Calibri"/>
              </w:rPr>
              <m:t>1</m:t>
            </m:r>
          </m:sub>
          <m:sup>
            <m:r>
              <w:rPr>
                <w:rFonts w:ascii="Cambria Math" w:hAnsi="Cambria Math" w:cs="Calibri"/>
              </w:rPr>
              <m:t>2</m:t>
            </m:r>
          </m:sup>
        </m:sSubSup>
        <m:r>
          <w:rPr>
            <w:rFonts w:ascii="Cambria Math" w:hAnsi="Cambria Math" w:cs="Calibri"/>
          </w:rPr>
          <m:t>+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θ</m:t>
            </m:r>
          </m:e>
          <m:sub>
            <m:r>
              <w:rPr>
                <w:rFonts w:ascii="Cambria Math" w:hAnsi="Cambria Math" w:cs="Calibri"/>
              </w:rPr>
              <m:t>4</m:t>
            </m:r>
          </m:sub>
        </m:sSub>
        <m:sSubSup>
          <m:sSubSupPr>
            <m:ctrlPr>
              <w:rPr>
                <w:rFonts w:ascii="Cambria Math" w:hAnsi="Cambria Math" w:cs="Calibri"/>
                <w:i/>
              </w:rPr>
            </m:ctrlPr>
          </m:sSubSupPr>
          <m:e>
            <m:r>
              <w:rPr>
                <w:rFonts w:ascii="Cambria Math" w:hAnsi="Cambria Math" w:cs="Calibri"/>
              </w:rPr>
              <m:t>x</m:t>
            </m:r>
          </m:e>
          <m:sub>
            <m:r>
              <w:rPr>
                <w:rFonts w:ascii="Cambria Math" w:hAnsi="Cambria Math" w:cs="Calibri"/>
              </w:rPr>
              <m:t>2</m:t>
            </m:r>
          </m:sub>
          <m:sup>
            <m:r>
              <w:rPr>
                <w:rFonts w:ascii="Cambria Math" w:hAnsi="Cambria Math" w:cs="Calibri"/>
              </w:rPr>
              <m:t>2</m:t>
            </m:r>
          </m:sup>
        </m:sSubSup>
        <m:r>
          <w:rPr>
            <w:rFonts w:ascii="Cambria Math" w:hAnsi="Cambria Math" w:cs="Calibri"/>
          </w:rPr>
          <m:t>.</m:t>
        </m:r>
      </m:oMath>
    </w:p>
    <w:p w14:paraId="5A1AC1EE" w14:textId="14F97873" w:rsidR="00934700" w:rsidRPr="00934700" w:rsidRDefault="00934700" w:rsidP="00934700">
      <w:r>
        <w:rPr>
          <w:rFonts w:ascii="Calibri" w:hAnsi="Calibri" w:cs="Calibri"/>
        </w:rPr>
        <w:t xml:space="preserve">After fitting, the feature coefficients that were produced were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θ</m:t>
            </m:r>
          </m:e>
          <m:sub>
            <m:r>
              <w:rPr>
                <w:rFonts w:ascii="Cambria Math" w:hAnsi="Cambria Math" w:cs="Calibri"/>
              </w:rPr>
              <m:t>1</m:t>
            </m:r>
          </m:sub>
        </m:sSub>
        <m:r>
          <w:rPr>
            <w:rFonts w:ascii="Cambria Math" w:hAnsi="Cambria Math" w:cs="Calibri"/>
          </w:rPr>
          <m:t>= -0.</m:t>
        </m:r>
        <m:r>
          <w:rPr>
            <w:rFonts w:ascii="Cambria Math" w:hAnsi="Cambria Math" w:cs="Calibri"/>
          </w:rPr>
          <m:t>1</m:t>
        </m:r>
        <m:r>
          <w:rPr>
            <w:rFonts w:ascii="Cambria Math" w:hAnsi="Cambria Math" w:cs="Calibri"/>
          </w:rPr>
          <m:t>3</m:t>
        </m:r>
        <m:r>
          <w:rPr>
            <w:rFonts w:ascii="Cambria Math" w:hAnsi="Cambria Math" w:cs="Calibri"/>
          </w:rPr>
          <m:t>9</m:t>
        </m:r>
        <m:r>
          <w:rPr>
            <w:rFonts w:ascii="Cambria Math" w:hAnsi="Cambria Math" w:cs="Calibri"/>
          </w:rPr>
          <m:t>9</m:t>
        </m:r>
      </m:oMath>
      <w:r>
        <w:rPr>
          <w:rFonts w:ascii="Calibri" w:hAnsi="Calibri" w:cs="Calibri"/>
        </w:rPr>
        <w:t xml:space="preserve">,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θ</m:t>
            </m:r>
          </m:e>
          <m:sub>
            <m:r>
              <w:rPr>
                <w:rFonts w:ascii="Cambria Math" w:hAnsi="Cambria Math" w:cs="Calibri"/>
              </w:rPr>
              <m:t>2</m:t>
            </m:r>
          </m:sub>
        </m:sSub>
        <m:r>
          <w:rPr>
            <w:rFonts w:ascii="Cambria Math" w:hAnsi="Cambria Math" w:cs="Calibri"/>
          </w:rPr>
          <m:t xml:space="preserve">= </m:t>
        </m:r>
        <m:r>
          <w:rPr>
            <w:rFonts w:ascii="Cambria Math" w:hAnsi="Cambria Math" w:cs="Calibri"/>
          </w:rPr>
          <m:t>6</m:t>
        </m:r>
        <m:r>
          <w:rPr>
            <w:rFonts w:ascii="Cambria Math" w:hAnsi="Cambria Math" w:cs="Calibri"/>
          </w:rPr>
          <m:t>.</m:t>
        </m:r>
        <m:r>
          <w:rPr>
            <w:rFonts w:ascii="Cambria Math" w:hAnsi="Cambria Math" w:cs="Calibri"/>
          </w:rPr>
          <m:t>82814</m:t>
        </m:r>
      </m:oMath>
      <w:r>
        <w:rPr>
          <w:rFonts w:ascii="Calibri" w:hAnsi="Calibri" w:cs="Calibri"/>
        </w:rPr>
        <w:t xml:space="preserve">,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θ</m:t>
            </m:r>
          </m:e>
          <m:sub>
            <m:r>
              <w:rPr>
                <w:rFonts w:ascii="Cambria Math" w:hAnsi="Cambria Math" w:cs="Calibri"/>
              </w:rPr>
              <m:t>3</m:t>
            </m:r>
          </m:sub>
        </m:sSub>
        <m:r>
          <w:rPr>
            <w:rFonts w:ascii="Cambria Math" w:hAnsi="Cambria Math" w:cs="Calibri"/>
          </w:rPr>
          <m:t xml:space="preserve">= </m:t>
        </m:r>
        <m:r>
          <w:rPr>
            <w:rFonts w:ascii="Cambria Math" w:hAnsi="Cambria Math" w:cs="Calibri"/>
          </w:rPr>
          <m:t>6.28563</m:t>
        </m:r>
      </m:oMath>
      <w:r>
        <w:rPr>
          <w:rFonts w:ascii="Calibri" w:hAnsi="Calibri" w:cs="Calibri"/>
        </w:rPr>
        <w:t xml:space="preserve"> and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θ</m:t>
            </m:r>
          </m:e>
          <m:sub>
            <m:r>
              <w:rPr>
                <w:rFonts w:ascii="Cambria Math" w:hAnsi="Cambria Math" w:cs="Calibri"/>
              </w:rPr>
              <m:t>4</m:t>
            </m:r>
          </m:sub>
        </m:sSub>
        <m:r>
          <w:rPr>
            <w:rFonts w:ascii="Cambria Math" w:hAnsi="Cambria Math" w:cs="Calibri"/>
          </w:rPr>
          <m:t xml:space="preserve">= </m:t>
        </m:r>
        <m:r>
          <w:rPr>
            <w:rFonts w:ascii="Cambria Math" w:hAnsi="Cambria Math" w:cs="Calibri"/>
          </w:rPr>
          <m:t xml:space="preserve">-0.64524, </m:t>
        </m:r>
      </m:oMath>
      <w:r>
        <w:rPr>
          <w:rFonts w:ascii="Calibri" w:hAnsi="Calibri" w:cs="Calibri"/>
        </w:rPr>
        <w:t>while the intercept</w:t>
      </w:r>
      <w:r w:rsidR="00BF49A4">
        <w:rPr>
          <w:rFonts w:ascii="Calibri" w:hAnsi="Calibri" w:cs="Calibri"/>
        </w:rPr>
        <w:t xml:space="preserve"> is</w:t>
      </w:r>
      <w:r>
        <w:rPr>
          <w:rFonts w:ascii="Calibri" w:hAnsi="Calibri" w:cs="Calibri"/>
        </w:rPr>
        <w:t xml:space="preserve">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θ</m:t>
            </m:r>
          </m:e>
          <m:sub>
            <m:r>
              <w:rPr>
                <w:rFonts w:ascii="Cambria Math" w:hAnsi="Cambria Math" w:cs="Calibri"/>
              </w:rPr>
              <m:t>0</m:t>
            </m:r>
          </m:sub>
        </m:sSub>
        <m:r>
          <w:rPr>
            <w:rFonts w:ascii="Cambria Math" w:hAnsi="Cambria Math" w:cs="Calibri"/>
          </w:rPr>
          <m:t>=</m:t>
        </m:r>
        <m:r>
          <w:rPr>
            <w:rFonts w:ascii="Cambria Math" w:hAnsi="Cambria Math" w:cs="Calibri"/>
          </w:rPr>
          <m:t>0.33656</m:t>
        </m:r>
      </m:oMath>
      <w:r>
        <w:rPr>
          <w:rFonts w:ascii="Calibri" w:hAnsi="Calibri" w:cs="Calibri"/>
        </w:rPr>
        <w:t xml:space="preserve">. The accuracy of this model compared to the actual data produced a score of </w:t>
      </w:r>
      <w:r w:rsidRPr="00D510E2">
        <w:rPr>
          <w:rFonts w:ascii="Calibri" w:hAnsi="Calibri" w:cs="Calibri"/>
        </w:rPr>
        <w:t>0.</w:t>
      </w:r>
      <w:r w:rsidR="00BF49A4">
        <w:rPr>
          <w:rFonts w:ascii="Calibri" w:hAnsi="Calibri" w:cs="Calibri"/>
        </w:rPr>
        <w:t>96296</w:t>
      </w:r>
      <w:r>
        <w:rPr>
          <w:rFonts w:ascii="Calibri" w:hAnsi="Calibri" w:cs="Calibri"/>
        </w:rPr>
        <w:t xml:space="preserve"> i.e. approximately </w:t>
      </w:r>
      <w:r w:rsidR="00BF49A4">
        <w:rPr>
          <w:rFonts w:ascii="Calibri" w:hAnsi="Calibri" w:cs="Calibri"/>
        </w:rPr>
        <w:t>96.3</w:t>
      </w:r>
      <w:r>
        <w:rPr>
          <w:rFonts w:ascii="Calibri" w:hAnsi="Calibri" w:cs="Calibri"/>
        </w:rPr>
        <w:t>%.</w:t>
      </w:r>
    </w:p>
    <w:sectPr w:rsidR="00934700" w:rsidRPr="009347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E87776"/>
    <w:multiLevelType w:val="hybridMultilevel"/>
    <w:tmpl w:val="2ACEA896"/>
    <w:lvl w:ilvl="0" w:tplc="DF0082A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07705"/>
    <w:multiLevelType w:val="hybridMultilevel"/>
    <w:tmpl w:val="CDD8823A"/>
    <w:lvl w:ilvl="0" w:tplc="39C23AB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CB79AA"/>
    <w:multiLevelType w:val="hybridMultilevel"/>
    <w:tmpl w:val="DC681420"/>
    <w:lvl w:ilvl="0" w:tplc="B44AF7B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B75B69"/>
    <w:multiLevelType w:val="hybridMultilevel"/>
    <w:tmpl w:val="6E38C192"/>
    <w:lvl w:ilvl="0" w:tplc="A58EAAE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BC3237"/>
    <w:multiLevelType w:val="hybridMultilevel"/>
    <w:tmpl w:val="D34A416C"/>
    <w:lvl w:ilvl="0" w:tplc="2B9A3B5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3967AB"/>
    <w:multiLevelType w:val="hybridMultilevel"/>
    <w:tmpl w:val="1D20994C"/>
    <w:lvl w:ilvl="0" w:tplc="DACE901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E975C9"/>
    <w:multiLevelType w:val="hybridMultilevel"/>
    <w:tmpl w:val="CA7CAAF4"/>
    <w:lvl w:ilvl="0" w:tplc="ED323FF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411B9A"/>
    <w:multiLevelType w:val="hybridMultilevel"/>
    <w:tmpl w:val="6296689A"/>
    <w:lvl w:ilvl="0" w:tplc="04407A5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E3622F"/>
    <w:multiLevelType w:val="hybridMultilevel"/>
    <w:tmpl w:val="ABB25144"/>
    <w:lvl w:ilvl="0" w:tplc="39C23AB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FA0E98"/>
    <w:multiLevelType w:val="hybridMultilevel"/>
    <w:tmpl w:val="B0A43B4C"/>
    <w:lvl w:ilvl="0" w:tplc="62CEF0D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6B1463"/>
    <w:multiLevelType w:val="hybridMultilevel"/>
    <w:tmpl w:val="DB88AC32"/>
    <w:lvl w:ilvl="0" w:tplc="9726121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B204FD"/>
    <w:multiLevelType w:val="hybridMultilevel"/>
    <w:tmpl w:val="4FEA35D8"/>
    <w:lvl w:ilvl="0" w:tplc="B4CEECC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5218A6"/>
    <w:multiLevelType w:val="hybridMultilevel"/>
    <w:tmpl w:val="D6540FF4"/>
    <w:lvl w:ilvl="0" w:tplc="27F8CBB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AA6005"/>
    <w:multiLevelType w:val="hybridMultilevel"/>
    <w:tmpl w:val="6E983394"/>
    <w:lvl w:ilvl="0" w:tplc="41129B1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3435888">
    <w:abstractNumId w:val="3"/>
  </w:num>
  <w:num w:numId="2" w16cid:durableId="1032338363">
    <w:abstractNumId w:val="9"/>
  </w:num>
  <w:num w:numId="3" w16cid:durableId="1717773080">
    <w:abstractNumId w:val="12"/>
  </w:num>
  <w:num w:numId="4" w16cid:durableId="1537891664">
    <w:abstractNumId w:val="8"/>
  </w:num>
  <w:num w:numId="5" w16cid:durableId="755594134">
    <w:abstractNumId w:val="1"/>
  </w:num>
  <w:num w:numId="6" w16cid:durableId="1178694172">
    <w:abstractNumId w:val="11"/>
  </w:num>
  <w:num w:numId="7" w16cid:durableId="1000280871">
    <w:abstractNumId w:val="6"/>
  </w:num>
  <w:num w:numId="8" w16cid:durableId="1217164017">
    <w:abstractNumId w:val="10"/>
  </w:num>
  <w:num w:numId="9" w16cid:durableId="800347837">
    <w:abstractNumId w:val="2"/>
  </w:num>
  <w:num w:numId="10" w16cid:durableId="1445880247">
    <w:abstractNumId w:val="0"/>
  </w:num>
  <w:num w:numId="11" w16cid:durableId="308436153">
    <w:abstractNumId w:val="7"/>
  </w:num>
  <w:num w:numId="12" w16cid:durableId="176585461">
    <w:abstractNumId w:val="5"/>
  </w:num>
  <w:num w:numId="13" w16cid:durableId="2089496416">
    <w:abstractNumId w:val="13"/>
  </w:num>
  <w:num w:numId="14" w16cid:durableId="17455690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xMDG2NLQwMzYwtDQzMzRU0lEKTi0uzszPAykwrgUARUjAPCwAAAA="/>
  </w:docVars>
  <w:rsids>
    <w:rsidRoot w:val="00EB719D"/>
    <w:rsid w:val="0006394F"/>
    <w:rsid w:val="0009715D"/>
    <w:rsid w:val="000E792E"/>
    <w:rsid w:val="000F31D7"/>
    <w:rsid w:val="00123C4A"/>
    <w:rsid w:val="0018064B"/>
    <w:rsid w:val="001811BA"/>
    <w:rsid w:val="00197118"/>
    <w:rsid w:val="002E7A7D"/>
    <w:rsid w:val="00327E5A"/>
    <w:rsid w:val="00336A61"/>
    <w:rsid w:val="0037204E"/>
    <w:rsid w:val="003B4584"/>
    <w:rsid w:val="00424F5A"/>
    <w:rsid w:val="00453055"/>
    <w:rsid w:val="004A5250"/>
    <w:rsid w:val="004B5311"/>
    <w:rsid w:val="004E6F4B"/>
    <w:rsid w:val="005318F1"/>
    <w:rsid w:val="00531A0B"/>
    <w:rsid w:val="00563115"/>
    <w:rsid w:val="005669DC"/>
    <w:rsid w:val="00581A24"/>
    <w:rsid w:val="005D64A3"/>
    <w:rsid w:val="005E0276"/>
    <w:rsid w:val="00602D98"/>
    <w:rsid w:val="00661882"/>
    <w:rsid w:val="0077143B"/>
    <w:rsid w:val="00777223"/>
    <w:rsid w:val="007D57AA"/>
    <w:rsid w:val="007D6441"/>
    <w:rsid w:val="007F4A40"/>
    <w:rsid w:val="00925CCF"/>
    <w:rsid w:val="00934700"/>
    <w:rsid w:val="00A70096"/>
    <w:rsid w:val="00BA1D0F"/>
    <w:rsid w:val="00BF49A4"/>
    <w:rsid w:val="00D306F6"/>
    <w:rsid w:val="00D510E2"/>
    <w:rsid w:val="00D670D2"/>
    <w:rsid w:val="00D71EAA"/>
    <w:rsid w:val="00DF5D8F"/>
    <w:rsid w:val="00EB719D"/>
    <w:rsid w:val="00EC0C82"/>
    <w:rsid w:val="00EF66ED"/>
    <w:rsid w:val="00F15E9E"/>
    <w:rsid w:val="00F416FF"/>
    <w:rsid w:val="00F83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0971D"/>
  <w15:chartTrackingRefBased/>
  <w15:docId w15:val="{C87A2B49-DA4B-4E72-959A-71C00E9F6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71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71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719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719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719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719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719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719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719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71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71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719D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719D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719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719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719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719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719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71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71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719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719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71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71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71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71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71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71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719D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424F5A"/>
    <w:rPr>
      <w:color w:val="666666"/>
    </w:rPr>
  </w:style>
  <w:style w:type="table" w:styleId="TableGrid">
    <w:name w:val="Table Grid"/>
    <w:basedOn w:val="TableNormal"/>
    <w:uiPriority w:val="39"/>
    <w:rsid w:val="00602D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602D9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">
    <w:name w:val="Grid Table 3"/>
    <w:basedOn w:val="TableNormal"/>
    <w:uiPriority w:val="48"/>
    <w:rsid w:val="00602D9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5Dark">
    <w:name w:val="Grid Table 5 Dark"/>
    <w:basedOn w:val="TableNormal"/>
    <w:uiPriority w:val="50"/>
    <w:rsid w:val="00602D9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6</Pages>
  <Words>1288</Words>
  <Characters>7346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</dc:creator>
  <cp:keywords/>
  <dc:description/>
  <cp:lastModifiedBy>Pri</cp:lastModifiedBy>
  <cp:revision>29</cp:revision>
  <dcterms:created xsi:type="dcterms:W3CDTF">2025-10-08T10:11:00Z</dcterms:created>
  <dcterms:modified xsi:type="dcterms:W3CDTF">2025-10-08T16:14:00Z</dcterms:modified>
</cp:coreProperties>
</file>