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df3a1126f9ac4bee" /><Relationship Type="http://schemas.openxmlformats.org/package/2006/relationships/metadata/core-properties" Target="package/services/metadata/core-properties/c81e723acc614f039bd2a8185d955fc3.psmdcp" Id="Rba3fb21898b04070"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78290BAD" w:rsidP="6DCD046F" w:rsidRDefault="78290BAD" w14:paraId="3A7204D8">
      <w:pPr>
        <w:pStyle w:val="Title"/>
        <w:shd w:val="clear" w:color="auto" w:fill="FFFFFF" w:themeFill="background1"/>
        <w:spacing w:after="220"/>
        <w:rPr>
          <w:color w:val="222222"/>
          <w:sz w:val="21"/>
          <w:szCs w:val="21"/>
        </w:rPr>
      </w:pPr>
      <w:r w:rsidR="78290BAD">
        <w:rPr/>
        <w:t>Goat vs Bear - Student Handout</w:t>
      </w:r>
    </w:p>
    <w:p w:rsidR="78290BAD" w:rsidP="6DCD046F" w:rsidRDefault="78290BAD" w14:paraId="305D84A2" w14:textId="0D47505D">
      <w:pPr>
        <w:pStyle w:val="Normal"/>
        <w:shd w:val="clear" w:color="auto" w:fill="FFFFFF" w:themeFill="background1"/>
        <w:spacing w:after="220"/>
        <w:jc w:val="both"/>
        <w:rPr>
          <w:color w:val="222222"/>
          <w:sz w:val="19"/>
          <w:szCs w:val="19"/>
        </w:rPr>
      </w:pPr>
      <w:r w:rsidRPr="6DCD046F" w:rsidR="78290BAD">
        <w:rPr>
          <w:color w:val="222222"/>
          <w:sz w:val="19"/>
          <w:szCs w:val="19"/>
        </w:rPr>
        <w:t>Apex predators make (1) …</w:t>
      </w:r>
      <w:r w:rsidRPr="6DCD046F" w:rsidR="78290BAD">
        <w:rPr>
          <w:color w:val="222222"/>
          <w:sz w:val="19"/>
          <w:szCs w:val="19"/>
        </w:rPr>
        <w:t xml:space="preserve">.. to the top (2) </w:t>
      </w:r>
      <w:r w:rsidRPr="6DCD046F" w:rsidR="78290BAD">
        <w:rPr>
          <w:color w:val="222222"/>
          <w:sz w:val="19"/>
          <w:szCs w:val="19"/>
        </w:rPr>
        <w:t>……. being the most efficient hunters in their domain, but every now and (3) …... an underdog crops up to disrupt the food chain. (4)…….. an example played out on the mountains of Burgess Pass in Yoho National Parkwhere Parks Canada retrieved the body of a female grizzly bear. Such a creature would usually (5) …... the slayer rather than t                             he slain, and most surprisingly of all the assailant turned (6) …... to be a goat.</w:t>
      </w:r>
    </w:p>
    <w:p w:rsidR="78290BAD" w:rsidP="6DCD046F" w:rsidRDefault="78290BAD" w14:paraId="63EF6A05">
      <w:pPr>
        <w:shd w:val="clear" w:color="auto" w:fill="FFFFFF" w:themeFill="background1"/>
        <w:spacing w:after="220"/>
        <w:jc w:val="both"/>
        <w:rPr>
          <w:color w:val="222222"/>
          <w:sz w:val="19"/>
          <w:szCs w:val="19"/>
        </w:rPr>
      </w:pPr>
      <w:r w:rsidRPr="6DCD046F" w:rsidR="78290BAD">
        <w:rPr>
          <w:color w:val="222222"/>
          <w:sz w:val="19"/>
          <w:szCs w:val="19"/>
        </w:rPr>
        <w:t>The battle (7) ……. place sometime before September 4 after which Parks Canada was made aware (8) …... the presence of a carcass. Bodies such (9) ….. these need to be removed as they can otherwise lure in wildlife that could put visitors to the pass (10) …... risk.</w:t>
      </w:r>
    </w:p>
    <w:p w:rsidR="78290BAD" w:rsidP="6DCD046F" w:rsidRDefault="78290BAD" w14:paraId="536715AB">
      <w:pPr>
        <w:shd w:val="clear" w:color="auto" w:fill="FFFFFF" w:themeFill="background1"/>
        <w:spacing w:after="220"/>
        <w:jc w:val="both"/>
        <w:rPr>
          <w:color w:val="222222"/>
          <w:sz w:val="19"/>
          <w:szCs w:val="19"/>
        </w:rPr>
      </w:pPr>
      <w:r w:rsidRPr="6DCD046F" w:rsidR="78290BAD">
        <w:rPr>
          <w:color w:val="222222"/>
          <w:sz w:val="19"/>
          <w:szCs w:val="19"/>
        </w:rPr>
        <w:t>The discovery of a slain bear merits a forensic investigation to determine the (11)……... of death, and so a necropsy (12) …... conducted on the animal. During the examination, staff noticed that the fatal wounds were at the base of the bear’s neck and in (13) ……. armpits. The attack sites might sound random to the uninitiated, but to experienced park rangers, this was the work (14) …... one extremely lucky mountain goat.</w:t>
      </w:r>
    </w:p>
    <w:p w:rsidR="78290BAD" w:rsidP="6DCD046F" w:rsidRDefault="78290BAD" w14:paraId="7701ACF0" w14:textId="4B4A8EB5">
      <w:pPr>
        <w:shd w:val="clear" w:color="auto" w:fill="FFFFFF" w:themeFill="background1"/>
        <w:spacing w:after="220"/>
        <w:jc w:val="both"/>
        <w:rPr>
          <w:i w:val="1"/>
          <w:iCs w:val="1"/>
          <w:color w:val="222222"/>
          <w:sz w:val="14"/>
          <w:szCs w:val="14"/>
          <w:highlight w:val="white"/>
        </w:rPr>
      </w:pPr>
      <w:r w:rsidRPr="6DCD046F" w:rsidR="78290BAD">
        <w:rPr>
          <w:color w:val="222222"/>
          <w:sz w:val="19"/>
          <w:szCs w:val="19"/>
        </w:rPr>
        <w:t>“When grizzly bears attack, they tend (15) ….. focus (16) ……. the head, neck, and shoulders of the prey, usually (17) ……. above,” Alison Biles, Public Relations and Communications Officer for Parks Canada, told IFLScience. “In turn, the defensive response of mountain goats would (18) …... to protect themselves using (19) ……... sharp horns."</w:t>
      </w:r>
    </w:p>
    <w:p w:rsidR="78290BAD" w:rsidP="6DCD046F" w:rsidRDefault="78290BAD" w14:paraId="745D1150">
      <w:pPr>
        <w:shd w:val="clear" w:color="auto" w:fill="FFFFFF" w:themeFill="background1"/>
        <w:spacing w:after="220"/>
        <w:jc w:val="both"/>
        <w:rPr>
          <w:color w:val="222222"/>
          <w:sz w:val="19"/>
          <w:szCs w:val="19"/>
        </w:rPr>
      </w:pPr>
      <w:r w:rsidRPr="6DCD046F" w:rsidR="78290BAD">
        <w:rPr>
          <w:color w:val="222222"/>
          <w:sz w:val="19"/>
          <w:szCs w:val="19"/>
        </w:rPr>
        <w:t xml:space="preserve">“Grizzly bear predation of mountain goats is relatively common and significant goat activity was observed (20) ….. the immediate area. (21) …... this case, it appears that the mountain goat was (22) …….. to defend itself. While rare, other cases of mountain goats defensively killing bears have (23) …….. reported in the past, (24) ……. is not completely surprising since mountain goats are strong animals that are well-equipped to defend (25) ………....” </w:t>
      </w:r>
    </w:p>
    <w:p w:rsidR="78290BAD" w:rsidP="6DCD046F" w:rsidRDefault="78290BAD" w14:paraId="1AF87F3B">
      <w:pPr>
        <w:shd w:val="clear" w:color="auto" w:fill="FFFFFF" w:themeFill="background1"/>
        <w:spacing w:after="220"/>
        <w:rPr>
          <w:color w:val="222222"/>
          <w:sz w:val="11"/>
          <w:szCs w:val="11"/>
        </w:rPr>
      </w:pPr>
      <w:r w:rsidRPr="6DCD046F" w:rsidR="78290BAD">
        <w:rPr>
          <w:color w:val="222222"/>
          <w:sz w:val="11"/>
          <w:szCs w:val="11"/>
        </w:rPr>
        <w:t xml:space="preserve">Adapted from: </w:t>
      </w:r>
      <w:hyperlink r:id="Rf6ba2551d1e74311">
        <w:r w:rsidRPr="6DCD046F" w:rsidR="78290BAD">
          <w:rPr>
            <w:color w:val="1155CC"/>
            <w:sz w:val="11"/>
            <w:szCs w:val="11"/>
            <w:u w:val="single"/>
          </w:rPr>
          <w:t>https://www.iflscience.com/plants-and-animals/badass-goat-killed-grizzly-bear-by-skewering-it-on-its-horns-necropsy-reveals/</w:t>
        </w:r>
      </w:hyperlink>
      <w:r w:rsidRPr="6DCD046F" w:rsidR="78290BAD">
        <w:rPr>
          <w:color w:val="222222"/>
          <w:sz w:val="11"/>
          <w:szCs w:val="11"/>
        </w:rPr>
        <w:t xml:space="preserve"> </w:t>
      </w:r>
    </w:p>
    <w:p w:rsidR="78290BAD" w:rsidP="6DCD046F" w:rsidRDefault="78290BAD" w14:paraId="38562F58">
      <w:pPr>
        <w:rPr>
          <w:i w:val="1"/>
          <w:iCs w:val="1"/>
          <w:sz w:val="20"/>
          <w:szCs w:val="20"/>
        </w:rPr>
      </w:pPr>
      <w:r w:rsidRPr="6DCD046F" w:rsidR="78290BAD">
        <w:rPr>
          <w:i w:val="1"/>
          <w:iCs w:val="1"/>
          <w:sz w:val="20"/>
          <w:szCs w:val="20"/>
        </w:rPr>
        <w:t>Find words or phrases in the text to match these definitions:</w:t>
      </w:r>
    </w:p>
    <w:p w:rsidR="78290BAD" w:rsidP="6DCD046F" w:rsidRDefault="78290BAD" w14:paraId="5F9F59C7">
      <w:pPr>
        <w:numPr>
          <w:ilvl w:val="0"/>
          <w:numId w:val="2"/>
        </w:numPr>
        <w:ind w:left="720" w:hanging="360"/>
        <w:rPr>
          <w:sz w:val="20"/>
          <w:szCs w:val="20"/>
        </w:rPr>
      </w:pPr>
      <w:r w:rsidRPr="6DCD046F" w:rsidR="78290BAD">
        <w:rPr>
          <w:sz w:val="20"/>
          <w:szCs w:val="20"/>
        </w:rPr>
        <w:t>Animals at the top of the local food chain.</w:t>
      </w:r>
    </w:p>
    <w:p w:rsidR="78290BAD" w:rsidP="6DCD046F" w:rsidRDefault="78290BAD" w14:paraId="6F03075A">
      <w:pPr>
        <w:numPr>
          <w:ilvl w:val="0"/>
          <w:numId w:val="2"/>
        </w:numPr>
        <w:ind w:left="720" w:hanging="360"/>
        <w:rPr>
          <w:sz w:val="20"/>
          <w:szCs w:val="20"/>
        </w:rPr>
      </w:pPr>
      <w:r w:rsidRPr="6DCD046F" w:rsidR="78290BAD">
        <w:rPr>
          <w:sz w:val="20"/>
          <w:szCs w:val="20"/>
        </w:rPr>
        <w:t>Someone in a game or fight who has little chance of winning.</w:t>
      </w:r>
    </w:p>
    <w:p w:rsidR="78290BAD" w:rsidP="6DCD046F" w:rsidRDefault="78290BAD" w14:paraId="157A4F29">
      <w:pPr>
        <w:numPr>
          <w:ilvl w:val="0"/>
          <w:numId w:val="2"/>
        </w:numPr>
        <w:ind w:left="720" w:hanging="360"/>
        <w:rPr>
          <w:sz w:val="20"/>
          <w:szCs w:val="20"/>
        </w:rPr>
      </w:pPr>
      <w:r w:rsidRPr="6DCD046F" w:rsidR="78290BAD">
        <w:rPr>
          <w:sz w:val="20"/>
          <w:szCs w:val="20"/>
        </w:rPr>
        <w:t>A killer.</w:t>
      </w:r>
    </w:p>
    <w:p w:rsidR="78290BAD" w:rsidP="6DCD046F" w:rsidRDefault="78290BAD" w14:paraId="4E2CF8D8">
      <w:pPr>
        <w:numPr>
          <w:ilvl w:val="0"/>
          <w:numId w:val="2"/>
        </w:numPr>
        <w:ind w:left="720" w:hanging="360"/>
        <w:rPr>
          <w:sz w:val="20"/>
          <w:szCs w:val="20"/>
        </w:rPr>
      </w:pPr>
      <w:r w:rsidRPr="6DCD046F" w:rsidR="78290BAD">
        <w:rPr>
          <w:sz w:val="20"/>
          <w:szCs w:val="20"/>
        </w:rPr>
        <w:t>The dead body of an animal.</w:t>
      </w:r>
    </w:p>
    <w:p w:rsidR="78290BAD" w:rsidP="6DCD046F" w:rsidRDefault="78290BAD" w14:paraId="2B6E5430">
      <w:pPr>
        <w:numPr>
          <w:ilvl w:val="0"/>
          <w:numId w:val="2"/>
        </w:numPr>
        <w:ind w:left="720" w:hanging="360"/>
        <w:rPr>
          <w:sz w:val="20"/>
          <w:szCs w:val="20"/>
        </w:rPr>
      </w:pPr>
      <w:r w:rsidRPr="6DCD046F" w:rsidR="78290BAD">
        <w:rPr>
          <w:sz w:val="20"/>
          <w:szCs w:val="20"/>
        </w:rPr>
        <w:t xml:space="preserve">Attract. </w:t>
      </w:r>
    </w:p>
    <w:p w:rsidR="78290BAD" w:rsidP="6DCD046F" w:rsidRDefault="78290BAD" w14:paraId="606C8247">
      <w:pPr>
        <w:numPr>
          <w:ilvl w:val="0"/>
          <w:numId w:val="2"/>
        </w:numPr>
        <w:ind w:left="720" w:hanging="360"/>
        <w:rPr>
          <w:sz w:val="20"/>
          <w:szCs w:val="20"/>
        </w:rPr>
      </w:pPr>
      <w:r w:rsidRPr="6DCD046F" w:rsidR="78290BAD">
        <w:rPr>
          <w:sz w:val="20"/>
          <w:szCs w:val="20"/>
        </w:rPr>
        <w:t>Where your arm meets your chest.</w:t>
      </w:r>
    </w:p>
    <w:p w:rsidR="78290BAD" w:rsidP="6DCD046F" w:rsidRDefault="78290BAD" w14:paraId="74016B90">
      <w:pPr>
        <w:numPr>
          <w:ilvl w:val="0"/>
          <w:numId w:val="2"/>
        </w:numPr>
        <w:ind w:left="720" w:hanging="360"/>
        <w:rPr>
          <w:sz w:val="20"/>
          <w:szCs w:val="20"/>
        </w:rPr>
      </w:pPr>
      <w:r w:rsidRPr="6DCD046F" w:rsidR="78290BAD">
        <w:rPr>
          <w:sz w:val="20"/>
          <w:szCs w:val="20"/>
        </w:rPr>
        <w:t>People without experience.</w:t>
      </w:r>
    </w:p>
    <w:p w:rsidR="78290BAD" w:rsidP="6DCD046F" w:rsidRDefault="78290BAD" w14:paraId="4641EB06">
      <w:pPr>
        <w:numPr>
          <w:ilvl w:val="0"/>
          <w:numId w:val="2"/>
        </w:numPr>
        <w:ind w:left="720" w:hanging="360"/>
        <w:rPr>
          <w:sz w:val="20"/>
          <w:szCs w:val="20"/>
        </w:rPr>
      </w:pPr>
      <w:r w:rsidRPr="6DCD046F" w:rsidR="78290BAD">
        <w:rPr>
          <w:sz w:val="20"/>
          <w:szCs w:val="20"/>
        </w:rPr>
        <w:t>A person who patrols and maintains a national park.</w:t>
      </w:r>
    </w:p>
    <w:p w:rsidR="78290BAD" w:rsidP="6DCD046F" w:rsidRDefault="78290BAD" w14:paraId="0C4C9A7C">
      <w:pPr>
        <w:numPr>
          <w:ilvl w:val="0"/>
          <w:numId w:val="2"/>
        </w:numPr>
        <w:ind w:left="720" w:hanging="360"/>
        <w:rPr>
          <w:sz w:val="20"/>
          <w:szCs w:val="20"/>
        </w:rPr>
      </w:pPr>
      <w:r w:rsidRPr="6DCD046F" w:rsidR="78290BAD">
        <w:rPr>
          <w:sz w:val="20"/>
          <w:szCs w:val="20"/>
        </w:rPr>
        <w:t>To have the tools to do something.</w:t>
      </w:r>
    </w:p>
    <w:p w:rsidR="6DCD046F" w:rsidP="6DCD046F" w:rsidRDefault="6DCD046F" w14:paraId="45AA6DEE">
      <w:pPr>
        <w:rPr>
          <w:sz w:val="20"/>
          <w:szCs w:val="20"/>
        </w:rPr>
      </w:pPr>
    </w:p>
    <w:p w:rsidR="78290BAD" w:rsidP="6DCD046F" w:rsidRDefault="78290BAD" w14:paraId="7179ADE4">
      <w:pPr>
        <w:rPr>
          <w:i w:val="1"/>
          <w:iCs w:val="1"/>
          <w:sz w:val="20"/>
          <w:szCs w:val="20"/>
        </w:rPr>
      </w:pPr>
      <w:r w:rsidRPr="6DCD046F" w:rsidR="78290BAD">
        <w:rPr>
          <w:i w:val="1"/>
          <w:iCs w:val="1"/>
          <w:sz w:val="20"/>
          <w:szCs w:val="20"/>
        </w:rPr>
        <w:t>Complete the collocations from the text:</w:t>
      </w:r>
    </w:p>
    <w:p w:rsidR="78290BAD" w:rsidP="6DCD046F" w:rsidRDefault="78290BAD" w14:paraId="4910A622">
      <w:pPr>
        <w:numPr>
          <w:ilvl w:val="0"/>
          <w:numId w:val="1"/>
        </w:numPr>
        <w:ind w:left="720" w:hanging="360"/>
        <w:rPr>
          <w:b w:val="1"/>
          <w:bCs w:val="1"/>
          <w:sz w:val="20"/>
          <w:szCs w:val="20"/>
        </w:rPr>
      </w:pPr>
      <w:r w:rsidRPr="6DCD046F" w:rsidR="78290BAD">
        <w:rPr>
          <w:b w:val="1"/>
          <w:bCs w:val="1"/>
          <w:sz w:val="20"/>
          <w:szCs w:val="20"/>
        </w:rPr>
        <w:t>……. it to the top</w:t>
      </w:r>
    </w:p>
    <w:p w:rsidR="78290BAD" w:rsidP="6DCD046F" w:rsidRDefault="78290BAD" w14:paraId="64F84B0B">
      <w:pPr>
        <w:numPr>
          <w:ilvl w:val="0"/>
          <w:numId w:val="1"/>
        </w:numPr>
        <w:ind w:left="720" w:hanging="360"/>
        <w:rPr>
          <w:b w:val="1"/>
          <w:bCs w:val="1"/>
          <w:sz w:val="20"/>
          <w:szCs w:val="20"/>
        </w:rPr>
      </w:pPr>
      <w:r w:rsidRPr="6DCD046F" w:rsidR="78290BAD">
        <w:rPr>
          <w:b w:val="1"/>
          <w:bCs w:val="1"/>
          <w:sz w:val="20"/>
          <w:szCs w:val="20"/>
        </w:rPr>
        <w:t>Every …… and then</w:t>
      </w:r>
    </w:p>
    <w:p w:rsidR="78290BAD" w:rsidP="6DCD046F" w:rsidRDefault="78290BAD" w14:paraId="44DE9F24">
      <w:pPr>
        <w:numPr>
          <w:ilvl w:val="0"/>
          <w:numId w:val="1"/>
        </w:numPr>
        <w:ind w:left="720" w:hanging="360"/>
        <w:rPr>
          <w:sz w:val="20"/>
          <w:szCs w:val="20"/>
        </w:rPr>
      </w:pPr>
      <w:r w:rsidRPr="6DCD046F" w:rsidR="78290BAD">
        <w:rPr>
          <w:sz w:val="20"/>
          <w:szCs w:val="20"/>
        </w:rPr>
        <w:t>Such …. example</w:t>
      </w:r>
    </w:p>
    <w:p w:rsidR="78290BAD" w:rsidP="6DCD046F" w:rsidRDefault="78290BAD" w14:paraId="733C55F0">
      <w:pPr>
        <w:numPr>
          <w:ilvl w:val="0"/>
          <w:numId w:val="1"/>
        </w:numPr>
        <w:ind w:left="720" w:hanging="360"/>
        <w:rPr>
          <w:sz w:val="20"/>
          <w:szCs w:val="20"/>
        </w:rPr>
      </w:pPr>
      <w:r w:rsidRPr="6DCD046F" w:rsidR="78290BAD">
        <w:rPr>
          <w:sz w:val="20"/>
          <w:szCs w:val="20"/>
        </w:rPr>
        <w:t xml:space="preserve">The assailant </w:t>
      </w:r>
      <w:r w:rsidRPr="6DCD046F" w:rsidR="78290BAD">
        <w:rPr>
          <w:b w:val="1"/>
          <w:bCs w:val="1"/>
          <w:sz w:val="20"/>
          <w:szCs w:val="20"/>
        </w:rPr>
        <w:t>…… out to be</w:t>
      </w:r>
      <w:r w:rsidRPr="6DCD046F" w:rsidR="78290BAD">
        <w:rPr>
          <w:sz w:val="20"/>
          <w:szCs w:val="20"/>
        </w:rPr>
        <w:t xml:space="preserve"> a goat</w:t>
      </w:r>
    </w:p>
    <w:p w:rsidR="78290BAD" w:rsidP="6DCD046F" w:rsidRDefault="78290BAD" w14:paraId="41766788">
      <w:pPr>
        <w:numPr>
          <w:ilvl w:val="0"/>
          <w:numId w:val="1"/>
        </w:numPr>
        <w:ind w:left="720" w:hanging="360"/>
        <w:rPr>
          <w:sz w:val="20"/>
          <w:szCs w:val="20"/>
        </w:rPr>
      </w:pPr>
      <w:r w:rsidRPr="6DCD046F" w:rsidR="78290BAD">
        <w:rPr>
          <w:sz w:val="20"/>
          <w:szCs w:val="20"/>
        </w:rPr>
        <w:t xml:space="preserve">The battle </w:t>
      </w:r>
      <w:r w:rsidRPr="6DCD046F" w:rsidR="78290BAD">
        <w:rPr>
          <w:b w:val="1"/>
          <w:bCs w:val="1"/>
          <w:sz w:val="20"/>
          <w:szCs w:val="20"/>
        </w:rPr>
        <w:t>took ……</w:t>
      </w:r>
      <w:r w:rsidRPr="6DCD046F" w:rsidR="78290BAD">
        <w:rPr>
          <w:sz w:val="20"/>
          <w:szCs w:val="20"/>
        </w:rPr>
        <w:t xml:space="preserve"> sometime before September 4</w:t>
      </w:r>
    </w:p>
    <w:p w:rsidR="78290BAD" w:rsidP="6DCD046F" w:rsidRDefault="78290BAD" w14:paraId="4A0B66C3">
      <w:pPr>
        <w:numPr>
          <w:ilvl w:val="0"/>
          <w:numId w:val="1"/>
        </w:numPr>
        <w:ind w:left="720" w:hanging="360"/>
        <w:rPr>
          <w:sz w:val="20"/>
          <w:szCs w:val="20"/>
        </w:rPr>
      </w:pPr>
      <w:r w:rsidRPr="6DCD046F" w:rsidR="78290BAD">
        <w:rPr>
          <w:sz w:val="20"/>
          <w:szCs w:val="20"/>
        </w:rPr>
        <w:t xml:space="preserve">Parks Canada was </w:t>
      </w:r>
      <w:r w:rsidRPr="6DCD046F" w:rsidR="78290BAD">
        <w:rPr>
          <w:b w:val="1"/>
          <w:bCs w:val="1"/>
          <w:sz w:val="20"/>
          <w:szCs w:val="20"/>
        </w:rPr>
        <w:t>……. aware of</w:t>
      </w:r>
      <w:r w:rsidRPr="6DCD046F" w:rsidR="78290BAD">
        <w:rPr>
          <w:sz w:val="20"/>
          <w:szCs w:val="20"/>
        </w:rPr>
        <w:t xml:space="preserve"> the presence of a carcass.</w:t>
      </w:r>
    </w:p>
    <w:p w:rsidR="78290BAD" w:rsidP="6DCD046F" w:rsidRDefault="78290BAD" w14:paraId="3EB5A8A1">
      <w:pPr>
        <w:numPr>
          <w:ilvl w:val="0"/>
          <w:numId w:val="1"/>
        </w:numPr>
        <w:ind w:left="720" w:hanging="360"/>
        <w:rPr>
          <w:sz w:val="20"/>
          <w:szCs w:val="20"/>
        </w:rPr>
      </w:pPr>
      <w:r w:rsidRPr="6DCD046F" w:rsidR="78290BAD">
        <w:rPr>
          <w:b w:val="1"/>
          <w:bCs w:val="1"/>
          <w:sz w:val="20"/>
          <w:szCs w:val="20"/>
        </w:rPr>
        <w:t>Put</w:t>
      </w:r>
      <w:r w:rsidRPr="6DCD046F" w:rsidR="78290BAD">
        <w:rPr>
          <w:sz w:val="20"/>
          <w:szCs w:val="20"/>
        </w:rPr>
        <w:t xml:space="preserve"> visitors </w:t>
      </w:r>
      <w:r w:rsidRPr="6DCD046F" w:rsidR="78290BAD">
        <w:rPr>
          <w:b w:val="1"/>
          <w:bCs w:val="1"/>
          <w:sz w:val="20"/>
          <w:szCs w:val="20"/>
        </w:rPr>
        <w:t>at …….</w:t>
      </w:r>
    </w:p>
    <w:p w:rsidR="78290BAD" w:rsidP="6DCD046F" w:rsidRDefault="78290BAD" w14:paraId="01C1EE67">
      <w:pPr>
        <w:numPr>
          <w:ilvl w:val="0"/>
          <w:numId w:val="1"/>
        </w:numPr>
        <w:ind w:left="720" w:hanging="360"/>
        <w:rPr>
          <w:sz w:val="20"/>
          <w:szCs w:val="20"/>
        </w:rPr>
      </w:pPr>
      <w:r w:rsidRPr="6DCD046F" w:rsidR="78290BAD">
        <w:rPr>
          <w:sz w:val="20"/>
          <w:szCs w:val="20"/>
        </w:rPr>
        <w:t xml:space="preserve">An investigation to determine the </w:t>
      </w:r>
      <w:r w:rsidRPr="6DCD046F" w:rsidR="78290BAD">
        <w:rPr>
          <w:b w:val="1"/>
          <w:bCs w:val="1"/>
          <w:sz w:val="20"/>
          <w:szCs w:val="20"/>
        </w:rPr>
        <w:t>cause of ……..</w:t>
      </w:r>
    </w:p>
    <w:p w:rsidR="6DCD046F" w:rsidP="6DCD046F" w:rsidRDefault="6DCD046F" w14:paraId="4236EA04">
      <w:pPr>
        <w:ind w:left="0" w:firstLine="0"/>
        <w:rPr>
          <w:sz w:val="20"/>
          <w:szCs w:val="20"/>
        </w:rPr>
      </w:pPr>
    </w:p>
    <w:p w:rsidR="78290BAD" w:rsidP="6DCD046F" w:rsidRDefault="78290BAD" w14:paraId="4F113FC0">
      <w:pPr>
        <w:rPr>
          <w:i w:val="1"/>
          <w:iCs w:val="1"/>
          <w:sz w:val="20"/>
          <w:szCs w:val="20"/>
        </w:rPr>
      </w:pPr>
      <w:r w:rsidRPr="6DCD046F" w:rsidR="78290BAD">
        <w:rPr>
          <w:i w:val="1"/>
          <w:iCs w:val="1"/>
          <w:sz w:val="20"/>
          <w:szCs w:val="20"/>
        </w:rPr>
        <w:t>Complete the sentences with one of the collocations:</w:t>
      </w:r>
    </w:p>
    <w:p w:rsidR="78290BAD" w:rsidP="6DCD046F" w:rsidRDefault="78290BAD" w14:paraId="612B24F7">
      <w:pPr>
        <w:numPr>
          <w:ilvl w:val="0"/>
          <w:numId w:val="3"/>
        </w:numPr>
        <w:ind w:left="720" w:hanging="360"/>
        <w:rPr>
          <w:sz w:val="20"/>
          <w:szCs w:val="20"/>
        </w:rPr>
      </w:pPr>
      <w:r w:rsidRPr="6DCD046F" w:rsidR="78290BAD">
        <w:rPr>
          <w:sz w:val="20"/>
          <w:szCs w:val="20"/>
        </w:rPr>
        <w:t>The police still aren’t sure of the ……………………….</w:t>
      </w:r>
    </w:p>
    <w:p w:rsidR="78290BAD" w:rsidP="6DCD046F" w:rsidRDefault="78290BAD" w14:paraId="0818411C">
      <w:pPr>
        <w:numPr>
          <w:ilvl w:val="0"/>
          <w:numId w:val="3"/>
        </w:numPr>
        <w:ind w:left="720" w:hanging="360"/>
        <w:rPr>
          <w:sz w:val="20"/>
          <w:szCs w:val="20"/>
          <w:u w:val="none"/>
        </w:rPr>
      </w:pPr>
      <w:r w:rsidRPr="6DCD046F" w:rsidR="78290BAD">
        <w:rPr>
          <w:sz w:val="20"/>
          <w:szCs w:val="20"/>
        </w:rPr>
        <w:t>I don’t go out often but ……………………… I like to meet up with friends and let my hair down.</w:t>
      </w:r>
    </w:p>
    <w:p w:rsidR="78290BAD" w:rsidP="6DCD046F" w:rsidRDefault="78290BAD" w14:paraId="2D40C241">
      <w:pPr>
        <w:numPr>
          <w:ilvl w:val="0"/>
          <w:numId w:val="3"/>
        </w:numPr>
        <w:ind w:left="720" w:hanging="360"/>
        <w:rPr>
          <w:sz w:val="20"/>
          <w:szCs w:val="20"/>
        </w:rPr>
      </w:pPr>
      <w:r w:rsidRPr="6DCD046F" w:rsidR="78290BAD">
        <w:rPr>
          <w:sz w:val="20"/>
          <w:szCs w:val="20"/>
        </w:rPr>
        <w:t>His carelessness …….. everyone on board the ship ……………….., it can’t happen again.</w:t>
      </w:r>
    </w:p>
    <w:p w:rsidR="78290BAD" w:rsidP="6DCD046F" w:rsidRDefault="78290BAD" w14:paraId="1C3D7F25">
      <w:pPr>
        <w:numPr>
          <w:ilvl w:val="0"/>
          <w:numId w:val="3"/>
        </w:numPr>
        <w:ind w:left="720" w:hanging="360"/>
        <w:rPr>
          <w:sz w:val="20"/>
          <w:szCs w:val="20"/>
          <w:u w:val="none"/>
        </w:rPr>
      </w:pPr>
      <w:r w:rsidRPr="6DCD046F" w:rsidR="78290BAD">
        <w:rPr>
          <w:sz w:val="20"/>
          <w:szCs w:val="20"/>
        </w:rPr>
        <w:t>I have been …………………………… some complaints that customers have made and I would like to address them.</w:t>
      </w:r>
    </w:p>
    <w:p w:rsidR="78290BAD" w:rsidP="6DCD046F" w:rsidRDefault="78290BAD" w14:paraId="1A66B701">
      <w:pPr>
        <w:numPr>
          <w:ilvl w:val="0"/>
          <w:numId w:val="3"/>
        </w:numPr>
        <w:ind w:left="720" w:hanging="360"/>
        <w:rPr>
          <w:sz w:val="20"/>
          <w:szCs w:val="20"/>
          <w:u w:val="none"/>
        </w:rPr>
      </w:pPr>
      <w:r w:rsidRPr="6DCD046F" w:rsidR="78290BAD">
        <w:rPr>
          <w:sz w:val="20"/>
          <w:szCs w:val="20"/>
        </w:rPr>
        <w:t>The match will …………………………. tonight at the usual address.</w:t>
      </w:r>
    </w:p>
    <w:p w:rsidR="78290BAD" w:rsidP="6DCD046F" w:rsidRDefault="78290BAD" w14:paraId="0D3103C1">
      <w:pPr>
        <w:numPr>
          <w:ilvl w:val="0"/>
          <w:numId w:val="3"/>
        </w:numPr>
        <w:ind w:left="720" w:hanging="360"/>
        <w:rPr>
          <w:sz w:val="20"/>
          <w:szCs w:val="20"/>
          <w:u w:val="none"/>
        </w:rPr>
      </w:pPr>
      <w:r w:rsidRPr="6DCD046F" w:rsidR="78290BAD">
        <w:rPr>
          <w:sz w:val="20"/>
          <w:szCs w:val="20"/>
        </w:rPr>
        <w:t>To ……………………….. in this industry you have to work very hard and get lucky.</w:t>
      </w:r>
    </w:p>
    <w:p w:rsidR="78290BAD" w:rsidP="6DCD046F" w:rsidRDefault="78290BAD" w14:paraId="1F178700" w14:textId="6FA32D8E">
      <w:pPr>
        <w:numPr>
          <w:ilvl w:val="0"/>
          <w:numId w:val="3"/>
        </w:numPr>
        <w:ind w:left="720" w:hanging="360"/>
        <w:rPr>
          <w:sz w:val="20"/>
          <w:szCs w:val="20"/>
          <w:u w:val="none"/>
        </w:rPr>
      </w:pPr>
      <w:r w:rsidRPr="6DCD046F" w:rsidR="78290BAD">
        <w:rPr>
          <w:sz w:val="20"/>
          <w:szCs w:val="20"/>
        </w:rPr>
        <w:t>We thought it was a shark under the boat but ……………………….. a piece of rubbish.</w:t>
      </w:r>
    </w:p>
    <w:p w:rsidR="6DCD046F" w:rsidP="6DCD046F" w:rsidRDefault="6DCD046F" w14:paraId="499F39AA" w14:textId="77EE6DF5">
      <w:pPr>
        <w:pStyle w:val="Normal"/>
      </w:pPr>
    </w:p>
    <w:p w:rsidR="752BF9BE" w:rsidP="6DCD046F" w:rsidRDefault="752BF9BE" w14:paraId="5423DCB0" w14:textId="1375186B">
      <w:pPr>
        <w:pStyle w:val="Normal"/>
      </w:pPr>
      <w:r w:rsidRPr="6DCD046F" w:rsidR="752BF9BE">
        <w:rPr>
          <w:rFonts w:ascii="Segoe UI Emoji" w:hAnsi="Segoe UI Emoji" w:eastAsia="Segoe UI Emoji" w:cs="Segoe UI Emoji"/>
        </w:rPr>
        <w:t>😊</w:t>
      </w:r>
      <w:r w:rsidR="752BF9BE">
        <w:rPr/>
        <w:t xml:space="preserve"> </w:t>
      </w:r>
    </w:p>
    <w:p w:rsidR="6DCD046F" w:rsidP="6DCD046F" w:rsidRDefault="6DCD046F" w14:paraId="23B60C30" w14:textId="356B161B">
      <w:pPr>
        <w:pStyle w:val="Normal"/>
      </w:pPr>
    </w:p>
    <w:p w:rsidR="6DCD046F" w:rsidP="6DCD046F" w:rsidRDefault="6DCD046F" w14:paraId="5BCBCE9A" w14:textId="00397804">
      <w:pPr>
        <w:pStyle w:val="Normal"/>
      </w:pPr>
    </w:p>
    <w:p w:rsidR="6DCD046F" w:rsidP="6DCD046F" w:rsidRDefault="6DCD046F" w14:paraId="698B945E" w14:textId="3DBFBCD0">
      <w:pPr>
        <w:pStyle w:val="Normal"/>
      </w:pPr>
    </w:p>
    <w:p w:rsidR="6DCD046F" w:rsidP="6DCD046F" w:rsidRDefault="6DCD046F" w14:paraId="6C4BA823" w14:textId="3F316B80">
      <w:pPr>
        <w:pStyle w:val="Normal"/>
      </w:pPr>
    </w:p>
    <w:sectPr>
      <w:pgSz w:w="11906" w:h="16838" w:orient="portrait"/>
      <w:pgMar w:top="566" w:right="566" w:bottom="566" w:left="5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320C031"/>
    <w:rsid w:val="1320C031"/>
    <w:rsid w:val="167159FD"/>
    <w:rsid w:val="1B505105"/>
    <w:rsid w:val="2E797216"/>
    <w:rsid w:val="3C8AF6AA"/>
    <w:rsid w:val="3DB6302F"/>
    <w:rsid w:val="440E061C"/>
    <w:rsid w:val="45283ACC"/>
    <w:rsid w:val="4BC7D3D1"/>
    <w:rsid w:val="55A3E13A"/>
    <w:rsid w:val="573FB19B"/>
    <w:rsid w:val="6DCD046F"/>
    <w:rsid w:val="752BF9BE"/>
    <w:rsid w:val="78290BA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hyperlink" Target="https://www.iflscience.com/plants-and-animals/badass-goat-killed-grizzly-bear-by-skewering-it-on-its-horns-necropsy-reveals/" TargetMode="External" Id="Rf6ba2551d1e743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234085C801084F8C855A39AA360EB1" ma:contentTypeVersion="7" ma:contentTypeDescription="Create a new document." ma:contentTypeScope="" ma:versionID="a6fd4a0fdfd098ff3974959c569277ae">
  <xsd:schema xmlns:xsd="http://www.w3.org/2001/XMLSchema" xmlns:xs="http://www.w3.org/2001/XMLSchema" xmlns:p="http://schemas.microsoft.com/office/2006/metadata/properties" xmlns:ns2="e0df64d3-c38d-45a9-b3ed-3c1d615eb09d" targetNamespace="http://schemas.microsoft.com/office/2006/metadata/properties" ma:root="true" ma:fieldsID="15952b501cef4ef4bee9be78739af08d" ns2:_="">
    <xsd:import namespace="e0df64d3-c38d-45a9-b3ed-3c1d615eb0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f64d3-c38d-45a9-b3ed-3c1d615eb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397AC0-D2E8-4BE8-87E9-A12F9E34E5B3}"/>
</file>

<file path=customXml/itemProps2.xml><?xml version="1.0" encoding="utf-8"?>
<ds:datastoreItem xmlns:ds="http://schemas.openxmlformats.org/officeDocument/2006/customXml" ds:itemID="{779011E3-882C-4800-A0CD-98603522F71E}"/>
</file>

<file path=customXml/itemProps3.xml><?xml version="1.0" encoding="utf-8"?>
<ds:datastoreItem xmlns:ds="http://schemas.openxmlformats.org/officeDocument/2006/customXml" ds:itemID="{251717C1-905A-4453-B077-F40C60A94187}"/>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0x0101007C234085C801084F8C855A39AA360EB1</vt:lpwstr>
  </property>
</Properties>
</file>