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4102DC" w14:textId="2FF10D8F" w:rsidR="00A77FE4" w:rsidRPr="00996773" w:rsidRDefault="00052739">
      <w:pPr>
        <w:rPr>
          <w:b/>
          <w:bCs/>
          <w:color w:val="FF0000"/>
          <w:sz w:val="24"/>
          <w:szCs w:val="24"/>
          <w:u w:val="single"/>
        </w:rPr>
      </w:pPr>
      <w:r w:rsidRPr="00996773">
        <w:rPr>
          <w:b/>
          <w:bCs/>
          <w:color w:val="FF0000"/>
          <w:sz w:val="24"/>
          <w:szCs w:val="24"/>
          <w:u w:val="single"/>
        </w:rPr>
        <w:t xml:space="preserve">Partie 1 : </w:t>
      </w:r>
      <w:r w:rsidR="00D67D47">
        <w:rPr>
          <w:b/>
          <w:bCs/>
          <w:color w:val="FF0000"/>
          <w:sz w:val="24"/>
          <w:szCs w:val="24"/>
          <w:u w:val="single"/>
        </w:rPr>
        <w:t>Étude préliminaire</w:t>
      </w:r>
    </w:p>
    <w:p w14:paraId="1839DE8A" w14:textId="77777777" w:rsidR="001C4754" w:rsidRDefault="00EE5637" w:rsidP="001C4754">
      <w:pPr>
        <w:pStyle w:val="Default"/>
        <w:numPr>
          <w:ilvl w:val="0"/>
          <w:numId w:val="6"/>
        </w:numPr>
      </w:pPr>
      <w:r>
        <w:t xml:space="preserve">Soit un circuit RLC série, l’équation différentielle </w:t>
      </w:r>
      <w:r w:rsidRPr="00EE5637">
        <w:t xml:space="preserve">régissant la tension aux bornes du condensateur </w:t>
      </w:r>
      <w:r>
        <w:t>est : LC*(d²u/dt²)+RC*(du/dt)+ u=0</w:t>
      </w:r>
    </w:p>
    <w:p w14:paraId="1D5AFA0C" w14:textId="77777777" w:rsidR="001C4754" w:rsidRDefault="001C4754" w:rsidP="001C4754">
      <w:pPr>
        <w:pStyle w:val="Default"/>
        <w:numPr>
          <w:ilvl w:val="0"/>
          <w:numId w:val="6"/>
        </w:numPr>
      </w:pPr>
      <w:r>
        <w:t>Il y a les régimes :</w:t>
      </w:r>
    </w:p>
    <w:p w14:paraId="6CA1DF92" w14:textId="70FF3430" w:rsidR="00965A40" w:rsidRDefault="001C4754" w:rsidP="001C4754">
      <w:pPr>
        <w:pStyle w:val="Default"/>
        <w:ind w:left="720"/>
      </w:pPr>
      <w:r>
        <w:rPr>
          <w:noProof/>
        </w:rPr>
        <w:drawing>
          <wp:inline distT="0" distB="0" distL="0" distR="0" wp14:anchorId="45F35436" wp14:editId="4D4E39D5">
            <wp:extent cx="5760720" cy="149542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637" w:rsidRPr="001C4754">
        <w:rPr>
          <w:rFonts w:ascii="MathJax_Math-italic" w:hAnsi="MathJax_Math-italic"/>
          <w:sz w:val="26"/>
          <w:szCs w:val="26"/>
          <w:bdr w:val="none" w:sz="0" w:space="0" w:color="auto" w:frame="1"/>
        </w:rPr>
        <w:br/>
      </w:r>
    </w:p>
    <w:p w14:paraId="0982127F" w14:textId="77777777" w:rsidR="001C4754" w:rsidRDefault="001C4754" w:rsidP="001C4754">
      <w:pPr>
        <w:pStyle w:val="Default"/>
        <w:ind w:left="720"/>
      </w:pPr>
    </w:p>
    <w:p w14:paraId="1087DD2F" w14:textId="49506752" w:rsidR="001C4754" w:rsidRDefault="00965A40" w:rsidP="001C4754">
      <w:pPr>
        <w:rPr>
          <w:b/>
          <w:bCs/>
          <w:color w:val="FF0000"/>
          <w:sz w:val="24"/>
          <w:szCs w:val="24"/>
          <w:u w:val="single"/>
        </w:rPr>
      </w:pPr>
      <w:r w:rsidRPr="00996773">
        <w:rPr>
          <w:b/>
          <w:bCs/>
          <w:color w:val="FF0000"/>
          <w:sz w:val="24"/>
          <w:szCs w:val="24"/>
          <w:u w:val="single"/>
        </w:rPr>
        <w:t xml:space="preserve">Partie 2 : </w:t>
      </w:r>
      <w:r w:rsidR="00D67D47">
        <w:rPr>
          <w:b/>
          <w:bCs/>
          <w:color w:val="FF0000"/>
          <w:sz w:val="24"/>
          <w:szCs w:val="24"/>
          <w:u w:val="single"/>
        </w:rPr>
        <w:t>Étude du régime apériodique</w:t>
      </w:r>
    </w:p>
    <w:p w14:paraId="6B4F61F2" w14:textId="77777777" w:rsidR="001C4754" w:rsidRDefault="001C4754" w:rsidP="001C4754">
      <w:pPr>
        <w:pStyle w:val="Paragraphedeliste"/>
        <w:numPr>
          <w:ilvl w:val="0"/>
          <w:numId w:val="7"/>
        </w:numPr>
      </w:pPr>
      <w:r>
        <w:t>Q=</w:t>
      </w:r>
      <w:proofErr w:type="spellStart"/>
      <w:r>
        <w:t>sqrt</w:t>
      </w:r>
      <w:proofErr w:type="spellEnd"/>
      <w:r>
        <w:t>(L/C)/R</w:t>
      </w:r>
    </w:p>
    <w:p w14:paraId="0B513F48" w14:textId="2026D248" w:rsidR="001C4754" w:rsidRDefault="001C4754" w:rsidP="001C4754">
      <w:pPr>
        <w:pStyle w:val="Paragraphedeliste"/>
      </w:pPr>
      <w:r>
        <w:t xml:space="preserve">Pour avoir Q=0,1 </w:t>
      </w:r>
      <w:r>
        <w:br/>
        <w:t xml:space="preserve">Ce qui donne </w:t>
      </w:r>
      <w:r w:rsidR="00621F48">
        <w:t xml:space="preserve">R= </w:t>
      </w:r>
      <w:proofErr w:type="spellStart"/>
      <w:r w:rsidR="00621F48">
        <w:t>sqrt</w:t>
      </w:r>
      <w:proofErr w:type="spellEnd"/>
      <w:r w:rsidR="00621F48">
        <w:t xml:space="preserve">(L/C)/Q </w:t>
      </w:r>
      <w:r>
        <w:t xml:space="preserve">=31 622 </w:t>
      </w:r>
      <w:r w:rsidRPr="001C4754">
        <w:rPr>
          <w:rFonts w:cstheme="minorHAnsi"/>
        </w:rPr>
        <w:t>Ω = 3,1622*10^4 Ω</w:t>
      </w:r>
    </w:p>
    <w:p w14:paraId="7108ADDE" w14:textId="146C0AED" w:rsidR="00621F48" w:rsidRDefault="00AB4803" w:rsidP="00621F48">
      <w:pPr>
        <w:pStyle w:val="Paragraphedeliste"/>
        <w:numPr>
          <w:ilvl w:val="0"/>
          <w:numId w:val="7"/>
        </w:numPr>
      </w:pPr>
      <w:r>
        <w:t>On règle le GBF sur 160kHz afin d’obtenir un r</w:t>
      </w:r>
      <w:r w:rsidR="00C73967">
        <w:t>égime permanent sur chaque demi-période.</w:t>
      </w:r>
    </w:p>
    <w:p w14:paraId="0FEBEDBB" w14:textId="3136AD7C" w:rsidR="00C73967" w:rsidRDefault="00C73967" w:rsidP="00C73967">
      <w:pPr>
        <w:pStyle w:val="Paragraphedeliste"/>
      </w:pPr>
      <w:r>
        <w:t xml:space="preserve"> </w:t>
      </w:r>
      <w:r w:rsidRPr="00C73967">
        <w:drawing>
          <wp:inline distT="0" distB="0" distL="0" distR="0" wp14:anchorId="62253DAB" wp14:editId="5E20A354">
            <wp:extent cx="2171700" cy="162877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3967">
        <w:rPr>
          <w:noProof/>
        </w:rPr>
        <w:t xml:space="preserve"> </w:t>
      </w:r>
      <w:r>
        <w:t xml:space="preserve">           </w:t>
      </w:r>
      <w:r w:rsidRPr="00C73967">
        <w:drawing>
          <wp:inline distT="0" distB="0" distL="0" distR="0" wp14:anchorId="6E264443" wp14:editId="7F3510EB">
            <wp:extent cx="1635441" cy="2180588"/>
            <wp:effectExtent l="0" t="5715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643062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7851" w14:textId="52D2EC6B" w:rsidR="00621F48" w:rsidRDefault="00621F48" w:rsidP="00621F48">
      <w:pPr>
        <w:pStyle w:val="Paragraphedeliste"/>
        <w:numPr>
          <w:ilvl w:val="0"/>
          <w:numId w:val="7"/>
        </w:numPr>
      </w:pPr>
      <w:r>
        <w:t xml:space="preserve">On cherche à montrer que le régime apériodique peut s’écrire : </w:t>
      </w:r>
      <w:r w:rsidRPr="00621F48">
        <w:t>exp(</w:t>
      </w:r>
      <w:r w:rsidR="00CB3784">
        <w:t>(</w:t>
      </w:r>
      <w:r w:rsidRPr="00621F48">
        <w:t>-</w:t>
      </w:r>
      <w:r w:rsidR="00C151DE" w:rsidRPr="00621F48">
        <w:t>ω</w:t>
      </w:r>
      <w:r w:rsidR="00C151DE" w:rsidRPr="00621F48">
        <w:rPr>
          <w:sz w:val="14"/>
          <w:szCs w:val="14"/>
        </w:rPr>
        <w:t>0</w:t>
      </w:r>
      <w:r w:rsidR="00CB3784">
        <w:t>/</w:t>
      </w:r>
      <w:r w:rsidR="00C151DE" w:rsidRPr="00C151DE">
        <w:t xml:space="preserve"> </w:t>
      </w:r>
      <w:r w:rsidR="00C151DE" w:rsidRPr="00621F48">
        <w:t>Q</w:t>
      </w:r>
      <w:r w:rsidR="00CB3784">
        <w:t>)</w:t>
      </w:r>
      <w:r w:rsidRPr="00621F48">
        <w:t>*t)</w:t>
      </w:r>
    </w:p>
    <w:p w14:paraId="747C80B1" w14:textId="0FD383E4" w:rsidR="00CB3784" w:rsidRDefault="00DE490D" w:rsidP="00CB3784">
      <w:pPr>
        <w:pStyle w:val="Paragraphedeliste"/>
      </w:pPr>
      <w:r>
        <w:t>ω</w:t>
      </w:r>
      <w:r>
        <w:rPr>
          <w:sz w:val="14"/>
          <w:szCs w:val="14"/>
        </w:rPr>
        <w:t>0</w:t>
      </w:r>
      <w:r>
        <w:t>=1/</w:t>
      </w:r>
      <w:proofErr w:type="spellStart"/>
      <w:r>
        <w:t>sqrt</w:t>
      </w:r>
      <w:proofErr w:type="spellEnd"/>
      <w:r>
        <w:t>(L*C)</w:t>
      </w:r>
      <w:r>
        <w:t xml:space="preserve"> et </w:t>
      </w:r>
      <w:r>
        <w:t>Q=</w:t>
      </w:r>
      <w:proofErr w:type="spellStart"/>
      <w:r>
        <w:t>sqrt</w:t>
      </w:r>
      <w:proofErr w:type="spellEnd"/>
      <w:r>
        <w:t>(L/C)/R</w:t>
      </w:r>
    </w:p>
    <w:p w14:paraId="40776B7D" w14:textId="36B79FDC" w:rsidR="00DE490D" w:rsidRDefault="00DE490D" w:rsidP="00CB3784">
      <w:pPr>
        <w:pStyle w:val="Paragraphedeliste"/>
      </w:pPr>
      <w:r>
        <w:t>On remplace dans l’expression ce qui donne</w:t>
      </w:r>
    </w:p>
    <w:p w14:paraId="3A4AECFF" w14:textId="2ACCF682" w:rsidR="00DE490D" w:rsidRDefault="00DE490D" w:rsidP="00DE490D">
      <w:pPr>
        <w:pStyle w:val="Paragraphedeliste"/>
        <w:numPr>
          <w:ilvl w:val="0"/>
          <w:numId w:val="7"/>
        </w:numPr>
      </w:pPr>
      <w:r w:rsidRPr="00621F48">
        <w:t>exp(</w:t>
      </w:r>
      <w:r>
        <w:t>(</w:t>
      </w:r>
      <w:r w:rsidRPr="00621F48">
        <w:t>-</w:t>
      </w:r>
      <w:r>
        <w:t>(</w:t>
      </w:r>
      <w:proofErr w:type="spellStart"/>
      <w:r>
        <w:t>sqrt</w:t>
      </w:r>
      <w:proofErr w:type="spellEnd"/>
      <w:r>
        <w:t>(L/C)/R</w:t>
      </w:r>
      <w:r>
        <w:t xml:space="preserve"> )</w:t>
      </w:r>
      <w:r>
        <w:t>/</w:t>
      </w:r>
      <w:r>
        <w:t>(</w:t>
      </w:r>
      <w:r>
        <w:t>1/</w:t>
      </w:r>
      <w:proofErr w:type="spellStart"/>
      <w:r>
        <w:t>sqrt</w:t>
      </w:r>
      <w:proofErr w:type="spellEnd"/>
      <w:r>
        <w:t>(L*C)</w:t>
      </w:r>
      <w:r>
        <w:t>)</w:t>
      </w:r>
      <w:r w:rsidRPr="00621F48">
        <w:t>*t</w:t>
      </w:r>
      <w:r>
        <w:t>)=</w:t>
      </w:r>
      <w:r w:rsidR="00DE1A64">
        <w:t xml:space="preserve"> (-L*T)/R</w:t>
      </w:r>
    </w:p>
    <w:p w14:paraId="674D645F" w14:textId="6342C7DE" w:rsidR="00901E8A" w:rsidRDefault="00901E8A" w:rsidP="00901E8A">
      <w:pPr>
        <w:pStyle w:val="Paragraphedeliste"/>
        <w:jc w:val="center"/>
      </w:pPr>
      <w:r>
        <w:rPr>
          <w:noProof/>
        </w:rPr>
        <w:drawing>
          <wp:inline distT="0" distB="0" distL="0" distR="0" wp14:anchorId="4FCBC754" wp14:editId="67DF6156">
            <wp:extent cx="4737748" cy="2720340"/>
            <wp:effectExtent l="0" t="0" r="5715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9812" cy="276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A752" w14:textId="593EA903" w:rsidR="00901E8A" w:rsidRPr="00901E8A" w:rsidRDefault="00901E8A" w:rsidP="00901E8A">
      <w:pPr>
        <w:pStyle w:val="Paragraphedeliste"/>
      </w:pPr>
      <w:r>
        <w:lastRenderedPageBreak/>
        <w:t xml:space="preserve">-e On détermine graphiquement delta t = </w:t>
      </w:r>
    </w:p>
    <w:p w14:paraId="5B2096BF" w14:textId="19E0BDF1" w:rsidR="0052790B" w:rsidRDefault="0052790B" w:rsidP="0052790B">
      <w:pPr>
        <w:rPr>
          <w:b/>
          <w:bCs/>
          <w:color w:val="FF0000"/>
          <w:sz w:val="24"/>
          <w:szCs w:val="24"/>
          <w:u w:val="single"/>
        </w:rPr>
      </w:pPr>
      <w:r w:rsidRPr="00996773">
        <w:rPr>
          <w:b/>
          <w:bCs/>
          <w:color w:val="FF0000"/>
          <w:sz w:val="24"/>
          <w:szCs w:val="24"/>
          <w:u w:val="single"/>
        </w:rPr>
        <w:t xml:space="preserve">Partie </w:t>
      </w:r>
      <w:r>
        <w:rPr>
          <w:b/>
          <w:bCs/>
          <w:color w:val="FF0000"/>
          <w:sz w:val="24"/>
          <w:szCs w:val="24"/>
          <w:u w:val="single"/>
        </w:rPr>
        <w:t>3</w:t>
      </w:r>
      <w:r w:rsidRPr="00996773">
        <w:rPr>
          <w:b/>
          <w:bCs/>
          <w:color w:val="FF0000"/>
          <w:sz w:val="24"/>
          <w:szCs w:val="24"/>
          <w:u w:val="single"/>
        </w:rPr>
        <w:t xml:space="preserve"> : </w:t>
      </w:r>
      <w:r>
        <w:rPr>
          <w:b/>
          <w:bCs/>
          <w:color w:val="FF0000"/>
          <w:sz w:val="24"/>
          <w:szCs w:val="24"/>
          <w:u w:val="single"/>
        </w:rPr>
        <w:t xml:space="preserve">Étude du régime </w:t>
      </w:r>
      <w:r>
        <w:rPr>
          <w:b/>
          <w:bCs/>
          <w:color w:val="FF0000"/>
          <w:sz w:val="24"/>
          <w:szCs w:val="24"/>
          <w:u w:val="single"/>
        </w:rPr>
        <w:t>critique</w:t>
      </w:r>
    </w:p>
    <w:p w14:paraId="4CB23565" w14:textId="51DB5D70" w:rsidR="0052790B" w:rsidRDefault="0052790B" w:rsidP="0052790B">
      <w:pPr>
        <w:rPr>
          <w:b/>
          <w:bCs/>
          <w:color w:val="FF0000"/>
          <w:sz w:val="24"/>
          <w:szCs w:val="24"/>
          <w:u w:val="single"/>
        </w:rPr>
      </w:pPr>
    </w:p>
    <w:p w14:paraId="2F8E877D" w14:textId="53E6C63C" w:rsidR="002E6F8C" w:rsidRPr="00901E8A" w:rsidRDefault="002E6F8C" w:rsidP="002E6F8C">
      <w:pPr>
        <w:pStyle w:val="Paragraphedeliste"/>
        <w:numPr>
          <w:ilvl w:val="0"/>
          <w:numId w:val="8"/>
        </w:numPr>
      </w:pPr>
      <w:r>
        <w:t xml:space="preserve">La résistance critique </w:t>
      </w:r>
      <w:proofErr w:type="spellStart"/>
      <w:r>
        <w:t>Rc</w:t>
      </w:r>
      <w:proofErr w:type="spellEnd"/>
      <w:r>
        <w:t>=</w:t>
      </w:r>
      <w:r w:rsidRPr="00CB3784">
        <w:t xml:space="preserve"> </w:t>
      </w:r>
      <w:r>
        <w:t xml:space="preserve">2sqrt(L/C)= </w:t>
      </w:r>
      <w:r>
        <w:t xml:space="preserve">6 324 </w:t>
      </w:r>
      <w:r w:rsidRPr="001C4754">
        <w:rPr>
          <w:rFonts w:cstheme="minorHAnsi"/>
        </w:rPr>
        <w:t>Ω</w:t>
      </w:r>
      <w:r>
        <w:rPr>
          <w:rFonts w:cstheme="minorHAnsi"/>
        </w:rPr>
        <w:t xml:space="preserve"> = 6,324*10^3</w:t>
      </w:r>
      <w:r w:rsidRPr="001C4754">
        <w:rPr>
          <w:rFonts w:cstheme="minorHAnsi"/>
        </w:rPr>
        <w:t xml:space="preserve"> Ω</w:t>
      </w:r>
    </w:p>
    <w:p w14:paraId="574FC616" w14:textId="11B8D58F" w:rsidR="00901E8A" w:rsidRPr="00621F48" w:rsidRDefault="00901E8A" w:rsidP="00901E8A">
      <w:pPr>
        <w:pStyle w:val="Paragraphedeliste"/>
      </w:pPr>
      <w:r>
        <w:t>4700</w:t>
      </w:r>
      <w:r w:rsidR="006572C9" w:rsidRPr="001C4754">
        <w:rPr>
          <w:rFonts w:cstheme="minorHAnsi"/>
        </w:rPr>
        <w:t>Ω</w:t>
      </w:r>
      <w:r w:rsidR="006572C9">
        <w:t xml:space="preserve"> et</w:t>
      </w:r>
      <w:r>
        <w:t xml:space="preserve"> 8200</w:t>
      </w:r>
      <w:r w:rsidR="006572C9" w:rsidRPr="006572C9">
        <w:rPr>
          <w:rFonts w:cstheme="minorHAnsi"/>
        </w:rPr>
        <w:t xml:space="preserve"> </w:t>
      </w:r>
      <w:r w:rsidR="006572C9" w:rsidRPr="001C4754">
        <w:rPr>
          <w:rFonts w:cstheme="minorHAnsi"/>
        </w:rPr>
        <w:t>Ω</w:t>
      </w:r>
    </w:p>
    <w:p w14:paraId="679C7710" w14:textId="789097CC" w:rsidR="0052790B" w:rsidRDefault="0052790B" w:rsidP="0052790B">
      <w:pPr>
        <w:rPr>
          <w:b/>
          <w:bCs/>
          <w:color w:val="FF0000"/>
          <w:sz w:val="24"/>
          <w:szCs w:val="24"/>
          <w:u w:val="single"/>
        </w:rPr>
      </w:pPr>
    </w:p>
    <w:p w14:paraId="5E1C5808" w14:textId="006A0C8B" w:rsidR="0052790B" w:rsidRDefault="0052790B" w:rsidP="0052790B">
      <w:pPr>
        <w:rPr>
          <w:b/>
          <w:bCs/>
          <w:color w:val="FF0000"/>
          <w:sz w:val="24"/>
          <w:szCs w:val="24"/>
          <w:u w:val="single"/>
        </w:rPr>
      </w:pPr>
    </w:p>
    <w:p w14:paraId="7F6FD79B" w14:textId="00AF4E79" w:rsidR="0052790B" w:rsidRDefault="0052790B" w:rsidP="0052790B">
      <w:pPr>
        <w:rPr>
          <w:b/>
          <w:bCs/>
          <w:color w:val="FF0000"/>
          <w:sz w:val="24"/>
          <w:szCs w:val="24"/>
          <w:u w:val="single"/>
        </w:rPr>
      </w:pPr>
    </w:p>
    <w:p w14:paraId="60622EE1" w14:textId="77777777" w:rsidR="0052790B" w:rsidRDefault="0052790B" w:rsidP="0052790B">
      <w:pPr>
        <w:rPr>
          <w:b/>
          <w:bCs/>
          <w:color w:val="FF0000"/>
          <w:sz w:val="24"/>
          <w:szCs w:val="24"/>
          <w:u w:val="single"/>
        </w:rPr>
      </w:pPr>
    </w:p>
    <w:p w14:paraId="5597164C" w14:textId="1E7F0860" w:rsidR="0052790B" w:rsidRDefault="0052790B" w:rsidP="0052790B">
      <w:pPr>
        <w:rPr>
          <w:b/>
          <w:bCs/>
          <w:color w:val="FF0000"/>
          <w:sz w:val="24"/>
          <w:szCs w:val="24"/>
          <w:u w:val="single"/>
        </w:rPr>
      </w:pPr>
      <w:r w:rsidRPr="00996773">
        <w:rPr>
          <w:b/>
          <w:bCs/>
          <w:color w:val="FF0000"/>
          <w:sz w:val="24"/>
          <w:szCs w:val="24"/>
          <w:u w:val="single"/>
        </w:rPr>
        <w:t xml:space="preserve">Partie </w:t>
      </w:r>
      <w:r>
        <w:rPr>
          <w:b/>
          <w:bCs/>
          <w:color w:val="FF0000"/>
          <w:sz w:val="24"/>
          <w:szCs w:val="24"/>
          <w:u w:val="single"/>
        </w:rPr>
        <w:t>4</w:t>
      </w:r>
      <w:r w:rsidRPr="00996773">
        <w:rPr>
          <w:b/>
          <w:bCs/>
          <w:color w:val="FF0000"/>
          <w:sz w:val="24"/>
          <w:szCs w:val="24"/>
          <w:u w:val="single"/>
        </w:rPr>
        <w:t xml:space="preserve"> : </w:t>
      </w:r>
      <w:r>
        <w:rPr>
          <w:b/>
          <w:bCs/>
          <w:color w:val="FF0000"/>
          <w:sz w:val="24"/>
          <w:szCs w:val="24"/>
          <w:u w:val="single"/>
        </w:rPr>
        <w:t xml:space="preserve">Étude du régime </w:t>
      </w:r>
      <w:r>
        <w:rPr>
          <w:b/>
          <w:bCs/>
          <w:color w:val="FF0000"/>
          <w:sz w:val="24"/>
          <w:szCs w:val="24"/>
          <w:u w:val="single"/>
        </w:rPr>
        <w:t>pseudo-</w:t>
      </w:r>
      <w:r>
        <w:rPr>
          <w:b/>
          <w:bCs/>
          <w:color w:val="FF0000"/>
          <w:sz w:val="24"/>
          <w:szCs w:val="24"/>
          <w:u w:val="single"/>
        </w:rPr>
        <w:t>périodique</w:t>
      </w:r>
    </w:p>
    <w:p w14:paraId="0A71058C" w14:textId="77777777" w:rsidR="006572C9" w:rsidRPr="00996773" w:rsidRDefault="006572C9" w:rsidP="0052790B">
      <w:pPr>
        <w:rPr>
          <w:b/>
          <w:bCs/>
          <w:color w:val="FF0000"/>
          <w:sz w:val="24"/>
          <w:szCs w:val="24"/>
          <w:u w:val="single"/>
        </w:rPr>
      </w:pPr>
    </w:p>
    <w:p w14:paraId="2CEE87F4" w14:textId="77777777" w:rsidR="006572C9" w:rsidRDefault="006572C9" w:rsidP="006572C9">
      <w:pPr>
        <w:pStyle w:val="Paragraphedeliste"/>
        <w:numPr>
          <w:ilvl w:val="0"/>
          <w:numId w:val="10"/>
        </w:numPr>
      </w:pPr>
      <w:r w:rsidRPr="006572C9">
        <w:t>-</w:t>
      </w:r>
      <w:proofErr w:type="gramStart"/>
      <w:r w:rsidRPr="006572C9">
        <w:t>a</w:t>
      </w:r>
      <w:proofErr w:type="gramEnd"/>
      <w:r w:rsidRPr="006572C9">
        <w:t xml:space="preserve"> </w:t>
      </w:r>
      <w:r>
        <w:t>Q=</w:t>
      </w:r>
      <w:proofErr w:type="spellStart"/>
      <w:r>
        <w:t>sqrt</w:t>
      </w:r>
      <w:proofErr w:type="spellEnd"/>
      <w:r>
        <w:t>(L/C)/R</w:t>
      </w:r>
    </w:p>
    <w:p w14:paraId="55E2690A" w14:textId="0B2B6EF3" w:rsidR="006572C9" w:rsidRDefault="006572C9" w:rsidP="006572C9">
      <w:pPr>
        <w:pStyle w:val="Paragraphedeliste"/>
      </w:pPr>
      <w:r>
        <w:t xml:space="preserve">Pour avoir Q=0,1 </w:t>
      </w:r>
      <w:r>
        <w:br/>
        <w:t xml:space="preserve">Ce qui donne R= </w:t>
      </w:r>
      <w:proofErr w:type="spellStart"/>
      <w:r>
        <w:t>sqrt</w:t>
      </w:r>
      <w:proofErr w:type="spellEnd"/>
      <w:r>
        <w:t>(L/C)/Q =</w:t>
      </w:r>
      <w:r w:rsidR="000875D3">
        <w:t>395</w:t>
      </w:r>
      <w:r>
        <w:t xml:space="preserve"> </w:t>
      </w:r>
      <w:r w:rsidRPr="001C4754">
        <w:rPr>
          <w:rFonts w:cstheme="minorHAnsi"/>
        </w:rPr>
        <w:t>Ω</w:t>
      </w:r>
      <w:r w:rsidR="000875D3">
        <w:rPr>
          <w:rFonts w:cstheme="minorHAnsi"/>
        </w:rPr>
        <w:t xml:space="preserve"> On prend R=390</w:t>
      </w:r>
      <w:r w:rsidR="000875D3" w:rsidRPr="000875D3">
        <w:rPr>
          <w:rFonts w:cstheme="minorHAnsi"/>
        </w:rPr>
        <w:t xml:space="preserve"> </w:t>
      </w:r>
      <w:r w:rsidR="000875D3" w:rsidRPr="001C4754">
        <w:rPr>
          <w:rFonts w:cstheme="minorHAnsi"/>
        </w:rPr>
        <w:t>Ω</w:t>
      </w:r>
    </w:p>
    <w:p w14:paraId="6DF470C5" w14:textId="5A21CD2D" w:rsidR="0052790B" w:rsidRPr="006572C9" w:rsidRDefault="000875D3" w:rsidP="0052790B">
      <w:r w:rsidRPr="000875D3">
        <w:drawing>
          <wp:inline distT="0" distB="0" distL="0" distR="0" wp14:anchorId="5DC920B2" wp14:editId="2691D03F">
            <wp:extent cx="4089400" cy="3067050"/>
            <wp:effectExtent l="0" t="0" r="635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5375" cy="307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BF99B8B" w14:textId="77777777" w:rsidR="006572C9" w:rsidRPr="006572C9" w:rsidRDefault="006572C9" w:rsidP="0052790B"/>
    <w:p w14:paraId="41364C79" w14:textId="77777777" w:rsidR="0052790B" w:rsidRPr="00996773" w:rsidRDefault="0052790B" w:rsidP="00965A40">
      <w:pPr>
        <w:rPr>
          <w:b/>
          <w:bCs/>
          <w:color w:val="FF0000"/>
          <w:sz w:val="24"/>
          <w:szCs w:val="24"/>
          <w:u w:val="single"/>
        </w:rPr>
      </w:pPr>
    </w:p>
    <w:sectPr w:rsidR="0052790B" w:rsidRPr="0099677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BD4991" w14:textId="77777777" w:rsidR="00746792" w:rsidRDefault="00746792" w:rsidP="00901E8A">
      <w:pPr>
        <w:spacing w:after="0" w:line="240" w:lineRule="auto"/>
      </w:pPr>
      <w:r>
        <w:separator/>
      </w:r>
    </w:p>
  </w:endnote>
  <w:endnote w:type="continuationSeparator" w:id="0">
    <w:p w14:paraId="249329F9" w14:textId="77777777" w:rsidR="00746792" w:rsidRDefault="00746792" w:rsidP="00901E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thJax_Math-italic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02310A" w14:textId="77777777" w:rsidR="00746792" w:rsidRDefault="00746792" w:rsidP="00901E8A">
      <w:pPr>
        <w:spacing w:after="0" w:line="240" w:lineRule="auto"/>
      </w:pPr>
      <w:r>
        <w:separator/>
      </w:r>
    </w:p>
  </w:footnote>
  <w:footnote w:type="continuationSeparator" w:id="0">
    <w:p w14:paraId="3A34E6E0" w14:textId="77777777" w:rsidR="00746792" w:rsidRDefault="00746792" w:rsidP="00901E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A6445"/>
    <w:multiLevelType w:val="hybridMultilevel"/>
    <w:tmpl w:val="FAAC647A"/>
    <w:lvl w:ilvl="0" w:tplc="BD7E3EFE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D04A9"/>
    <w:multiLevelType w:val="hybridMultilevel"/>
    <w:tmpl w:val="28187AFE"/>
    <w:lvl w:ilvl="0" w:tplc="146A94C8">
      <w:start w:val="1"/>
      <w:numFmt w:val="lowerLetter"/>
      <w:lvlText w:val="%1-"/>
      <w:lvlJc w:val="left"/>
      <w:pPr>
        <w:ind w:left="40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28" w:hanging="360"/>
      </w:pPr>
    </w:lvl>
    <w:lvl w:ilvl="2" w:tplc="040C001B" w:tentative="1">
      <w:start w:val="1"/>
      <w:numFmt w:val="lowerRoman"/>
      <w:lvlText w:val="%3."/>
      <w:lvlJc w:val="right"/>
      <w:pPr>
        <w:ind w:left="1848" w:hanging="180"/>
      </w:pPr>
    </w:lvl>
    <w:lvl w:ilvl="3" w:tplc="040C000F" w:tentative="1">
      <w:start w:val="1"/>
      <w:numFmt w:val="decimal"/>
      <w:lvlText w:val="%4."/>
      <w:lvlJc w:val="left"/>
      <w:pPr>
        <w:ind w:left="2568" w:hanging="360"/>
      </w:pPr>
    </w:lvl>
    <w:lvl w:ilvl="4" w:tplc="040C0019" w:tentative="1">
      <w:start w:val="1"/>
      <w:numFmt w:val="lowerLetter"/>
      <w:lvlText w:val="%5."/>
      <w:lvlJc w:val="left"/>
      <w:pPr>
        <w:ind w:left="3288" w:hanging="360"/>
      </w:pPr>
    </w:lvl>
    <w:lvl w:ilvl="5" w:tplc="040C001B" w:tentative="1">
      <w:start w:val="1"/>
      <w:numFmt w:val="lowerRoman"/>
      <w:lvlText w:val="%6."/>
      <w:lvlJc w:val="right"/>
      <w:pPr>
        <w:ind w:left="4008" w:hanging="180"/>
      </w:pPr>
    </w:lvl>
    <w:lvl w:ilvl="6" w:tplc="040C000F" w:tentative="1">
      <w:start w:val="1"/>
      <w:numFmt w:val="decimal"/>
      <w:lvlText w:val="%7."/>
      <w:lvlJc w:val="left"/>
      <w:pPr>
        <w:ind w:left="4728" w:hanging="360"/>
      </w:pPr>
    </w:lvl>
    <w:lvl w:ilvl="7" w:tplc="040C0019" w:tentative="1">
      <w:start w:val="1"/>
      <w:numFmt w:val="lowerLetter"/>
      <w:lvlText w:val="%8."/>
      <w:lvlJc w:val="left"/>
      <w:pPr>
        <w:ind w:left="5448" w:hanging="360"/>
      </w:pPr>
    </w:lvl>
    <w:lvl w:ilvl="8" w:tplc="040C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" w15:restartNumberingAfterBreak="0">
    <w:nsid w:val="0F0A3211"/>
    <w:multiLevelType w:val="hybridMultilevel"/>
    <w:tmpl w:val="D19CDBA6"/>
    <w:lvl w:ilvl="0" w:tplc="9A82EE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5360AB"/>
    <w:multiLevelType w:val="hybridMultilevel"/>
    <w:tmpl w:val="FAAC647A"/>
    <w:lvl w:ilvl="0" w:tplc="BD7E3EFE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B73522"/>
    <w:multiLevelType w:val="hybridMultilevel"/>
    <w:tmpl w:val="FAAC647A"/>
    <w:lvl w:ilvl="0" w:tplc="BD7E3EFE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BF13F2"/>
    <w:multiLevelType w:val="hybridMultilevel"/>
    <w:tmpl w:val="EA94C7AE"/>
    <w:lvl w:ilvl="0" w:tplc="39827B4E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CA02DA"/>
    <w:multiLevelType w:val="hybridMultilevel"/>
    <w:tmpl w:val="2958956A"/>
    <w:lvl w:ilvl="0" w:tplc="31ECAE52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1CD3928"/>
    <w:multiLevelType w:val="hybridMultilevel"/>
    <w:tmpl w:val="FC48EE56"/>
    <w:lvl w:ilvl="0" w:tplc="39827B4E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125044"/>
    <w:multiLevelType w:val="hybridMultilevel"/>
    <w:tmpl w:val="130ADACC"/>
    <w:lvl w:ilvl="0" w:tplc="EDE2AD04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CF3B82"/>
    <w:multiLevelType w:val="hybridMultilevel"/>
    <w:tmpl w:val="EA94C7AE"/>
    <w:lvl w:ilvl="0" w:tplc="39827B4E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9"/>
  </w:num>
  <w:num w:numId="4">
    <w:abstractNumId w:val="5"/>
  </w:num>
  <w:num w:numId="5">
    <w:abstractNumId w:val="7"/>
  </w:num>
  <w:num w:numId="6">
    <w:abstractNumId w:val="8"/>
  </w:num>
  <w:num w:numId="7">
    <w:abstractNumId w:val="4"/>
  </w:num>
  <w:num w:numId="8">
    <w:abstractNumId w:val="3"/>
  </w:num>
  <w:num w:numId="9">
    <w:abstractNumId w:val="6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971"/>
    <w:rsid w:val="00052739"/>
    <w:rsid w:val="000875D3"/>
    <w:rsid w:val="001C4754"/>
    <w:rsid w:val="00275971"/>
    <w:rsid w:val="002D055B"/>
    <w:rsid w:val="002E6F8C"/>
    <w:rsid w:val="004A51D0"/>
    <w:rsid w:val="0052790B"/>
    <w:rsid w:val="005F58C2"/>
    <w:rsid w:val="00621F48"/>
    <w:rsid w:val="006572C9"/>
    <w:rsid w:val="00657BA8"/>
    <w:rsid w:val="00746792"/>
    <w:rsid w:val="007F1298"/>
    <w:rsid w:val="00810FA1"/>
    <w:rsid w:val="00844544"/>
    <w:rsid w:val="00901E8A"/>
    <w:rsid w:val="00965A40"/>
    <w:rsid w:val="00996773"/>
    <w:rsid w:val="009C1687"/>
    <w:rsid w:val="00A77FE4"/>
    <w:rsid w:val="00AB4803"/>
    <w:rsid w:val="00C151DE"/>
    <w:rsid w:val="00C73967"/>
    <w:rsid w:val="00CB3784"/>
    <w:rsid w:val="00D67D47"/>
    <w:rsid w:val="00DE1A64"/>
    <w:rsid w:val="00DE490D"/>
    <w:rsid w:val="00E41EC9"/>
    <w:rsid w:val="00EE5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BEAC75"/>
  <w15:chartTrackingRefBased/>
  <w15:docId w15:val="{6647FCB4-E5D5-4383-A45A-E8F821C1E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Default">
    <w:name w:val="Default"/>
    <w:rsid w:val="0005273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844544"/>
    <w:pPr>
      <w:ind w:left="720"/>
      <w:contextualSpacing/>
    </w:pPr>
  </w:style>
  <w:style w:type="character" w:customStyle="1" w:styleId="mi">
    <w:name w:val="mi"/>
    <w:basedOn w:val="Policepardfaut"/>
    <w:rsid w:val="00EE5637"/>
  </w:style>
  <w:style w:type="character" w:customStyle="1" w:styleId="mn">
    <w:name w:val="mn"/>
    <w:basedOn w:val="Policepardfaut"/>
    <w:rsid w:val="00EE5637"/>
  </w:style>
  <w:style w:type="character" w:customStyle="1" w:styleId="mo">
    <w:name w:val="mo"/>
    <w:basedOn w:val="Policepardfaut"/>
    <w:rsid w:val="00EE5637"/>
  </w:style>
  <w:style w:type="character" w:styleId="Textedelespacerserv">
    <w:name w:val="Placeholder Text"/>
    <w:basedOn w:val="Policepardfaut"/>
    <w:uiPriority w:val="99"/>
    <w:semiHidden/>
    <w:rsid w:val="00EE5637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901E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01E8A"/>
  </w:style>
  <w:style w:type="paragraph" w:styleId="Pieddepage">
    <w:name w:val="footer"/>
    <w:basedOn w:val="Normal"/>
    <w:link w:val="PieddepageCar"/>
    <w:uiPriority w:val="99"/>
    <w:unhideWhenUsed/>
    <w:rsid w:val="00901E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01E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681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63EF02-D2F7-4522-AEAB-D8E82B1EDE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2</Pages>
  <Words>141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 SENECHAL</dc:creator>
  <cp:keywords/>
  <dc:description/>
  <cp:lastModifiedBy>Pierre SENECHAL</cp:lastModifiedBy>
  <cp:revision>17</cp:revision>
  <dcterms:created xsi:type="dcterms:W3CDTF">2020-01-28T12:36:00Z</dcterms:created>
  <dcterms:modified xsi:type="dcterms:W3CDTF">2020-02-11T15:08:00Z</dcterms:modified>
</cp:coreProperties>
</file>