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62D8" w14:textId="308E797B" w:rsidR="000A6A78" w:rsidRPr="000A6A78" w:rsidRDefault="000A6A78" w:rsidP="000A6A78">
      <w:pPr>
        <w:rPr>
          <w:rFonts w:ascii="Aharoni" w:hAnsi="Aharoni" w:cs="Aharoni"/>
          <w:b/>
          <w:bCs/>
          <w:sz w:val="24"/>
          <w:szCs w:val="24"/>
        </w:rPr>
      </w:pPr>
      <w:r w:rsidRPr="000A6A78">
        <w:rPr>
          <w:rFonts w:ascii="Aharoni" w:hAnsi="Aharoni" w:cs="Aharoni" w:hint="cs"/>
          <w:b/>
          <w:bCs/>
          <w:sz w:val="24"/>
          <w:szCs w:val="24"/>
          <w:highlight w:val="green"/>
        </w:rPr>
        <w:t>Problems that want to be solved</w:t>
      </w:r>
      <w:r w:rsidRPr="000A6A78">
        <w:rPr>
          <w:rFonts w:ascii="Aharoni" w:hAnsi="Aharoni" w:cs="Aharoni" w:hint="cs"/>
          <w:b/>
          <w:bCs/>
          <w:sz w:val="24"/>
          <w:szCs w:val="24"/>
        </w:rPr>
        <w:t>:</w:t>
      </w:r>
    </w:p>
    <w:p w14:paraId="767A0102" w14:textId="51948DF1" w:rsidR="000A6A78" w:rsidRDefault="000A6A78" w:rsidP="00B04DBB">
      <w:pPr>
        <w:rPr>
          <w:rFonts w:ascii="Aharoni" w:hAnsi="Aharoni" w:cs="Aharoni"/>
        </w:rPr>
      </w:pPr>
      <w:r w:rsidRPr="000A6A78">
        <w:rPr>
          <w:rFonts w:ascii="Aharoni" w:hAnsi="Aharoni" w:cs="Aharoni"/>
        </w:rPr>
        <w:t xml:space="preserve">increasing the number of dimensions leads to growth ratio of saddle points to local minimums. This phenomenon results in slow convergence in deep neural </w:t>
      </w:r>
      <w:proofErr w:type="gramStart"/>
      <w:r w:rsidRPr="000A6A78">
        <w:rPr>
          <w:rFonts w:ascii="Aharoni" w:hAnsi="Aharoni" w:cs="Aharoni"/>
        </w:rPr>
        <w:t>network</w:t>
      </w:r>
      <w:proofErr w:type="gramEnd"/>
      <w:r w:rsidRPr="000A6A78">
        <w:rPr>
          <w:rFonts w:ascii="Aharoni" w:hAnsi="Aharoni" w:cs="Aharoni"/>
        </w:rPr>
        <w:t xml:space="preserve">. </w:t>
      </w:r>
    </w:p>
    <w:p w14:paraId="4B163B2E" w14:textId="1916AF06" w:rsidR="00B04DBB" w:rsidRPr="000A6A78" w:rsidRDefault="00B04DBB" w:rsidP="00B04DBB">
      <w:pPr>
        <w:rPr>
          <w:rFonts w:ascii="Aharoni" w:hAnsi="Aharoni" w:cs="Aharoni"/>
        </w:rPr>
      </w:pPr>
      <w:r w:rsidRPr="00B04DBB">
        <w:rPr>
          <w:rFonts w:ascii="Aharoni" w:hAnsi="Aharoni" w:cs="Aharoni"/>
        </w:rPr>
        <w:t xml:space="preserve">hyperparameters seriously </w:t>
      </w:r>
      <w:r w:rsidR="003333C0" w:rsidRPr="00B04DBB">
        <w:rPr>
          <w:rFonts w:ascii="Aharoni" w:hAnsi="Aharoni" w:cs="Aharoni"/>
        </w:rPr>
        <w:t>influence</w:t>
      </w:r>
      <w:r w:rsidRPr="00B04DBB">
        <w:rPr>
          <w:rFonts w:ascii="Aharoni" w:hAnsi="Aharoni" w:cs="Aharoni"/>
        </w:rPr>
        <w:t xml:space="preserve"> the convergence and the performance of the deep neural network.</w:t>
      </w:r>
    </w:p>
    <w:p w14:paraId="4185A8CE" w14:textId="71A47D2D" w:rsidR="000A6A78" w:rsidRPr="000A6A78" w:rsidRDefault="000A6A78" w:rsidP="000A6A78">
      <w:pPr>
        <w:rPr>
          <w:rFonts w:ascii="Aharoni" w:hAnsi="Aharoni" w:cs="Aharoni"/>
        </w:rPr>
      </w:pPr>
      <w:r w:rsidRPr="000A6A78">
        <w:rPr>
          <w:rFonts w:ascii="Aharoni" w:hAnsi="Aharoni" w:cs="Aharoni"/>
        </w:rPr>
        <w:t xml:space="preserve">Hyperparameter tuning is one of the approaches in deep learning, which leads to fast convergence </w:t>
      </w:r>
    </w:p>
    <w:p w14:paraId="3FA9C313" w14:textId="4693FA55" w:rsidR="000A6A78" w:rsidRPr="000A6A78" w:rsidRDefault="000A6A78" w:rsidP="000A6A78">
      <w:pPr>
        <w:rPr>
          <w:rFonts w:ascii="Aharoni" w:hAnsi="Aharoni" w:cs="Aharoni"/>
        </w:rPr>
      </w:pPr>
      <w:r w:rsidRPr="000A6A78">
        <w:rPr>
          <w:rFonts w:ascii="Aharoni" w:hAnsi="Aharoni" w:cs="Aharoni"/>
        </w:rPr>
        <w:t xml:space="preserve">because of its ability to find better local minimums. In this paper, a new adaptive hyperparameter </w:t>
      </w:r>
    </w:p>
    <w:p w14:paraId="1F4E2D45" w14:textId="03ACC5D2" w:rsidR="000A6A78" w:rsidRDefault="000A6A78" w:rsidP="000A6A78">
      <w:pPr>
        <w:rPr>
          <w:rFonts w:ascii="Aharoni" w:hAnsi="Aharoni" w:cs="Aharoni"/>
        </w:rPr>
      </w:pPr>
      <w:r w:rsidRPr="000A6A78">
        <w:rPr>
          <w:rFonts w:ascii="Aharoni" w:hAnsi="Aharoni" w:cs="Aharoni"/>
        </w:rPr>
        <w:t>tuning method is proposed to improve training of Convolutional Neural Networks (CNNs)</w:t>
      </w:r>
    </w:p>
    <w:p w14:paraId="3B27AF36" w14:textId="7C7978FD" w:rsidR="00B04DBB" w:rsidRDefault="00B04DBB" w:rsidP="000A6A78">
      <w:pPr>
        <w:rPr>
          <w:rFonts w:ascii="Aharoni" w:hAnsi="Aharoni" w:cs="Aharoni"/>
        </w:rPr>
      </w:pPr>
    </w:p>
    <w:p w14:paraId="5B2381F6" w14:textId="07074F3B" w:rsidR="00B04DBB" w:rsidRPr="00B04DBB" w:rsidRDefault="00B04DBB" w:rsidP="000A6A78">
      <w:pPr>
        <w:rPr>
          <w:rFonts w:ascii="Aharoni" w:hAnsi="Aharoni" w:cs="Aharoni"/>
          <w:sz w:val="24"/>
          <w:szCs w:val="24"/>
        </w:rPr>
      </w:pPr>
      <w:r w:rsidRPr="00B04DBB">
        <w:rPr>
          <w:rFonts w:ascii="Aharoni" w:hAnsi="Aharoni" w:cs="Aharoni"/>
          <w:sz w:val="24"/>
          <w:szCs w:val="24"/>
          <w:highlight w:val="green"/>
        </w:rPr>
        <w:t>Solution:</w:t>
      </w:r>
    </w:p>
    <w:p w14:paraId="3E774241" w14:textId="4793BCD5" w:rsidR="00B04DBB" w:rsidRDefault="00B04DBB" w:rsidP="00B04DBB">
      <w:pPr>
        <w:rPr>
          <w:rFonts w:ascii="Aharoni" w:hAnsi="Aharoni" w:cs="Aharoni"/>
        </w:rPr>
      </w:pPr>
      <w:r w:rsidRPr="00B04DBB">
        <w:rPr>
          <w:rFonts w:ascii="Aharoni" w:hAnsi="Aharoni" w:cs="Aharoni"/>
        </w:rPr>
        <w:t>The proposed method minimizes nonconvex error function in high</w:t>
      </w:r>
      <w:r w:rsidRPr="00B04DBB">
        <w:rPr>
          <w:rFonts w:ascii="Aharoni" w:hAnsi="Aharoni" w:cs="Aharoni"/>
        </w:rPr>
        <w:noBreakHyphen/>
        <w:t xml:space="preserve">dimensional space. For this purpose, the objective function is transferred to </w:t>
      </w:r>
      <w:r w:rsidRPr="00B04DBB">
        <w:rPr>
          <w:rFonts w:ascii="Aharoni" w:hAnsi="Aharoni" w:cs="Aharoni"/>
        </w:rPr>
        <w:t>Lagrange</w:t>
      </w:r>
      <w:r w:rsidRPr="00B04DBB">
        <w:rPr>
          <w:rFonts w:ascii="Aharoni" w:hAnsi="Aharoni" w:cs="Aharoni"/>
        </w:rPr>
        <w:t xml:space="preserve"> paradigm as a two</w:t>
      </w:r>
      <w:r w:rsidRPr="00B04DBB">
        <w:rPr>
          <w:rFonts w:ascii="Aharoni" w:hAnsi="Aharoni" w:cs="Aharoni"/>
        </w:rPr>
        <w:noBreakHyphen/>
        <w:t xml:space="preserve">constrained optimization problem including either quality or inequality constraints. Then, Karush–Kuhn–Tucker (KKT) system is used to translate the problem into a standard nonlinear framework. Finally, the hyperparameter tuning is achieved using iterative Newton and dual active set techniques. The proposed method is applied on </w:t>
      </w:r>
      <w:proofErr w:type="spellStart"/>
      <w:r w:rsidRPr="00B04DBB">
        <w:rPr>
          <w:rFonts w:ascii="Aharoni" w:hAnsi="Aharoni" w:cs="Aharoni"/>
        </w:rPr>
        <w:t>Adadelta</w:t>
      </w:r>
      <w:proofErr w:type="spellEnd"/>
      <w:r w:rsidRPr="00B04DBB">
        <w:rPr>
          <w:rFonts w:ascii="Aharoni" w:hAnsi="Aharoni" w:cs="Aharoni"/>
        </w:rPr>
        <w:t xml:space="preserve"> module of a CNN to obtain a well</w:t>
      </w:r>
      <w:r w:rsidRPr="00B04DBB">
        <w:rPr>
          <w:rFonts w:ascii="Aharoni" w:hAnsi="Aharoni" w:cs="Aharoni"/>
        </w:rPr>
        <w:noBreakHyphen/>
        <w:t>fit model for distinguishing P300 and non</w:t>
      </w:r>
      <w:r w:rsidRPr="00B04DBB">
        <w:rPr>
          <w:rFonts w:ascii="Aharoni" w:hAnsi="Aharoni" w:cs="Aharoni"/>
        </w:rPr>
        <w:noBreakHyphen/>
        <w:t>P300 signals.</w:t>
      </w:r>
    </w:p>
    <w:p w14:paraId="2ED43D98" w14:textId="1D80E972" w:rsidR="00377565" w:rsidRDefault="00377565" w:rsidP="000A6A78">
      <w:pPr>
        <w:rPr>
          <w:rFonts w:ascii="Aharoni" w:hAnsi="Aharoni" w:cs="Aharoni"/>
        </w:rPr>
      </w:pPr>
    </w:p>
    <w:p w14:paraId="4A9FCCCA" w14:textId="1B8A500E" w:rsidR="00B04DBB" w:rsidRPr="00B04DBB" w:rsidRDefault="00B04DBB" w:rsidP="00B04DBB">
      <w:pPr>
        <w:rPr>
          <w:rFonts w:ascii="Aharoni" w:hAnsi="Aharoni" w:cs="Aharoni"/>
          <w:color w:val="FF0000"/>
        </w:rPr>
      </w:pPr>
      <w:r w:rsidRPr="00B04DBB">
        <w:rPr>
          <w:rFonts w:ascii="Aharoni" w:hAnsi="Aharoni" w:cs="Aharoni"/>
          <w:highlight w:val="green"/>
        </w:rPr>
        <w:t>Data Set:</w:t>
      </w:r>
      <w:r>
        <w:rPr>
          <w:rFonts w:ascii="Aharoni" w:hAnsi="Aharoni" w:cs="Aharoni"/>
        </w:rPr>
        <w:t xml:space="preserve"> </w:t>
      </w:r>
      <w:r w:rsidRPr="00B04DBB">
        <w:rPr>
          <w:rFonts w:ascii="Aharoni" w:hAnsi="Aharoni" w:cs="Aharoni"/>
          <w:color w:val="FF0000"/>
        </w:rPr>
        <w:t>EPFL BCI dataset</w:t>
      </w:r>
    </w:p>
    <w:p w14:paraId="41853564" w14:textId="635A3AC1" w:rsidR="00B04DBB" w:rsidRDefault="00B04DBB" w:rsidP="00B04DBB">
      <w:pPr>
        <w:rPr>
          <w:rFonts w:ascii="Aharoni" w:hAnsi="Aharoni" w:cs="Aharoni"/>
        </w:rPr>
      </w:pPr>
      <w:r w:rsidRPr="00B04DBB">
        <w:drawing>
          <wp:anchor distT="0" distB="0" distL="114300" distR="114300" simplePos="0" relativeHeight="251658240" behindDoc="0" locked="0" layoutInCell="1" allowOverlap="1" wp14:anchorId="7E8100DD" wp14:editId="14F75618">
            <wp:simplePos x="0" y="0"/>
            <wp:positionH relativeFrom="margin">
              <wp:posOffset>-152400</wp:posOffset>
            </wp:positionH>
            <wp:positionV relativeFrom="paragraph">
              <wp:posOffset>632460</wp:posOffset>
            </wp:positionV>
            <wp:extent cx="5753100" cy="3322320"/>
            <wp:effectExtent l="0" t="0" r="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53100" cy="3322320"/>
                    </a:xfrm>
                    <a:prstGeom prst="rect">
                      <a:avLst/>
                    </a:prstGeom>
                  </pic:spPr>
                </pic:pic>
              </a:graphicData>
            </a:graphic>
            <wp14:sizeRelH relativeFrom="margin">
              <wp14:pctWidth>0</wp14:pctWidth>
            </wp14:sizeRelH>
            <wp14:sizeRelV relativeFrom="margin">
              <wp14:pctHeight>0</wp14:pctHeight>
            </wp14:sizeRelV>
          </wp:anchor>
        </w:drawing>
      </w:r>
      <w:r w:rsidRPr="00B04DBB">
        <w:rPr>
          <w:rFonts w:ascii="Aharoni" w:hAnsi="Aharoni" w:cs="Aharoni"/>
        </w:rPr>
        <w:t xml:space="preserve">EPFL BCI dataset was applied. It has been captured by the </w:t>
      </w:r>
      <w:proofErr w:type="spellStart"/>
      <w:r w:rsidRPr="00B04DBB">
        <w:rPr>
          <w:rFonts w:ascii="Aharoni" w:hAnsi="Aharoni" w:cs="Aharoni"/>
        </w:rPr>
        <w:t>Biosemi</w:t>
      </w:r>
      <w:proofErr w:type="spellEnd"/>
      <w:r w:rsidRPr="00B04DBB">
        <w:rPr>
          <w:rFonts w:ascii="Aharoni" w:hAnsi="Aharoni" w:cs="Aharoni"/>
        </w:rPr>
        <w:t xml:space="preserve"> system with 32 electrodes located according to standard 10</w:t>
      </w:r>
      <w:r w:rsidRPr="00B04DBB">
        <w:rPr>
          <w:rFonts w:ascii="Aharoni" w:hAnsi="Aharoni" w:cs="Aharoni"/>
        </w:rPr>
        <w:noBreakHyphen/>
        <w:t>20 international system position at 2048 HZ. The EPFL BCI dataset is composed of eight available subjects</w:t>
      </w:r>
    </w:p>
    <w:p w14:paraId="3F350578" w14:textId="2E71EB3C" w:rsidR="00B04DBB" w:rsidRDefault="00B04DBB" w:rsidP="00B04DBB">
      <w:pPr>
        <w:rPr>
          <w:rFonts w:ascii="Aharoni" w:hAnsi="Aharoni" w:cs="Aharoni"/>
        </w:rPr>
      </w:pPr>
    </w:p>
    <w:p w14:paraId="307C2C30" w14:textId="7776F658" w:rsidR="00B04DBB" w:rsidRDefault="00B04DBB" w:rsidP="00B04DBB">
      <w:pPr>
        <w:rPr>
          <w:rFonts w:ascii="Aharoni" w:hAnsi="Aharoni" w:cs="Aharoni"/>
        </w:rPr>
      </w:pPr>
    </w:p>
    <w:p w14:paraId="1E553236" w14:textId="4D958966" w:rsidR="00B04DBB" w:rsidRDefault="00B04DBB" w:rsidP="00B04DBB">
      <w:pPr>
        <w:rPr>
          <w:rFonts w:ascii="Aharoni" w:hAnsi="Aharoni" w:cs="Aharoni"/>
          <w:sz w:val="24"/>
          <w:szCs w:val="24"/>
        </w:rPr>
      </w:pPr>
      <w:r w:rsidRPr="00B04DBB">
        <w:rPr>
          <w:rFonts w:ascii="Aharoni" w:hAnsi="Aharoni" w:cs="Aharoni"/>
          <w:sz w:val="24"/>
          <w:szCs w:val="24"/>
          <w:highlight w:val="green"/>
        </w:rPr>
        <w:t>Flashing Details:</w:t>
      </w:r>
    </w:p>
    <w:p w14:paraId="62733EEE" w14:textId="642B16A8" w:rsidR="00B04DBB" w:rsidRDefault="00B04DBB" w:rsidP="00B04DBB">
      <w:pPr>
        <w:rPr>
          <w:rFonts w:ascii="Aharoni" w:hAnsi="Aharoni" w:cs="Aharoni"/>
        </w:rPr>
      </w:pPr>
      <w:r w:rsidRPr="00B04DBB">
        <w:rPr>
          <w:rFonts w:ascii="Aharoni" w:hAnsi="Aharoni" w:cs="Aharoni"/>
        </w:rPr>
        <w:t xml:space="preserve">The data of each subject is composed of four sessions. Each of the sessions consisted of six runs; they </w:t>
      </w:r>
      <w:r w:rsidRPr="00B04DBB">
        <w:rPr>
          <w:rFonts w:ascii="Aharoni" w:hAnsi="Aharoni" w:cs="Aharoni"/>
        </w:rPr>
        <w:t>corresponded</w:t>
      </w:r>
      <w:r w:rsidRPr="00B04DBB">
        <w:rPr>
          <w:rFonts w:ascii="Aharoni" w:hAnsi="Aharoni" w:cs="Aharoni"/>
        </w:rPr>
        <w:t xml:space="preserve"> to six images which had displayed in a six</w:t>
      </w:r>
      <w:r w:rsidRPr="00B04DBB">
        <w:rPr>
          <w:rFonts w:ascii="Aharoni" w:hAnsi="Aharoni" w:cs="Aharoni"/>
        </w:rPr>
        <w:noBreakHyphen/>
        <w:t xml:space="preserve">cell paradigm. The images were flashed </w:t>
      </w:r>
      <w:r w:rsidRPr="00B04DBB">
        <w:rPr>
          <w:rFonts w:ascii="Aharoni" w:hAnsi="Aharoni" w:cs="Aharoni"/>
        </w:rPr>
        <w:t>in</w:t>
      </w:r>
      <w:r w:rsidRPr="00B04DBB">
        <w:rPr>
          <w:rFonts w:ascii="Aharoni" w:hAnsi="Aharoni" w:cs="Aharoni"/>
        </w:rPr>
        <w:t xml:space="preserve"> random order. Each flash of an image lasted for </w:t>
      </w:r>
      <w:r w:rsidRPr="00B04DBB">
        <w:rPr>
          <w:rFonts w:ascii="Aharoni" w:hAnsi="Aharoni" w:cs="Aharoni"/>
          <w:color w:val="FF0000"/>
        </w:rPr>
        <w:t>100</w:t>
      </w:r>
      <w:r w:rsidRPr="00B04DBB">
        <w:rPr>
          <w:rFonts w:ascii="Aharoni" w:hAnsi="Aharoni" w:cs="Aharoni"/>
        </w:rPr>
        <w:t xml:space="preserve"> </w:t>
      </w:r>
      <w:r w:rsidRPr="00B04DBB">
        <w:rPr>
          <w:rFonts w:ascii="Aharoni" w:hAnsi="Aharoni" w:cs="Aharoni"/>
        </w:rPr>
        <w:t>MS</w:t>
      </w:r>
      <w:r w:rsidRPr="00B04DBB">
        <w:rPr>
          <w:rFonts w:ascii="Aharoni" w:hAnsi="Aharoni" w:cs="Aharoni"/>
        </w:rPr>
        <w:t xml:space="preserve"> and then during </w:t>
      </w:r>
      <w:r w:rsidRPr="00B04DBB">
        <w:rPr>
          <w:rFonts w:ascii="Aharoni" w:hAnsi="Aharoni" w:cs="Aharoni"/>
          <w:color w:val="FF0000"/>
        </w:rPr>
        <w:t>300</w:t>
      </w:r>
      <w:r w:rsidRPr="00B04DBB">
        <w:rPr>
          <w:rFonts w:ascii="Aharoni" w:hAnsi="Aharoni" w:cs="Aharoni"/>
        </w:rPr>
        <w:t xml:space="preserve"> </w:t>
      </w:r>
      <w:r w:rsidRPr="00B04DBB">
        <w:rPr>
          <w:rFonts w:ascii="Aharoni" w:hAnsi="Aharoni" w:cs="Aharoni"/>
        </w:rPr>
        <w:t>MS</w:t>
      </w:r>
      <w:r w:rsidRPr="00B04DBB">
        <w:rPr>
          <w:rFonts w:ascii="Aharoni" w:hAnsi="Aharoni" w:cs="Aharoni"/>
        </w:rPr>
        <w:t xml:space="preserve"> none of them were flashed. In a six</w:t>
      </w:r>
      <w:r w:rsidRPr="00B04DBB">
        <w:rPr>
          <w:rFonts w:ascii="Aharoni" w:hAnsi="Aharoni" w:cs="Aharoni"/>
        </w:rPr>
        <w:noBreakHyphen/>
        <w:t>cell paradigm</w:t>
      </w:r>
    </w:p>
    <w:p w14:paraId="64111C8C" w14:textId="20508C1B" w:rsidR="00632BC2" w:rsidRDefault="00632BC2" w:rsidP="00B04DBB">
      <w:pPr>
        <w:rPr>
          <w:rFonts w:ascii="Aharoni" w:hAnsi="Aharoni" w:cs="Aharoni"/>
        </w:rPr>
      </w:pPr>
    </w:p>
    <w:p w14:paraId="4D1BBA3B" w14:textId="691FBA1D" w:rsidR="00632BC2" w:rsidRDefault="00632BC2" w:rsidP="00B04DBB">
      <w:pPr>
        <w:rPr>
          <w:rFonts w:ascii="Aharoni" w:hAnsi="Aharoni" w:cs="Aharoni"/>
          <w:sz w:val="24"/>
          <w:szCs w:val="24"/>
        </w:rPr>
      </w:pPr>
      <w:r w:rsidRPr="00632BC2">
        <w:rPr>
          <w:rFonts w:ascii="Aharoni" w:hAnsi="Aharoni" w:cs="Aharoni"/>
          <w:sz w:val="24"/>
          <w:szCs w:val="24"/>
          <w:highlight w:val="green"/>
        </w:rPr>
        <w:t>Preprocessing:</w:t>
      </w:r>
    </w:p>
    <w:p w14:paraId="71C6548E" w14:textId="77777777" w:rsidR="00D118AC" w:rsidRDefault="00632BC2" w:rsidP="00632BC2">
      <w:pPr>
        <w:rPr>
          <w:rFonts w:ascii="Aharoni" w:hAnsi="Aharoni" w:cs="Aharoni"/>
        </w:rPr>
      </w:pPr>
      <w:r w:rsidRPr="00632BC2">
        <w:rPr>
          <w:rFonts w:ascii="Aharoni" w:hAnsi="Aharoni" w:cs="Aharoni"/>
        </w:rPr>
        <w:t>1-</w:t>
      </w:r>
      <w:r w:rsidRPr="00632BC2">
        <w:rPr>
          <w:rFonts w:ascii="Aharoni" w:hAnsi="Aharoni" w:cs="Aharoni"/>
          <w:highlight w:val="darkYellow"/>
        </w:rPr>
        <w:t>Refenceing:</w:t>
      </w:r>
      <w:r>
        <w:rPr>
          <w:rFonts w:ascii="Aharoni" w:hAnsi="Aharoni" w:cs="Aharoni"/>
        </w:rPr>
        <w:t xml:space="preserve"> </w:t>
      </w:r>
    </w:p>
    <w:p w14:paraId="0133E892" w14:textId="0FBA1BB9" w:rsidR="00632BC2" w:rsidRDefault="00632BC2" w:rsidP="00632BC2">
      <w:pPr>
        <w:rPr>
          <w:rFonts w:ascii="Aharoni" w:hAnsi="Aharoni" w:cs="Aharoni"/>
        </w:rPr>
      </w:pPr>
      <w:r w:rsidRPr="00632BC2">
        <w:rPr>
          <w:rFonts w:ascii="Aharoni" w:hAnsi="Aharoni" w:cs="Aharoni"/>
        </w:rPr>
        <w:t>The EEG voltages have been recorded using 32 electrodes which have depended on each other. Hence, activities in the reference electrode may be reflected in the recorded signal of others. Referencing method used to remove such anomaly effects in the activity of electrodes</w:t>
      </w:r>
    </w:p>
    <w:p w14:paraId="7A6BF01F" w14:textId="77777777" w:rsidR="00D118AC" w:rsidRDefault="00632BC2" w:rsidP="00632BC2">
      <w:pPr>
        <w:rPr>
          <w:rFonts w:ascii="Aharoni" w:hAnsi="Aharoni" w:cs="Aharoni"/>
        </w:rPr>
      </w:pPr>
      <w:r>
        <w:rPr>
          <w:rFonts w:ascii="Aharoni" w:hAnsi="Aharoni" w:cs="Aharoni"/>
        </w:rPr>
        <w:t>2-</w:t>
      </w:r>
      <w:r w:rsidRPr="00632BC2">
        <w:rPr>
          <w:rFonts w:ascii="Aharoni" w:hAnsi="Aharoni" w:cs="Aharoni"/>
          <w:highlight w:val="darkYellow"/>
        </w:rPr>
        <w:t>Filtering:</w:t>
      </w:r>
      <w:r>
        <w:rPr>
          <w:rFonts w:ascii="Aharoni" w:hAnsi="Aharoni" w:cs="Aharoni"/>
        </w:rPr>
        <w:t xml:space="preserve"> </w:t>
      </w:r>
    </w:p>
    <w:p w14:paraId="7A025FBE" w14:textId="60A6CF4F" w:rsidR="00632BC2" w:rsidRDefault="00632BC2" w:rsidP="00632BC2">
      <w:pPr>
        <w:rPr>
          <w:rFonts w:ascii="Aharoni" w:hAnsi="Aharoni" w:cs="Aharoni"/>
        </w:rPr>
      </w:pPr>
      <w:r w:rsidRPr="00632BC2">
        <w:rPr>
          <w:rFonts w:ascii="Aharoni" w:hAnsi="Aharoni" w:cs="Aharoni"/>
        </w:rPr>
        <w:t>A sixth</w:t>
      </w:r>
      <w:r w:rsidRPr="00632BC2">
        <w:rPr>
          <w:rFonts w:ascii="Aharoni" w:hAnsi="Aharoni" w:cs="Aharoni"/>
        </w:rPr>
        <w:noBreakHyphen/>
        <w:t xml:space="preserve">order forward–backward Butterworth bandpass filter was used at </w:t>
      </w:r>
      <w:r w:rsidRPr="00D118AC">
        <w:rPr>
          <w:rFonts w:ascii="Aharoni" w:hAnsi="Aharoni" w:cs="Aharoni"/>
          <w:color w:val="FF0000"/>
        </w:rPr>
        <w:t xml:space="preserve">1.0 </w:t>
      </w:r>
      <w:r w:rsidRPr="00632BC2">
        <w:rPr>
          <w:rFonts w:ascii="Aharoni" w:hAnsi="Aharoni" w:cs="Aharoni"/>
        </w:rPr>
        <w:t xml:space="preserve">and </w:t>
      </w:r>
      <w:r w:rsidRPr="00D118AC">
        <w:rPr>
          <w:rFonts w:ascii="Aharoni" w:hAnsi="Aharoni" w:cs="Aharoni"/>
          <w:color w:val="FF0000"/>
        </w:rPr>
        <w:t xml:space="preserve">12.0 </w:t>
      </w:r>
      <w:r w:rsidRPr="00632BC2">
        <w:rPr>
          <w:rFonts w:ascii="Aharoni" w:hAnsi="Aharoni" w:cs="Aharoni"/>
        </w:rPr>
        <w:t>Hz cutoff signal frequency,[30] to remove additional frequencies and noise.</w:t>
      </w:r>
    </w:p>
    <w:p w14:paraId="6FB29401" w14:textId="77777777" w:rsidR="00D118AC" w:rsidRDefault="00632BC2" w:rsidP="00632BC2">
      <w:pPr>
        <w:rPr>
          <w:rFonts w:ascii="Aharoni" w:hAnsi="Aharoni" w:cs="Aharoni"/>
        </w:rPr>
      </w:pPr>
      <w:r>
        <w:rPr>
          <w:rFonts w:ascii="Aharoni" w:hAnsi="Aharoni" w:cs="Aharoni"/>
        </w:rPr>
        <w:t>3-</w:t>
      </w:r>
      <w:r w:rsidRPr="00632BC2">
        <w:rPr>
          <w:rFonts w:ascii="Aharoni" w:hAnsi="Aharoni" w:cs="Aharoni"/>
          <w:highlight w:val="darkYellow"/>
        </w:rPr>
        <w:t>Downsampling</w:t>
      </w:r>
      <w:r w:rsidRPr="00632BC2">
        <w:rPr>
          <w:rFonts w:ascii="Aharoni" w:hAnsi="Aharoni" w:cs="Aharoni"/>
          <w:highlight w:val="darkYellow"/>
        </w:rPr>
        <w:t>:</w:t>
      </w:r>
      <w:r>
        <w:rPr>
          <w:rFonts w:ascii="Aharoni" w:hAnsi="Aharoni" w:cs="Aharoni"/>
        </w:rPr>
        <w:t xml:space="preserve"> </w:t>
      </w:r>
    </w:p>
    <w:p w14:paraId="54355931" w14:textId="19E7E115" w:rsidR="00632BC2" w:rsidRDefault="00632BC2" w:rsidP="00632BC2">
      <w:pPr>
        <w:rPr>
          <w:rFonts w:ascii="Aharoni" w:hAnsi="Aharoni" w:cs="Aharoni"/>
        </w:rPr>
      </w:pPr>
      <w:r w:rsidRPr="00632BC2">
        <w:rPr>
          <w:rFonts w:ascii="Aharoni" w:hAnsi="Aharoni" w:cs="Aharoni"/>
        </w:rPr>
        <w:t xml:space="preserve">The EEG was </w:t>
      </w:r>
      <w:proofErr w:type="spellStart"/>
      <w:r w:rsidRPr="00632BC2">
        <w:rPr>
          <w:rFonts w:ascii="Aharoni" w:hAnsi="Aharoni" w:cs="Aharoni"/>
        </w:rPr>
        <w:t>downsampled</w:t>
      </w:r>
      <w:proofErr w:type="spellEnd"/>
      <w:r w:rsidRPr="00632BC2">
        <w:rPr>
          <w:rFonts w:ascii="Aharoni" w:hAnsi="Aharoni" w:cs="Aharoni"/>
        </w:rPr>
        <w:t xml:space="preserve"> from 2048 to 32 Hz by selecting each 64th sample from the bandpass</w:t>
      </w:r>
      <w:r w:rsidRPr="00632BC2">
        <w:rPr>
          <w:rFonts w:ascii="Aharoni" w:hAnsi="Aharoni" w:cs="Aharoni"/>
        </w:rPr>
        <w:noBreakHyphen/>
        <w:t>filtered data</w:t>
      </w:r>
    </w:p>
    <w:p w14:paraId="574FC249" w14:textId="77777777" w:rsidR="00D118AC" w:rsidRDefault="00D118AC" w:rsidP="00D118AC">
      <w:pPr>
        <w:rPr>
          <w:rFonts w:ascii="Aharoni" w:hAnsi="Aharoni" w:cs="Aharoni"/>
        </w:rPr>
      </w:pPr>
      <w:r>
        <w:rPr>
          <w:rFonts w:ascii="Aharoni" w:hAnsi="Aharoni" w:cs="Aharoni"/>
        </w:rPr>
        <w:t>4-</w:t>
      </w:r>
      <w:r w:rsidRPr="00D118AC">
        <w:rPr>
          <w:rFonts w:ascii="Aharoni" w:hAnsi="Aharoni" w:cs="Aharoni"/>
          <w:highlight w:val="darkYellow"/>
        </w:rPr>
        <w:t>Signal trial extraction</w:t>
      </w:r>
      <w:r w:rsidRPr="00D118AC">
        <w:rPr>
          <w:rFonts w:ascii="Aharoni" w:hAnsi="Aharoni" w:cs="Aharoni"/>
          <w:highlight w:val="darkYellow"/>
        </w:rPr>
        <w:t>:</w:t>
      </w:r>
      <w:r>
        <w:rPr>
          <w:rFonts w:ascii="Aharoni" w:hAnsi="Aharoni" w:cs="Aharoni"/>
        </w:rPr>
        <w:t xml:space="preserve"> </w:t>
      </w:r>
    </w:p>
    <w:p w14:paraId="28BD7EED" w14:textId="30E4DF1A" w:rsidR="00D118AC" w:rsidRDefault="00D118AC" w:rsidP="00D118AC">
      <w:pPr>
        <w:rPr>
          <w:rFonts w:ascii="Aharoni" w:hAnsi="Aharoni" w:cs="Aharoni"/>
        </w:rPr>
      </w:pPr>
      <w:r w:rsidRPr="00D118AC">
        <w:rPr>
          <w:rFonts w:ascii="Aharoni" w:hAnsi="Aharoni" w:cs="Aharoni"/>
        </w:rPr>
        <w:t xml:space="preserve">Single trials of duration </w:t>
      </w:r>
      <w:r w:rsidRPr="00D118AC">
        <w:rPr>
          <w:rFonts w:ascii="Aharoni" w:hAnsi="Aharoni" w:cs="Aharoni"/>
          <w:color w:val="FF0000"/>
        </w:rPr>
        <w:t xml:space="preserve">1000 </w:t>
      </w:r>
      <w:r w:rsidRPr="00D118AC">
        <w:rPr>
          <w:rFonts w:ascii="Aharoni" w:hAnsi="Aharoni" w:cs="Aharoni"/>
        </w:rPr>
        <w:t>MS</w:t>
      </w:r>
      <w:r w:rsidRPr="00D118AC">
        <w:rPr>
          <w:rFonts w:ascii="Aharoni" w:hAnsi="Aharoni" w:cs="Aharoni"/>
        </w:rPr>
        <w:t xml:space="preserve"> were extracted from the data. These trials were started at stimulus onset, that is, at the beginning of the intensification of an image and were ended </w:t>
      </w:r>
      <w:r w:rsidRPr="00D118AC">
        <w:rPr>
          <w:rFonts w:ascii="Aharoni" w:hAnsi="Aharoni" w:cs="Aharoni"/>
          <w:color w:val="FF0000"/>
        </w:rPr>
        <w:t xml:space="preserve">1000 </w:t>
      </w:r>
      <w:r w:rsidRPr="00D118AC">
        <w:rPr>
          <w:rFonts w:ascii="Aharoni" w:hAnsi="Aharoni" w:cs="Aharoni"/>
        </w:rPr>
        <w:t>MS</w:t>
      </w:r>
      <w:r w:rsidRPr="00D118AC">
        <w:rPr>
          <w:rFonts w:ascii="Aharoni" w:hAnsi="Aharoni" w:cs="Aharoni"/>
        </w:rPr>
        <w:t xml:space="preserve"> after stimulus onset. Due to the ISI of </w:t>
      </w:r>
      <w:r w:rsidRPr="00D118AC">
        <w:rPr>
          <w:rFonts w:ascii="Aharoni" w:hAnsi="Aharoni" w:cs="Aharoni"/>
          <w:color w:val="FF0000"/>
        </w:rPr>
        <w:t xml:space="preserve">400 </w:t>
      </w:r>
      <w:r w:rsidRPr="00D118AC">
        <w:rPr>
          <w:rFonts w:ascii="Aharoni" w:hAnsi="Aharoni" w:cs="Aharoni"/>
        </w:rPr>
        <w:t>MS</w:t>
      </w:r>
      <w:r w:rsidRPr="00D118AC">
        <w:rPr>
          <w:rFonts w:ascii="Aharoni" w:hAnsi="Aharoni" w:cs="Aharoni"/>
        </w:rPr>
        <w:t xml:space="preserve">, the last </w:t>
      </w:r>
      <w:r w:rsidRPr="00D118AC">
        <w:rPr>
          <w:rFonts w:ascii="Aharoni" w:hAnsi="Aharoni" w:cs="Aharoni"/>
          <w:color w:val="FF0000"/>
        </w:rPr>
        <w:t xml:space="preserve">600 </w:t>
      </w:r>
      <w:r w:rsidRPr="00D118AC">
        <w:rPr>
          <w:rFonts w:ascii="Aharoni" w:hAnsi="Aharoni" w:cs="Aharoni"/>
        </w:rPr>
        <w:t>MS</w:t>
      </w:r>
      <w:r w:rsidRPr="00D118AC">
        <w:rPr>
          <w:rFonts w:ascii="Aharoni" w:hAnsi="Aharoni" w:cs="Aharoni"/>
        </w:rPr>
        <w:t xml:space="preserve"> of each trial overlapped with the last 600 </w:t>
      </w:r>
      <w:r w:rsidRPr="00D118AC">
        <w:rPr>
          <w:rFonts w:ascii="Aharoni" w:hAnsi="Aharoni" w:cs="Aharoni"/>
        </w:rPr>
        <w:t>MS</w:t>
      </w:r>
      <w:r w:rsidRPr="00D118AC">
        <w:rPr>
          <w:rFonts w:ascii="Aharoni" w:hAnsi="Aharoni" w:cs="Aharoni"/>
        </w:rPr>
        <w:t xml:space="preserve"> of the following trial</w:t>
      </w:r>
    </w:p>
    <w:p w14:paraId="77F8131E" w14:textId="02482CC1" w:rsidR="00D118AC" w:rsidRPr="00D118AC" w:rsidRDefault="00D118AC" w:rsidP="00D118AC">
      <w:pPr>
        <w:rPr>
          <w:rFonts w:ascii="Aharoni" w:hAnsi="Aharoni" w:cs="Aharoni" w:hint="cs"/>
        </w:rPr>
      </w:pPr>
      <w:r w:rsidRPr="00D118AC">
        <w:rPr>
          <w:rFonts w:ascii="Aharoni" w:hAnsi="Aharoni" w:cs="Aharoni" w:hint="cs"/>
        </w:rPr>
        <w:t>5</w:t>
      </w:r>
      <w:r w:rsidRPr="00D118AC">
        <w:rPr>
          <w:rFonts w:ascii="Aharoni" w:hAnsi="Aharoni" w:cs="Aharoni" w:hint="cs"/>
          <w:highlight w:val="darkYellow"/>
        </w:rPr>
        <w:t>-</w:t>
      </w:r>
      <w:r w:rsidRPr="00D118AC">
        <w:rPr>
          <w:rFonts w:ascii="Aharoni" w:hAnsi="Aharoni" w:cs="Aharoni" w:hint="cs"/>
          <w:highlight w:val="darkYellow"/>
        </w:rPr>
        <w:t>Windsorzing</w:t>
      </w:r>
      <w:r w:rsidRPr="00D118AC">
        <w:rPr>
          <w:rFonts w:ascii="Aharoni" w:hAnsi="Aharoni" w:cs="Aharoni"/>
          <w:highlight w:val="darkYellow"/>
        </w:rPr>
        <w:t>:</w:t>
      </w:r>
      <w:r w:rsidRPr="00D118AC">
        <w:rPr>
          <w:rFonts w:ascii="Aharoni" w:hAnsi="Aharoni" w:cs="Aharoni" w:hint="cs"/>
        </w:rPr>
        <w:t xml:space="preserve"> </w:t>
      </w:r>
    </w:p>
    <w:p w14:paraId="326505FA" w14:textId="373920D8" w:rsidR="00D118AC" w:rsidRDefault="00D118AC" w:rsidP="00D118AC">
      <w:pPr>
        <w:rPr>
          <w:rFonts w:ascii="Aharoni" w:hAnsi="Aharoni" w:cs="Aharoni"/>
        </w:rPr>
      </w:pPr>
      <w:r w:rsidRPr="00D118AC">
        <w:rPr>
          <w:rFonts w:ascii="Aharoni" w:hAnsi="Aharoni" w:cs="Aharoni" w:hint="cs"/>
        </w:rPr>
        <w:t xml:space="preserve">To reduce the effects of outliers in EEG signal such as </w:t>
      </w:r>
      <w:r w:rsidRPr="00D118AC">
        <w:rPr>
          <w:rFonts w:ascii="Aharoni" w:hAnsi="Aharoni" w:cs="Aharoni" w:hint="cs"/>
          <w:color w:val="FF0000"/>
        </w:rPr>
        <w:t>muscles</w:t>
      </w:r>
      <w:r w:rsidRPr="00D118AC">
        <w:rPr>
          <w:rFonts w:ascii="Aharoni" w:hAnsi="Aharoni" w:cs="Aharoni" w:hint="cs"/>
        </w:rPr>
        <w:t xml:space="preserve"> activity and </w:t>
      </w:r>
      <w:r w:rsidRPr="00D118AC">
        <w:rPr>
          <w:rFonts w:ascii="Aharoni" w:hAnsi="Aharoni" w:cs="Aharoni" w:hint="cs"/>
          <w:color w:val="FF0000"/>
        </w:rPr>
        <w:t>eye blinks</w:t>
      </w:r>
      <w:r w:rsidRPr="00D118AC">
        <w:rPr>
          <w:rFonts w:ascii="Aharoni" w:hAnsi="Aharoni" w:cs="Aharoni" w:hint="cs"/>
        </w:rPr>
        <w:t xml:space="preserve">, the </w:t>
      </w:r>
      <w:r w:rsidRPr="00D118AC">
        <w:rPr>
          <w:rFonts w:ascii="Aharoni" w:hAnsi="Aharoni" w:cs="Aharoni" w:hint="cs"/>
          <w:color w:val="FF0000"/>
        </w:rPr>
        <w:t>10th percentile and the 90th percentile of data</w:t>
      </w:r>
      <w:r w:rsidRPr="00D118AC">
        <w:rPr>
          <w:rFonts w:ascii="Aharoni" w:hAnsi="Aharoni" w:cs="Aharoni" w:hint="cs"/>
        </w:rPr>
        <w:t xml:space="preserve"> of each electrode were computed. Amplitude values lying out of this range were replaced by start and end limits of this range, respectively.</w:t>
      </w:r>
    </w:p>
    <w:p w14:paraId="25ADCFFE" w14:textId="29DD3C31" w:rsidR="00D118AC" w:rsidRDefault="00D118AC" w:rsidP="00D118AC">
      <w:pPr>
        <w:rPr>
          <w:rFonts w:ascii="Aharoni" w:hAnsi="Aharoni" w:cs="Aharoni"/>
        </w:rPr>
      </w:pPr>
      <w:r>
        <w:rPr>
          <w:rFonts w:ascii="Aharoni" w:hAnsi="Aharoni" w:cs="Aharoni"/>
        </w:rPr>
        <w:t>6-</w:t>
      </w:r>
      <w:r w:rsidRPr="00D118AC">
        <w:rPr>
          <w:rFonts w:ascii="Aharoni" w:hAnsi="Aharoni" w:cs="Aharoni"/>
          <w:highlight w:val="darkYellow"/>
        </w:rPr>
        <w:t>Normalizing</w:t>
      </w:r>
      <w:r w:rsidRPr="00D118AC">
        <w:rPr>
          <w:rFonts w:ascii="Aharoni" w:hAnsi="Aharoni" w:cs="Aharoni"/>
          <w:highlight w:val="darkYellow"/>
        </w:rPr>
        <w:t>:</w:t>
      </w:r>
    </w:p>
    <w:p w14:paraId="275AFD31" w14:textId="3996E77B" w:rsidR="00D118AC" w:rsidRDefault="00D118AC" w:rsidP="00D118AC">
      <w:pPr>
        <w:rPr>
          <w:rFonts w:ascii="Aharoni" w:hAnsi="Aharoni" w:cs="Aharoni"/>
        </w:rPr>
      </w:pPr>
      <w:r w:rsidRPr="00D118AC">
        <w:rPr>
          <w:rFonts w:ascii="Aharoni" w:hAnsi="Aharoni" w:cs="Aharoni"/>
        </w:rPr>
        <w:t xml:space="preserve">The last stage of preprocessing is mapping the EEG signal to the range of </w:t>
      </w:r>
      <w:r w:rsidRPr="00D118AC">
        <w:rPr>
          <w:rFonts w:ascii="Aharoni" w:hAnsi="Aharoni" w:cs="Aharoni"/>
          <w:color w:val="FF0000"/>
        </w:rPr>
        <w:t xml:space="preserve">(0, 1) </w:t>
      </w:r>
      <w:r w:rsidRPr="00D118AC">
        <w:rPr>
          <w:rFonts w:ascii="Aharoni" w:hAnsi="Aharoni" w:cs="Aharoni"/>
        </w:rPr>
        <w:t>to set data onto the same range, so the computational complexity has a sharp decrease</w:t>
      </w:r>
    </w:p>
    <w:p w14:paraId="1ACF628C" w14:textId="623E9535" w:rsidR="00335739" w:rsidRDefault="00335739" w:rsidP="00D118AC">
      <w:pPr>
        <w:rPr>
          <w:rFonts w:ascii="Aharoni" w:hAnsi="Aharoni" w:cs="Aharoni"/>
        </w:rPr>
      </w:pPr>
    </w:p>
    <w:p w14:paraId="15EEF9CF" w14:textId="0BF22EBA" w:rsidR="003333C0" w:rsidRDefault="003333C0" w:rsidP="00D118AC">
      <w:pPr>
        <w:rPr>
          <w:rFonts w:ascii="Aharoni" w:hAnsi="Aharoni" w:cs="Aharoni"/>
        </w:rPr>
      </w:pPr>
    </w:p>
    <w:p w14:paraId="64F755B5" w14:textId="7F9FED2C" w:rsidR="003333C0" w:rsidRDefault="003333C0" w:rsidP="00D118AC">
      <w:pPr>
        <w:rPr>
          <w:rFonts w:ascii="Aharoni" w:hAnsi="Aharoni" w:cs="Aharoni"/>
        </w:rPr>
      </w:pPr>
    </w:p>
    <w:p w14:paraId="355AAAD2" w14:textId="7257FB40" w:rsidR="003333C0" w:rsidRDefault="003333C0" w:rsidP="00D118AC">
      <w:pPr>
        <w:rPr>
          <w:rFonts w:ascii="Aharoni" w:hAnsi="Aharoni" w:cs="Aharoni"/>
        </w:rPr>
      </w:pPr>
    </w:p>
    <w:p w14:paraId="344EB299" w14:textId="4A26643C" w:rsidR="003333C0" w:rsidRDefault="003333C0" w:rsidP="00D118AC">
      <w:pPr>
        <w:rPr>
          <w:rFonts w:ascii="Aharoni" w:hAnsi="Aharoni" w:cs="Aharoni"/>
        </w:rPr>
      </w:pPr>
    </w:p>
    <w:p w14:paraId="3DE024AB" w14:textId="77777777" w:rsidR="003333C0" w:rsidRDefault="003333C0" w:rsidP="00D118AC">
      <w:pPr>
        <w:rPr>
          <w:rFonts w:ascii="Aharoni" w:hAnsi="Aharoni" w:cs="Aharoni"/>
        </w:rPr>
      </w:pPr>
    </w:p>
    <w:p w14:paraId="40237134" w14:textId="75823BE1" w:rsidR="00335739" w:rsidRDefault="00335739" w:rsidP="00D118AC">
      <w:pPr>
        <w:rPr>
          <w:rFonts w:ascii="Aharoni" w:hAnsi="Aharoni" w:cs="Aharoni"/>
          <w:sz w:val="24"/>
          <w:szCs w:val="24"/>
        </w:rPr>
      </w:pPr>
      <w:r w:rsidRPr="00335739">
        <w:rPr>
          <w:rFonts w:ascii="Aharoni" w:hAnsi="Aharoni" w:cs="Aharoni"/>
          <w:sz w:val="24"/>
          <w:szCs w:val="24"/>
          <w:highlight w:val="green"/>
        </w:rPr>
        <w:lastRenderedPageBreak/>
        <w:t>Modeling Algorithm:</w:t>
      </w:r>
    </w:p>
    <w:p w14:paraId="578025DC" w14:textId="7C656CC4" w:rsidR="00D118AC" w:rsidRDefault="003333C0" w:rsidP="003333C0">
      <w:pPr>
        <w:jc w:val="center"/>
        <w:rPr>
          <w:rFonts w:ascii="Aharoni" w:hAnsi="Aharoni" w:cs="Aharoni"/>
        </w:rPr>
      </w:pPr>
      <w:r w:rsidRPr="003333C0">
        <w:rPr>
          <w:rFonts w:ascii="Aharoni" w:hAnsi="Aharoni" w:cs="Aharoni"/>
        </w:rPr>
        <w:drawing>
          <wp:inline distT="0" distB="0" distL="0" distR="0" wp14:anchorId="768B306A" wp14:editId="54CD478B">
            <wp:extent cx="2758679" cy="553259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8679" cy="5532599"/>
                    </a:xfrm>
                    <a:prstGeom prst="rect">
                      <a:avLst/>
                    </a:prstGeom>
                  </pic:spPr>
                </pic:pic>
              </a:graphicData>
            </a:graphic>
          </wp:inline>
        </w:drawing>
      </w:r>
    </w:p>
    <w:p w14:paraId="7B584674" w14:textId="78F708FC" w:rsidR="003333C0" w:rsidRDefault="003333C0" w:rsidP="003333C0">
      <w:pPr>
        <w:rPr>
          <w:rFonts w:ascii="Aharoni" w:hAnsi="Aharoni" w:cs="Aharoni"/>
        </w:rPr>
      </w:pPr>
    </w:p>
    <w:p w14:paraId="492DADFF" w14:textId="10F10DA2" w:rsidR="003333C0" w:rsidRDefault="003333C0" w:rsidP="003333C0">
      <w:pPr>
        <w:rPr>
          <w:rFonts w:ascii="Aharoni" w:hAnsi="Aharoni" w:cs="Aharoni"/>
          <w:sz w:val="24"/>
          <w:szCs w:val="24"/>
        </w:rPr>
      </w:pPr>
      <w:r w:rsidRPr="003333C0">
        <w:rPr>
          <w:rFonts w:ascii="Aharoni" w:hAnsi="Aharoni" w:cs="Aharoni"/>
          <w:sz w:val="24"/>
          <w:szCs w:val="24"/>
          <w:highlight w:val="green"/>
        </w:rPr>
        <w:t>Accuracy:</w:t>
      </w:r>
      <w:r>
        <w:rPr>
          <w:rFonts w:ascii="Aharoni" w:hAnsi="Aharoni" w:cs="Aharoni"/>
          <w:sz w:val="24"/>
          <w:szCs w:val="24"/>
        </w:rPr>
        <w:t xml:space="preserve"> average accuracy is </w:t>
      </w:r>
      <w:r w:rsidRPr="003333C0">
        <w:rPr>
          <w:rFonts w:ascii="Aharoni" w:hAnsi="Aharoni" w:cs="Aharoni"/>
          <w:color w:val="FF0000"/>
          <w:sz w:val="24"/>
          <w:szCs w:val="24"/>
        </w:rPr>
        <w:t>91%</w:t>
      </w:r>
    </w:p>
    <w:p w14:paraId="4001FA60" w14:textId="77777777" w:rsidR="003333C0" w:rsidRDefault="003333C0" w:rsidP="003333C0">
      <w:pPr>
        <w:rPr>
          <w:rFonts w:ascii="Aharoni" w:hAnsi="Aharoni" w:cs="Aharoni"/>
          <w:sz w:val="24"/>
          <w:szCs w:val="24"/>
        </w:rPr>
      </w:pPr>
    </w:p>
    <w:p w14:paraId="3B597C8F" w14:textId="77777777" w:rsidR="003333C0" w:rsidRDefault="003333C0" w:rsidP="003333C0">
      <w:pPr>
        <w:rPr>
          <w:rFonts w:ascii="Aharoni" w:hAnsi="Aharoni" w:cs="Aharoni"/>
          <w:sz w:val="24"/>
          <w:szCs w:val="24"/>
        </w:rPr>
      </w:pPr>
    </w:p>
    <w:p w14:paraId="7BD6479D" w14:textId="26EF09D8" w:rsidR="003333C0" w:rsidRDefault="003333C0" w:rsidP="003333C0">
      <w:pPr>
        <w:rPr>
          <w:rFonts w:ascii="Aharoni" w:hAnsi="Aharoni" w:cs="Aharoni"/>
          <w:sz w:val="24"/>
          <w:szCs w:val="24"/>
        </w:rPr>
      </w:pPr>
      <w:r>
        <w:rPr>
          <w:rFonts w:ascii="Aharoni" w:hAnsi="Aharoni" w:cs="Aharoni"/>
          <w:sz w:val="24"/>
          <w:szCs w:val="24"/>
          <w:highlight w:val="green"/>
        </w:rPr>
        <w:t xml:space="preserve">Extra </w:t>
      </w:r>
      <w:proofErr w:type="spellStart"/>
      <w:r>
        <w:rPr>
          <w:rFonts w:ascii="Aharoni" w:hAnsi="Aharoni" w:cs="Aharoni"/>
          <w:sz w:val="24"/>
          <w:szCs w:val="24"/>
          <w:highlight w:val="green"/>
        </w:rPr>
        <w:t>Informations</w:t>
      </w:r>
      <w:proofErr w:type="spellEnd"/>
      <w:r w:rsidRPr="00335739">
        <w:rPr>
          <w:rFonts w:ascii="Aharoni" w:hAnsi="Aharoni" w:cs="Aharoni"/>
          <w:sz w:val="24"/>
          <w:szCs w:val="24"/>
          <w:highlight w:val="green"/>
        </w:rPr>
        <w:t>:</w:t>
      </w:r>
    </w:p>
    <w:p w14:paraId="555B5907" w14:textId="2FEB2953" w:rsidR="00632BC2" w:rsidRPr="00632BC2" w:rsidRDefault="003333C0" w:rsidP="003333C0">
      <w:pPr>
        <w:rPr>
          <w:rFonts w:ascii="Aharoni" w:hAnsi="Aharoni" w:cs="Aharoni"/>
        </w:rPr>
      </w:pPr>
      <w:r w:rsidRPr="003333C0">
        <w:rPr>
          <w:rFonts w:ascii="Aharoni" w:hAnsi="Aharoni" w:cs="Aharoni"/>
        </w:rPr>
        <w:t>A pretrained CNN is applied to detect P300 signals. The CNN builds up a model to map between the features and EEG signals categories, which are known as P300 and non</w:t>
      </w:r>
      <w:r w:rsidRPr="003333C0">
        <w:rPr>
          <w:rFonts w:ascii="Aharoni" w:hAnsi="Aharoni" w:cs="Aharoni"/>
        </w:rPr>
        <w:noBreakHyphen/>
        <w:t>P300 with binary labels</w:t>
      </w:r>
    </w:p>
    <w:p w14:paraId="378649FE" w14:textId="3459D896" w:rsidR="003333C0" w:rsidRDefault="003333C0"/>
    <w:p w14:paraId="75D6CD9A" w14:textId="77777777" w:rsidR="003333C0" w:rsidRDefault="003333C0"/>
    <w:p w14:paraId="501E456A" w14:textId="1E8E24D9" w:rsidR="003333C0" w:rsidRDefault="003333C0" w:rsidP="003333C0">
      <w:pPr>
        <w:rPr>
          <w:rFonts w:ascii="Aharoni" w:hAnsi="Aharoni" w:cs="Aharoni"/>
          <w:sz w:val="24"/>
          <w:szCs w:val="24"/>
        </w:rPr>
      </w:pPr>
      <w:proofErr w:type="spellStart"/>
      <w:r>
        <w:rPr>
          <w:rFonts w:ascii="Aharoni" w:hAnsi="Aharoni" w:cs="Aharoni"/>
          <w:sz w:val="24"/>
          <w:szCs w:val="24"/>
          <w:highlight w:val="green"/>
        </w:rPr>
        <w:lastRenderedPageBreak/>
        <w:t>Electrods</w:t>
      </w:r>
      <w:proofErr w:type="spellEnd"/>
      <w:r>
        <w:rPr>
          <w:rFonts w:ascii="Aharoni" w:hAnsi="Aharoni" w:cs="Aharoni"/>
          <w:sz w:val="24"/>
          <w:szCs w:val="24"/>
          <w:highlight w:val="green"/>
        </w:rPr>
        <w:t xml:space="preserve"> Position</w:t>
      </w:r>
      <w:r w:rsidRPr="00335739">
        <w:rPr>
          <w:rFonts w:ascii="Aharoni" w:hAnsi="Aharoni" w:cs="Aharoni"/>
          <w:sz w:val="24"/>
          <w:szCs w:val="24"/>
          <w:highlight w:val="green"/>
        </w:rPr>
        <w:t>:</w:t>
      </w:r>
      <w:r>
        <w:rPr>
          <w:rFonts w:ascii="Aharoni" w:hAnsi="Aharoni" w:cs="Aharoni"/>
          <w:sz w:val="24"/>
          <w:szCs w:val="24"/>
        </w:rPr>
        <w:t xml:space="preserve"> 32 electrodes positioned at:</w:t>
      </w:r>
    </w:p>
    <w:p w14:paraId="54DC4848" w14:textId="545E0F85" w:rsidR="000A6A78" w:rsidRDefault="003333C0">
      <w:r w:rsidRPr="003333C0">
        <w:rPr>
          <w:rFonts w:ascii="Aharoni" w:hAnsi="Aharoni" w:cs="Aharoni"/>
        </w:rPr>
        <w:drawing>
          <wp:anchor distT="0" distB="0" distL="114300" distR="114300" simplePos="0" relativeHeight="251659264" behindDoc="0" locked="0" layoutInCell="1" allowOverlap="1" wp14:anchorId="24BD7E5D" wp14:editId="64963EA7">
            <wp:simplePos x="0" y="0"/>
            <wp:positionH relativeFrom="margin">
              <wp:posOffset>-22860</wp:posOffset>
            </wp:positionH>
            <wp:positionV relativeFrom="paragraph">
              <wp:posOffset>314960</wp:posOffset>
            </wp:positionV>
            <wp:extent cx="3642360" cy="37306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642360" cy="3730625"/>
                    </a:xfrm>
                    <a:prstGeom prst="rect">
                      <a:avLst/>
                    </a:prstGeom>
                  </pic:spPr>
                </pic:pic>
              </a:graphicData>
            </a:graphic>
            <wp14:sizeRelH relativeFrom="margin">
              <wp14:pctWidth>0</wp14:pctWidth>
            </wp14:sizeRelH>
            <wp14:sizeRelV relativeFrom="margin">
              <wp14:pctHeight>0</wp14:pctHeight>
            </wp14:sizeRelV>
          </wp:anchor>
        </w:drawing>
      </w:r>
    </w:p>
    <w:p w14:paraId="6B4E5BF0" w14:textId="065BDFCA" w:rsidR="000A6A78" w:rsidRDefault="000A6A78"/>
    <w:p w14:paraId="2BB89CD1" w14:textId="79D9C788" w:rsidR="000A6A78" w:rsidRDefault="000A6A78"/>
    <w:sectPr w:rsidR="000A6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A6"/>
    <w:rsid w:val="000A6A78"/>
    <w:rsid w:val="003333C0"/>
    <w:rsid w:val="00335739"/>
    <w:rsid w:val="00377565"/>
    <w:rsid w:val="003C22A7"/>
    <w:rsid w:val="004A72A6"/>
    <w:rsid w:val="00632BC2"/>
    <w:rsid w:val="00B04DBB"/>
    <w:rsid w:val="00D118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0CBE"/>
  <w15:chartTrackingRefBased/>
  <w15:docId w15:val="{2F99B3B2-BFDF-4B91-859D-E465A425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نورالدين عباس اسماعيل</dc:creator>
  <cp:keywords/>
  <dc:description/>
  <cp:lastModifiedBy>محمد نورالدين عباس اسماعيل</cp:lastModifiedBy>
  <cp:revision>2</cp:revision>
  <dcterms:created xsi:type="dcterms:W3CDTF">2022-11-24T14:04:00Z</dcterms:created>
  <dcterms:modified xsi:type="dcterms:W3CDTF">2022-11-24T22:06:00Z</dcterms:modified>
</cp:coreProperties>
</file>