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color w:val="16A34A"/>
          <w:sz w:val="28"/>
        </w:rPr>
        <w:t>━━━━━━━━━━━━━━━━━━━━━━━━━━━━━━━━━━━━━━━━━━━━━━━━━━</w:t>
      </w:r>
    </w:p>
    <w:p>
      <w:pPr>
        <w:jc w:val="center"/>
      </w:pPr>
      <w:r>
        <w:rPr>
          <w:color w:val="16A34A"/>
          <w:sz w:val="120"/>
        </w:rPr>
        <w:t>♻</w:t>
      </w:r>
    </w:p>
    <w:p>
      <w:pPr>
        <w:jc w:val="center"/>
      </w:pPr>
      <w:r>
        <w:rPr>
          <w:b/>
          <w:color w:val="15803D"/>
          <w:sz w:val="84"/>
        </w:rPr>
        <w:t>ReciApp</w:t>
      </w:r>
    </w:p>
    <w:p>
      <w:pPr>
        <w:jc w:val="center"/>
      </w:pPr>
      <w:r>
        <w:rPr>
          <w:i/>
          <w:color w:val="6B7280"/>
          <w:sz w:val="32"/>
        </w:rPr>
        <w:t>Sistema de Gestión de Reciclaje y Reducción de Emisiones CO₂</w:t>
      </w:r>
    </w:p>
    <w:p>
      <w:pPr>
        <w:jc w:val="center"/>
      </w:pPr>
      <w:r>
        <w:rPr>
          <w:color w:val="16A34A"/>
          <w:sz w:val="28"/>
        </w:rPr>
        <w:t>━━━━━━━━━━━━━━━━━━━━━━━━━━━━━━━━━━━━━━━━━━━━━━━━━━</w:t>
      </w:r>
    </w:p>
    <w:p/>
    <w:p/>
    <w:p/>
    <w:p>
      <w:pPr>
        <w:jc w:val="center"/>
      </w:pPr>
      <w:r>
        <w:rPr>
          <w:b/>
          <w:color w:val="15803D"/>
          <w:sz w:val="24"/>
        </w:rPr>
        <w:t xml:space="preserve">Documento:  </w:t>
      </w:r>
      <w:r>
        <w:rPr>
          <w:color w:val="1F2937"/>
          <w:sz w:val="24"/>
        </w:rPr>
        <w:t>Documentación Técnica del Proyecto</w:t>
      </w:r>
    </w:p>
    <w:p>
      <w:pPr>
        <w:jc w:val="center"/>
      </w:pPr>
      <w:r>
        <w:rPr>
          <w:b/>
          <w:color w:val="15803D"/>
          <w:sz w:val="24"/>
        </w:rPr>
        <w:t xml:space="preserve">Tipo:  </w:t>
      </w:r>
      <w:r>
        <w:rPr>
          <w:color w:val="1F2937"/>
          <w:sz w:val="24"/>
        </w:rPr>
        <w:t>Proyecto Educativo / TFG</w:t>
      </w:r>
    </w:p>
    <w:p>
      <w:pPr>
        <w:jc w:val="center"/>
      </w:pPr>
      <w:r>
        <w:rPr>
          <w:b/>
          <w:color w:val="15803D"/>
          <w:sz w:val="24"/>
        </w:rPr>
        <w:t xml:space="preserve">Plataformas:  </w:t>
      </w:r>
      <w:r>
        <w:rPr>
          <w:color w:val="1F2937"/>
          <w:sz w:val="24"/>
        </w:rPr>
        <w:t>API REST · App Móvil · App Escritorio · Terminal</w:t>
      </w:r>
    </w:p>
    <w:p>
      <w:pPr>
        <w:jc w:val="center"/>
      </w:pPr>
      <w:r>
        <w:rPr>
          <w:b/>
          <w:color w:val="15803D"/>
          <w:sz w:val="24"/>
        </w:rPr>
        <w:t xml:space="preserve">Fecha:  </w:t>
      </w:r>
      <w:r>
        <w:rPr>
          <w:color w:val="1F2937"/>
          <w:sz w:val="24"/>
        </w:rPr>
        <w:t>Mayo 2026</w:t>
      </w:r>
    </w:p>
    <w:p>
      <w:r>
        <w:br w:type="page"/>
      </w:r>
    </w:p>
    <w:p>
      <w:pPr>
        <w:pStyle w:val="Heading1"/>
      </w:pPr>
      <w:r>
        <w:rPr>
          <w:color w:val="15803D"/>
        </w:rPr>
        <w:t>Índice de Contenidos</w:t>
      </w:r>
    </w:p>
    <w:p>
      <w:pPr>
        <w:spacing w:after="80"/>
      </w:pPr>
      <w:r>
        <w:rPr>
          <w:color w:val="1F2937"/>
          <w:sz w:val="24"/>
        </w:rPr>
        <w:t>1. Resumen del Proyecto</w:t>
      </w:r>
    </w:p>
    <w:p>
      <w:pPr>
        <w:spacing w:after="80"/>
      </w:pPr>
      <w:r>
        <w:rPr>
          <w:color w:val="1F2937"/>
          <w:sz w:val="24"/>
        </w:rPr>
        <w:t>2. Tecnologías Utilizadas</w:t>
      </w:r>
    </w:p>
    <w:p>
      <w:pPr>
        <w:spacing w:after="80"/>
      </w:pPr>
      <w:r>
        <w:rPr>
          <w:color w:val="1F2937"/>
          <w:sz w:val="24"/>
        </w:rPr>
        <w:t>3. Arquitectura del Sistema</w:t>
      </w:r>
    </w:p>
    <w:p>
      <w:pPr>
        <w:spacing w:after="80"/>
      </w:pPr>
      <w:r>
        <w:rPr>
          <w:color w:val="1F2937"/>
          <w:sz w:val="24"/>
        </w:rPr>
        <w:t>4. Modelo Entidad-Relación</w:t>
      </w:r>
    </w:p>
    <w:p>
      <w:pPr>
        <w:spacing w:after="80"/>
      </w:pPr>
      <w:r>
        <w:rPr>
          <w:color w:val="1F2937"/>
          <w:sz w:val="24"/>
        </w:rPr>
        <w:t>5. Estructura de la Base de Datos</w:t>
      </w:r>
    </w:p>
    <w:p>
      <w:pPr>
        <w:spacing w:after="80"/>
      </w:pPr>
      <w:r>
        <w:rPr>
          <w:color w:val="1F2937"/>
          <w:sz w:val="24"/>
        </w:rPr>
        <w:t>6. Roles y Permisos</w:t>
      </w:r>
    </w:p>
    <w:p>
      <w:pPr>
        <w:spacing w:after="80"/>
      </w:pPr>
      <w:r>
        <w:rPr>
          <w:color w:val="1F2937"/>
          <w:sz w:val="24"/>
        </w:rPr>
        <w:t>7. API REST (Spring Boot)</w:t>
      </w:r>
    </w:p>
    <w:p>
      <w:pPr>
        <w:spacing w:after="80"/>
      </w:pPr>
      <w:r>
        <w:rPr>
          <w:color w:val="1F2937"/>
          <w:sz w:val="24"/>
        </w:rPr>
        <w:t>8. Aplicación Móvil (React Native / Expo)</w:t>
      </w:r>
    </w:p>
    <w:p>
      <w:pPr>
        <w:spacing w:after="80"/>
      </w:pPr>
      <w:r>
        <w:rPr>
          <w:color w:val="1F2937"/>
          <w:sz w:val="24"/>
        </w:rPr>
        <w:t>9. Aplicación de Escritorio (JavaFX)</w:t>
      </w:r>
    </w:p>
    <w:p>
      <w:pPr>
        <w:spacing w:after="80"/>
      </w:pPr>
      <w:r>
        <w:rPr>
          <w:color w:val="1F2937"/>
          <w:sz w:val="24"/>
        </w:rPr>
        <w:t>10. Terminal de Reciclaje (Python)</w:t>
      </w:r>
    </w:p>
    <w:p>
      <w:pPr>
        <w:spacing w:after="80"/>
      </w:pPr>
      <w:r>
        <w:rPr>
          <w:color w:val="1F2937"/>
          <w:sz w:val="24"/>
        </w:rPr>
        <w:t>11. Despliegue y Dockerización</w:t>
      </w:r>
    </w:p>
    <w:p>
      <w:pPr>
        <w:spacing w:after="80"/>
      </w:pPr>
      <w:r>
        <w:rPr>
          <w:color w:val="1F2937"/>
          <w:sz w:val="24"/>
        </w:rPr>
        <w:t>12. Casos de Uso</w:t>
      </w:r>
    </w:p>
    <w:p>
      <w:pPr>
        <w:spacing w:after="80"/>
      </w:pPr>
      <w:r>
        <w:rPr>
          <w:color w:val="1F2937"/>
          <w:sz w:val="24"/>
        </w:rPr>
        <w:t>13. Capturas de Pantalla</w:t>
      </w:r>
    </w:p>
    <w:p>
      <w:r>
        <w:br w:type="page"/>
      </w:r>
    </w:p>
    <w:p>
      <w:pPr>
        <w:pStyle w:val="Heading1"/>
      </w:pPr>
      <w:r>
        <w:rPr>
          <w:color w:val="15803D"/>
        </w:rPr>
        <w:t>1. Resumen del Proyecto</w:t>
      </w:r>
    </w:p>
    <w:p>
      <w:r>
        <w:rPr>
          <w:b w:val="0"/>
          <w:i w:val="0"/>
          <w:color w:val="1F2937"/>
          <w:sz w:val="22"/>
        </w:rPr>
        <w:t>ReciApp es un sistema integral de gestión de reciclaje diseñado para fomentar la reducción de emisiones de CO₂ mediante el registro y seguimiento de materiales reciclados. El sistema permite a los usuarios registrar productos reciclables, consultar su historial de reciclaje y visualizar su impacto ambiental medido en kilogramos de CO₂ reducidos.</w:t>
      </w:r>
    </w:p>
    <w:p>
      <w:r>
        <w:rPr>
          <w:b w:val="0"/>
          <w:i w:val="0"/>
          <w:color w:val="1F2937"/>
          <w:sz w:val="22"/>
        </w:rPr>
        <w:t>El proyecto consta de cuatro componentes principales que se comunican a través de una API REST centralizada:</w:t>
      </w:r>
    </w:p>
    <w:p>
      <w:pPr>
        <w:pStyle w:val="ListBullet"/>
      </w:pPr>
      <w:r>
        <w:rPr>
          <w:color w:val="1F2937"/>
          <w:sz w:val="22"/>
        </w:rPr>
        <w:t>API REST (Spring Boot): Servidor central que gestiona toda la lógica de negocio, autenticación JWT y persistencia en base de datos MySQL.</w:t>
      </w:r>
    </w:p>
    <w:p>
      <w:pPr>
        <w:pStyle w:val="ListBullet"/>
      </w:pPr>
      <w:r>
        <w:rPr>
          <w:color w:val="1F2937"/>
          <w:sz w:val="22"/>
        </w:rPr>
        <w:t>Aplicación Móvil (React Native / Expo): Cliente multiplataforma para que los usuarios consulten productos, vean su historial de reciclaje y gestionen su perfil.</w:t>
      </w:r>
    </w:p>
    <w:p>
      <w:pPr>
        <w:pStyle w:val="ListBullet"/>
      </w:pPr>
      <w:r>
        <w:rPr>
          <w:color w:val="1F2937"/>
          <w:sz w:val="22"/>
        </w:rPr>
        <w:t>Aplicación de Escritorio (JavaFX): Herramienta de administración con interfaz gráfica completa para gestión de usuarios, productos y transacciones.</w:t>
      </w:r>
    </w:p>
    <w:p>
      <w:pPr>
        <w:pStyle w:val="ListBullet"/>
      </w:pPr>
      <w:r>
        <w:rPr>
          <w:color w:val="1F2937"/>
          <w:sz w:val="22"/>
        </w:rPr>
        <w:t>Terminal de Reciclaje (Python): Script de terminal para puntos de reciclaje físicos, donde se escanean códigos de barras y se identifican usuarios mediante su TAP (Token de Autenticación Personal).</w:t>
      </w:r>
    </w:p>
    <w:p>
      <w:r>
        <w:rPr>
          <w:b w:val="0"/>
          <w:i w:val="0"/>
          <w:color w:val="1F2937"/>
          <w:sz w:val="22"/>
        </w:rPr>
      </w:r>
    </w:p>
    <w:p>
      <w:r>
        <w:rPr>
          <w:b w:val="0"/>
          <w:i w:val="0"/>
          <w:color w:val="1F2937"/>
          <w:sz w:val="22"/>
        </w:rPr>
        <w:t>Cada producto registrado en el sistema tiene asociado un valor de emisiones reducibles (en kg de CO₂). Cuando un usuario recicla un producto, ese valor se acumula en su perfil, permitiéndole visualizar su contribución personal a la reducción de emisiones.</w:t>
      </w:r>
    </w:p>
    <w:tbl>
      <w:tblPr>
        <w:tblW w:type="auto" w:w="0"/>
        <w:jc w:val="center"/>
        <w:tblLook w:firstColumn="1" w:firstRow="1" w:lastColumn="0" w:lastRow="0" w:noHBand="0" w:noVBand="1" w:val="04A0"/>
      </w:tblPr>
      <w:tblGrid>
        <w:gridCol w:w="9406"/>
      </w:tblGrid>
      <w:tr>
        <w:tc>
          <w:tcPr>
            <w:tcW w:type="dxa" w:w="9406"/>
            <w:tcBorders>
              <w:top w:val="dashed" w:sz="12" w:space="0" w:color="DC2626"/>
              <w:left w:val="dashed" w:sz="12" w:space="0" w:color="DC2626"/>
              <w:bottom w:val="dashed" w:sz="12" w:space="0" w:color="DC2626"/>
              <w:right w:val="dashed" w:sz="12" w:space="0" w:color="DC2626"/>
            </w:tcBorders>
          </w:tcPr>
          <w:p>
            <w:pPr>
              <w:spacing w:line="240" w:lineRule="auto"/>
            </w:pPr>
            <w:r>
              <w:rPr>
                <w:rFonts w:ascii="Consolas" w:hAnsi="Consolas" w:cs="Consolas"/>
                <w:sz w:val="14"/>
                <w:szCs w:val="14"/>
              </w:rPr>
              <w:t xml:space="preserve">Captura #1: Diagrama de arquitectura del sistema
    +---------------------+     +------------------------+     +-------------------+
    |   App Movil         |     |  App Escritorio        |     |  Terminal Python   |
    |   React Native 0.81 |     |  JavaFX 25 / Java 24  |     |  Python 3.10+     |
    |   Expo SDK 54       |     |  Gson, ControlsFX,    |     |  requests,        |
    |   TypeScript        |     |  BCrypt               |     |  ANSI Colors      |
    +----------+----------+     +----------+------------+     +---------+---------+
               |                           |                            |
               |       HTTP + JWT          |        HTTP + JWT          |
               +---------------------------+----------------------------+
                                           |
                                           v
                            +-----------------------------+
                            |   API REST (Spring Boot)    |
                            |   Java 21 - Puerto :3000    |
                            |-----------------------------|
                            |  SecurityConfig (JWT+CORS)  |
                            |  UsuarioController          |
                            |  AdminController (CRUD)     |
                            |  JwtAuthFilter              |
                            |  Spring Data JPA            |
                            +-------------+---------------+
                                          |
                                     JDBC |
                                          v
                            +-----------------------------+
                            |     MySQL 8.x (InnoDB)      |
                            |     Puerto :3306            |
                            |-----------------------------|
                            |  usuarios                   |
                            |  productos                  |
                            |  recicla                    |
                            +-----------------------------+
                            Desplegado en AWS EC2
                            Ubuntu 22.04 LTS</w:t>
            </w:r>
          </w:p>
        </w:tc>
      </w:tr>
    </w:tbl>
    <w:p/>
    <w:p>
      <w:r>
        <w:br w:type="page"/>
      </w:r>
    </w:p>
    <w:p>
      <w:pPr>
        <w:pStyle w:val="Heading1"/>
      </w:pPr>
      <w:r>
        <w:rPr>
          <w:color w:val="15803D"/>
        </w:rPr>
        <w:t>2. Tecnologías Utilizadas</w:t>
      </w:r>
    </w:p>
    <w:p>
      <w:pPr>
        <w:pStyle w:val="Heading2"/>
      </w:pPr>
      <w:r>
        <w:rPr>
          <w:color w:val="16A34A"/>
        </w:rPr>
        <w:t>2.1 Backend — API REST</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158035" w:val="clear"/>
          </w:tcPr>
          <w:p>
            <w:pPr>
              <w:jc w:val="center"/>
            </w:pPr>
            <w:r>
              <w:rPr>
                <w:rFonts w:ascii="Calibri" w:hAnsi="Calibri"/>
                <w:b/>
                <w:color w:val="FFFFFF"/>
                <w:sz w:val="20"/>
              </w:rPr>
              <w:t>Tecnología</w:t>
            </w:r>
          </w:p>
        </w:tc>
        <w:tc>
          <w:tcPr>
            <w:tcW w:type="dxa" w:w="1417"/>
            <w:shd w:fill="158035" w:val="clear"/>
          </w:tcPr>
          <w:p>
            <w:pPr>
              <w:jc w:val="center"/>
            </w:pPr>
            <w:r>
              <w:rPr>
                <w:rFonts w:ascii="Calibri" w:hAnsi="Calibri"/>
                <w:b/>
                <w:color w:val="FFFFFF"/>
                <w:sz w:val="20"/>
              </w:rPr>
              <w:t>Versión</w:t>
            </w:r>
          </w:p>
        </w:tc>
        <w:tc>
          <w:tcPr>
            <w:tcW w:type="dxa" w:w="5102"/>
            <w:shd w:fill="158035" w:val="clear"/>
          </w:tcPr>
          <w:p>
            <w:pPr>
              <w:jc w:val="center"/>
            </w:pPr>
            <w:r>
              <w:rPr>
                <w:rFonts w:ascii="Calibri" w:hAnsi="Calibri"/>
                <w:b/>
                <w:color w:val="FFFFFF"/>
                <w:sz w:val="20"/>
              </w:rPr>
              <w:t>Propósito</w:t>
            </w:r>
          </w:p>
        </w:tc>
      </w:tr>
      <w:tr>
        <w:tc>
          <w:tcPr>
            <w:tcW w:type="dxa" w:w="2268"/>
          </w:tcPr>
          <w:p>
            <w:r>
              <w:rPr>
                <w:rFonts w:ascii="Calibri" w:hAnsi="Calibri"/>
                <w:color w:val="1F2937"/>
                <w:sz w:val="20"/>
              </w:rPr>
              <w:t>Java</w:t>
            </w:r>
          </w:p>
        </w:tc>
        <w:tc>
          <w:tcPr>
            <w:tcW w:type="dxa" w:w="1417"/>
          </w:tcPr>
          <w:p>
            <w:r>
              <w:rPr>
                <w:rFonts w:ascii="Calibri" w:hAnsi="Calibri"/>
                <w:color w:val="1F2937"/>
                <w:sz w:val="20"/>
              </w:rPr>
              <w:t>21 (LTS)</w:t>
            </w:r>
          </w:p>
        </w:tc>
        <w:tc>
          <w:tcPr>
            <w:tcW w:type="dxa" w:w="5102"/>
          </w:tcPr>
          <w:p>
            <w:r>
              <w:rPr>
                <w:rFonts w:ascii="Calibri" w:hAnsi="Calibri"/>
                <w:color w:val="1F2937"/>
                <w:sz w:val="20"/>
              </w:rPr>
              <w:t>Lenguaje principal del backend</w:t>
            </w:r>
          </w:p>
        </w:tc>
      </w:tr>
      <w:tr>
        <w:tc>
          <w:tcPr>
            <w:tcW w:type="dxa" w:w="2268"/>
            <w:shd w:fill="F0FDF4" w:val="clear"/>
          </w:tcPr>
          <w:p>
            <w:r>
              <w:rPr>
                <w:rFonts w:ascii="Calibri" w:hAnsi="Calibri"/>
                <w:color w:val="1F2937"/>
                <w:sz w:val="20"/>
              </w:rPr>
              <w:t>Spring Boot</w:t>
            </w:r>
          </w:p>
        </w:tc>
        <w:tc>
          <w:tcPr>
            <w:tcW w:type="dxa" w:w="1417"/>
            <w:shd w:fill="F0FDF4" w:val="clear"/>
          </w:tcPr>
          <w:p>
            <w:r>
              <w:rPr>
                <w:rFonts w:ascii="Calibri" w:hAnsi="Calibri"/>
                <w:color w:val="1F2937"/>
                <w:sz w:val="20"/>
              </w:rPr>
              <w:t>3.4.4</w:t>
            </w:r>
          </w:p>
        </w:tc>
        <w:tc>
          <w:tcPr>
            <w:tcW w:type="dxa" w:w="5102"/>
            <w:shd w:fill="F0FDF4" w:val="clear"/>
          </w:tcPr>
          <w:p>
            <w:r>
              <w:rPr>
                <w:rFonts w:ascii="Calibri" w:hAnsi="Calibri"/>
                <w:color w:val="1F2937"/>
                <w:sz w:val="20"/>
              </w:rPr>
              <w:t>Framework web y contenedor de aplicaciones</w:t>
            </w:r>
          </w:p>
        </w:tc>
      </w:tr>
      <w:tr>
        <w:tc>
          <w:tcPr>
            <w:tcW w:type="dxa" w:w="2268"/>
          </w:tcPr>
          <w:p>
            <w:r>
              <w:rPr>
                <w:rFonts w:ascii="Calibri" w:hAnsi="Calibri"/>
                <w:color w:val="1F2937"/>
                <w:sz w:val="20"/>
              </w:rPr>
              <w:t>Spring Security</w:t>
            </w:r>
          </w:p>
        </w:tc>
        <w:tc>
          <w:tcPr>
            <w:tcW w:type="dxa" w:w="1417"/>
          </w:tcPr>
          <w:p>
            <w:r>
              <w:rPr>
                <w:rFonts w:ascii="Calibri" w:hAnsi="Calibri"/>
                <w:color w:val="1F2937"/>
                <w:sz w:val="20"/>
              </w:rPr>
              <w:t>6.x</w:t>
            </w:r>
          </w:p>
        </w:tc>
        <w:tc>
          <w:tcPr>
            <w:tcW w:type="dxa" w:w="5102"/>
          </w:tcPr>
          <w:p>
            <w:r>
              <w:rPr>
                <w:rFonts w:ascii="Calibri" w:hAnsi="Calibri"/>
                <w:color w:val="1F2937"/>
                <w:sz w:val="20"/>
              </w:rPr>
              <w:t>Autenticación y autorización con JWT</w:t>
            </w:r>
          </w:p>
        </w:tc>
      </w:tr>
      <w:tr>
        <w:tc>
          <w:tcPr>
            <w:tcW w:type="dxa" w:w="2268"/>
            <w:shd w:fill="F0FDF4" w:val="clear"/>
          </w:tcPr>
          <w:p>
            <w:r>
              <w:rPr>
                <w:rFonts w:ascii="Calibri" w:hAnsi="Calibri"/>
                <w:color w:val="1F2937"/>
                <w:sz w:val="20"/>
              </w:rPr>
              <w:t>Spring Data JPA</w:t>
            </w:r>
          </w:p>
        </w:tc>
        <w:tc>
          <w:tcPr>
            <w:tcW w:type="dxa" w:w="1417"/>
            <w:shd w:fill="F0FDF4" w:val="clear"/>
          </w:tcPr>
          <w:p>
            <w:r>
              <w:rPr>
                <w:rFonts w:ascii="Calibri" w:hAnsi="Calibri"/>
                <w:color w:val="1F2937"/>
                <w:sz w:val="20"/>
              </w:rPr>
              <w:t>3.x</w:t>
            </w:r>
          </w:p>
        </w:tc>
        <w:tc>
          <w:tcPr>
            <w:tcW w:type="dxa" w:w="5102"/>
            <w:shd w:fill="F0FDF4" w:val="clear"/>
          </w:tcPr>
          <w:p>
            <w:r>
              <w:rPr>
                <w:rFonts w:ascii="Calibri" w:hAnsi="Calibri"/>
                <w:color w:val="1F2937"/>
                <w:sz w:val="20"/>
              </w:rPr>
              <w:t>ORM y acceso a base de datos</w:t>
            </w:r>
          </w:p>
        </w:tc>
      </w:tr>
      <w:tr>
        <w:tc>
          <w:tcPr>
            <w:tcW w:type="dxa" w:w="2268"/>
          </w:tcPr>
          <w:p>
            <w:r>
              <w:rPr>
                <w:rFonts w:ascii="Calibri" w:hAnsi="Calibri"/>
                <w:color w:val="1F2937"/>
                <w:sz w:val="20"/>
              </w:rPr>
              <w:t>Hibernate</w:t>
            </w:r>
          </w:p>
        </w:tc>
        <w:tc>
          <w:tcPr>
            <w:tcW w:type="dxa" w:w="1417"/>
          </w:tcPr>
          <w:p>
            <w:r>
              <w:rPr>
                <w:rFonts w:ascii="Calibri" w:hAnsi="Calibri"/>
                <w:color w:val="1F2937"/>
                <w:sz w:val="20"/>
              </w:rPr>
              <w:t>6.x</w:t>
            </w:r>
          </w:p>
        </w:tc>
        <w:tc>
          <w:tcPr>
            <w:tcW w:type="dxa" w:w="5102"/>
          </w:tcPr>
          <w:p>
            <w:r>
              <w:rPr>
                <w:rFonts w:ascii="Calibri" w:hAnsi="Calibri"/>
                <w:color w:val="1F2937"/>
                <w:sz w:val="20"/>
              </w:rPr>
              <w:t>Implementación JPA para mapeo objeto-relacional</w:t>
            </w:r>
          </w:p>
        </w:tc>
      </w:tr>
      <w:tr>
        <w:tc>
          <w:tcPr>
            <w:tcW w:type="dxa" w:w="2268"/>
            <w:shd w:fill="F0FDF4" w:val="clear"/>
          </w:tcPr>
          <w:p>
            <w:r>
              <w:rPr>
                <w:rFonts w:ascii="Calibri" w:hAnsi="Calibri"/>
                <w:color w:val="1F2937"/>
                <w:sz w:val="20"/>
              </w:rPr>
              <w:t>JJWT</w:t>
            </w:r>
          </w:p>
        </w:tc>
        <w:tc>
          <w:tcPr>
            <w:tcW w:type="dxa" w:w="1417"/>
            <w:shd w:fill="F0FDF4" w:val="clear"/>
          </w:tcPr>
          <w:p>
            <w:r>
              <w:rPr>
                <w:rFonts w:ascii="Calibri" w:hAnsi="Calibri"/>
                <w:color w:val="1F2937"/>
                <w:sz w:val="20"/>
              </w:rPr>
              <w:t>0.12.6</w:t>
            </w:r>
          </w:p>
        </w:tc>
        <w:tc>
          <w:tcPr>
            <w:tcW w:type="dxa" w:w="5102"/>
            <w:shd w:fill="F0FDF4" w:val="clear"/>
          </w:tcPr>
          <w:p>
            <w:r>
              <w:rPr>
                <w:rFonts w:ascii="Calibri" w:hAnsi="Calibri"/>
                <w:color w:val="1F2937"/>
                <w:sz w:val="20"/>
              </w:rPr>
              <w:t>Generación y validación de tokens JWT</w:t>
            </w:r>
          </w:p>
        </w:tc>
      </w:tr>
      <w:tr>
        <w:tc>
          <w:tcPr>
            <w:tcW w:type="dxa" w:w="2268"/>
          </w:tcPr>
          <w:p>
            <w:r>
              <w:rPr>
                <w:rFonts w:ascii="Calibri" w:hAnsi="Calibri"/>
                <w:color w:val="1F2937"/>
                <w:sz w:val="20"/>
              </w:rPr>
              <w:t>Lombok</w:t>
            </w:r>
          </w:p>
        </w:tc>
        <w:tc>
          <w:tcPr>
            <w:tcW w:type="dxa" w:w="1417"/>
          </w:tcPr>
          <w:p>
            <w:r>
              <w:rPr>
                <w:rFonts w:ascii="Calibri" w:hAnsi="Calibri"/>
                <w:color w:val="1F2937"/>
                <w:sz w:val="20"/>
              </w:rPr>
              <w:t>1.18.x</w:t>
            </w:r>
          </w:p>
        </w:tc>
        <w:tc>
          <w:tcPr>
            <w:tcW w:type="dxa" w:w="5102"/>
          </w:tcPr>
          <w:p>
            <w:r>
              <w:rPr>
                <w:rFonts w:ascii="Calibri" w:hAnsi="Calibri"/>
                <w:color w:val="1F2937"/>
                <w:sz w:val="20"/>
              </w:rPr>
              <w:t>Reducción de código boilerplate</w:t>
            </w:r>
          </w:p>
        </w:tc>
      </w:tr>
      <w:tr>
        <w:tc>
          <w:tcPr>
            <w:tcW w:type="dxa" w:w="2268"/>
            <w:shd w:fill="F0FDF4" w:val="clear"/>
          </w:tcPr>
          <w:p>
            <w:r>
              <w:rPr>
                <w:rFonts w:ascii="Calibri" w:hAnsi="Calibri"/>
                <w:color w:val="1F2937"/>
                <w:sz w:val="20"/>
              </w:rPr>
              <w:t>Gradle</w:t>
            </w:r>
          </w:p>
        </w:tc>
        <w:tc>
          <w:tcPr>
            <w:tcW w:type="dxa" w:w="1417"/>
            <w:shd w:fill="F0FDF4" w:val="clear"/>
          </w:tcPr>
          <w:p>
            <w:r>
              <w:rPr>
                <w:rFonts w:ascii="Calibri" w:hAnsi="Calibri"/>
                <w:color w:val="1F2937"/>
                <w:sz w:val="20"/>
              </w:rPr>
              <w:t>8.x</w:t>
            </w:r>
          </w:p>
        </w:tc>
        <w:tc>
          <w:tcPr>
            <w:tcW w:type="dxa" w:w="5102"/>
            <w:shd w:fill="F0FDF4" w:val="clear"/>
          </w:tcPr>
          <w:p>
            <w:r>
              <w:rPr>
                <w:rFonts w:ascii="Calibri" w:hAnsi="Calibri"/>
                <w:color w:val="1F2937"/>
                <w:sz w:val="20"/>
              </w:rPr>
              <w:t>Herramienta de construcción y gestión de dependencias</w:t>
            </w:r>
          </w:p>
        </w:tc>
      </w:tr>
      <w:tr>
        <w:tc>
          <w:tcPr>
            <w:tcW w:type="dxa" w:w="2268"/>
          </w:tcPr>
          <w:p>
            <w:r>
              <w:rPr>
                <w:rFonts w:ascii="Calibri" w:hAnsi="Calibri"/>
                <w:color w:val="1F2937"/>
                <w:sz w:val="20"/>
              </w:rPr>
              <w:t>MySQL</w:t>
            </w:r>
          </w:p>
        </w:tc>
        <w:tc>
          <w:tcPr>
            <w:tcW w:type="dxa" w:w="1417"/>
          </w:tcPr>
          <w:p>
            <w:r>
              <w:rPr>
                <w:rFonts w:ascii="Calibri" w:hAnsi="Calibri"/>
                <w:color w:val="1F2937"/>
                <w:sz w:val="20"/>
              </w:rPr>
              <w:t>8.x</w:t>
            </w:r>
          </w:p>
        </w:tc>
        <w:tc>
          <w:tcPr>
            <w:tcW w:type="dxa" w:w="5102"/>
          </w:tcPr>
          <w:p>
            <w:r>
              <w:rPr>
                <w:rFonts w:ascii="Calibri" w:hAnsi="Calibri"/>
                <w:color w:val="1F2937"/>
                <w:sz w:val="20"/>
              </w:rPr>
              <w:t>Sistema de gestión de base de datos relacional</w:t>
            </w:r>
          </w:p>
        </w:tc>
      </w:tr>
      <w:tr>
        <w:tc>
          <w:tcPr>
            <w:tcW w:type="dxa" w:w="2268"/>
            <w:shd w:fill="F0FDF4" w:val="clear"/>
          </w:tcPr>
          <w:p>
            <w:r>
              <w:rPr>
                <w:rFonts w:ascii="Calibri" w:hAnsi="Calibri"/>
                <w:color w:val="1F2937"/>
                <w:sz w:val="20"/>
              </w:rPr>
              <w:t>BCrypt</w:t>
            </w:r>
          </w:p>
        </w:tc>
        <w:tc>
          <w:tcPr>
            <w:tcW w:type="dxa" w:w="1417"/>
            <w:shd w:fill="F0FDF4" w:val="clear"/>
          </w:tcPr>
          <w:p>
            <w:r>
              <w:rPr>
                <w:rFonts w:ascii="Calibri" w:hAnsi="Calibri"/>
                <w:color w:val="1F2937"/>
                <w:sz w:val="20"/>
              </w:rPr>
              <w:t>—</w:t>
            </w:r>
          </w:p>
        </w:tc>
        <w:tc>
          <w:tcPr>
            <w:tcW w:type="dxa" w:w="5102"/>
            <w:shd w:fill="F0FDF4" w:val="clear"/>
          </w:tcPr>
          <w:p>
            <w:r>
              <w:rPr>
                <w:rFonts w:ascii="Calibri" w:hAnsi="Calibri"/>
                <w:color w:val="1F2937"/>
                <w:sz w:val="20"/>
              </w:rPr>
              <w:t>Algoritmo de hash para contraseñas (strength 10)</w:t>
            </w:r>
          </w:p>
        </w:tc>
      </w:tr>
    </w:tbl>
    <w:p/>
    <w:p>
      <w:pPr>
        <w:pStyle w:val="Heading2"/>
      </w:pPr>
      <w:r>
        <w:rPr>
          <w:color w:val="16A34A"/>
        </w:rPr>
        <w:t>2.2 Aplicación Móvil</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158035" w:val="clear"/>
          </w:tcPr>
          <w:p>
            <w:pPr>
              <w:jc w:val="center"/>
            </w:pPr>
            <w:r>
              <w:rPr>
                <w:rFonts w:ascii="Calibri" w:hAnsi="Calibri"/>
                <w:b/>
                <w:color w:val="FFFFFF"/>
                <w:sz w:val="20"/>
              </w:rPr>
              <w:t>Tecnología</w:t>
            </w:r>
          </w:p>
        </w:tc>
        <w:tc>
          <w:tcPr>
            <w:tcW w:type="dxa" w:w="1417"/>
            <w:shd w:fill="158035" w:val="clear"/>
          </w:tcPr>
          <w:p>
            <w:pPr>
              <w:jc w:val="center"/>
            </w:pPr>
            <w:r>
              <w:rPr>
                <w:rFonts w:ascii="Calibri" w:hAnsi="Calibri"/>
                <w:b/>
                <w:color w:val="FFFFFF"/>
                <w:sz w:val="20"/>
              </w:rPr>
              <w:t>Versión</w:t>
            </w:r>
          </w:p>
        </w:tc>
        <w:tc>
          <w:tcPr>
            <w:tcW w:type="dxa" w:w="5102"/>
            <w:shd w:fill="158035" w:val="clear"/>
          </w:tcPr>
          <w:p>
            <w:pPr>
              <w:jc w:val="center"/>
            </w:pPr>
            <w:r>
              <w:rPr>
                <w:rFonts w:ascii="Calibri" w:hAnsi="Calibri"/>
                <w:b/>
                <w:color w:val="FFFFFF"/>
                <w:sz w:val="20"/>
              </w:rPr>
              <w:t>Propósito</w:t>
            </w:r>
          </w:p>
        </w:tc>
      </w:tr>
      <w:tr>
        <w:tc>
          <w:tcPr>
            <w:tcW w:type="dxa" w:w="2268"/>
          </w:tcPr>
          <w:p>
            <w:r>
              <w:rPr>
                <w:rFonts w:ascii="Calibri" w:hAnsi="Calibri"/>
                <w:color w:val="1F2937"/>
                <w:sz w:val="20"/>
              </w:rPr>
              <w:t>React Native</w:t>
            </w:r>
          </w:p>
        </w:tc>
        <w:tc>
          <w:tcPr>
            <w:tcW w:type="dxa" w:w="1417"/>
          </w:tcPr>
          <w:p>
            <w:r>
              <w:rPr>
                <w:rFonts w:ascii="Calibri" w:hAnsi="Calibri"/>
                <w:color w:val="1F2937"/>
                <w:sz w:val="20"/>
              </w:rPr>
              <w:t>0.81.5</w:t>
            </w:r>
          </w:p>
        </w:tc>
        <w:tc>
          <w:tcPr>
            <w:tcW w:type="dxa" w:w="5102"/>
          </w:tcPr>
          <w:p>
            <w:r>
              <w:rPr>
                <w:rFonts w:ascii="Calibri" w:hAnsi="Calibri"/>
                <w:color w:val="1F2937"/>
                <w:sz w:val="20"/>
              </w:rPr>
              <w:t>Framework de desarrollo móvil multiplataforma</w:t>
            </w:r>
          </w:p>
        </w:tc>
      </w:tr>
      <w:tr>
        <w:tc>
          <w:tcPr>
            <w:tcW w:type="dxa" w:w="2268"/>
            <w:shd w:fill="F0FDF4" w:val="clear"/>
          </w:tcPr>
          <w:p>
            <w:r>
              <w:rPr>
                <w:rFonts w:ascii="Calibri" w:hAnsi="Calibri"/>
                <w:color w:val="1F2937"/>
                <w:sz w:val="20"/>
              </w:rPr>
              <w:t>Expo SDK</w:t>
            </w:r>
          </w:p>
        </w:tc>
        <w:tc>
          <w:tcPr>
            <w:tcW w:type="dxa" w:w="1417"/>
            <w:shd w:fill="F0FDF4" w:val="clear"/>
          </w:tcPr>
          <w:p>
            <w:r>
              <w:rPr>
                <w:rFonts w:ascii="Calibri" w:hAnsi="Calibri"/>
                <w:color w:val="1F2937"/>
                <w:sz w:val="20"/>
              </w:rPr>
              <w:t>54</w:t>
            </w:r>
          </w:p>
        </w:tc>
        <w:tc>
          <w:tcPr>
            <w:tcW w:type="dxa" w:w="5102"/>
            <w:shd w:fill="F0FDF4" w:val="clear"/>
          </w:tcPr>
          <w:p>
            <w:r>
              <w:rPr>
                <w:rFonts w:ascii="Calibri" w:hAnsi="Calibri"/>
                <w:color w:val="1F2937"/>
                <w:sz w:val="20"/>
              </w:rPr>
              <w:t>Plataforma de desarrollo y despliegue simplificado</w:t>
            </w:r>
          </w:p>
        </w:tc>
      </w:tr>
      <w:tr>
        <w:tc>
          <w:tcPr>
            <w:tcW w:type="dxa" w:w="2268"/>
          </w:tcPr>
          <w:p>
            <w:r>
              <w:rPr>
                <w:rFonts w:ascii="Calibri" w:hAnsi="Calibri"/>
                <w:color w:val="1F2937"/>
                <w:sz w:val="20"/>
              </w:rPr>
              <w:t>Expo Router</w:t>
            </w:r>
          </w:p>
        </w:tc>
        <w:tc>
          <w:tcPr>
            <w:tcW w:type="dxa" w:w="1417"/>
          </w:tcPr>
          <w:p>
            <w:r>
              <w:rPr>
                <w:rFonts w:ascii="Calibri" w:hAnsi="Calibri"/>
                <w:color w:val="1F2937"/>
                <w:sz w:val="20"/>
              </w:rPr>
              <w:t>4.x</w:t>
            </w:r>
          </w:p>
        </w:tc>
        <w:tc>
          <w:tcPr>
            <w:tcW w:type="dxa" w:w="5102"/>
          </w:tcPr>
          <w:p>
            <w:r>
              <w:rPr>
                <w:rFonts w:ascii="Calibri" w:hAnsi="Calibri"/>
                <w:color w:val="1F2937"/>
                <w:sz w:val="20"/>
              </w:rPr>
              <w:t>Navegación basada en sistema de archivos</w:t>
            </w:r>
          </w:p>
        </w:tc>
      </w:tr>
      <w:tr>
        <w:tc>
          <w:tcPr>
            <w:tcW w:type="dxa" w:w="2268"/>
            <w:shd w:fill="F0FDF4" w:val="clear"/>
          </w:tcPr>
          <w:p>
            <w:r>
              <w:rPr>
                <w:rFonts w:ascii="Calibri" w:hAnsi="Calibri"/>
                <w:color w:val="1F2937"/>
                <w:sz w:val="20"/>
              </w:rPr>
              <w:t>TypeScript</w:t>
            </w:r>
          </w:p>
        </w:tc>
        <w:tc>
          <w:tcPr>
            <w:tcW w:type="dxa" w:w="1417"/>
            <w:shd w:fill="F0FDF4" w:val="clear"/>
          </w:tcPr>
          <w:p>
            <w:r>
              <w:rPr>
                <w:rFonts w:ascii="Calibri" w:hAnsi="Calibri"/>
                <w:color w:val="1F2937"/>
                <w:sz w:val="20"/>
              </w:rPr>
              <w:t>5.x</w:t>
            </w:r>
          </w:p>
        </w:tc>
        <w:tc>
          <w:tcPr>
            <w:tcW w:type="dxa" w:w="5102"/>
            <w:shd w:fill="F0FDF4" w:val="clear"/>
          </w:tcPr>
          <w:p>
            <w:r>
              <w:rPr>
                <w:rFonts w:ascii="Calibri" w:hAnsi="Calibri"/>
                <w:color w:val="1F2937"/>
                <w:sz w:val="20"/>
              </w:rPr>
              <w:t>Tipado estático sobre JavaScript</w:t>
            </w:r>
          </w:p>
        </w:tc>
      </w:tr>
      <w:tr>
        <w:tc>
          <w:tcPr>
            <w:tcW w:type="dxa" w:w="2268"/>
          </w:tcPr>
          <w:p>
            <w:r>
              <w:rPr>
                <w:rFonts w:ascii="Calibri" w:hAnsi="Calibri"/>
                <w:color w:val="1F2937"/>
                <w:sz w:val="20"/>
              </w:rPr>
              <w:t>NativeWind</w:t>
            </w:r>
          </w:p>
        </w:tc>
        <w:tc>
          <w:tcPr>
            <w:tcW w:type="dxa" w:w="1417"/>
          </w:tcPr>
          <w:p>
            <w:r>
              <w:rPr>
                <w:rFonts w:ascii="Calibri" w:hAnsi="Calibri"/>
                <w:color w:val="1F2937"/>
                <w:sz w:val="20"/>
              </w:rPr>
              <w:t>4.x</w:t>
            </w:r>
          </w:p>
        </w:tc>
        <w:tc>
          <w:tcPr>
            <w:tcW w:type="dxa" w:w="5102"/>
          </w:tcPr>
          <w:p>
            <w:r>
              <w:rPr>
                <w:rFonts w:ascii="Calibri" w:hAnsi="Calibri"/>
                <w:color w:val="1F2937"/>
                <w:sz w:val="20"/>
              </w:rPr>
              <w:t>Tailwind CSS adaptado para React Native</w:t>
            </w:r>
          </w:p>
        </w:tc>
      </w:tr>
      <w:tr>
        <w:tc>
          <w:tcPr>
            <w:tcW w:type="dxa" w:w="2268"/>
            <w:shd w:fill="F0FDF4" w:val="clear"/>
          </w:tcPr>
          <w:p>
            <w:r>
              <w:rPr>
                <w:rFonts w:ascii="Calibri" w:hAnsi="Calibri"/>
                <w:color w:val="1F2937"/>
                <w:sz w:val="20"/>
              </w:rPr>
              <w:t>Zustand</w:t>
            </w:r>
          </w:p>
        </w:tc>
        <w:tc>
          <w:tcPr>
            <w:tcW w:type="dxa" w:w="1417"/>
            <w:shd w:fill="F0FDF4" w:val="clear"/>
          </w:tcPr>
          <w:p>
            <w:r>
              <w:rPr>
                <w:rFonts w:ascii="Calibri" w:hAnsi="Calibri"/>
                <w:color w:val="1F2937"/>
                <w:sz w:val="20"/>
              </w:rPr>
              <w:t>5.x</w:t>
            </w:r>
          </w:p>
        </w:tc>
        <w:tc>
          <w:tcPr>
            <w:tcW w:type="dxa" w:w="5102"/>
            <w:shd w:fill="F0FDF4" w:val="clear"/>
          </w:tcPr>
          <w:p>
            <w:r>
              <w:rPr>
                <w:rFonts w:ascii="Calibri" w:hAnsi="Calibri"/>
                <w:color w:val="1F2937"/>
                <w:sz w:val="20"/>
              </w:rPr>
              <w:t>Gestión de estado global ligera y reactiva</w:t>
            </w:r>
          </w:p>
        </w:tc>
      </w:tr>
      <w:tr>
        <w:tc>
          <w:tcPr>
            <w:tcW w:type="dxa" w:w="2268"/>
          </w:tcPr>
          <w:p>
            <w:r>
              <w:rPr>
                <w:rFonts w:ascii="Calibri" w:hAnsi="Calibri"/>
                <w:color w:val="1F2937"/>
                <w:sz w:val="20"/>
              </w:rPr>
              <w:t>React Native Paper</w:t>
            </w:r>
          </w:p>
        </w:tc>
        <w:tc>
          <w:tcPr>
            <w:tcW w:type="dxa" w:w="1417"/>
          </w:tcPr>
          <w:p>
            <w:r>
              <w:rPr>
                <w:rFonts w:ascii="Calibri" w:hAnsi="Calibri"/>
                <w:color w:val="1F2937"/>
                <w:sz w:val="20"/>
              </w:rPr>
              <w:t>5.x</w:t>
            </w:r>
          </w:p>
        </w:tc>
        <w:tc>
          <w:tcPr>
            <w:tcW w:type="dxa" w:w="5102"/>
          </w:tcPr>
          <w:p>
            <w:r>
              <w:rPr>
                <w:rFonts w:ascii="Calibri" w:hAnsi="Calibri"/>
                <w:color w:val="1F2937"/>
                <w:sz w:val="20"/>
              </w:rPr>
              <w:t>Librería de componentes Material Design</w:t>
            </w:r>
          </w:p>
        </w:tc>
      </w:tr>
      <w:tr>
        <w:tc>
          <w:tcPr>
            <w:tcW w:type="dxa" w:w="2268"/>
            <w:shd w:fill="F0FDF4" w:val="clear"/>
          </w:tcPr>
          <w:p>
            <w:r>
              <w:rPr>
                <w:rFonts w:ascii="Calibri" w:hAnsi="Calibri"/>
                <w:color w:val="1F2937"/>
                <w:sz w:val="20"/>
              </w:rPr>
              <w:t>AsyncStorage</w:t>
            </w:r>
          </w:p>
        </w:tc>
        <w:tc>
          <w:tcPr>
            <w:tcW w:type="dxa" w:w="1417"/>
            <w:shd w:fill="F0FDF4" w:val="clear"/>
          </w:tcPr>
          <w:p>
            <w:r>
              <w:rPr>
                <w:rFonts w:ascii="Calibri" w:hAnsi="Calibri"/>
                <w:color w:val="1F2937"/>
                <w:sz w:val="20"/>
              </w:rPr>
              <w:t>2.x</w:t>
            </w:r>
          </w:p>
        </w:tc>
        <w:tc>
          <w:tcPr>
            <w:tcW w:type="dxa" w:w="5102"/>
            <w:shd w:fill="F0FDF4" w:val="clear"/>
          </w:tcPr>
          <w:p>
            <w:r>
              <w:rPr>
                <w:rFonts w:ascii="Calibri" w:hAnsi="Calibri"/>
                <w:color w:val="1F2937"/>
                <w:sz w:val="20"/>
              </w:rPr>
              <w:t>Almacenamiento local persistente clave-valor</w:t>
            </w:r>
          </w:p>
        </w:tc>
      </w:tr>
      <w:tr>
        <w:tc>
          <w:tcPr>
            <w:tcW w:type="dxa" w:w="2268"/>
          </w:tcPr>
          <w:p>
            <w:r>
              <w:rPr>
                <w:rFonts w:ascii="Calibri" w:hAnsi="Calibri"/>
                <w:color w:val="1F2937"/>
                <w:sz w:val="20"/>
              </w:rPr>
              <w:t>Ionicons</w:t>
            </w:r>
          </w:p>
        </w:tc>
        <w:tc>
          <w:tcPr>
            <w:tcW w:type="dxa" w:w="1417"/>
          </w:tcPr>
          <w:p>
            <w:r>
              <w:rPr>
                <w:rFonts w:ascii="Calibri" w:hAnsi="Calibri"/>
                <w:color w:val="1F2937"/>
                <w:sz w:val="20"/>
              </w:rPr>
              <w:t>—</w:t>
            </w:r>
          </w:p>
        </w:tc>
        <w:tc>
          <w:tcPr>
            <w:tcW w:type="dxa" w:w="5102"/>
          </w:tcPr>
          <w:p>
            <w:r>
              <w:rPr>
                <w:rFonts w:ascii="Calibri" w:hAnsi="Calibri"/>
                <w:color w:val="1F2937"/>
                <w:sz w:val="20"/>
              </w:rPr>
              <w:t>Iconos vectoriales para la interfaz</w:t>
            </w:r>
          </w:p>
        </w:tc>
      </w:tr>
    </w:tbl>
    <w:p/>
    <w:p>
      <w:pPr>
        <w:pStyle w:val="Heading2"/>
      </w:pPr>
      <w:r>
        <w:rPr>
          <w:color w:val="16A34A"/>
        </w:rPr>
        <w:t>2.3 Aplicación de Escritorio</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158035" w:val="clear"/>
          </w:tcPr>
          <w:p>
            <w:pPr>
              <w:jc w:val="center"/>
            </w:pPr>
            <w:r>
              <w:rPr>
                <w:rFonts w:ascii="Calibri" w:hAnsi="Calibri"/>
                <w:b/>
                <w:color w:val="FFFFFF"/>
                <w:sz w:val="20"/>
              </w:rPr>
              <w:t>Tecnología</w:t>
            </w:r>
          </w:p>
        </w:tc>
        <w:tc>
          <w:tcPr>
            <w:tcW w:type="dxa" w:w="1417"/>
            <w:shd w:fill="158035" w:val="clear"/>
          </w:tcPr>
          <w:p>
            <w:pPr>
              <w:jc w:val="center"/>
            </w:pPr>
            <w:r>
              <w:rPr>
                <w:rFonts w:ascii="Calibri" w:hAnsi="Calibri"/>
                <w:b/>
                <w:color w:val="FFFFFF"/>
                <w:sz w:val="20"/>
              </w:rPr>
              <w:t>Versión</w:t>
            </w:r>
          </w:p>
        </w:tc>
        <w:tc>
          <w:tcPr>
            <w:tcW w:type="dxa" w:w="5102"/>
            <w:shd w:fill="158035" w:val="clear"/>
          </w:tcPr>
          <w:p>
            <w:pPr>
              <w:jc w:val="center"/>
            </w:pPr>
            <w:r>
              <w:rPr>
                <w:rFonts w:ascii="Calibri" w:hAnsi="Calibri"/>
                <w:b/>
                <w:color w:val="FFFFFF"/>
                <w:sz w:val="20"/>
              </w:rPr>
              <w:t>Propósito</w:t>
            </w:r>
          </w:p>
        </w:tc>
      </w:tr>
      <w:tr>
        <w:tc>
          <w:tcPr>
            <w:tcW w:type="dxa" w:w="2268"/>
          </w:tcPr>
          <w:p>
            <w:r>
              <w:rPr>
                <w:rFonts w:ascii="Calibri" w:hAnsi="Calibri"/>
                <w:color w:val="1F2937"/>
                <w:sz w:val="20"/>
              </w:rPr>
              <w:t>Java</w:t>
            </w:r>
          </w:p>
        </w:tc>
        <w:tc>
          <w:tcPr>
            <w:tcW w:type="dxa" w:w="1417"/>
          </w:tcPr>
          <w:p>
            <w:r>
              <w:rPr>
                <w:rFonts w:ascii="Calibri" w:hAnsi="Calibri"/>
                <w:color w:val="1F2937"/>
                <w:sz w:val="20"/>
              </w:rPr>
              <w:t>24</w:t>
            </w:r>
          </w:p>
        </w:tc>
        <w:tc>
          <w:tcPr>
            <w:tcW w:type="dxa" w:w="5102"/>
          </w:tcPr>
          <w:p>
            <w:r>
              <w:rPr>
                <w:rFonts w:ascii="Calibri" w:hAnsi="Calibri"/>
                <w:color w:val="1F2937"/>
                <w:sz w:val="20"/>
              </w:rPr>
              <w:t>Lenguaje principal de la aplicación de escritorio</w:t>
            </w:r>
          </w:p>
        </w:tc>
      </w:tr>
      <w:tr>
        <w:tc>
          <w:tcPr>
            <w:tcW w:type="dxa" w:w="2268"/>
            <w:shd w:fill="F0FDF4" w:val="clear"/>
          </w:tcPr>
          <w:p>
            <w:r>
              <w:rPr>
                <w:rFonts w:ascii="Calibri" w:hAnsi="Calibri"/>
                <w:color w:val="1F2937"/>
                <w:sz w:val="20"/>
              </w:rPr>
              <w:t>JavaFX</w:t>
            </w:r>
          </w:p>
        </w:tc>
        <w:tc>
          <w:tcPr>
            <w:tcW w:type="dxa" w:w="1417"/>
            <w:shd w:fill="F0FDF4" w:val="clear"/>
          </w:tcPr>
          <w:p>
            <w:r>
              <w:rPr>
                <w:rFonts w:ascii="Calibri" w:hAnsi="Calibri"/>
                <w:color w:val="1F2937"/>
                <w:sz w:val="20"/>
              </w:rPr>
              <w:t>25</w:t>
            </w:r>
          </w:p>
        </w:tc>
        <w:tc>
          <w:tcPr>
            <w:tcW w:type="dxa" w:w="5102"/>
            <w:shd w:fill="F0FDF4" w:val="clear"/>
          </w:tcPr>
          <w:p>
            <w:r>
              <w:rPr>
                <w:rFonts w:ascii="Calibri" w:hAnsi="Calibri"/>
                <w:color w:val="1F2937"/>
                <w:sz w:val="20"/>
              </w:rPr>
              <w:t>Framework de interfaz gráfica de usuario</w:t>
            </w:r>
          </w:p>
        </w:tc>
      </w:tr>
      <w:tr>
        <w:tc>
          <w:tcPr>
            <w:tcW w:type="dxa" w:w="2268"/>
          </w:tcPr>
          <w:p>
            <w:r>
              <w:rPr>
                <w:rFonts w:ascii="Calibri" w:hAnsi="Calibri"/>
                <w:color w:val="1F2937"/>
                <w:sz w:val="20"/>
              </w:rPr>
              <w:t>FXML</w:t>
            </w:r>
          </w:p>
        </w:tc>
        <w:tc>
          <w:tcPr>
            <w:tcW w:type="dxa" w:w="1417"/>
          </w:tcPr>
          <w:p>
            <w:r>
              <w:rPr>
                <w:rFonts w:ascii="Calibri" w:hAnsi="Calibri"/>
                <w:color w:val="1F2937"/>
                <w:sz w:val="20"/>
              </w:rPr>
              <w:t>—</w:t>
            </w:r>
          </w:p>
        </w:tc>
        <w:tc>
          <w:tcPr>
            <w:tcW w:type="dxa" w:w="5102"/>
          </w:tcPr>
          <w:p>
            <w:r>
              <w:rPr>
                <w:rFonts w:ascii="Calibri" w:hAnsi="Calibri"/>
                <w:color w:val="1F2937"/>
                <w:sz w:val="20"/>
              </w:rPr>
              <w:t>Formato declarativo para definir interfaces gráficas</w:t>
            </w:r>
          </w:p>
        </w:tc>
      </w:tr>
      <w:tr>
        <w:tc>
          <w:tcPr>
            <w:tcW w:type="dxa" w:w="2268"/>
            <w:shd w:fill="F0FDF4" w:val="clear"/>
          </w:tcPr>
          <w:p>
            <w:r>
              <w:rPr>
                <w:rFonts w:ascii="Calibri" w:hAnsi="Calibri"/>
                <w:color w:val="1F2937"/>
                <w:sz w:val="20"/>
              </w:rPr>
              <w:t>Gson</w:t>
            </w:r>
          </w:p>
        </w:tc>
        <w:tc>
          <w:tcPr>
            <w:tcW w:type="dxa" w:w="1417"/>
            <w:shd w:fill="F0FDF4" w:val="clear"/>
          </w:tcPr>
          <w:p>
            <w:r>
              <w:rPr>
                <w:rFonts w:ascii="Calibri" w:hAnsi="Calibri"/>
                <w:color w:val="1F2937"/>
                <w:sz w:val="20"/>
              </w:rPr>
              <w:t>2.x</w:t>
            </w:r>
          </w:p>
        </w:tc>
        <w:tc>
          <w:tcPr>
            <w:tcW w:type="dxa" w:w="5102"/>
            <w:shd w:fill="F0FDF4" w:val="clear"/>
          </w:tcPr>
          <w:p>
            <w:r>
              <w:rPr>
                <w:rFonts w:ascii="Calibri" w:hAnsi="Calibri"/>
                <w:color w:val="1F2937"/>
                <w:sz w:val="20"/>
              </w:rPr>
              <w:t>Serialización/deserialización JSON</w:t>
            </w:r>
          </w:p>
        </w:tc>
      </w:tr>
      <w:tr>
        <w:tc>
          <w:tcPr>
            <w:tcW w:type="dxa" w:w="2268"/>
          </w:tcPr>
          <w:p>
            <w:r>
              <w:rPr>
                <w:rFonts w:ascii="Calibri" w:hAnsi="Calibri"/>
                <w:color w:val="1F2937"/>
                <w:sz w:val="20"/>
              </w:rPr>
              <w:t>HttpClient</w:t>
            </w:r>
          </w:p>
        </w:tc>
        <w:tc>
          <w:tcPr>
            <w:tcW w:type="dxa" w:w="1417"/>
          </w:tcPr>
          <w:p>
            <w:r>
              <w:rPr>
                <w:rFonts w:ascii="Calibri" w:hAnsi="Calibri"/>
                <w:color w:val="1F2937"/>
                <w:sz w:val="20"/>
              </w:rPr>
              <w:t>Java 11+</w:t>
            </w:r>
          </w:p>
        </w:tc>
        <w:tc>
          <w:tcPr>
            <w:tcW w:type="dxa" w:w="5102"/>
          </w:tcPr>
          <w:p>
            <w:r>
              <w:rPr>
                <w:rFonts w:ascii="Calibri" w:hAnsi="Calibri"/>
                <w:color w:val="1F2937"/>
                <w:sz w:val="20"/>
              </w:rPr>
              <w:t>Cliente HTTP nativo de Java para llamadas a la API</w:t>
            </w:r>
          </w:p>
        </w:tc>
      </w:tr>
      <w:tr>
        <w:tc>
          <w:tcPr>
            <w:tcW w:type="dxa" w:w="2268"/>
          </w:tcPr>
          <w:p>
            <w:r>
              <w:rPr>
                <w:rFonts w:ascii="Calibri" w:hAnsi="Calibri"/>
                <w:color w:val="1F2937"/>
                <w:sz w:val="20"/>
              </w:rPr>
              <w:t>CSS</w:t>
            </w:r>
          </w:p>
        </w:tc>
        <w:tc>
          <w:tcPr>
            <w:tcW w:type="dxa" w:w="1417"/>
          </w:tcPr>
          <w:p>
            <w:r>
              <w:rPr>
                <w:rFonts w:ascii="Calibri" w:hAnsi="Calibri"/>
                <w:color w:val="1F2937"/>
                <w:sz w:val="20"/>
              </w:rPr>
              <w:t>—</w:t>
            </w:r>
          </w:p>
        </w:tc>
        <w:tc>
          <w:tcPr>
            <w:tcW w:type="dxa" w:w="5102"/>
          </w:tcPr>
          <w:p>
            <w:r>
              <w:rPr>
                <w:rFonts w:ascii="Calibri" w:hAnsi="Calibri"/>
                <w:color w:val="1F2937"/>
                <w:sz w:val="20"/>
              </w:rPr>
              <w:t>Estilización personalizada de componentes JavaFX</w:t>
            </w:r>
          </w:p>
        </w:tc>
      </w:tr>
      <w:tr>
        <w:tc>
          <w:tcPr>
            <w:tcW w:type="dxa" w:w="3135"/>
          </w:tcPr>
          <w:p>
            <w:r>
              <w:rPr>
                <w:sz w:val="20"/>
              </w:rPr>
              <w:t>WiX Toolset</w:t>
            </w:r>
          </w:p>
        </w:tc>
        <w:tc>
          <w:tcPr>
            <w:tcW w:type="dxa" w:w="3135"/>
          </w:tcPr>
          <w:p>
            <w:r>
              <w:rPr>
                <w:sz w:val="20"/>
              </w:rPr>
              <w:t>3.14</w:t>
            </w:r>
          </w:p>
        </w:tc>
        <w:tc>
          <w:tcPr>
            <w:tcW w:type="dxa" w:w="3135"/>
          </w:tcPr>
          <w:p>
            <w:r>
              <w:rPr>
                <w:sz w:val="20"/>
              </w:rPr>
              <w:t>Compilador de instaladores Windows (.exe/.msi) usado por jpackage</w:t>
            </w:r>
          </w:p>
        </w:tc>
      </w:tr>
      <w:tr>
        <w:tc>
          <w:tcPr>
            <w:tcW w:type="dxa" w:w="3135"/>
          </w:tcPr>
          <w:p>
            <w:r>
              <w:rPr>
                <w:sz w:val="20"/>
              </w:rPr>
              <w:t>badass-runtime-plugin</w:t>
            </w:r>
          </w:p>
        </w:tc>
        <w:tc>
          <w:tcPr>
            <w:tcW w:type="dxa" w:w="3135"/>
          </w:tcPr>
          <w:p>
            <w:r>
              <w:rPr>
                <w:sz w:val="20"/>
              </w:rPr>
              <w:t>1.13.1</w:t>
            </w:r>
          </w:p>
        </w:tc>
        <w:tc>
          <w:tcPr>
            <w:tcW w:type="dxa" w:w="3135"/>
          </w:tcPr>
          <w:p>
            <w:r>
              <w:rPr>
                <w:sz w:val="20"/>
              </w:rPr>
              <w:t>Plugin Gradle que orquesta jlink + jpackage para empaquetar la app</w:t>
            </w:r>
          </w:p>
        </w:tc>
      </w:tr>
    </w:tbl>
    <w:p/>
    <w:p>
      <w:pPr>
        <w:pStyle w:val="Heading2"/>
      </w:pPr>
      <w:r>
        <w:rPr>
          <w:color w:val="16A34A"/>
        </w:rPr>
        <w:t>2.4 Terminal de Reciclaje</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158035" w:val="clear"/>
          </w:tcPr>
          <w:p>
            <w:pPr>
              <w:jc w:val="center"/>
            </w:pPr>
            <w:r>
              <w:rPr>
                <w:rFonts w:ascii="Calibri" w:hAnsi="Calibri"/>
                <w:b/>
                <w:color w:val="FFFFFF"/>
                <w:sz w:val="20"/>
              </w:rPr>
              <w:t>Tecnología</w:t>
            </w:r>
          </w:p>
        </w:tc>
        <w:tc>
          <w:tcPr>
            <w:tcW w:type="dxa" w:w="1417"/>
            <w:shd w:fill="158035" w:val="clear"/>
          </w:tcPr>
          <w:p>
            <w:pPr>
              <w:jc w:val="center"/>
            </w:pPr>
            <w:r>
              <w:rPr>
                <w:rFonts w:ascii="Calibri" w:hAnsi="Calibri"/>
                <w:b/>
                <w:color w:val="FFFFFF"/>
                <w:sz w:val="20"/>
              </w:rPr>
              <w:t>Versión</w:t>
            </w:r>
          </w:p>
        </w:tc>
        <w:tc>
          <w:tcPr>
            <w:tcW w:type="dxa" w:w="5102"/>
            <w:shd w:fill="158035" w:val="clear"/>
          </w:tcPr>
          <w:p>
            <w:pPr>
              <w:jc w:val="center"/>
            </w:pPr>
            <w:r>
              <w:rPr>
                <w:rFonts w:ascii="Calibri" w:hAnsi="Calibri"/>
                <w:b/>
                <w:color w:val="FFFFFF"/>
                <w:sz w:val="20"/>
              </w:rPr>
              <w:t>Propósito</w:t>
            </w:r>
          </w:p>
        </w:tc>
      </w:tr>
      <w:tr>
        <w:tc>
          <w:tcPr>
            <w:tcW w:type="dxa" w:w="2268"/>
          </w:tcPr>
          <w:p>
            <w:r>
              <w:rPr>
                <w:rFonts w:ascii="Calibri" w:hAnsi="Calibri"/>
                <w:color w:val="1F2937"/>
                <w:sz w:val="20"/>
              </w:rPr>
              <w:t>Python</w:t>
            </w:r>
          </w:p>
        </w:tc>
        <w:tc>
          <w:tcPr>
            <w:tcW w:type="dxa" w:w="1417"/>
          </w:tcPr>
          <w:p>
            <w:r>
              <w:rPr>
                <w:rFonts w:ascii="Calibri" w:hAnsi="Calibri"/>
                <w:color w:val="1F2937"/>
                <w:sz w:val="20"/>
              </w:rPr>
              <w:t>3.10+</w:t>
            </w:r>
          </w:p>
        </w:tc>
        <w:tc>
          <w:tcPr>
            <w:tcW w:type="dxa" w:w="5102"/>
          </w:tcPr>
          <w:p>
            <w:r>
              <w:rPr>
                <w:rFonts w:ascii="Calibri" w:hAnsi="Calibri"/>
                <w:color w:val="1F2937"/>
                <w:sz w:val="20"/>
              </w:rPr>
              <w:t>Lenguaje de scripting para el terminal</w:t>
            </w:r>
          </w:p>
        </w:tc>
      </w:tr>
      <w:tr>
        <w:tc>
          <w:tcPr>
            <w:tcW w:type="dxa" w:w="2268"/>
            <w:shd w:fill="F0FDF4" w:val="clear"/>
          </w:tcPr>
          <w:p>
            <w:r>
              <w:rPr>
                <w:rFonts w:ascii="Calibri" w:hAnsi="Calibri"/>
                <w:color w:val="1F2937"/>
                <w:sz w:val="20"/>
              </w:rPr>
              <w:t>requests</w:t>
            </w:r>
          </w:p>
        </w:tc>
        <w:tc>
          <w:tcPr>
            <w:tcW w:type="dxa" w:w="1417"/>
            <w:shd w:fill="F0FDF4" w:val="clear"/>
          </w:tcPr>
          <w:p>
            <w:r>
              <w:rPr>
                <w:rFonts w:ascii="Calibri" w:hAnsi="Calibri"/>
                <w:color w:val="1F2937"/>
                <w:sz w:val="20"/>
              </w:rPr>
              <w:t>2.x</w:t>
            </w:r>
          </w:p>
        </w:tc>
        <w:tc>
          <w:tcPr>
            <w:tcW w:type="dxa" w:w="5102"/>
            <w:shd w:fill="F0FDF4" w:val="clear"/>
          </w:tcPr>
          <w:p>
            <w:r>
              <w:rPr>
                <w:rFonts w:ascii="Calibri" w:hAnsi="Calibri"/>
                <w:color w:val="1F2937"/>
                <w:sz w:val="20"/>
              </w:rPr>
              <w:t>Librería HTTP para comunicación con la API</w:t>
            </w:r>
          </w:p>
        </w:tc>
      </w:tr>
      <w:tr>
        <w:tc>
          <w:tcPr>
            <w:tcW w:type="dxa" w:w="2268"/>
          </w:tcPr>
          <w:p>
            <w:r>
              <w:rPr>
                <w:rFonts w:ascii="Calibri" w:hAnsi="Calibri"/>
                <w:color w:val="1F2937"/>
                <w:sz w:val="20"/>
              </w:rPr>
              <w:t>ANSI Colors</w:t>
            </w:r>
          </w:p>
        </w:tc>
        <w:tc>
          <w:tcPr>
            <w:tcW w:type="dxa" w:w="1417"/>
          </w:tcPr>
          <w:p>
            <w:r>
              <w:rPr>
                <w:rFonts w:ascii="Calibri" w:hAnsi="Calibri"/>
                <w:color w:val="1F2937"/>
                <w:sz w:val="20"/>
              </w:rPr>
              <w:t>—</w:t>
            </w:r>
          </w:p>
        </w:tc>
        <w:tc>
          <w:tcPr>
            <w:tcW w:type="dxa" w:w="5102"/>
          </w:tcPr>
          <w:p>
            <w:r>
              <w:rPr>
                <w:rFonts w:ascii="Calibri" w:hAnsi="Calibri"/>
                <w:color w:val="1F2937"/>
                <w:sz w:val="20"/>
              </w:rPr>
              <w:t>Colorización de la salida en terminal</w:t>
            </w:r>
          </w:p>
        </w:tc>
      </w:tr>
    </w:tbl>
    <w:p/>
    <w:p>
      <w:pPr>
        <w:pStyle w:val="Heading2"/>
      </w:pPr>
      <w:r>
        <w:rPr>
          <w:color w:val="16A34A"/>
        </w:rPr>
        <w:t>2.5 Infraestructura y Despliegue</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158035" w:val="clear"/>
          </w:tcPr>
          <w:p>
            <w:pPr>
              <w:jc w:val="center"/>
            </w:pPr>
            <w:r>
              <w:rPr>
                <w:rFonts w:ascii="Calibri" w:hAnsi="Calibri"/>
                <w:b/>
                <w:color w:val="FFFFFF"/>
                <w:sz w:val="20"/>
              </w:rPr>
              <w:t>Tecnología</w:t>
            </w:r>
          </w:p>
        </w:tc>
        <w:tc>
          <w:tcPr>
            <w:tcW w:type="dxa" w:w="1417"/>
            <w:shd w:fill="158035" w:val="clear"/>
          </w:tcPr>
          <w:p>
            <w:pPr>
              <w:jc w:val="center"/>
            </w:pPr>
            <w:r>
              <w:rPr>
                <w:rFonts w:ascii="Calibri" w:hAnsi="Calibri"/>
                <w:b/>
                <w:color w:val="FFFFFF"/>
                <w:sz w:val="20"/>
              </w:rPr>
              <w:t>Versión</w:t>
            </w:r>
          </w:p>
        </w:tc>
        <w:tc>
          <w:tcPr>
            <w:tcW w:type="dxa" w:w="5102"/>
            <w:shd w:fill="158035" w:val="clear"/>
          </w:tcPr>
          <w:p>
            <w:pPr>
              <w:jc w:val="center"/>
            </w:pPr>
            <w:r>
              <w:rPr>
                <w:rFonts w:ascii="Calibri" w:hAnsi="Calibri"/>
                <w:b/>
                <w:color w:val="FFFFFF"/>
                <w:sz w:val="20"/>
              </w:rPr>
              <w:t>Propósito</w:t>
            </w:r>
          </w:p>
        </w:tc>
      </w:tr>
      <w:tr>
        <w:tc>
          <w:tcPr>
            <w:tcW w:type="dxa" w:w="2268"/>
          </w:tcPr>
          <w:p>
            <w:r>
              <w:rPr>
                <w:rFonts w:ascii="Calibri" w:hAnsi="Calibri"/>
                <w:color w:val="1F2937"/>
                <w:sz w:val="20"/>
              </w:rPr>
              <w:t>AWS EC2</w:t>
            </w:r>
          </w:p>
        </w:tc>
        <w:tc>
          <w:tcPr>
            <w:tcW w:type="dxa" w:w="1417"/>
          </w:tcPr>
          <w:p>
            <w:r>
              <w:rPr>
                <w:rFonts w:ascii="Calibri" w:hAnsi="Calibri"/>
                <w:color w:val="1F2937"/>
                <w:sz w:val="20"/>
              </w:rPr>
              <w:t>—</w:t>
            </w:r>
          </w:p>
        </w:tc>
        <w:tc>
          <w:tcPr>
            <w:tcW w:type="dxa" w:w="5102"/>
          </w:tcPr>
          <w:p>
            <w:r>
              <w:rPr>
                <w:rFonts w:ascii="Calibri" w:hAnsi="Calibri"/>
                <w:color w:val="1F2937"/>
                <w:sz w:val="20"/>
              </w:rPr>
              <w:t>Servidor en la nube para alojar la API y la base de datos</w:t>
            </w:r>
          </w:p>
        </w:tc>
      </w:tr>
      <w:tr>
        <w:tc>
          <w:tcPr>
            <w:tcW w:type="dxa" w:w="2268"/>
            <w:shd w:fill="F0FDF4" w:val="clear"/>
          </w:tcPr>
          <w:p>
            <w:r>
              <w:rPr>
                <w:rFonts w:ascii="Calibri" w:hAnsi="Calibri"/>
                <w:color w:val="1F2937"/>
                <w:sz w:val="20"/>
              </w:rPr>
              <w:t>Ubuntu Server</w:t>
            </w:r>
          </w:p>
        </w:tc>
        <w:tc>
          <w:tcPr>
            <w:tcW w:type="dxa" w:w="1417"/>
            <w:shd w:fill="F0FDF4" w:val="clear"/>
          </w:tcPr>
          <w:p>
            <w:r>
              <w:rPr>
                <w:rFonts w:ascii="Calibri" w:hAnsi="Calibri"/>
                <w:color w:val="1F2937"/>
                <w:sz w:val="20"/>
              </w:rPr>
              <w:t>22.04 LTS</w:t>
            </w:r>
          </w:p>
        </w:tc>
        <w:tc>
          <w:tcPr>
            <w:tcW w:type="dxa" w:w="5102"/>
            <w:shd w:fill="F0FDF4" w:val="clear"/>
          </w:tcPr>
          <w:p>
            <w:r>
              <w:rPr>
                <w:rFonts w:ascii="Calibri" w:hAnsi="Calibri"/>
                <w:color w:val="1F2937"/>
                <w:sz w:val="20"/>
              </w:rPr>
              <w:t>Sistema operativo del servidor</w:t>
            </w:r>
          </w:p>
        </w:tc>
      </w:tr>
      <w:tr>
        <w:tc>
          <w:tcPr>
            <w:tcW w:type="dxa" w:w="2268"/>
          </w:tcPr>
          <w:p>
            <w:r>
              <w:rPr>
                <w:rFonts w:ascii="Calibri" w:hAnsi="Calibri"/>
                <w:color w:val="1F2937"/>
                <w:sz w:val="20"/>
              </w:rPr>
              <w:t>Docker</w:t>
            </w:r>
          </w:p>
        </w:tc>
        <w:tc>
          <w:tcPr>
            <w:tcW w:type="dxa" w:w="1417"/>
          </w:tcPr>
          <w:p>
            <w:r>
              <w:rPr>
                <w:rFonts w:ascii="Calibri" w:hAnsi="Calibri"/>
                <w:color w:val="1F2937"/>
                <w:sz w:val="20"/>
              </w:rPr>
              <w:t>24.x</w:t>
            </w:r>
          </w:p>
        </w:tc>
        <w:tc>
          <w:tcPr>
            <w:tcW w:type="dxa" w:w="5102"/>
          </w:tcPr>
          <w:p>
            <w:r>
              <w:rPr>
                <w:rFonts w:ascii="Calibri" w:hAnsi="Calibri"/>
                <w:color w:val="1F2937"/>
                <w:sz w:val="20"/>
              </w:rPr>
              <w:t>Contenedorización de la API y MySQL</w:t>
            </w:r>
          </w:p>
        </w:tc>
      </w:tr>
      <w:tr>
        <w:tc>
          <w:tcPr>
            <w:tcW w:type="dxa" w:w="2268"/>
            <w:shd w:fill="F0FDF4" w:val="clear"/>
          </w:tcPr>
          <w:p>
            <w:r>
              <w:rPr>
                <w:rFonts w:ascii="Calibri" w:hAnsi="Calibri"/>
                <w:color w:val="1F2937"/>
                <w:sz w:val="20"/>
              </w:rPr>
              <w:t>Docker Compose</w:t>
            </w:r>
          </w:p>
        </w:tc>
        <w:tc>
          <w:tcPr>
            <w:tcW w:type="dxa" w:w="1417"/>
            <w:shd w:fill="F0FDF4" w:val="clear"/>
          </w:tcPr>
          <w:p>
            <w:r>
              <w:rPr>
                <w:rFonts w:ascii="Calibri" w:hAnsi="Calibri"/>
                <w:color w:val="1F2937"/>
                <w:sz w:val="20"/>
              </w:rPr>
              <w:t>2.x</w:t>
            </w:r>
          </w:p>
        </w:tc>
        <w:tc>
          <w:tcPr>
            <w:tcW w:type="dxa" w:w="5102"/>
            <w:shd w:fill="F0FDF4" w:val="clear"/>
          </w:tcPr>
          <w:p>
            <w:r>
              <w:rPr>
                <w:rFonts w:ascii="Calibri" w:hAnsi="Calibri"/>
                <w:color w:val="1F2937"/>
                <w:sz w:val="20"/>
              </w:rPr>
              <w:t>Orquestación de contenedores multi-servicio</w:t>
            </w:r>
          </w:p>
        </w:tc>
      </w:tr>
      <w:tr>
        <w:tc>
          <w:tcPr>
            <w:tcW w:type="dxa" w:w="2268"/>
          </w:tcPr>
          <w:p>
            <w:r>
              <w:rPr>
                <w:rFonts w:ascii="Calibri" w:hAnsi="Calibri"/>
                <w:color w:val="1F2937"/>
                <w:sz w:val="20"/>
              </w:rPr>
              <w:t>Nginx</w:t>
            </w:r>
          </w:p>
        </w:tc>
        <w:tc>
          <w:tcPr>
            <w:tcW w:type="dxa" w:w="1417"/>
          </w:tcPr>
          <w:p>
            <w:r>
              <w:rPr>
                <w:rFonts w:ascii="Calibri" w:hAnsi="Calibri"/>
                <w:color w:val="1F2937"/>
                <w:sz w:val="20"/>
              </w:rPr>
              <w:t>—</w:t>
            </w:r>
          </w:p>
        </w:tc>
        <w:tc>
          <w:tcPr>
            <w:tcW w:type="dxa" w:w="5102"/>
          </w:tcPr>
          <w:p>
            <w:r>
              <w:rPr>
                <w:rFonts w:ascii="Calibri" w:hAnsi="Calibri"/>
                <w:color w:val="1F2937"/>
                <w:sz w:val="20"/>
              </w:rPr>
              <w:t>Proxy inverso (opcional, preparado para producción)</w:t>
            </w:r>
          </w:p>
        </w:tc>
      </w:tr>
    </w:tbl>
    <w:p/>
    <w:p>
      <w:r>
        <w:br w:type="page"/>
      </w:r>
    </w:p>
    <w:p>
      <w:pPr>
        <w:pStyle w:val="Heading1"/>
      </w:pPr>
      <w:r>
        <w:rPr>
          <w:color w:val="15803D"/>
        </w:rPr>
        <w:t>3. Arquitectura del Sistema</w:t>
      </w:r>
    </w:p>
    <w:p>
      <w:r>
        <w:rPr>
          <w:b w:val="0"/>
          <w:i w:val="0"/>
          <w:color w:val="1F2937"/>
          <w:sz w:val="22"/>
        </w:rPr>
        <w:t>ReciApp sigue una arquitectura cliente-servidor donde una API REST centralizada actúa como único punto de acceso a la base de datos. Los tres clientes (móvil, escritorio y terminal) se comunican con la API mediante peticiones HTTP, utilizando JSON como formato de intercambio de datos.</w:t>
      </w:r>
    </w:p>
    <w:p>
      <w:pPr>
        <w:pStyle w:val="Heading2"/>
      </w:pPr>
      <w:r>
        <w:rPr>
          <w:color w:val="16A34A"/>
        </w:rPr>
        <w:t>3.1 Diagrama de Arquitectura</w:t>
      </w:r>
    </w:p>
    <w:p>
      <w:r>
        <w:rPr>
          <w:b w:val="0"/>
          <w:i w:val="0"/>
          <w:color w:val="1F2937"/>
          <w:sz w:val="22"/>
        </w:rPr>
        <w:t>La comunicación entre todos los componentes se realiza a través de HTTP en el puerto 3000. Se evaluó el uso de HTTPS con certificados autofirmados, pero se descartó por incompatibilidad con el entorno de desarrollo Expo Go de React Native, que no permite personalizar la configuración de seguridad de red de Android sin eyectar del flujo gestionado.</w:t>
      </w:r>
    </w:p>
    <w:tbl>
      <w:tblPr>
        <w:tblW w:type="auto" w:w="0"/>
        <w:jc w:val="left"/>
        <w:tblLook w:firstColumn="1" w:firstRow="1" w:lastColumn="0" w:lastRow="0" w:noHBand="0" w:noVBand="1" w:val="04A0"/>
      </w:tblPr>
      <w:tblGrid>
        <w:gridCol w:w="9406"/>
      </w:tblGrid>
      <w:tr>
        <w:tc>
          <w:tcPr>
            <w:tcW w:type="dxa" w:w="9406"/>
            <w:shd w:fill="F3F4F6" w:val="clear"/>
            <w:tcBorders>
              <w:top w:val="single" w:sz="4" w:space="0" w:color="D1D5DB"/>
              <w:left w:val="single" w:sz="12" w:space="0" w:color="16A34A"/>
              <w:bottom w:val="single" w:sz="4" w:space="0" w:color="D1D5DB"/>
              <w:right w:val="single" w:sz="4" w:space="0" w:color="D1D5DB"/>
            </w:tcBorders>
          </w:tcPr>
          <w:p>
            <w:pPr>
              <w:spacing w:before="120" w:after="120"/>
            </w:pPr>
            <w:r>
              <w:rPr>
                <w:rFonts w:ascii="Consolas" w:hAnsi="Consolas"/>
                <w:color w:val="1F2937"/>
                <w:sz w:val="18"/>
              </w:rPr>
              <w:t>┌─────────────────┐     HTTP :3000      ┌──────────────────┐     JDBC      ┌──────────┐</w:t>
              <w:br/>
              <w:t>│   App Móvil     │ ──────────────────&gt; │                  │ ──────────&gt; │          │</w:t>
              <w:br/>
              <w:t>│  (React Native) │                     │   API REST       │             │  MySQL   │</w:t>
              <w:br/>
              <w:t>├─────────────────┤     HTTP :3000      │  (Spring Boot)   │             │  8.x     │</w:t>
              <w:br/>
              <w:t>│  App Escritorio │ ──────────────────&gt; │                  │             │          │</w:t>
              <w:br/>
              <w:t>│    (JavaFX)     │                     │  Puerto: 3000    │             │ Puerto:  │</w:t>
              <w:br/>
              <w:t>├─────────────────┤     HTTP :3000      │  Host: 0.0.0.0   │             │  3306    │</w:t>
              <w:br/>
              <w:t>│   Terminal      │ ──────────────────&gt; │                  │             │          │</w:t>
              <w:br/>
              <w:t>│   (Python)      │                     └──────────────────┘             └──────────┘</w:t>
              <w:br/>
              <w:t>└─────────────────┘</w:t>
            </w:r>
          </w:p>
        </w:tc>
      </w:tr>
    </w:tbl>
    <w:p/>
    <w:p>
      <w:pPr>
        <w:pStyle w:val="Heading2"/>
      </w:pPr>
      <w:r>
        <w:rPr>
          <w:color w:val="16A34A"/>
        </w:rPr>
        <w:t>3.2 Flujo de Autenticación</w:t>
      </w:r>
    </w:p>
    <w:p>
      <w:r>
        <w:rPr>
          <w:b w:val="0"/>
          <w:i w:val="0"/>
          <w:color w:val="1F2937"/>
          <w:sz w:val="22"/>
        </w:rPr>
        <w:t>El sistema utiliza JSON Web Tokens (JWT) para la autenticación. El flujo es el siguiente:</w:t>
      </w:r>
    </w:p>
    <w:p>
      <w:pPr>
        <w:pStyle w:val="ListBullet"/>
      </w:pPr>
      <w:r>
        <w:rPr>
          <w:color w:val="1F2937"/>
          <w:sz w:val="22"/>
        </w:rPr>
        <w:t>El cliente envía credenciales (nombre + contraseña) a POST /api/usuarios/login.</w:t>
      </w:r>
    </w:p>
    <w:p>
      <w:pPr>
        <w:pStyle w:val="ListBullet"/>
      </w:pPr>
      <w:r>
        <w:rPr>
          <w:color w:val="1F2937"/>
          <w:sz w:val="22"/>
        </w:rPr>
        <w:t>El servidor valida las credenciales con BCrypt y genera un token JWT con claims: userId, nombre y permisos.</w:t>
      </w:r>
    </w:p>
    <w:p>
      <w:pPr>
        <w:pStyle w:val="ListBullet"/>
      </w:pPr>
      <w:r>
        <w:rPr>
          <w:color w:val="1F2937"/>
          <w:sz w:val="22"/>
        </w:rPr>
        <w:t>El token tiene una validez de 7 días (604.800.000 ms).</w:t>
      </w:r>
    </w:p>
    <w:p>
      <w:pPr>
        <w:pStyle w:val="ListBullet"/>
      </w:pPr>
      <w:r>
        <w:rPr>
          <w:color w:val="1F2937"/>
          <w:sz w:val="22"/>
        </w:rPr>
        <w:t>En cada petición posterior, el cliente envía el token en la cabecera Authorization: Bearer &lt;token&gt;.</w:t>
      </w:r>
    </w:p>
    <w:p>
      <w:pPr>
        <w:pStyle w:val="ListBullet"/>
      </w:pPr>
      <w:r>
        <w:rPr>
          <w:color w:val="1F2937"/>
          <w:sz w:val="22"/>
        </w:rPr>
        <w:t>El filtro JwtAuthFilter intercepta la petición, valida el token y establece el contexto de seguridad de Spring.</w:t>
      </w:r>
    </w:p>
    <w:tbl>
      <w:tblPr>
        <w:tblW w:type="auto" w:w="0"/>
        <w:jc w:val="center"/>
        <w:tblLook w:firstColumn="1" w:firstRow="1" w:lastColumn="0" w:lastRow="0" w:noHBand="0" w:noVBand="1" w:val="04A0"/>
      </w:tblPr>
      <w:tblGrid>
        <w:gridCol w:w="9406"/>
      </w:tblGrid>
      <w:tr>
        <w:tc>
          <w:tcPr>
            <w:tcW w:type="dxa" w:w="9406"/>
            <w:tcBorders>
              <w:top w:val="dashed" w:sz="12" w:space="0" w:color="DC2626"/>
              <w:left w:val="dashed" w:sz="12" w:space="0" w:color="DC2626"/>
              <w:bottom w:val="dashed" w:sz="12" w:space="0" w:color="DC2626"/>
              <w:right w:val="dashed" w:sz="12" w:space="0" w:color="DC2626"/>
            </w:tcBorders>
          </w:tcPr>
          <w:p>
            <w:pPr>
              <w:spacing w:line="240" w:lineRule="auto"/>
            </w:pPr>
            <w:r>
              <w:rPr>
                <w:rFonts w:ascii="Consolas" w:hAnsi="Consolas" w:cs="Consolas"/>
                <w:sz w:val="14"/>
                <w:szCs w:val="14"/>
              </w:rPr>
              <w:t xml:space="preserve">Captura #2: Flujo de autenticacion JWT
  Cliente                          API (Spring Boot)                     MySQL
     |                                    |                                |
     |  POST /api/usuarios/login          |                                |
     |  { nombre, password }              |                                |
     |-----------------------------------&gt;|                                |
     |                                    |  SELECT * FROM Usuarios        |
     |                                    |  WHERE Nombre = ?              |
     |                                    |-------------------------------&gt;|
     |                                    |                                |
     |                                    |          Usuario encontrado    |
     |                                    |&lt;-------------------------------|
     |                                    |                                |
     |                                    |  BCrypt.matches(password,hash) |
     |                                    |  JwtService.generateToken()    |
     |                                    |                                |
     |  200 OK                            |                                |
     |  { token: "eyJ...",                |                                |
     |    usuario: {id,nombre,permisos} } |                                |
     |&lt;-----------------------------------|                                |
     |                                    |                                |
     |                                    |                                |
     |  GET /api/productos                |                                |
     |  Authorization: Bearer eyJ...      |                                |
     |-----------------------------------&gt;|                                |
     |                                    |  JwtAuthFilter:                |
     |                                    |  - Extraer token               |
     |                                    |  - Validar firma y expiracion  |
     |                                    |  - SecurityContext.setAuth()   |
     |                                    |                                |
     |                                    |  SELECT * FROM Productos       |
     |                                    |-------------------------------&gt;|
     |                                    |                                |
     |                                    |        Lista de productos      |
     |                                    |&lt;-------------------------------|
     |                                    |                                |
     |  200 OK                            |                                |
     |  [ {producto1}, {producto2}, ... ]  |                                |
     |&lt;-----------------------------------|                                |
     |                                    |                                |</w:t>
            </w:r>
          </w:p>
        </w:tc>
      </w:tr>
    </w:tbl>
    <w:p/>
    <w:p>
      <w:r>
        <w:br w:type="page"/>
      </w:r>
    </w:p>
    <w:p>
      <w:pPr>
        <w:pStyle w:val="Heading1"/>
      </w:pPr>
      <w:r>
        <w:rPr>
          <w:color w:val="15803D"/>
        </w:rPr>
        <w:t>4. Modelo Entidad-Relación</w:t>
      </w:r>
    </w:p>
    <w:p>
      <w:r>
        <w:rPr>
          <w:b w:val="0"/>
          <w:i w:val="0"/>
          <w:color w:val="1F2937"/>
          <w:sz w:val="22"/>
        </w:rPr>
        <w:t>La base de datos reciInventario_db consta de tres tablas principales con las siguientes relaciones:</w:t>
      </w:r>
    </w:p>
    <w:tbl>
      <w:tblPr>
        <w:tblW w:type="auto" w:w="0"/>
        <w:jc w:val="left"/>
        <w:tblLook w:firstColumn="1" w:firstRow="1" w:lastColumn="0" w:lastRow="0" w:noHBand="0" w:noVBand="1" w:val="04A0"/>
      </w:tblPr>
      <w:tblGrid>
        <w:gridCol w:w="9406"/>
      </w:tblGrid>
      <w:tr>
        <w:tc>
          <w:tcPr>
            <w:tcW w:type="dxa" w:w="9406"/>
            <w:shd w:fill="F3F4F6" w:val="clear"/>
            <w:tcBorders>
              <w:top w:val="single" w:sz="4" w:space="0" w:color="D1D5DB"/>
              <w:left w:val="single" w:sz="12" w:space="0" w:color="16A34A"/>
              <w:bottom w:val="single" w:sz="4" w:space="0" w:color="D1D5DB"/>
              <w:right w:val="single" w:sz="4" w:space="0" w:color="D1D5DB"/>
            </w:tcBorders>
          </w:tcPr>
          <w:p>
            <w:pPr>
              <w:spacing w:before="120" w:after="120"/>
            </w:pPr>
            <w:r>
              <w:rPr>
                <w:rFonts w:ascii="Consolas" w:hAnsi="Consolas"/>
                <w:color w:val="1F2937"/>
                <w:sz w:val="18"/>
              </w:rPr>
              <w:t xml:space="preserve">    ┌──────────────────┐           ┌──────────────────┐</w:t>
              <w:br/>
              <w:t xml:space="preserve">    │     USUARIOS     │           │    PRODUCTOS     │</w:t>
              <w:br/>
              <w:t xml:space="preserve">    ├──────────────────┤           ├──────────────────┤</w:t>
              <w:br/>
              <w:t xml:space="preserve">    │ PK Id_Usuario    │           │ PK Tipo          │</w:t>
              <w:br/>
              <w:t xml:space="preserve">    │    Nombre (UQ)   │           │ PK Numero_barras │</w:t>
              <w:br/>
              <w:t xml:space="preserve">    │    Hash_Contraseña│          │    Nombre        │</w:t>
              <w:br/>
              <w:t xml:space="preserve">    │    Permisos      │           │    Emisiones_Red.│</w:t>
              <w:br/>
              <w:t xml:space="preserve">    │    Emisiones_Red.│           │    Material      │</w:t>
              <w:br/>
              <w:t xml:space="preserve">    │    TAP           │           │    Imagen        │</w:t>
              <w:br/>
              <w:t xml:space="preserve">    └──────┬───────────┘           └──────┬───────────┘</w:t>
              <w:br/>
              <w:t xml:space="preserve">           │ 1                            │ 1</w:t>
              <w:br/>
              <w:t xml:space="preserve">           │                              │</w:t>
              <w:br/>
              <w:t xml:space="preserve">           │ N                            │ N</w:t>
              <w:br/>
              <w:t xml:space="preserve">    ┌──────┴──────────────────────────────┴───────────┐</w:t>
              <w:br/>
              <w:t xml:space="preserve">    │                   RECICLA                       │</w:t>
              <w:br/>
              <w:t xml:space="preserve">    ├─────────────────────────────────────────────────┤</w:t>
              <w:br/>
              <w:t xml:space="preserve">    │ PK,FK Id_Usuario                                │</w:t>
              <w:br/>
              <w:t xml:space="preserve">    │ PK,FK Tipo                                      │</w:t>
              <w:br/>
              <w:t xml:space="preserve">    │ PK,FK Numero_barras                             │</w:t>
              <w:br/>
              <w:t xml:space="preserve">    │ PK    Fecha                                     │</w:t>
              <w:br/>
              <w:t xml:space="preserve">    │ PK    Hora                                      │</w:t>
              <w:br/>
              <w:t xml:space="preserve">    └─────────────────────────────────────────────────┘</w:t>
            </w:r>
          </w:p>
        </w:tc>
      </w:tr>
    </w:tbl>
    <w:p/>
    <w:p>
      <w:r>
        <w:rPr>
          <w:b/>
          <w:i w:val="0"/>
          <w:color w:val="1F2937"/>
          <w:sz w:val="22"/>
        </w:rPr>
        <w:t>Relaciones:</w:t>
      </w:r>
    </w:p>
    <w:p>
      <w:pPr>
        <w:pStyle w:val="ListBullet"/>
      </w:pPr>
      <w:r>
        <w:rPr>
          <w:color w:val="1F2937"/>
          <w:sz w:val="22"/>
        </w:rPr>
        <w:t>Un Usuario puede tener muchas entradas en Recicla (1:N).</w:t>
      </w:r>
    </w:p>
    <w:p>
      <w:pPr>
        <w:pStyle w:val="ListBullet"/>
      </w:pPr>
      <w:r>
        <w:rPr>
          <w:color w:val="1F2937"/>
          <w:sz w:val="22"/>
        </w:rPr>
        <w:t>Un Producto puede aparecer en muchas entradas en Recicla (1:N).</w:t>
      </w:r>
    </w:p>
    <w:p>
      <w:pPr>
        <w:pStyle w:val="ListBullet"/>
      </w:pPr>
      <w:r>
        <w:rPr>
          <w:color w:val="1F2937"/>
          <w:sz w:val="22"/>
        </w:rPr>
        <w:t>La tabla Recicla es la tabla intermedia que registra cada acción de reciclaje con fecha y hora exactas.</w:t>
      </w:r>
    </w:p>
    <w:p>
      <w:pPr>
        <w:pStyle w:val="ListBullet"/>
      </w:pPr>
      <w:r>
        <w:rPr>
          <w:color w:val="1F2937"/>
          <w:sz w:val="22"/>
        </w:rPr>
        <w:t>Ambas relaciones tienen ON DELETE CASCADE: si se elimina un usuario o producto, se eliminan sus registros de reciclaje asociados.</w:t>
      </w:r>
    </w:p>
    <w:tbl>
      <w:tblPr>
        <w:tblW w:type="auto" w:w="0"/>
        <w:jc w:val="center"/>
        <w:tblLook w:firstColumn="1" w:firstRow="1" w:lastColumn="0" w:lastRow="0" w:noHBand="0" w:noVBand="1" w:val="04A0"/>
      </w:tblPr>
      <w:tblGrid>
        <w:gridCol w:w="9406"/>
      </w:tblGrid>
      <w:tr>
        <w:tc>
          <w:tcPr>
            <w:tcW w:type="dxa" w:w="9406"/>
            <w:tcBorders>
              <w:top w:val="dashed" w:sz="12" w:space="0" w:color="DC2626"/>
              <w:left w:val="dashed" w:sz="12" w:space="0" w:color="DC2626"/>
              <w:bottom w:val="dashed" w:sz="12" w:space="0" w:color="DC2626"/>
              <w:right w:val="dashed" w:sz="12" w:space="0" w:color="DC2626"/>
            </w:tcBorders>
          </w:tcPr>
          <w:p>
            <w:pPr>
              <w:spacing w:line="240" w:lineRule="auto"/>
            </w:pPr>
            <w:r>
              <w:rPr>
                <w:rFonts w:ascii="Consolas" w:hAnsi="Consolas" w:cs="Consolas"/>
                <w:sz w:val="14"/>
                <w:szCs w:val="14"/>
              </w:rPr>
              <w:t xml:space="preserve">Captura #3: Modelo Entidad-Relacion
  +------------------------------------------+
  |              USUARIOS                    |
  |------------------------------------------|
  | PK  Id_Usuario    INT AUTO_INCREMENT     |
  |     Nombre        VARCHAR(50) UNIQUE     |
  |     Hash_Contrasena VARCHAR(100)         |
  |     Permisos      VARCHAR(15)            |
  |                   'cliente'|'admin'      |
  |     Emisiones_Reducidas FLOAT DEFAULT 0  |
  |     TAP           INT NULLABLE           |
  +------------------+-----------------------+
                     |
                     | 1
                     |
                     | N
                     |
  +------------------+------------------------------------------+
  |                       RECICLA                               |
  |-------------------------------------------------------------|
  | PK,FK  Id_Usuario     INT                                   |
  | PK,FK  Tipo           VARCHAR(10)                           |
  | PK,FK  Numero_barras  BIGINT                                |
  | PK     Fecha          DATE                                  |
  | PK     Hora           TIME                                  |
  +---------------------------+---+-----------------------------+
                              |   |
                              | N |
                              |   |
                              | 1 |
                              |   |
  +---------------------------+---+-----------------------------+
  |                     PRODUCTOS                               |
  |-------------------------------------------------------------|
  | PK  Tipo              VARCHAR(10)   (EAN13, UPC, etc.)      |
  | PK  Numero_barras     BIGINT                                |
  |     Nombre            VARCHAR(50)                           |
  |     Emisiones_Reducibles FLOAT      (kg CO2)                |
  |     Material          VARCHAR(15)   (PET, Vidrio, Aluminio) |
  |     Imagen            LONGTEXT      (Base64)                |
  +-------------------------------------------------------------+
  Relaciones:
    Usuarios  1 ---&lt; N  Recicla   (Un usuario tiene N reciclajes)
    Productos 1 ---&lt; N  Recicla   (Un producto es reciclado N veces)
  Clave primaria de Recicla: (Id_Usuario, Tipo, Numero_barras, Fecha, Hora)</w:t>
            </w:r>
          </w:p>
        </w:tc>
      </w:tr>
    </w:tbl>
    <w:p/>
    <w:p>
      <w:r>
        <w:br w:type="page"/>
      </w:r>
    </w:p>
    <w:p>
      <w:pPr>
        <w:pStyle w:val="Heading1"/>
      </w:pPr>
      <w:r>
        <w:rPr>
          <w:color w:val="15803D"/>
        </w:rPr>
        <w:t>5. Estructura de la Base de Datos</w:t>
      </w:r>
    </w:p>
    <w:p>
      <w:r>
        <w:rPr>
          <w:b w:val="0"/>
          <w:i w:val="0"/>
          <w:color w:val="1F2937"/>
          <w:sz w:val="22"/>
        </w:rPr>
        <w:t>La base de datos utiliza MySQL 8.x con el motor InnoDB y codificación utf8mb4 (soporte completo de Unicode). A continuación se detalla cada tabla.</w:t>
      </w:r>
    </w:p>
    <w:p>
      <w:pPr>
        <w:pStyle w:val="Heading2"/>
      </w:pPr>
      <w:r>
        <w:rPr>
          <w:color w:val="16A34A"/>
        </w:rPr>
        <w:t>5.1 Tabla: Usuarios</w:t>
      </w:r>
    </w:p>
    <w:p>
      <w:r>
        <w:rPr>
          <w:b w:val="0"/>
          <w:i w:val="0"/>
          <w:color w:val="1F2937"/>
          <w:sz w:val="22"/>
        </w:rPr>
        <w:t>Almacena la información de todos los usuarios del sistema, tanto clientes como administradores.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fill="158035" w:val="clear"/>
          </w:tcPr>
          <w:p>
            <w:pPr>
              <w:jc w:val="center"/>
            </w:pPr>
            <w:r>
              <w:rPr>
                <w:rFonts w:ascii="Calibri" w:hAnsi="Calibri"/>
                <w:b/>
                <w:color w:val="FFFFFF"/>
                <w:sz w:val="20"/>
              </w:rPr>
              <w:t>Columna</w:t>
            </w:r>
          </w:p>
        </w:tc>
        <w:tc>
          <w:tcPr>
            <w:tcW w:type="dxa" w:w="1701"/>
            <w:shd w:fill="158035" w:val="clear"/>
          </w:tcPr>
          <w:p>
            <w:pPr>
              <w:jc w:val="center"/>
            </w:pPr>
            <w:r>
              <w:rPr>
                <w:rFonts w:ascii="Calibri" w:hAnsi="Calibri"/>
                <w:b/>
                <w:color w:val="FFFFFF"/>
                <w:sz w:val="20"/>
              </w:rPr>
              <w:t>Tipo</w:t>
            </w:r>
          </w:p>
        </w:tc>
        <w:tc>
          <w:tcPr>
            <w:tcW w:type="dxa" w:w="1984"/>
            <w:shd w:fill="158035" w:val="clear"/>
          </w:tcPr>
          <w:p>
            <w:pPr>
              <w:jc w:val="center"/>
            </w:pPr>
            <w:r>
              <w:rPr>
                <w:rFonts w:ascii="Calibri" w:hAnsi="Calibri"/>
                <w:b/>
                <w:color w:val="FFFFFF"/>
                <w:sz w:val="20"/>
              </w:rPr>
              <w:t>Restricciones</w:t>
            </w:r>
          </w:p>
        </w:tc>
        <w:tc>
          <w:tcPr>
            <w:tcW w:type="dxa" w:w="3118"/>
            <w:shd w:fill="158035" w:val="clear"/>
          </w:tcPr>
          <w:p>
            <w:pPr>
              <w:jc w:val="center"/>
            </w:pPr>
            <w:r>
              <w:rPr>
                <w:rFonts w:ascii="Calibri" w:hAnsi="Calibri"/>
                <w:b/>
                <w:color w:val="FFFFFF"/>
                <w:sz w:val="20"/>
              </w:rPr>
              <w:t>Descripción</w:t>
            </w:r>
          </w:p>
        </w:tc>
      </w:tr>
      <w:tr>
        <w:tc>
          <w:tcPr>
            <w:tcW w:type="dxa" w:w="1984"/>
          </w:tcPr>
          <w:p>
            <w:r>
              <w:rPr>
                <w:rFonts w:ascii="Calibri" w:hAnsi="Calibri"/>
                <w:color w:val="1F2937"/>
                <w:sz w:val="20"/>
              </w:rPr>
              <w:t>Id_Usuario</w:t>
            </w:r>
          </w:p>
        </w:tc>
        <w:tc>
          <w:tcPr>
            <w:tcW w:type="dxa" w:w="1701"/>
          </w:tcPr>
          <w:p>
            <w:r>
              <w:rPr>
                <w:rFonts w:ascii="Calibri" w:hAnsi="Calibri"/>
                <w:color w:val="1F2937"/>
                <w:sz w:val="20"/>
              </w:rPr>
              <w:t>INT</w:t>
            </w:r>
          </w:p>
        </w:tc>
        <w:tc>
          <w:tcPr>
            <w:tcW w:type="dxa" w:w="1984"/>
          </w:tcPr>
          <w:p>
            <w:r>
              <w:rPr>
                <w:rFonts w:ascii="Calibri" w:hAnsi="Calibri"/>
                <w:color w:val="1F2937"/>
                <w:sz w:val="20"/>
              </w:rPr>
              <w:t>PK, AUTO_INCREMENT</w:t>
            </w:r>
          </w:p>
        </w:tc>
        <w:tc>
          <w:tcPr>
            <w:tcW w:type="dxa" w:w="3118"/>
          </w:tcPr>
          <w:p>
            <w:r>
              <w:rPr>
                <w:rFonts w:ascii="Calibri" w:hAnsi="Calibri"/>
                <w:color w:val="1F2937"/>
                <w:sz w:val="20"/>
              </w:rPr>
              <w:t>Identificador único del usuario</w:t>
            </w:r>
          </w:p>
        </w:tc>
      </w:tr>
      <w:tr>
        <w:tc>
          <w:tcPr>
            <w:tcW w:type="dxa" w:w="1984"/>
            <w:shd w:fill="F0FDF4" w:val="clear"/>
          </w:tcPr>
          <w:p>
            <w:r>
              <w:rPr>
                <w:rFonts w:ascii="Calibri" w:hAnsi="Calibri"/>
                <w:color w:val="1F2937"/>
                <w:sz w:val="20"/>
              </w:rPr>
              <w:t>Nombre</w:t>
            </w:r>
          </w:p>
        </w:tc>
        <w:tc>
          <w:tcPr>
            <w:tcW w:type="dxa" w:w="1701"/>
            <w:shd w:fill="F0FDF4" w:val="clear"/>
          </w:tcPr>
          <w:p>
            <w:r>
              <w:rPr>
                <w:rFonts w:ascii="Calibri" w:hAnsi="Calibri"/>
                <w:color w:val="1F2937"/>
                <w:sz w:val="20"/>
              </w:rPr>
              <w:t>VARCHAR(50)</w:t>
            </w:r>
          </w:p>
        </w:tc>
        <w:tc>
          <w:tcPr>
            <w:tcW w:type="dxa" w:w="1984"/>
            <w:shd w:fill="F0FDF4" w:val="clear"/>
          </w:tcPr>
          <w:p>
            <w:r>
              <w:rPr>
                <w:rFonts w:ascii="Calibri" w:hAnsi="Calibri"/>
                <w:color w:val="1F2937"/>
                <w:sz w:val="20"/>
              </w:rPr>
              <w:t>NOT NULL, UNIQUE</w:t>
            </w:r>
          </w:p>
        </w:tc>
        <w:tc>
          <w:tcPr>
            <w:tcW w:type="dxa" w:w="3118"/>
            <w:shd w:fill="F0FDF4" w:val="clear"/>
          </w:tcPr>
          <w:p>
            <w:r>
              <w:rPr>
                <w:rFonts w:ascii="Calibri" w:hAnsi="Calibri"/>
                <w:color w:val="1F2937"/>
                <w:sz w:val="20"/>
              </w:rPr>
              <w:t>Nombre de usuario para login</w:t>
            </w:r>
          </w:p>
        </w:tc>
      </w:tr>
      <w:tr>
        <w:tc>
          <w:tcPr>
            <w:tcW w:type="dxa" w:w="1984"/>
          </w:tcPr>
          <w:p>
            <w:r>
              <w:rPr>
                <w:rFonts w:ascii="Calibri" w:hAnsi="Calibri"/>
                <w:color w:val="1F2937"/>
                <w:sz w:val="20"/>
              </w:rPr>
              <w:t>Hash_Contraseña</w:t>
            </w:r>
          </w:p>
        </w:tc>
        <w:tc>
          <w:tcPr>
            <w:tcW w:type="dxa" w:w="1701"/>
          </w:tcPr>
          <w:p>
            <w:r>
              <w:rPr>
                <w:rFonts w:ascii="Calibri" w:hAnsi="Calibri"/>
                <w:color w:val="1F2937"/>
                <w:sz w:val="20"/>
              </w:rPr>
              <w:t>VARCHAR(100)</w:t>
            </w:r>
          </w:p>
        </w:tc>
        <w:tc>
          <w:tcPr>
            <w:tcW w:type="dxa" w:w="1984"/>
          </w:tcPr>
          <w:p>
            <w:r>
              <w:rPr>
                <w:rFonts w:ascii="Calibri" w:hAnsi="Calibri"/>
                <w:color w:val="1F2937"/>
                <w:sz w:val="20"/>
              </w:rPr>
              <w:t>NOT NULL</w:t>
            </w:r>
          </w:p>
        </w:tc>
        <w:tc>
          <w:tcPr>
            <w:tcW w:type="dxa" w:w="3118"/>
          </w:tcPr>
          <w:p>
            <w:r>
              <w:rPr>
                <w:rFonts w:ascii="Calibri" w:hAnsi="Calibri"/>
                <w:color w:val="1F2937"/>
                <w:sz w:val="20"/>
              </w:rPr>
              <w:t>Hash BCrypt de la contraseña</w:t>
            </w:r>
          </w:p>
        </w:tc>
      </w:tr>
      <w:tr>
        <w:tc>
          <w:tcPr>
            <w:tcW w:type="dxa" w:w="1984"/>
            <w:shd w:fill="F0FDF4" w:val="clear"/>
          </w:tcPr>
          <w:p>
            <w:r>
              <w:rPr>
                <w:rFonts w:ascii="Calibri" w:hAnsi="Calibri"/>
                <w:color w:val="1F2937"/>
                <w:sz w:val="20"/>
              </w:rPr>
              <w:t>Permisos</w:t>
            </w:r>
          </w:p>
        </w:tc>
        <w:tc>
          <w:tcPr>
            <w:tcW w:type="dxa" w:w="1701"/>
            <w:shd w:fill="F0FDF4" w:val="clear"/>
          </w:tcPr>
          <w:p>
            <w:r>
              <w:rPr>
                <w:rFonts w:ascii="Calibri" w:hAnsi="Calibri"/>
                <w:color w:val="1F2937"/>
                <w:sz w:val="20"/>
              </w:rPr>
              <w:t>VARCHAR(15)</w:t>
            </w:r>
          </w:p>
        </w:tc>
        <w:tc>
          <w:tcPr>
            <w:tcW w:type="dxa" w:w="1984"/>
            <w:shd w:fill="F0FDF4" w:val="clear"/>
          </w:tcPr>
          <w:p>
            <w:r>
              <w:rPr>
                <w:rFonts w:ascii="Calibri" w:hAnsi="Calibri"/>
                <w:color w:val="1F2937"/>
                <w:sz w:val="20"/>
              </w:rPr>
              <w:t>DEFAULT 'cliente'</w:t>
            </w:r>
          </w:p>
        </w:tc>
        <w:tc>
          <w:tcPr>
            <w:tcW w:type="dxa" w:w="3118"/>
            <w:shd w:fill="F0FDF4" w:val="clear"/>
          </w:tcPr>
          <w:p>
            <w:r>
              <w:rPr>
                <w:rFonts w:ascii="Calibri" w:hAnsi="Calibri"/>
                <w:color w:val="1F2937"/>
                <w:sz w:val="20"/>
              </w:rPr>
              <w:t>Rol: 'cliente' o 'administrador'</w:t>
            </w:r>
          </w:p>
        </w:tc>
      </w:tr>
      <w:tr>
        <w:tc>
          <w:tcPr>
            <w:tcW w:type="dxa" w:w="1984"/>
          </w:tcPr>
          <w:p>
            <w:r>
              <w:rPr>
                <w:rFonts w:ascii="Calibri" w:hAnsi="Calibri"/>
                <w:color w:val="1F2937"/>
                <w:sz w:val="20"/>
              </w:rPr>
              <w:t>Emisiones_Reducidas</w:t>
            </w:r>
          </w:p>
        </w:tc>
        <w:tc>
          <w:tcPr>
            <w:tcW w:type="dxa" w:w="1701"/>
          </w:tcPr>
          <w:p>
            <w:r>
              <w:rPr>
                <w:rFonts w:ascii="Calibri" w:hAnsi="Calibri"/>
                <w:color w:val="1F2937"/>
                <w:sz w:val="20"/>
              </w:rPr>
              <w:t>FLOAT</w:t>
            </w:r>
          </w:p>
        </w:tc>
        <w:tc>
          <w:tcPr>
            <w:tcW w:type="dxa" w:w="1984"/>
          </w:tcPr>
          <w:p>
            <w:r>
              <w:rPr>
                <w:rFonts w:ascii="Calibri" w:hAnsi="Calibri"/>
                <w:color w:val="1F2937"/>
                <w:sz w:val="20"/>
              </w:rPr>
              <w:t>DEFAULT 0</w:t>
            </w:r>
          </w:p>
        </w:tc>
        <w:tc>
          <w:tcPr>
            <w:tcW w:type="dxa" w:w="3118"/>
          </w:tcPr>
          <w:p>
            <w:r>
              <w:rPr>
                <w:rFonts w:ascii="Calibri" w:hAnsi="Calibri"/>
                <w:color w:val="1F2937"/>
                <w:sz w:val="20"/>
              </w:rPr>
              <w:t>kg de CO₂ reducidos acumulados</w:t>
            </w:r>
          </w:p>
        </w:tc>
      </w:tr>
      <w:tr>
        <w:tc>
          <w:tcPr>
            <w:tcW w:type="dxa" w:w="1984"/>
            <w:shd w:fill="F0FDF4" w:val="clear"/>
          </w:tcPr>
          <w:p>
            <w:r>
              <w:rPr>
                <w:rFonts w:ascii="Calibri" w:hAnsi="Calibri"/>
                <w:color w:val="1F2937"/>
                <w:sz w:val="20"/>
              </w:rPr>
              <w:t>TAP</w:t>
            </w:r>
          </w:p>
        </w:tc>
        <w:tc>
          <w:tcPr>
            <w:tcW w:type="dxa" w:w="1701"/>
            <w:shd w:fill="F0FDF4" w:val="clear"/>
          </w:tcPr>
          <w:p>
            <w:r>
              <w:rPr>
                <w:rFonts w:ascii="Calibri" w:hAnsi="Calibri"/>
                <w:color w:val="1F2937"/>
                <w:sz w:val="20"/>
              </w:rPr>
              <w:t>INT</w:t>
            </w:r>
          </w:p>
        </w:tc>
        <w:tc>
          <w:tcPr>
            <w:tcW w:type="dxa" w:w="1984"/>
            <w:shd w:fill="F0FDF4" w:val="clear"/>
          </w:tcPr>
          <w:p>
            <w:r>
              <w:rPr>
                <w:rFonts w:ascii="Calibri" w:hAnsi="Calibri"/>
                <w:color w:val="1F2937"/>
                <w:sz w:val="20"/>
              </w:rPr>
              <w:t>DEFAULT NULL</w:t>
            </w:r>
          </w:p>
        </w:tc>
        <w:tc>
          <w:tcPr>
            <w:tcW w:type="dxa" w:w="3118"/>
            <w:shd w:fill="F0FDF4" w:val="clear"/>
          </w:tcPr>
          <w:p>
            <w:r>
              <w:rPr>
                <w:rFonts w:ascii="Calibri" w:hAnsi="Calibri"/>
                <w:color w:val="1F2937"/>
                <w:sz w:val="20"/>
              </w:rPr>
              <w:t>Token de Autenticación Personal (6 dígitos)</w:t>
            </w:r>
          </w:p>
        </w:tc>
      </w:tr>
    </w:tbl>
    <w:p/>
    <w:p>
      <w:pPr>
        <w:pStyle w:val="Heading2"/>
      </w:pPr>
      <w:r>
        <w:rPr>
          <w:color w:val="16A34A"/>
        </w:rPr>
        <w:t>5.2 Tabla: Productos</w:t>
      </w:r>
    </w:p>
    <w:p>
      <w:r>
        <w:rPr>
          <w:b w:val="0"/>
          <w:i w:val="0"/>
          <w:color w:val="1F2937"/>
          <w:sz w:val="22"/>
        </w:rPr>
        <w:t>Catálogo de productos reciclables. Utiliza una clave primaria compuesta por el tipo de código y el número de barras.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fill="158035" w:val="clear"/>
          </w:tcPr>
          <w:p>
            <w:pPr>
              <w:jc w:val="center"/>
            </w:pPr>
            <w:r>
              <w:rPr>
                <w:rFonts w:ascii="Calibri" w:hAnsi="Calibri"/>
                <w:b/>
                <w:color w:val="FFFFFF"/>
                <w:sz w:val="20"/>
              </w:rPr>
              <w:t>Columna</w:t>
            </w:r>
          </w:p>
        </w:tc>
        <w:tc>
          <w:tcPr>
            <w:tcW w:type="dxa" w:w="1701"/>
            <w:shd w:fill="158035" w:val="clear"/>
          </w:tcPr>
          <w:p>
            <w:pPr>
              <w:jc w:val="center"/>
            </w:pPr>
            <w:r>
              <w:rPr>
                <w:rFonts w:ascii="Calibri" w:hAnsi="Calibri"/>
                <w:b/>
                <w:color w:val="FFFFFF"/>
                <w:sz w:val="20"/>
              </w:rPr>
              <w:t>Tipo</w:t>
            </w:r>
          </w:p>
        </w:tc>
        <w:tc>
          <w:tcPr>
            <w:tcW w:type="dxa" w:w="1984"/>
            <w:shd w:fill="158035" w:val="clear"/>
          </w:tcPr>
          <w:p>
            <w:pPr>
              <w:jc w:val="center"/>
            </w:pPr>
            <w:r>
              <w:rPr>
                <w:rFonts w:ascii="Calibri" w:hAnsi="Calibri"/>
                <w:b/>
                <w:color w:val="FFFFFF"/>
                <w:sz w:val="20"/>
              </w:rPr>
              <w:t>Restricciones</w:t>
            </w:r>
          </w:p>
        </w:tc>
        <w:tc>
          <w:tcPr>
            <w:tcW w:type="dxa" w:w="3118"/>
            <w:shd w:fill="158035" w:val="clear"/>
          </w:tcPr>
          <w:p>
            <w:pPr>
              <w:jc w:val="center"/>
            </w:pPr>
            <w:r>
              <w:rPr>
                <w:rFonts w:ascii="Calibri" w:hAnsi="Calibri"/>
                <w:b/>
                <w:color w:val="FFFFFF"/>
                <w:sz w:val="20"/>
              </w:rPr>
              <w:t>Descripción</w:t>
            </w:r>
          </w:p>
        </w:tc>
      </w:tr>
      <w:tr>
        <w:tc>
          <w:tcPr>
            <w:tcW w:type="dxa" w:w="1984"/>
          </w:tcPr>
          <w:p>
            <w:r>
              <w:rPr>
                <w:rFonts w:ascii="Calibri" w:hAnsi="Calibri"/>
                <w:color w:val="1F2937"/>
                <w:sz w:val="20"/>
              </w:rPr>
              <w:t>Tipo</w:t>
            </w:r>
          </w:p>
        </w:tc>
        <w:tc>
          <w:tcPr>
            <w:tcW w:type="dxa" w:w="1701"/>
          </w:tcPr>
          <w:p>
            <w:r>
              <w:rPr>
                <w:rFonts w:ascii="Calibri" w:hAnsi="Calibri"/>
                <w:color w:val="1F2937"/>
                <w:sz w:val="20"/>
              </w:rPr>
              <w:t>VARCHAR(10)</w:t>
            </w:r>
          </w:p>
        </w:tc>
        <w:tc>
          <w:tcPr>
            <w:tcW w:type="dxa" w:w="1984"/>
          </w:tcPr>
          <w:p>
            <w:r>
              <w:rPr>
                <w:rFonts w:ascii="Calibri" w:hAnsi="Calibri"/>
                <w:color w:val="1F2937"/>
                <w:sz w:val="20"/>
              </w:rPr>
              <w:t>PK (compuesta)</w:t>
            </w:r>
          </w:p>
        </w:tc>
        <w:tc>
          <w:tcPr>
            <w:tcW w:type="dxa" w:w="3118"/>
          </w:tcPr>
          <w:p>
            <w:r>
              <w:rPr>
                <w:rFonts w:ascii="Calibri" w:hAnsi="Calibri"/>
                <w:color w:val="1F2937"/>
                <w:sz w:val="20"/>
              </w:rPr>
              <w:t>Tipo de código (p.ej. 'EAN13')</w:t>
            </w:r>
          </w:p>
        </w:tc>
      </w:tr>
      <w:tr>
        <w:tc>
          <w:tcPr>
            <w:tcW w:type="dxa" w:w="1984"/>
            <w:shd w:fill="F0FDF4" w:val="clear"/>
          </w:tcPr>
          <w:p>
            <w:r>
              <w:rPr>
                <w:rFonts w:ascii="Calibri" w:hAnsi="Calibri"/>
                <w:color w:val="1F2937"/>
                <w:sz w:val="20"/>
              </w:rPr>
              <w:t>Numero_barras</w:t>
            </w:r>
          </w:p>
        </w:tc>
        <w:tc>
          <w:tcPr>
            <w:tcW w:type="dxa" w:w="1701"/>
            <w:shd w:fill="F0FDF4" w:val="clear"/>
          </w:tcPr>
          <w:p>
            <w:r>
              <w:rPr>
                <w:rFonts w:ascii="Calibri" w:hAnsi="Calibri"/>
                <w:color w:val="1F2937"/>
                <w:sz w:val="20"/>
              </w:rPr>
              <w:t>BIGINT</w:t>
            </w:r>
          </w:p>
        </w:tc>
        <w:tc>
          <w:tcPr>
            <w:tcW w:type="dxa" w:w="1984"/>
            <w:shd w:fill="F0FDF4" w:val="clear"/>
          </w:tcPr>
          <w:p>
            <w:r>
              <w:rPr>
                <w:rFonts w:ascii="Calibri" w:hAnsi="Calibri"/>
                <w:color w:val="1F2937"/>
                <w:sz w:val="20"/>
              </w:rPr>
              <w:t>PK (compuesta)</w:t>
            </w:r>
          </w:p>
        </w:tc>
        <w:tc>
          <w:tcPr>
            <w:tcW w:type="dxa" w:w="3118"/>
            <w:shd w:fill="F0FDF4" w:val="clear"/>
          </w:tcPr>
          <w:p>
            <w:r>
              <w:rPr>
                <w:rFonts w:ascii="Calibri" w:hAnsi="Calibri"/>
                <w:color w:val="1F2937"/>
                <w:sz w:val="20"/>
              </w:rPr>
              <w:t>Número del código de barras</w:t>
            </w:r>
          </w:p>
        </w:tc>
      </w:tr>
      <w:tr>
        <w:tc>
          <w:tcPr>
            <w:tcW w:type="dxa" w:w="1984"/>
          </w:tcPr>
          <w:p>
            <w:r>
              <w:rPr>
                <w:rFonts w:ascii="Calibri" w:hAnsi="Calibri"/>
                <w:color w:val="1F2937"/>
                <w:sz w:val="20"/>
              </w:rPr>
              <w:t>Nombre</w:t>
            </w:r>
          </w:p>
        </w:tc>
        <w:tc>
          <w:tcPr>
            <w:tcW w:type="dxa" w:w="1701"/>
          </w:tcPr>
          <w:p>
            <w:r>
              <w:rPr>
                <w:rFonts w:ascii="Calibri" w:hAnsi="Calibri"/>
                <w:color w:val="1F2937"/>
                <w:sz w:val="20"/>
              </w:rPr>
              <w:t>VARCHAR(50)</w:t>
            </w:r>
          </w:p>
        </w:tc>
        <w:tc>
          <w:tcPr>
            <w:tcW w:type="dxa" w:w="1984"/>
          </w:tcPr>
          <w:p>
            <w:r>
              <w:rPr>
                <w:rFonts w:ascii="Calibri" w:hAnsi="Calibri"/>
                <w:color w:val="1F2937"/>
                <w:sz w:val="20"/>
              </w:rPr>
              <w:t>—</w:t>
            </w:r>
          </w:p>
        </w:tc>
        <w:tc>
          <w:tcPr>
            <w:tcW w:type="dxa" w:w="3118"/>
          </w:tcPr>
          <w:p>
            <w:r>
              <w:rPr>
                <w:rFonts w:ascii="Calibri" w:hAnsi="Calibri"/>
                <w:color w:val="1F2937"/>
                <w:sz w:val="20"/>
              </w:rPr>
              <w:t>Nombre comercial del producto</w:t>
            </w:r>
          </w:p>
        </w:tc>
      </w:tr>
      <w:tr>
        <w:tc>
          <w:tcPr>
            <w:tcW w:type="dxa" w:w="1984"/>
            <w:shd w:fill="F0FDF4" w:val="clear"/>
          </w:tcPr>
          <w:p>
            <w:r>
              <w:rPr>
                <w:rFonts w:ascii="Calibri" w:hAnsi="Calibri"/>
                <w:color w:val="1F2937"/>
                <w:sz w:val="20"/>
              </w:rPr>
              <w:t>Emisiones_Reducibles</w:t>
            </w:r>
          </w:p>
        </w:tc>
        <w:tc>
          <w:tcPr>
            <w:tcW w:type="dxa" w:w="1701"/>
            <w:shd w:fill="F0FDF4" w:val="clear"/>
          </w:tcPr>
          <w:p>
            <w:r>
              <w:rPr>
                <w:rFonts w:ascii="Calibri" w:hAnsi="Calibri"/>
                <w:color w:val="1F2937"/>
                <w:sz w:val="20"/>
              </w:rPr>
              <w:t>FLOAT</w:t>
            </w:r>
          </w:p>
        </w:tc>
        <w:tc>
          <w:tcPr>
            <w:tcW w:type="dxa" w:w="1984"/>
            <w:shd w:fill="F0FDF4" w:val="clear"/>
          </w:tcPr>
          <w:p>
            <w:r>
              <w:rPr>
                <w:rFonts w:ascii="Calibri" w:hAnsi="Calibri"/>
                <w:color w:val="1F2937"/>
                <w:sz w:val="20"/>
              </w:rPr>
              <w:t>—</w:t>
            </w:r>
          </w:p>
        </w:tc>
        <w:tc>
          <w:tcPr>
            <w:tcW w:type="dxa" w:w="3118"/>
            <w:shd w:fill="F0FDF4" w:val="clear"/>
          </w:tcPr>
          <w:p>
            <w:r>
              <w:rPr>
                <w:rFonts w:ascii="Calibri" w:hAnsi="Calibri"/>
                <w:color w:val="1F2937"/>
                <w:sz w:val="20"/>
              </w:rPr>
              <w:t>kg de CO₂ que se reducen al reciclar</w:t>
            </w:r>
          </w:p>
        </w:tc>
      </w:tr>
      <w:tr>
        <w:tc>
          <w:tcPr>
            <w:tcW w:type="dxa" w:w="1984"/>
          </w:tcPr>
          <w:p>
            <w:r>
              <w:rPr>
                <w:rFonts w:ascii="Calibri" w:hAnsi="Calibri"/>
                <w:color w:val="1F2937"/>
                <w:sz w:val="20"/>
              </w:rPr>
              <w:t>Material</w:t>
            </w:r>
          </w:p>
        </w:tc>
        <w:tc>
          <w:tcPr>
            <w:tcW w:type="dxa" w:w="1701"/>
          </w:tcPr>
          <w:p>
            <w:r>
              <w:rPr>
                <w:rFonts w:ascii="Calibri" w:hAnsi="Calibri"/>
                <w:color w:val="1F2937"/>
                <w:sz w:val="20"/>
              </w:rPr>
              <w:t>VARCHAR(15)</w:t>
            </w:r>
          </w:p>
        </w:tc>
        <w:tc>
          <w:tcPr>
            <w:tcW w:type="dxa" w:w="1984"/>
          </w:tcPr>
          <w:p>
            <w:r>
              <w:rPr>
                <w:rFonts w:ascii="Calibri" w:hAnsi="Calibri"/>
                <w:color w:val="1F2937"/>
                <w:sz w:val="20"/>
              </w:rPr>
              <w:t>—</w:t>
            </w:r>
          </w:p>
        </w:tc>
        <w:tc>
          <w:tcPr>
            <w:tcW w:type="dxa" w:w="3118"/>
          </w:tcPr>
          <w:p>
            <w:r>
              <w:rPr>
                <w:rFonts w:ascii="Calibri" w:hAnsi="Calibri"/>
                <w:color w:val="1F2937"/>
                <w:sz w:val="20"/>
              </w:rPr>
              <w:t>Material principal (PET, Vidrio, Aluminio…)</w:t>
            </w:r>
          </w:p>
        </w:tc>
      </w:tr>
      <w:tr>
        <w:tc>
          <w:tcPr>
            <w:tcW w:type="dxa" w:w="1984"/>
            <w:shd w:fill="F0FDF4" w:val="clear"/>
          </w:tcPr>
          <w:p>
            <w:r>
              <w:rPr>
                <w:rFonts w:ascii="Calibri" w:hAnsi="Calibri"/>
                <w:color w:val="1F2937"/>
                <w:sz w:val="20"/>
              </w:rPr>
              <w:t>Imagen</w:t>
            </w:r>
          </w:p>
        </w:tc>
        <w:tc>
          <w:tcPr>
            <w:tcW w:type="dxa" w:w="1701"/>
            <w:shd w:fill="F0FDF4" w:val="clear"/>
          </w:tcPr>
          <w:p>
            <w:r>
              <w:rPr>
                <w:rFonts w:ascii="Calibri" w:hAnsi="Calibri"/>
                <w:color w:val="1F2937"/>
                <w:sz w:val="20"/>
              </w:rPr>
              <w:t>LONGTEXT</w:t>
            </w:r>
          </w:p>
        </w:tc>
        <w:tc>
          <w:tcPr>
            <w:tcW w:type="dxa" w:w="1984"/>
            <w:shd w:fill="F0FDF4" w:val="clear"/>
          </w:tcPr>
          <w:p>
            <w:r>
              <w:rPr>
                <w:rFonts w:ascii="Calibri" w:hAnsi="Calibri"/>
                <w:color w:val="1F2937"/>
                <w:sz w:val="20"/>
              </w:rPr>
              <w:t>—</w:t>
            </w:r>
          </w:p>
        </w:tc>
        <w:tc>
          <w:tcPr>
            <w:tcW w:type="dxa" w:w="3118"/>
            <w:shd w:fill="F0FDF4" w:val="clear"/>
          </w:tcPr>
          <w:p>
            <w:r>
              <w:rPr>
                <w:rFonts w:ascii="Calibri" w:hAnsi="Calibri"/>
                <w:color w:val="1F2937"/>
                <w:sz w:val="20"/>
              </w:rPr>
              <w:t>Imagen codificada en Base64</w:t>
            </w:r>
          </w:p>
        </w:tc>
      </w:tr>
    </w:tbl>
    <w:p/>
    <w:p>
      <w:pPr>
        <w:pStyle w:val="Heading2"/>
      </w:pPr>
      <w:r>
        <w:rPr>
          <w:color w:val="16A34A"/>
        </w:rPr>
        <w:t>5.3 Tabla: Recicla</w:t>
      </w:r>
    </w:p>
    <w:p>
      <w:r>
        <w:rPr>
          <w:b w:val="0"/>
          <w:i w:val="0"/>
          <w:color w:val="1F2937"/>
          <w:sz w:val="22"/>
        </w:rPr>
        <w:t>Registra cada acción de reciclaje. Su clave primaria compuesta de cinco columnas permite registrar múltiples reciclajes del mismo producto por el mismo usuario en momentos diferentes.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fill="158035" w:val="clear"/>
          </w:tcPr>
          <w:p>
            <w:pPr>
              <w:jc w:val="center"/>
            </w:pPr>
            <w:r>
              <w:rPr>
                <w:rFonts w:ascii="Calibri" w:hAnsi="Calibri"/>
                <w:b/>
                <w:color w:val="FFFFFF"/>
                <w:sz w:val="20"/>
              </w:rPr>
              <w:t>Columna</w:t>
            </w:r>
          </w:p>
        </w:tc>
        <w:tc>
          <w:tcPr>
            <w:tcW w:type="dxa" w:w="1701"/>
            <w:shd w:fill="158035" w:val="clear"/>
          </w:tcPr>
          <w:p>
            <w:pPr>
              <w:jc w:val="center"/>
            </w:pPr>
            <w:r>
              <w:rPr>
                <w:rFonts w:ascii="Calibri" w:hAnsi="Calibri"/>
                <w:b/>
                <w:color w:val="FFFFFF"/>
                <w:sz w:val="20"/>
              </w:rPr>
              <w:t>Tipo</w:t>
            </w:r>
          </w:p>
        </w:tc>
        <w:tc>
          <w:tcPr>
            <w:tcW w:type="dxa" w:w="1984"/>
            <w:shd w:fill="158035" w:val="clear"/>
          </w:tcPr>
          <w:p>
            <w:pPr>
              <w:jc w:val="center"/>
            </w:pPr>
            <w:r>
              <w:rPr>
                <w:rFonts w:ascii="Calibri" w:hAnsi="Calibri"/>
                <w:b/>
                <w:color w:val="FFFFFF"/>
                <w:sz w:val="20"/>
              </w:rPr>
              <w:t>Restricciones</w:t>
            </w:r>
          </w:p>
        </w:tc>
        <w:tc>
          <w:tcPr>
            <w:tcW w:type="dxa" w:w="3118"/>
            <w:shd w:fill="158035" w:val="clear"/>
          </w:tcPr>
          <w:p>
            <w:pPr>
              <w:jc w:val="center"/>
            </w:pPr>
            <w:r>
              <w:rPr>
                <w:rFonts w:ascii="Calibri" w:hAnsi="Calibri"/>
                <w:b/>
                <w:color w:val="FFFFFF"/>
                <w:sz w:val="20"/>
              </w:rPr>
              <w:t>Descripción</w:t>
            </w:r>
          </w:p>
        </w:tc>
      </w:tr>
      <w:tr>
        <w:tc>
          <w:tcPr>
            <w:tcW w:type="dxa" w:w="1984"/>
          </w:tcPr>
          <w:p>
            <w:r>
              <w:rPr>
                <w:rFonts w:ascii="Calibri" w:hAnsi="Calibri"/>
                <w:color w:val="1F2937"/>
                <w:sz w:val="20"/>
              </w:rPr>
              <w:t>Id_Usuario</w:t>
            </w:r>
          </w:p>
        </w:tc>
        <w:tc>
          <w:tcPr>
            <w:tcW w:type="dxa" w:w="1701"/>
          </w:tcPr>
          <w:p>
            <w:r>
              <w:rPr>
                <w:rFonts w:ascii="Calibri" w:hAnsi="Calibri"/>
                <w:color w:val="1F2937"/>
                <w:sz w:val="20"/>
              </w:rPr>
              <w:t>INT</w:t>
            </w:r>
          </w:p>
        </w:tc>
        <w:tc>
          <w:tcPr>
            <w:tcW w:type="dxa" w:w="1984"/>
          </w:tcPr>
          <w:p>
            <w:r>
              <w:rPr>
                <w:rFonts w:ascii="Calibri" w:hAnsi="Calibri"/>
                <w:color w:val="1F2937"/>
                <w:sz w:val="20"/>
              </w:rPr>
              <w:t>PK, FK → Usuarios</w:t>
            </w:r>
          </w:p>
        </w:tc>
        <w:tc>
          <w:tcPr>
            <w:tcW w:type="dxa" w:w="3118"/>
          </w:tcPr>
          <w:p>
            <w:r>
              <w:rPr>
                <w:rFonts w:ascii="Calibri" w:hAnsi="Calibri"/>
                <w:color w:val="1F2937"/>
                <w:sz w:val="20"/>
              </w:rPr>
              <w:t>Usuario que realizó el reciclaje</w:t>
            </w:r>
          </w:p>
        </w:tc>
      </w:tr>
      <w:tr>
        <w:tc>
          <w:tcPr>
            <w:tcW w:type="dxa" w:w="1984"/>
            <w:shd w:fill="F0FDF4" w:val="clear"/>
          </w:tcPr>
          <w:p>
            <w:r>
              <w:rPr>
                <w:rFonts w:ascii="Calibri" w:hAnsi="Calibri"/>
                <w:color w:val="1F2937"/>
                <w:sz w:val="20"/>
              </w:rPr>
              <w:t>Tipo</w:t>
            </w:r>
          </w:p>
        </w:tc>
        <w:tc>
          <w:tcPr>
            <w:tcW w:type="dxa" w:w="1701"/>
            <w:shd w:fill="F0FDF4" w:val="clear"/>
          </w:tcPr>
          <w:p>
            <w:r>
              <w:rPr>
                <w:rFonts w:ascii="Calibri" w:hAnsi="Calibri"/>
                <w:color w:val="1F2937"/>
                <w:sz w:val="20"/>
              </w:rPr>
              <w:t>VARCHAR(10)</w:t>
            </w:r>
          </w:p>
        </w:tc>
        <w:tc>
          <w:tcPr>
            <w:tcW w:type="dxa" w:w="1984"/>
            <w:shd w:fill="F0FDF4" w:val="clear"/>
          </w:tcPr>
          <w:p>
            <w:r>
              <w:rPr>
                <w:rFonts w:ascii="Calibri" w:hAnsi="Calibri"/>
                <w:color w:val="1F2937"/>
                <w:sz w:val="20"/>
              </w:rPr>
              <w:t>PK, FK → Productos</w:t>
            </w:r>
          </w:p>
        </w:tc>
        <w:tc>
          <w:tcPr>
            <w:tcW w:type="dxa" w:w="3118"/>
            <w:shd w:fill="F0FDF4" w:val="clear"/>
          </w:tcPr>
          <w:p>
            <w:r>
              <w:rPr>
                <w:rFonts w:ascii="Calibri" w:hAnsi="Calibri"/>
                <w:color w:val="1F2937"/>
                <w:sz w:val="20"/>
              </w:rPr>
              <w:t>Tipo de código del producto</w:t>
            </w:r>
          </w:p>
        </w:tc>
      </w:tr>
      <w:tr>
        <w:tc>
          <w:tcPr>
            <w:tcW w:type="dxa" w:w="1984"/>
          </w:tcPr>
          <w:p>
            <w:r>
              <w:rPr>
                <w:rFonts w:ascii="Calibri" w:hAnsi="Calibri"/>
                <w:color w:val="1F2937"/>
                <w:sz w:val="20"/>
              </w:rPr>
              <w:t>Numero_barras</w:t>
            </w:r>
          </w:p>
        </w:tc>
        <w:tc>
          <w:tcPr>
            <w:tcW w:type="dxa" w:w="1701"/>
          </w:tcPr>
          <w:p>
            <w:r>
              <w:rPr>
                <w:rFonts w:ascii="Calibri" w:hAnsi="Calibri"/>
                <w:color w:val="1F2937"/>
                <w:sz w:val="20"/>
              </w:rPr>
              <w:t>BIGINT</w:t>
            </w:r>
          </w:p>
        </w:tc>
        <w:tc>
          <w:tcPr>
            <w:tcW w:type="dxa" w:w="1984"/>
          </w:tcPr>
          <w:p>
            <w:r>
              <w:rPr>
                <w:rFonts w:ascii="Calibri" w:hAnsi="Calibri"/>
                <w:color w:val="1F2937"/>
                <w:sz w:val="20"/>
              </w:rPr>
              <w:t>PK, FK → Productos</w:t>
            </w:r>
          </w:p>
        </w:tc>
        <w:tc>
          <w:tcPr>
            <w:tcW w:type="dxa" w:w="3118"/>
          </w:tcPr>
          <w:p>
            <w:r>
              <w:rPr>
                <w:rFonts w:ascii="Calibri" w:hAnsi="Calibri"/>
                <w:color w:val="1F2937"/>
                <w:sz w:val="20"/>
              </w:rPr>
              <w:t>Código de barras del producto</w:t>
            </w:r>
          </w:p>
        </w:tc>
      </w:tr>
      <w:tr>
        <w:tc>
          <w:tcPr>
            <w:tcW w:type="dxa" w:w="1984"/>
            <w:shd w:fill="F0FDF4" w:val="clear"/>
          </w:tcPr>
          <w:p>
            <w:r>
              <w:rPr>
                <w:rFonts w:ascii="Calibri" w:hAnsi="Calibri"/>
                <w:color w:val="1F2937"/>
                <w:sz w:val="20"/>
              </w:rPr>
              <w:t>Fecha</w:t>
            </w:r>
          </w:p>
        </w:tc>
        <w:tc>
          <w:tcPr>
            <w:tcW w:type="dxa" w:w="1701"/>
            <w:shd w:fill="F0FDF4" w:val="clear"/>
          </w:tcPr>
          <w:p>
            <w:r>
              <w:rPr>
                <w:rFonts w:ascii="Calibri" w:hAnsi="Calibri"/>
                <w:color w:val="1F2937"/>
                <w:sz w:val="20"/>
              </w:rPr>
              <w:t>DATE</w:t>
            </w:r>
          </w:p>
        </w:tc>
        <w:tc>
          <w:tcPr>
            <w:tcW w:type="dxa" w:w="1984"/>
            <w:shd w:fill="F0FDF4" w:val="clear"/>
          </w:tcPr>
          <w:p>
            <w:r>
              <w:rPr>
                <w:rFonts w:ascii="Calibri" w:hAnsi="Calibri"/>
                <w:color w:val="1F2937"/>
                <w:sz w:val="20"/>
              </w:rPr>
              <w:t>PK</w:t>
            </w:r>
          </w:p>
        </w:tc>
        <w:tc>
          <w:tcPr>
            <w:tcW w:type="dxa" w:w="3118"/>
            <w:shd w:fill="F0FDF4" w:val="clear"/>
          </w:tcPr>
          <w:p>
            <w:r>
              <w:rPr>
                <w:rFonts w:ascii="Calibri" w:hAnsi="Calibri"/>
                <w:color w:val="1F2937"/>
                <w:sz w:val="20"/>
              </w:rPr>
              <w:t>Fecha del reciclaje</w:t>
            </w:r>
          </w:p>
        </w:tc>
      </w:tr>
      <w:tr>
        <w:tc>
          <w:tcPr>
            <w:tcW w:type="dxa" w:w="1984"/>
          </w:tcPr>
          <w:p>
            <w:r>
              <w:rPr>
                <w:rFonts w:ascii="Calibri" w:hAnsi="Calibri"/>
                <w:color w:val="1F2937"/>
                <w:sz w:val="20"/>
              </w:rPr>
              <w:t>Hora</w:t>
            </w:r>
          </w:p>
        </w:tc>
        <w:tc>
          <w:tcPr>
            <w:tcW w:type="dxa" w:w="1701"/>
          </w:tcPr>
          <w:p>
            <w:r>
              <w:rPr>
                <w:rFonts w:ascii="Calibri" w:hAnsi="Calibri"/>
                <w:color w:val="1F2937"/>
                <w:sz w:val="20"/>
              </w:rPr>
              <w:t>TIME</w:t>
            </w:r>
          </w:p>
        </w:tc>
        <w:tc>
          <w:tcPr>
            <w:tcW w:type="dxa" w:w="1984"/>
          </w:tcPr>
          <w:p>
            <w:r>
              <w:rPr>
                <w:rFonts w:ascii="Calibri" w:hAnsi="Calibri"/>
                <w:color w:val="1F2937"/>
                <w:sz w:val="20"/>
              </w:rPr>
              <w:t>PK</w:t>
            </w:r>
          </w:p>
        </w:tc>
        <w:tc>
          <w:tcPr>
            <w:tcW w:type="dxa" w:w="3118"/>
          </w:tcPr>
          <w:p>
            <w:r>
              <w:rPr>
                <w:rFonts w:ascii="Calibri" w:hAnsi="Calibri"/>
                <w:color w:val="1F2937"/>
                <w:sz w:val="20"/>
              </w:rPr>
              <w:t>Hora exacta del reciclaje</w:t>
            </w:r>
          </w:p>
        </w:tc>
      </w:tr>
    </w:tbl>
    <w:p/>
    <w:p>
      <w:pPr>
        <w:pStyle w:val="Heading2"/>
      </w:pPr>
      <w:r>
        <w:rPr>
          <w:color w:val="16A34A"/>
        </w:rPr>
        <w:t>5.4 Datos de Ejemplo</w:t>
      </w:r>
    </w:p>
    <w:p>
      <w:r>
        <w:rPr>
          <w:b w:val="0"/>
          <w:i w:val="0"/>
          <w:color w:val="1F2937"/>
          <w:sz w:val="22"/>
        </w:rPr>
        <w:t>El script de inicialización incluye cinco productos de ejemplo para pruebas: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551"/>
            <w:shd w:fill="158035" w:val="clear"/>
          </w:tcPr>
          <w:p>
            <w:pPr>
              <w:jc w:val="center"/>
            </w:pPr>
            <w:r>
              <w:rPr>
                <w:rFonts w:ascii="Calibri" w:hAnsi="Calibri"/>
                <w:b/>
                <w:color w:val="FFFFFF"/>
                <w:sz w:val="20"/>
              </w:rPr>
              <w:t>Producto</w:t>
            </w:r>
          </w:p>
        </w:tc>
        <w:tc>
          <w:tcPr>
            <w:tcW w:type="dxa" w:w="1984"/>
            <w:shd w:fill="158035" w:val="clear"/>
          </w:tcPr>
          <w:p>
            <w:pPr>
              <w:jc w:val="center"/>
            </w:pPr>
            <w:r>
              <w:rPr>
                <w:rFonts w:ascii="Calibri" w:hAnsi="Calibri"/>
                <w:b/>
                <w:color w:val="FFFFFF"/>
                <w:sz w:val="20"/>
              </w:rPr>
              <w:t>Código EAN13</w:t>
            </w:r>
          </w:p>
        </w:tc>
        <w:tc>
          <w:tcPr>
            <w:tcW w:type="dxa" w:w="1701"/>
            <w:shd w:fill="158035" w:val="clear"/>
          </w:tcPr>
          <w:p>
            <w:pPr>
              <w:jc w:val="center"/>
            </w:pPr>
            <w:r>
              <w:rPr>
                <w:rFonts w:ascii="Calibri" w:hAnsi="Calibri"/>
                <w:b/>
                <w:color w:val="FFFFFF"/>
                <w:sz w:val="20"/>
              </w:rPr>
              <w:t>Material</w:t>
            </w:r>
          </w:p>
        </w:tc>
        <w:tc>
          <w:tcPr>
            <w:tcW w:type="dxa" w:w="1417"/>
            <w:shd w:fill="158035" w:val="clear"/>
          </w:tcPr>
          <w:p>
            <w:pPr>
              <w:jc w:val="center"/>
            </w:pPr>
            <w:r>
              <w:rPr>
                <w:rFonts w:ascii="Calibri" w:hAnsi="Calibri"/>
                <w:b/>
                <w:color w:val="FFFFFF"/>
                <w:sz w:val="20"/>
              </w:rPr>
              <w:t>CO₂ (kg)</w:t>
            </w:r>
          </w:p>
        </w:tc>
      </w:tr>
      <w:tr>
        <w:tc>
          <w:tcPr>
            <w:tcW w:type="dxa" w:w="2551"/>
          </w:tcPr>
          <w:p>
            <w:r>
              <w:rPr>
                <w:rFonts w:ascii="Calibri" w:hAnsi="Calibri"/>
                <w:color w:val="1F2937"/>
                <w:sz w:val="20"/>
              </w:rPr>
              <w:t>Coca-Cola 330ml</w:t>
            </w:r>
          </w:p>
        </w:tc>
        <w:tc>
          <w:tcPr>
            <w:tcW w:type="dxa" w:w="1984"/>
          </w:tcPr>
          <w:p>
            <w:r>
              <w:rPr>
                <w:rFonts w:ascii="Calibri" w:hAnsi="Calibri"/>
                <w:color w:val="1F2937"/>
                <w:sz w:val="20"/>
              </w:rPr>
              <w:t>8410076472885</w:t>
            </w:r>
          </w:p>
        </w:tc>
        <w:tc>
          <w:tcPr>
            <w:tcW w:type="dxa" w:w="1701"/>
          </w:tcPr>
          <w:p>
            <w:r>
              <w:rPr>
                <w:rFonts w:ascii="Calibri" w:hAnsi="Calibri"/>
                <w:color w:val="1F2937"/>
                <w:sz w:val="20"/>
              </w:rPr>
              <w:t>Aluminio</w:t>
            </w:r>
          </w:p>
        </w:tc>
        <w:tc>
          <w:tcPr>
            <w:tcW w:type="dxa" w:w="1417"/>
          </w:tcPr>
          <w:p>
            <w:r>
              <w:rPr>
                <w:rFonts w:ascii="Calibri" w:hAnsi="Calibri"/>
                <w:color w:val="1F2937"/>
                <w:sz w:val="20"/>
              </w:rPr>
              <w:t>0.033</w:t>
            </w:r>
          </w:p>
        </w:tc>
      </w:tr>
      <w:tr>
        <w:tc>
          <w:tcPr>
            <w:tcW w:type="dxa" w:w="2551"/>
            <w:shd w:fill="F0FDF4" w:val="clear"/>
          </w:tcPr>
          <w:p>
            <w:r>
              <w:rPr>
                <w:rFonts w:ascii="Calibri" w:hAnsi="Calibri"/>
                <w:color w:val="1F2937"/>
                <w:sz w:val="20"/>
              </w:rPr>
              <w:t>Agua Bezoya 1.5L</w:t>
            </w:r>
          </w:p>
        </w:tc>
        <w:tc>
          <w:tcPr>
            <w:tcW w:type="dxa" w:w="1984"/>
            <w:shd w:fill="F0FDF4" w:val="clear"/>
          </w:tcPr>
          <w:p>
            <w:r>
              <w:rPr>
                <w:rFonts w:ascii="Calibri" w:hAnsi="Calibri"/>
                <w:color w:val="1F2937"/>
                <w:sz w:val="20"/>
              </w:rPr>
              <w:t>8411700000017</w:t>
            </w:r>
          </w:p>
        </w:tc>
        <w:tc>
          <w:tcPr>
            <w:tcW w:type="dxa" w:w="1701"/>
            <w:shd w:fill="F0FDF4" w:val="clear"/>
          </w:tcPr>
          <w:p>
            <w:r>
              <w:rPr>
                <w:rFonts w:ascii="Calibri" w:hAnsi="Calibri"/>
                <w:color w:val="1F2937"/>
                <w:sz w:val="20"/>
              </w:rPr>
              <w:t>PET</w:t>
            </w:r>
          </w:p>
        </w:tc>
        <w:tc>
          <w:tcPr>
            <w:tcW w:type="dxa" w:w="1417"/>
            <w:shd w:fill="F0FDF4" w:val="clear"/>
          </w:tcPr>
          <w:p>
            <w:r>
              <w:rPr>
                <w:rFonts w:ascii="Calibri" w:hAnsi="Calibri"/>
                <w:color w:val="1F2937"/>
                <w:sz w:val="20"/>
              </w:rPr>
              <w:t>0.025</w:t>
            </w:r>
          </w:p>
        </w:tc>
      </w:tr>
      <w:tr>
        <w:tc>
          <w:tcPr>
            <w:tcW w:type="dxa" w:w="2551"/>
          </w:tcPr>
          <w:p>
            <w:r>
              <w:rPr>
                <w:rFonts w:ascii="Calibri" w:hAnsi="Calibri"/>
                <w:color w:val="1F2937"/>
                <w:sz w:val="20"/>
              </w:rPr>
              <w:t>Leche Hacendado 1L</w:t>
            </w:r>
          </w:p>
        </w:tc>
        <w:tc>
          <w:tcPr>
            <w:tcW w:type="dxa" w:w="1984"/>
          </w:tcPr>
          <w:p>
            <w:r>
              <w:rPr>
                <w:rFonts w:ascii="Calibri" w:hAnsi="Calibri"/>
                <w:color w:val="1F2937"/>
                <w:sz w:val="20"/>
              </w:rPr>
              <w:t>8480000291455</w:t>
            </w:r>
          </w:p>
        </w:tc>
        <w:tc>
          <w:tcPr>
            <w:tcW w:type="dxa" w:w="1701"/>
          </w:tcPr>
          <w:p>
            <w:r>
              <w:rPr>
                <w:rFonts w:ascii="Calibri" w:hAnsi="Calibri"/>
                <w:color w:val="1F2937"/>
                <w:sz w:val="20"/>
              </w:rPr>
              <w:t>Brick</w:t>
            </w:r>
          </w:p>
        </w:tc>
        <w:tc>
          <w:tcPr>
            <w:tcW w:type="dxa" w:w="1417"/>
          </w:tcPr>
          <w:p>
            <w:r>
              <w:rPr>
                <w:rFonts w:ascii="Calibri" w:hAnsi="Calibri"/>
                <w:color w:val="1F2937"/>
                <w:sz w:val="20"/>
              </w:rPr>
              <w:t>0.040</w:t>
            </w:r>
          </w:p>
        </w:tc>
      </w:tr>
      <w:tr>
        <w:tc>
          <w:tcPr>
            <w:tcW w:type="dxa" w:w="2551"/>
            <w:shd w:fill="F0FDF4" w:val="clear"/>
          </w:tcPr>
          <w:p>
            <w:r>
              <w:rPr>
                <w:rFonts w:ascii="Calibri" w:hAnsi="Calibri"/>
                <w:color w:val="1F2937"/>
                <w:sz w:val="20"/>
              </w:rPr>
              <w:t>Mahou Clásica 330ml</w:t>
            </w:r>
          </w:p>
        </w:tc>
        <w:tc>
          <w:tcPr>
            <w:tcW w:type="dxa" w:w="1984"/>
            <w:shd w:fill="F0FDF4" w:val="clear"/>
          </w:tcPr>
          <w:p>
            <w:r>
              <w:rPr>
                <w:rFonts w:ascii="Calibri" w:hAnsi="Calibri"/>
                <w:color w:val="1F2937"/>
                <w:sz w:val="20"/>
              </w:rPr>
              <w:t>8410128800505</w:t>
            </w:r>
          </w:p>
        </w:tc>
        <w:tc>
          <w:tcPr>
            <w:tcW w:type="dxa" w:w="1701"/>
            <w:shd w:fill="F0FDF4" w:val="clear"/>
          </w:tcPr>
          <w:p>
            <w:r>
              <w:rPr>
                <w:rFonts w:ascii="Calibri" w:hAnsi="Calibri"/>
                <w:color w:val="1F2937"/>
                <w:sz w:val="20"/>
              </w:rPr>
              <w:t>Vidrio</w:t>
            </w:r>
          </w:p>
        </w:tc>
        <w:tc>
          <w:tcPr>
            <w:tcW w:type="dxa" w:w="1417"/>
            <w:shd w:fill="F0FDF4" w:val="clear"/>
          </w:tcPr>
          <w:p>
            <w:r>
              <w:rPr>
                <w:rFonts w:ascii="Calibri" w:hAnsi="Calibri"/>
                <w:color w:val="1F2937"/>
                <w:sz w:val="20"/>
              </w:rPr>
              <w:t>0.045</w:t>
            </w:r>
          </w:p>
        </w:tc>
      </w:tr>
      <w:tr>
        <w:tc>
          <w:tcPr>
            <w:tcW w:type="dxa" w:w="2551"/>
          </w:tcPr>
          <w:p>
            <w:r>
              <w:rPr>
                <w:rFonts w:ascii="Calibri" w:hAnsi="Calibri"/>
                <w:color w:val="1F2937"/>
                <w:sz w:val="20"/>
              </w:rPr>
              <w:t>Fanta Naranja 330ml</w:t>
            </w:r>
          </w:p>
        </w:tc>
        <w:tc>
          <w:tcPr>
            <w:tcW w:type="dxa" w:w="1984"/>
          </w:tcPr>
          <w:p>
            <w:r>
              <w:rPr>
                <w:rFonts w:ascii="Calibri" w:hAnsi="Calibri"/>
                <w:color w:val="1F2937"/>
                <w:sz w:val="20"/>
              </w:rPr>
              <w:t>5449000000996</w:t>
            </w:r>
          </w:p>
        </w:tc>
        <w:tc>
          <w:tcPr>
            <w:tcW w:type="dxa" w:w="1701"/>
          </w:tcPr>
          <w:p>
            <w:r>
              <w:rPr>
                <w:rFonts w:ascii="Calibri" w:hAnsi="Calibri"/>
                <w:color w:val="1F2937"/>
                <w:sz w:val="20"/>
              </w:rPr>
              <w:t>Aluminio</w:t>
            </w:r>
          </w:p>
        </w:tc>
        <w:tc>
          <w:tcPr>
            <w:tcW w:type="dxa" w:w="1417"/>
          </w:tcPr>
          <w:p>
            <w:r>
              <w:rPr>
                <w:rFonts w:ascii="Calibri" w:hAnsi="Calibri"/>
                <w:color w:val="1F2937"/>
                <w:sz w:val="20"/>
              </w:rPr>
              <w:t>0.033</w:t>
            </w:r>
          </w:p>
        </w:tc>
      </w:tr>
    </w:tbl>
    <w:p/>
    <w:p>
      <w:r>
        <w:br w:type="page"/>
      </w:r>
    </w:p>
    <w:p>
      <w:pPr>
        <w:pStyle w:val="Heading1"/>
      </w:pPr>
      <w:r>
        <w:rPr>
          <w:color w:val="15803D"/>
        </w:rPr>
        <w:t>6. Roles y Permisos</w:t>
      </w:r>
    </w:p>
    <w:p>
      <w:r>
        <w:rPr>
          <w:b w:val="0"/>
          <w:i w:val="0"/>
          <w:color w:val="1F2937"/>
          <w:sz w:val="22"/>
        </w:rPr>
        <w:t>El sistema define dos roles de usuario almacenados en la columna Permisos de la tabla Usuarios. La autorización se implementa tanto a nivel de API (Spring Security) como a nivel de interfaz (visibilidad condicional de opciones).</w:t>
      </w:r>
    </w:p>
    <w:p>
      <w:pPr>
        <w:pStyle w:val="Heading2"/>
      </w:pPr>
      <w:r>
        <w:rPr>
          <w:color w:val="16A34A"/>
        </w:rPr>
        <w:t>6.1 Rol: Cliente</w:t>
      </w:r>
    </w:p>
    <w:p>
      <w:r>
        <w:rPr>
          <w:b w:val="0"/>
          <w:i w:val="0"/>
          <w:color w:val="1F2937"/>
          <w:sz w:val="22"/>
        </w:rPr>
        <w:t>Es el rol por defecto asignado a todo usuario nuevo al registrarse. Permite:</w:t>
      </w:r>
    </w:p>
    <w:p>
      <w:pPr>
        <w:pStyle w:val="ListBullet"/>
      </w:pPr>
      <w:r>
        <w:rPr>
          <w:color w:val="1F2937"/>
          <w:sz w:val="22"/>
        </w:rPr>
        <w:t>Iniciar sesión y registrarse en cualquiera de las plataformas.</w:t>
      </w:r>
    </w:p>
    <w:p>
      <w:pPr>
        <w:pStyle w:val="ListBullet"/>
      </w:pPr>
      <w:r>
        <w:rPr>
          <w:color w:val="1F2937"/>
          <w:sz w:val="22"/>
        </w:rPr>
        <w:t>Consultar el catálogo completo de productos reciclables.</w:t>
      </w:r>
    </w:p>
    <w:p>
      <w:pPr>
        <w:pStyle w:val="ListBullet"/>
      </w:pPr>
      <w:r>
        <w:rPr>
          <w:color w:val="1F2937"/>
          <w:sz w:val="22"/>
        </w:rPr>
        <w:t>Visualizar su historial personal de reciclaje.</w:t>
      </w:r>
    </w:p>
    <w:p>
      <w:pPr>
        <w:pStyle w:val="ListBullet"/>
      </w:pPr>
      <w:r>
        <w:rPr>
          <w:color w:val="1F2937"/>
          <w:sz w:val="22"/>
        </w:rPr>
        <w:t>Ver su perfil con las emisiones de CO₂ reducidas acumuladas.</w:t>
      </w:r>
    </w:p>
    <w:p>
      <w:pPr>
        <w:pStyle w:val="ListBullet"/>
      </w:pPr>
      <w:r>
        <w:rPr>
          <w:color w:val="1F2937"/>
          <w:sz w:val="22"/>
        </w:rPr>
        <w:t>Solicitar y renovar su TAP (Token de Autenticación Personal).</w:t>
      </w:r>
    </w:p>
    <w:p>
      <w:pPr>
        <w:pStyle w:val="ListBullet"/>
      </w:pPr>
      <w:r>
        <w:rPr>
          <w:color w:val="1F2937"/>
          <w:sz w:val="22"/>
        </w:rPr>
        <w:t>Modificar su nombre de usuario (requiere contraseña actual).</w:t>
      </w:r>
    </w:p>
    <w:p>
      <w:pPr>
        <w:pStyle w:val="ListBullet"/>
      </w:pPr>
      <w:r>
        <w:rPr>
          <w:color w:val="1F2937"/>
          <w:sz w:val="22"/>
        </w:rPr>
        <w:t>Cambiar su contraseña.</w:t>
      </w:r>
    </w:p>
    <w:p>
      <w:pPr>
        <w:pStyle w:val="ListBullet"/>
      </w:pPr>
      <w:r>
        <w:rPr>
          <w:color w:val="1F2937"/>
          <w:sz w:val="22"/>
        </w:rPr>
        <w:t>Eliminar su cuenta (requiere contraseña actual).</w:t>
      </w:r>
    </w:p>
    <w:p>
      <w:pPr>
        <w:pStyle w:val="ListBullet"/>
      </w:pPr>
      <w:r>
        <w:rPr>
          <w:color w:val="1F2937"/>
          <w:sz w:val="22"/>
        </w:rPr>
        <w:t>Reciclar productos en terminales físicos usando su TAP.</w:t>
      </w:r>
    </w:p>
    <w:p>
      <w:pPr>
        <w:pStyle w:val="Heading2"/>
      </w:pPr>
      <w:r>
        <w:rPr>
          <w:color w:val="16A34A"/>
        </w:rPr>
        <w:t>6.2 Rol: Administrador</w:t>
      </w:r>
    </w:p>
    <w:p>
      <w:r>
        <w:rPr>
          <w:b w:val="0"/>
          <w:i w:val="0"/>
          <w:color w:val="1F2937"/>
          <w:sz w:val="22"/>
        </w:rPr>
        <w:t>Tiene todas las capacidades del cliente, más las siguientes funciones de administración:</w:t>
      </w:r>
    </w:p>
    <w:p>
      <w:pPr>
        <w:pStyle w:val="ListBullet"/>
      </w:pPr>
      <w:r>
        <w:rPr>
          <w:color w:val="1F2937"/>
          <w:sz w:val="22"/>
        </w:rPr>
        <w:t>Gestión completa de Usuarios: crear, listar, modificar y eliminar cualquier usuario.</w:t>
      </w:r>
    </w:p>
    <w:p>
      <w:pPr>
        <w:pStyle w:val="ListBullet"/>
      </w:pPr>
      <w:r>
        <w:rPr>
          <w:color w:val="1F2937"/>
          <w:sz w:val="22"/>
        </w:rPr>
        <w:t>Gestión completa de Productos: crear, listar, modificar y eliminar productos del catálogo, incluyendo imágenes en Base64.</w:t>
      </w:r>
    </w:p>
    <w:p>
      <w:pPr>
        <w:pStyle w:val="ListBullet"/>
      </w:pPr>
      <w:r>
        <w:rPr>
          <w:color w:val="1F2937"/>
          <w:sz w:val="22"/>
        </w:rPr>
        <w:t>Gestión completa de Transacciones: crear, listar, modificar y eliminar registros de reciclaje.</w:t>
      </w:r>
    </w:p>
    <w:p>
      <w:pPr>
        <w:pStyle w:val="ListBullet"/>
      </w:pPr>
      <w:r>
        <w:rPr>
          <w:color w:val="1F2937"/>
          <w:sz w:val="22"/>
        </w:rPr>
        <w:t>Operar el terminal de reciclaje en puntos físicos.</w:t>
      </w:r>
    </w:p>
    <w:p>
      <w:pPr>
        <w:pStyle w:val="Heading2"/>
      </w:pPr>
      <w:r>
        <w:rPr>
          <w:color w:val="16A34A"/>
        </w:rPr>
        <w:t>6.3 Modo Invitado (Solo App Móvil)</w:t>
      </w:r>
    </w:p>
    <w:p>
      <w:r>
        <w:rPr>
          <w:b w:val="0"/>
          <w:i w:val="0"/>
          <w:color w:val="1F2937"/>
          <w:sz w:val="22"/>
        </w:rPr>
        <w:t>La aplicación móvil ofrece un modo invitado para uso sin conexión o sin registro. El usuario invitado puede explorar el catálogo de productos con datos de ejemplo, pero no puede ver su historial real, solicitar TAP ni gestionar su perfil. Se muestra un banner indicativo en las pantallas que requieren autenticación.</w:t>
      </w:r>
    </w:p>
    <w:p>
      <w:pPr>
        <w:pStyle w:val="Heading2"/>
      </w:pPr>
      <w:r>
        <w:rPr>
          <w:color w:val="16A34A"/>
        </w:rPr>
        <w:t>6.4 Matriz de Permisos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402"/>
            <w:shd w:fill="158035" w:val="clear"/>
          </w:tcPr>
          <w:p>
            <w:pPr>
              <w:jc w:val="center"/>
            </w:pPr>
            <w:r>
              <w:rPr>
                <w:rFonts w:ascii="Calibri" w:hAnsi="Calibri"/>
                <w:b/>
                <w:color w:val="FFFFFF"/>
                <w:sz w:val="20"/>
              </w:rPr>
              <w:t>Acción</w:t>
            </w:r>
          </w:p>
        </w:tc>
        <w:tc>
          <w:tcPr>
            <w:tcW w:type="dxa" w:w="1417"/>
            <w:shd w:fill="158035" w:val="clear"/>
          </w:tcPr>
          <w:p>
            <w:pPr>
              <w:jc w:val="center"/>
            </w:pPr>
            <w:r>
              <w:rPr>
                <w:rFonts w:ascii="Calibri" w:hAnsi="Calibri"/>
                <w:b/>
                <w:color w:val="FFFFFF"/>
                <w:sz w:val="20"/>
              </w:rPr>
              <w:t>Cliente</w:t>
            </w:r>
          </w:p>
        </w:tc>
        <w:tc>
          <w:tcPr>
            <w:tcW w:type="dxa" w:w="1417"/>
            <w:shd w:fill="158035" w:val="clear"/>
          </w:tcPr>
          <w:p>
            <w:pPr>
              <w:jc w:val="center"/>
            </w:pPr>
            <w:r>
              <w:rPr>
                <w:rFonts w:ascii="Calibri" w:hAnsi="Calibri"/>
                <w:b/>
                <w:color w:val="FFFFFF"/>
                <w:sz w:val="20"/>
              </w:rPr>
              <w:t>Admin</w:t>
            </w:r>
          </w:p>
        </w:tc>
        <w:tc>
          <w:tcPr>
            <w:tcW w:type="dxa" w:w="1417"/>
            <w:shd w:fill="158035" w:val="clear"/>
          </w:tcPr>
          <w:p>
            <w:pPr>
              <w:jc w:val="center"/>
            </w:pPr>
            <w:r>
              <w:rPr>
                <w:rFonts w:ascii="Calibri" w:hAnsi="Calibri"/>
                <w:b/>
                <w:color w:val="FFFFFF"/>
                <w:sz w:val="20"/>
              </w:rPr>
              <w:t>Invitado</w:t>
            </w:r>
          </w:p>
        </w:tc>
      </w:tr>
      <w:tr>
        <w:tc>
          <w:tcPr>
            <w:tcW w:type="dxa" w:w="3402"/>
          </w:tcPr>
          <w:p>
            <w:r>
              <w:rPr>
                <w:rFonts w:ascii="Calibri" w:hAnsi="Calibri"/>
                <w:color w:val="1F2937"/>
                <w:sz w:val="20"/>
              </w:rPr>
              <w:t>Registro / Login</w:t>
            </w:r>
          </w:p>
        </w:tc>
        <w:tc>
          <w:tcPr>
            <w:tcW w:type="dxa" w:w="1417"/>
          </w:tcPr>
          <w:p>
            <w:r>
              <w:rPr>
                <w:rFonts w:ascii="Calibri" w:hAnsi="Calibri"/>
                <w:color w:val="1F2937"/>
                <w:sz w:val="20"/>
              </w:rPr>
              <w:t>✅</w:t>
            </w:r>
          </w:p>
        </w:tc>
        <w:tc>
          <w:tcPr>
            <w:tcW w:type="dxa" w:w="1417"/>
          </w:tcPr>
          <w:p>
            <w:r>
              <w:rPr>
                <w:rFonts w:ascii="Calibri" w:hAnsi="Calibri"/>
                <w:color w:val="1F2937"/>
                <w:sz w:val="20"/>
              </w:rPr>
              <w:t>✅</w:t>
            </w:r>
          </w:p>
        </w:tc>
        <w:tc>
          <w:tcPr>
            <w:tcW w:type="dxa" w:w="1417"/>
          </w:tcPr>
          <w:p>
            <w:r>
              <w:rPr>
                <w:rFonts w:ascii="Calibri" w:hAnsi="Calibri"/>
                <w:color w:val="1F2937"/>
                <w:sz w:val="20"/>
              </w:rPr>
              <w:t>❌</w:t>
            </w:r>
          </w:p>
        </w:tc>
      </w:tr>
      <w:tr>
        <w:tc>
          <w:tcPr>
            <w:tcW w:type="dxa" w:w="3402"/>
            <w:shd w:fill="F0FDF4" w:val="clear"/>
          </w:tcPr>
          <w:p>
            <w:r>
              <w:rPr>
                <w:rFonts w:ascii="Calibri" w:hAnsi="Calibri"/>
                <w:color w:val="1F2937"/>
                <w:sz w:val="20"/>
              </w:rPr>
              <w:t>Ver productos</w:t>
            </w:r>
          </w:p>
        </w:tc>
        <w:tc>
          <w:tcPr>
            <w:tcW w:type="dxa" w:w="1417"/>
            <w:shd w:fill="F0FDF4" w:val="clear"/>
          </w:tcPr>
          <w:p>
            <w:r>
              <w:rPr>
                <w:rFonts w:ascii="Calibri" w:hAnsi="Calibri"/>
                <w:color w:val="1F2937"/>
                <w:sz w:val="20"/>
              </w:rPr>
              <w:t>✅</w:t>
            </w:r>
          </w:p>
        </w:tc>
        <w:tc>
          <w:tcPr>
            <w:tcW w:type="dxa" w:w="1417"/>
            <w:shd w:fill="F0FDF4" w:val="clear"/>
          </w:tcPr>
          <w:p>
            <w:r>
              <w:rPr>
                <w:rFonts w:ascii="Calibri" w:hAnsi="Calibri"/>
                <w:color w:val="1F2937"/>
                <w:sz w:val="20"/>
              </w:rPr>
              <w:t>✅</w:t>
            </w:r>
          </w:p>
        </w:tc>
        <w:tc>
          <w:tcPr>
            <w:tcW w:type="dxa" w:w="1417"/>
            <w:shd w:fill="F0FDF4" w:val="clear"/>
          </w:tcPr>
          <w:p>
            <w:r>
              <w:rPr>
                <w:rFonts w:ascii="Calibri" w:hAnsi="Calibri"/>
                <w:color w:val="1F2937"/>
                <w:sz w:val="20"/>
              </w:rPr>
              <w:t>✅ (ejemplo)</w:t>
            </w:r>
          </w:p>
        </w:tc>
      </w:tr>
      <w:tr>
        <w:tc>
          <w:tcPr>
            <w:tcW w:type="dxa" w:w="3402"/>
          </w:tcPr>
          <w:p>
            <w:r>
              <w:rPr>
                <w:rFonts w:ascii="Calibri" w:hAnsi="Calibri"/>
                <w:color w:val="1F2937"/>
                <w:sz w:val="20"/>
              </w:rPr>
              <w:t>Ver historial propio</w:t>
            </w:r>
          </w:p>
        </w:tc>
        <w:tc>
          <w:tcPr>
            <w:tcW w:type="dxa" w:w="1417"/>
          </w:tcPr>
          <w:p>
            <w:r>
              <w:rPr>
                <w:rFonts w:ascii="Calibri" w:hAnsi="Calibri"/>
                <w:color w:val="1F2937"/>
                <w:sz w:val="20"/>
              </w:rPr>
              <w:t>✅</w:t>
            </w:r>
          </w:p>
        </w:tc>
        <w:tc>
          <w:tcPr>
            <w:tcW w:type="dxa" w:w="1417"/>
          </w:tcPr>
          <w:p>
            <w:r>
              <w:rPr>
                <w:rFonts w:ascii="Calibri" w:hAnsi="Calibri"/>
                <w:color w:val="1F2937"/>
                <w:sz w:val="20"/>
              </w:rPr>
              <w:t>✅</w:t>
            </w:r>
          </w:p>
        </w:tc>
        <w:tc>
          <w:tcPr>
            <w:tcW w:type="dxa" w:w="1417"/>
          </w:tcPr>
          <w:p>
            <w:r>
              <w:rPr>
                <w:rFonts w:ascii="Calibri" w:hAnsi="Calibri"/>
                <w:color w:val="1F2937"/>
                <w:sz w:val="20"/>
              </w:rPr>
              <w:t>❌</w:t>
            </w:r>
          </w:p>
        </w:tc>
      </w:tr>
      <w:tr>
        <w:tc>
          <w:tcPr>
            <w:tcW w:type="dxa" w:w="3402"/>
            <w:shd w:fill="F0FDF4" w:val="clear"/>
          </w:tcPr>
          <w:p>
            <w:r>
              <w:rPr>
                <w:rFonts w:ascii="Calibri" w:hAnsi="Calibri"/>
                <w:color w:val="1F2937"/>
                <w:sz w:val="20"/>
              </w:rPr>
              <w:t>Ver/solicitar TAP</w:t>
            </w:r>
          </w:p>
        </w:tc>
        <w:tc>
          <w:tcPr>
            <w:tcW w:type="dxa" w:w="1417"/>
            <w:shd w:fill="F0FDF4" w:val="clear"/>
          </w:tcPr>
          <w:p>
            <w:r>
              <w:rPr>
                <w:rFonts w:ascii="Calibri" w:hAnsi="Calibri"/>
                <w:color w:val="1F2937"/>
                <w:sz w:val="20"/>
              </w:rPr>
              <w:t>✅</w:t>
            </w:r>
          </w:p>
        </w:tc>
        <w:tc>
          <w:tcPr>
            <w:tcW w:type="dxa" w:w="1417"/>
            <w:shd w:fill="F0FDF4" w:val="clear"/>
          </w:tcPr>
          <w:p>
            <w:r>
              <w:rPr>
                <w:rFonts w:ascii="Calibri" w:hAnsi="Calibri"/>
                <w:color w:val="1F2937"/>
                <w:sz w:val="20"/>
              </w:rPr>
              <w:t>✅</w:t>
            </w:r>
          </w:p>
        </w:tc>
        <w:tc>
          <w:tcPr>
            <w:tcW w:type="dxa" w:w="1417"/>
            <w:shd w:fill="F0FDF4" w:val="clear"/>
          </w:tcPr>
          <w:p>
            <w:r>
              <w:rPr>
                <w:rFonts w:ascii="Calibri" w:hAnsi="Calibri"/>
                <w:color w:val="1F2937"/>
                <w:sz w:val="20"/>
              </w:rPr>
              <w:t>❌</w:t>
            </w:r>
          </w:p>
        </w:tc>
      </w:tr>
      <w:tr>
        <w:tc>
          <w:tcPr>
            <w:tcW w:type="dxa" w:w="3402"/>
          </w:tcPr>
          <w:p>
            <w:r>
              <w:rPr>
                <w:rFonts w:ascii="Calibri" w:hAnsi="Calibri"/>
                <w:color w:val="1F2937"/>
                <w:sz w:val="20"/>
              </w:rPr>
              <w:t>Modificar nombre/contraseña</w:t>
            </w:r>
          </w:p>
        </w:tc>
        <w:tc>
          <w:tcPr>
            <w:tcW w:type="dxa" w:w="1417"/>
          </w:tcPr>
          <w:p>
            <w:r>
              <w:rPr>
                <w:rFonts w:ascii="Calibri" w:hAnsi="Calibri"/>
                <w:color w:val="1F2937"/>
                <w:sz w:val="20"/>
              </w:rPr>
              <w:t>✅</w:t>
            </w:r>
          </w:p>
        </w:tc>
        <w:tc>
          <w:tcPr>
            <w:tcW w:type="dxa" w:w="1417"/>
          </w:tcPr>
          <w:p>
            <w:r>
              <w:rPr>
                <w:rFonts w:ascii="Calibri" w:hAnsi="Calibri"/>
                <w:color w:val="1F2937"/>
                <w:sz w:val="20"/>
              </w:rPr>
              <w:t>✅</w:t>
            </w:r>
          </w:p>
        </w:tc>
        <w:tc>
          <w:tcPr>
            <w:tcW w:type="dxa" w:w="1417"/>
          </w:tcPr>
          <w:p>
            <w:r>
              <w:rPr>
                <w:rFonts w:ascii="Calibri" w:hAnsi="Calibri"/>
                <w:color w:val="1F2937"/>
                <w:sz w:val="20"/>
              </w:rPr>
              <w:t>❌</w:t>
            </w:r>
          </w:p>
        </w:tc>
      </w:tr>
      <w:tr>
        <w:tc>
          <w:tcPr>
            <w:tcW w:type="dxa" w:w="3402"/>
            <w:shd w:fill="F0FDF4" w:val="clear"/>
          </w:tcPr>
          <w:p>
            <w:r>
              <w:rPr>
                <w:rFonts w:ascii="Calibri" w:hAnsi="Calibri"/>
                <w:color w:val="1F2937"/>
                <w:sz w:val="20"/>
              </w:rPr>
              <w:t>Eliminar cuenta propia</w:t>
            </w:r>
          </w:p>
        </w:tc>
        <w:tc>
          <w:tcPr>
            <w:tcW w:type="dxa" w:w="1417"/>
            <w:shd w:fill="F0FDF4" w:val="clear"/>
          </w:tcPr>
          <w:p>
            <w:r>
              <w:rPr>
                <w:rFonts w:ascii="Calibri" w:hAnsi="Calibri"/>
                <w:color w:val="1F2937"/>
                <w:sz w:val="20"/>
              </w:rPr>
              <w:t>✅</w:t>
            </w:r>
          </w:p>
        </w:tc>
        <w:tc>
          <w:tcPr>
            <w:tcW w:type="dxa" w:w="1417"/>
            <w:shd w:fill="F0FDF4" w:val="clear"/>
          </w:tcPr>
          <w:p>
            <w:r>
              <w:rPr>
                <w:rFonts w:ascii="Calibri" w:hAnsi="Calibri"/>
                <w:color w:val="1F2937"/>
                <w:sz w:val="20"/>
              </w:rPr>
              <w:t>✅</w:t>
            </w:r>
          </w:p>
        </w:tc>
        <w:tc>
          <w:tcPr>
            <w:tcW w:type="dxa" w:w="1417"/>
            <w:shd w:fill="F0FDF4" w:val="clear"/>
          </w:tcPr>
          <w:p>
            <w:r>
              <w:rPr>
                <w:rFonts w:ascii="Calibri" w:hAnsi="Calibri"/>
                <w:color w:val="1F2937"/>
                <w:sz w:val="20"/>
              </w:rPr>
              <w:t>❌</w:t>
            </w:r>
          </w:p>
        </w:tc>
      </w:tr>
      <w:tr>
        <w:tc>
          <w:tcPr>
            <w:tcW w:type="dxa" w:w="3402"/>
          </w:tcPr>
          <w:p>
            <w:r>
              <w:rPr>
                <w:rFonts w:ascii="Calibri" w:hAnsi="Calibri"/>
                <w:color w:val="1F2937"/>
                <w:sz w:val="20"/>
              </w:rPr>
              <w:t>CRUD Usuarios (admin)</w:t>
            </w:r>
          </w:p>
        </w:tc>
        <w:tc>
          <w:tcPr>
            <w:tcW w:type="dxa" w:w="1417"/>
          </w:tcPr>
          <w:p>
            <w:r>
              <w:rPr>
                <w:rFonts w:ascii="Calibri" w:hAnsi="Calibri"/>
                <w:color w:val="1F2937"/>
                <w:sz w:val="20"/>
              </w:rPr>
              <w:t>❌</w:t>
            </w:r>
          </w:p>
        </w:tc>
        <w:tc>
          <w:tcPr>
            <w:tcW w:type="dxa" w:w="1417"/>
          </w:tcPr>
          <w:p>
            <w:r>
              <w:rPr>
                <w:rFonts w:ascii="Calibri" w:hAnsi="Calibri"/>
                <w:color w:val="1F2937"/>
                <w:sz w:val="20"/>
              </w:rPr>
              <w:t>✅</w:t>
            </w:r>
          </w:p>
        </w:tc>
        <w:tc>
          <w:tcPr>
            <w:tcW w:type="dxa" w:w="1417"/>
          </w:tcPr>
          <w:p>
            <w:r>
              <w:rPr>
                <w:rFonts w:ascii="Calibri" w:hAnsi="Calibri"/>
                <w:color w:val="1F2937"/>
                <w:sz w:val="20"/>
              </w:rPr>
              <w:t>❌</w:t>
            </w:r>
          </w:p>
        </w:tc>
      </w:tr>
      <w:tr>
        <w:tc>
          <w:tcPr>
            <w:tcW w:type="dxa" w:w="3402"/>
            <w:shd w:fill="F0FDF4" w:val="clear"/>
          </w:tcPr>
          <w:p>
            <w:r>
              <w:rPr>
                <w:rFonts w:ascii="Calibri" w:hAnsi="Calibri"/>
                <w:color w:val="1F2937"/>
                <w:sz w:val="20"/>
              </w:rPr>
              <w:t>CRUD Productos (admin)</w:t>
            </w:r>
          </w:p>
        </w:tc>
        <w:tc>
          <w:tcPr>
            <w:tcW w:type="dxa" w:w="1417"/>
            <w:shd w:fill="F0FDF4" w:val="clear"/>
          </w:tcPr>
          <w:p>
            <w:r>
              <w:rPr>
                <w:rFonts w:ascii="Calibri" w:hAnsi="Calibri"/>
                <w:color w:val="1F2937"/>
                <w:sz w:val="20"/>
              </w:rPr>
              <w:t>❌</w:t>
            </w:r>
          </w:p>
        </w:tc>
        <w:tc>
          <w:tcPr>
            <w:tcW w:type="dxa" w:w="1417"/>
            <w:shd w:fill="F0FDF4" w:val="clear"/>
          </w:tcPr>
          <w:p>
            <w:r>
              <w:rPr>
                <w:rFonts w:ascii="Calibri" w:hAnsi="Calibri"/>
                <w:color w:val="1F2937"/>
                <w:sz w:val="20"/>
              </w:rPr>
              <w:t>✅</w:t>
            </w:r>
          </w:p>
        </w:tc>
        <w:tc>
          <w:tcPr>
            <w:tcW w:type="dxa" w:w="1417"/>
            <w:shd w:fill="F0FDF4" w:val="clear"/>
          </w:tcPr>
          <w:p>
            <w:r>
              <w:rPr>
                <w:rFonts w:ascii="Calibri" w:hAnsi="Calibri"/>
                <w:color w:val="1F2937"/>
                <w:sz w:val="20"/>
              </w:rPr>
              <w:t>❌</w:t>
            </w:r>
          </w:p>
        </w:tc>
      </w:tr>
      <w:tr>
        <w:tc>
          <w:tcPr>
            <w:tcW w:type="dxa" w:w="3402"/>
          </w:tcPr>
          <w:p>
            <w:r>
              <w:rPr>
                <w:rFonts w:ascii="Calibri" w:hAnsi="Calibri"/>
                <w:color w:val="1F2937"/>
                <w:sz w:val="20"/>
              </w:rPr>
              <w:t>CRUD Transacciones (admin)</w:t>
            </w:r>
          </w:p>
        </w:tc>
        <w:tc>
          <w:tcPr>
            <w:tcW w:type="dxa" w:w="1417"/>
          </w:tcPr>
          <w:p>
            <w:r>
              <w:rPr>
                <w:rFonts w:ascii="Calibri" w:hAnsi="Calibri"/>
                <w:color w:val="1F2937"/>
                <w:sz w:val="20"/>
              </w:rPr>
              <w:t>❌</w:t>
            </w:r>
          </w:p>
        </w:tc>
        <w:tc>
          <w:tcPr>
            <w:tcW w:type="dxa" w:w="1417"/>
          </w:tcPr>
          <w:p>
            <w:r>
              <w:rPr>
                <w:rFonts w:ascii="Calibri" w:hAnsi="Calibri"/>
                <w:color w:val="1F2937"/>
                <w:sz w:val="20"/>
              </w:rPr>
              <w:t>✅</w:t>
            </w:r>
          </w:p>
        </w:tc>
        <w:tc>
          <w:tcPr>
            <w:tcW w:type="dxa" w:w="1417"/>
          </w:tcPr>
          <w:p>
            <w:r>
              <w:rPr>
                <w:rFonts w:ascii="Calibri" w:hAnsi="Calibri"/>
                <w:color w:val="1F2937"/>
                <w:sz w:val="20"/>
              </w:rPr>
              <w:t>❌</w:t>
            </w:r>
          </w:p>
        </w:tc>
      </w:tr>
      <w:tr>
        <w:tc>
          <w:tcPr>
            <w:tcW w:type="dxa" w:w="3402"/>
            <w:shd w:fill="F0FDF4" w:val="clear"/>
          </w:tcPr>
          <w:p>
            <w:r>
              <w:rPr>
                <w:rFonts w:ascii="Calibri" w:hAnsi="Calibri"/>
                <w:color w:val="1F2937"/>
                <w:sz w:val="20"/>
              </w:rPr>
              <w:t>Operar terminal</w:t>
            </w:r>
          </w:p>
        </w:tc>
        <w:tc>
          <w:tcPr>
            <w:tcW w:type="dxa" w:w="1417"/>
            <w:shd w:fill="F0FDF4" w:val="clear"/>
          </w:tcPr>
          <w:p>
            <w:r>
              <w:rPr>
                <w:rFonts w:ascii="Calibri" w:hAnsi="Calibri"/>
                <w:color w:val="1F2937"/>
                <w:sz w:val="20"/>
              </w:rPr>
              <w:t>❌</w:t>
            </w:r>
          </w:p>
        </w:tc>
        <w:tc>
          <w:tcPr>
            <w:tcW w:type="dxa" w:w="1417"/>
            <w:shd w:fill="F0FDF4" w:val="clear"/>
          </w:tcPr>
          <w:p>
            <w:r>
              <w:rPr>
                <w:rFonts w:ascii="Calibri" w:hAnsi="Calibri"/>
                <w:color w:val="1F2937"/>
                <w:sz w:val="20"/>
              </w:rPr>
              <w:t>✅</w:t>
            </w:r>
          </w:p>
        </w:tc>
        <w:tc>
          <w:tcPr>
            <w:tcW w:type="dxa" w:w="1417"/>
            <w:shd w:fill="F0FDF4" w:val="clear"/>
          </w:tcPr>
          <w:p>
            <w:r>
              <w:rPr>
                <w:rFonts w:ascii="Calibri" w:hAnsi="Calibri"/>
                <w:color w:val="1F2937"/>
                <w:sz w:val="20"/>
              </w:rPr>
              <w:t>❌</w:t>
            </w:r>
          </w:p>
        </w:tc>
      </w:tr>
    </w:tbl>
    <w:p/>
    <w:p>
      <w:r>
        <w:br w:type="page"/>
      </w:r>
    </w:p>
    <w:p>
      <w:pPr>
        <w:pStyle w:val="Heading1"/>
      </w:pPr>
      <w:r>
        <w:rPr>
          <w:color w:val="15803D"/>
        </w:rPr>
        <w:t>7. API REST (Spring Boot)</w:t>
      </w:r>
    </w:p>
    <w:p>
      <w:r>
        <w:rPr>
          <w:b w:val="0"/>
          <w:i w:val="0"/>
          <w:color w:val="1F2937"/>
          <w:sz w:val="22"/>
        </w:rPr>
        <w:t>La API REST es el componente central del sistema. Desarrollada con Spring Boot 3.4.4 y Java 21, expone todos los endpoints necesarios para la gestión de usuarios, productos e historial de reciclaje. Escucha en el puerto 3000 (HTTP) y se comunica con MySQL en el puerto 3306.</w:t>
      </w:r>
    </w:p>
    <w:p>
      <w:pPr>
        <w:pStyle w:val="Heading2"/>
      </w:pPr>
      <w:r>
        <w:rPr>
          <w:color w:val="16A34A"/>
        </w:rPr>
        <w:t>7.1 Estructura del Proyecto</w:t>
      </w:r>
    </w:p>
    <w:tbl>
      <w:tblPr>
        <w:tblW w:type="auto" w:w="0"/>
        <w:jc w:val="left"/>
        <w:tblLook w:firstColumn="1" w:firstRow="1" w:lastColumn="0" w:lastRow="0" w:noHBand="0" w:noVBand="1" w:val="04A0"/>
      </w:tblPr>
      <w:tblGrid>
        <w:gridCol w:w="9406"/>
      </w:tblGrid>
      <w:tr>
        <w:tc>
          <w:tcPr>
            <w:tcW w:type="dxa" w:w="9406"/>
            <w:shd w:fill="F3F4F6" w:val="clear"/>
            <w:tcBorders>
              <w:top w:val="single" w:sz="4" w:space="0" w:color="D1D5DB"/>
              <w:left w:val="single" w:sz="12" w:space="0" w:color="16A34A"/>
              <w:bottom w:val="single" w:sz="4" w:space="0" w:color="D1D5DB"/>
              <w:right w:val="single" w:sz="4" w:space="0" w:color="D1D5DB"/>
            </w:tcBorders>
          </w:tcPr>
          <w:p>
            <w:pPr>
              <w:spacing w:before="120" w:after="120"/>
            </w:pPr>
            <w:r>
              <w:rPr>
                <w:rFonts w:ascii="Consolas" w:hAnsi="Consolas"/>
                <w:color w:val="1F2937"/>
                <w:sz w:val="18"/>
              </w:rPr>
              <w:t>api-spring/src/main/java/com/reciapp/api/</w:t>
              <w:br/>
              <w:t>├── config/</w:t>
              <w:br/>
              <w:t>│   └── SecurityConfig.java        ← Configuración de Spring Security</w:t>
              <w:br/>
              <w:t>├── controller/</w:t>
              <w:br/>
              <w:t>│   ├── AdminController.java       ← Endpoints de administración</w:t>
              <w:br/>
              <w:t>│   ├── HealthController.java      ← Endpoint de salud</w:t>
              <w:br/>
              <w:t>│   ├── HistorialController.java   ← Gestión de historial</w:t>
              <w:br/>
              <w:t>│   ├── ProductoController.java    ← Gestión de productos</w:t>
              <w:br/>
              <w:t>│   ├── UsuarioController.java     ← Auth + perfil de usuario</w:t>
              <w:br/>
              <w:t>│   └── GlobalExceptionHandler.java</w:t>
              <w:br/>
              <w:t>├── dto/                           ← Objetos de transferencia de datos</w:t>
              <w:br/>
              <w:t>│   ├── LoginRequest.java, RegisterRequest.java</w:t>
              <w:br/>
              <w:t>│   ├── AuthResponse.java, UsuarioDto.java</w:t>
              <w:br/>
              <w:t>│   ├── ProductoDto.java, HistorialDto.java</w:t>
              <w:br/>
              <w:t>│   ├── Admin*.java                ← DTOs específicos de admin</w:t>
              <w:br/>
              <w:t>│   └── ...</w:t>
              <w:br/>
              <w:t>├── entity/                        ← Entidades JPA</w:t>
              <w:br/>
              <w:t>│   ├── Usuario.java</w:t>
              <w:br/>
              <w:t>│   ├── Producto.java, ProductoId.java</w:t>
              <w:br/>
              <w:t>│   └── Recicla.java, ReciclaId.java</w:t>
              <w:br/>
              <w:t>├── repository/                    ← Repositorios Spring Data JPA</w:t>
              <w:br/>
              <w:t>│   ├── UsuarioRepository.java</w:t>
              <w:br/>
              <w:t>│   ├── ProductoRepository.java</w:t>
              <w:br/>
              <w:t>│   └── ReciclaRepository.java</w:t>
              <w:br/>
              <w:t>├── security/                      ← Seguridad JWT</w:t>
              <w:br/>
              <w:t>│   ├── JwtService.java</w:t>
              <w:br/>
              <w:t>│   └── JwtAuthFilter.java</w:t>
              <w:br/>
              <w:t>└── service/                       ← Lógica de negocio</w:t>
              <w:br/>
              <w:t xml:space="preserve">    ├── UsuarioService.java</w:t>
              <w:br/>
              <w:t xml:space="preserve">    ├── ProductoService.java</w:t>
              <w:br/>
              <w:t xml:space="preserve">    ├── ReciclaService.java</w:t>
              <w:br/>
              <w:t xml:space="preserve">    └── AdminService.java</w:t>
            </w:r>
          </w:p>
        </w:tc>
      </w:tr>
    </w:tbl>
    <w:p/>
    <w:p>
      <w:pPr>
        <w:pStyle w:val="Heading2"/>
      </w:pPr>
      <w:r>
        <w:rPr>
          <w:color w:val="16A34A"/>
        </w:rPr>
        <w:t>7.2 Endpoints de la API</w:t>
      </w:r>
    </w:p>
    <w:p>
      <w:r>
        <w:rPr>
          <w:b/>
          <w:i w:val="0"/>
          <w:color w:val="1F2937"/>
          <w:sz w:val="22"/>
        </w:rPr>
        <w:t>Endpoints Públicos (sin autenticación):</w:t>
      </w:r>
    </w:p>
    <w:tbl>
      <w:tblPr>
        <w:tblStyle w:val="TableGrid"/>
        <w:tblW w:type="auto" w:w="0"/>
        <w:jc w:val="center"/>
        <w:tblLook w:firstColumn="1" w:firstRow="1" w:lastColumn="0" w:lastRow="0" w:noHBand="0" w:noVBand="1" w:val="04A0"/>
      </w:tblPr>
      <w:tblGrid>
        <w:gridCol w:w="3135"/>
        <w:gridCol w:w="3135"/>
        <w:gridCol w:w="3135"/>
      </w:tblGrid>
      <w:tr>
        <w:tc>
          <w:tcPr>
            <w:tcW w:type="dxa" w:w="1134"/>
            <w:shd w:fill="158035" w:val="clear"/>
          </w:tcPr>
          <w:p>
            <w:pPr>
              <w:jc w:val="center"/>
            </w:pPr>
            <w:r>
              <w:rPr>
                <w:rFonts w:ascii="Calibri" w:hAnsi="Calibri"/>
                <w:b/>
                <w:color w:val="FFFFFF"/>
                <w:sz w:val="20"/>
              </w:rPr>
              <w:t>Método</w:t>
            </w:r>
          </w:p>
        </w:tc>
        <w:tc>
          <w:tcPr>
            <w:tcW w:type="dxa" w:w="3118"/>
            <w:shd w:fill="158035" w:val="clear"/>
          </w:tcPr>
          <w:p>
            <w:pPr>
              <w:jc w:val="center"/>
            </w:pPr>
            <w:r>
              <w:rPr>
                <w:rFonts w:ascii="Calibri" w:hAnsi="Calibri"/>
                <w:b/>
                <w:color w:val="FFFFFF"/>
                <w:sz w:val="20"/>
              </w:rPr>
              <w:t>Endpoint</w:t>
            </w:r>
          </w:p>
        </w:tc>
        <w:tc>
          <w:tcPr>
            <w:tcW w:type="dxa" w:w="3969"/>
            <w:shd w:fill="158035" w:val="clear"/>
          </w:tcPr>
          <w:p>
            <w:pPr>
              <w:jc w:val="center"/>
            </w:pPr>
            <w:r>
              <w:rPr>
                <w:rFonts w:ascii="Calibri" w:hAnsi="Calibri"/>
                <w:b/>
                <w:color w:val="FFFFFF"/>
                <w:sz w:val="20"/>
              </w:rPr>
              <w:t>Descripción</w:t>
            </w:r>
          </w:p>
        </w:tc>
      </w:tr>
      <w:tr>
        <w:tc>
          <w:tcPr>
            <w:tcW w:type="dxa" w:w="1134"/>
          </w:tcPr>
          <w:p>
            <w:r>
              <w:rPr>
                <w:rFonts w:ascii="Calibri" w:hAnsi="Calibri"/>
                <w:color w:val="1F2937"/>
                <w:sz w:val="20"/>
              </w:rPr>
              <w:t>GET</w:t>
            </w:r>
          </w:p>
        </w:tc>
        <w:tc>
          <w:tcPr>
            <w:tcW w:type="dxa" w:w="3118"/>
          </w:tcPr>
          <w:p>
            <w:r>
              <w:rPr>
                <w:rFonts w:ascii="Calibri" w:hAnsi="Calibri"/>
                <w:color w:val="1F2937"/>
                <w:sz w:val="20"/>
              </w:rPr>
              <w:t>/api/health</w:t>
            </w:r>
          </w:p>
        </w:tc>
        <w:tc>
          <w:tcPr>
            <w:tcW w:type="dxa" w:w="3969"/>
          </w:tcPr>
          <w:p>
            <w:r>
              <w:rPr>
                <w:rFonts w:ascii="Calibri" w:hAnsi="Calibri"/>
                <w:color w:val="1F2937"/>
                <w:sz w:val="20"/>
              </w:rPr>
              <w:t>Comprobación de estado del servidor</w:t>
            </w:r>
          </w:p>
        </w:tc>
      </w:tr>
      <w:tr>
        <w:tc>
          <w:tcPr>
            <w:tcW w:type="dxa" w:w="1134"/>
            <w:shd w:fill="F0FDF4" w:val="clear"/>
          </w:tcPr>
          <w:p>
            <w:r>
              <w:rPr>
                <w:rFonts w:ascii="Calibri" w:hAnsi="Calibri"/>
                <w:color w:val="1F2937"/>
                <w:sz w:val="20"/>
              </w:rPr>
              <w:t>POST</w:t>
            </w:r>
          </w:p>
        </w:tc>
        <w:tc>
          <w:tcPr>
            <w:tcW w:type="dxa" w:w="3118"/>
            <w:shd w:fill="F0FDF4" w:val="clear"/>
          </w:tcPr>
          <w:p>
            <w:r>
              <w:rPr>
                <w:rFonts w:ascii="Calibri" w:hAnsi="Calibri"/>
                <w:color w:val="1F2937"/>
                <w:sz w:val="20"/>
              </w:rPr>
              <w:t>/api/usuarios/login</w:t>
            </w:r>
          </w:p>
        </w:tc>
        <w:tc>
          <w:tcPr>
            <w:tcW w:type="dxa" w:w="3969"/>
            <w:shd w:fill="F0FDF4" w:val="clear"/>
          </w:tcPr>
          <w:p>
            <w:r>
              <w:rPr>
                <w:rFonts w:ascii="Calibri" w:hAnsi="Calibri"/>
                <w:color w:val="1F2937"/>
                <w:sz w:val="20"/>
              </w:rPr>
              <w:t>Autenticación (devuelve JWT)</w:t>
            </w:r>
          </w:p>
        </w:tc>
      </w:tr>
      <w:tr>
        <w:tc>
          <w:tcPr>
            <w:tcW w:type="dxa" w:w="1134"/>
          </w:tcPr>
          <w:p>
            <w:r>
              <w:rPr>
                <w:rFonts w:ascii="Calibri" w:hAnsi="Calibri"/>
                <w:color w:val="1F2937"/>
                <w:sz w:val="20"/>
              </w:rPr>
              <w:t>POST</w:t>
            </w:r>
          </w:p>
        </w:tc>
        <w:tc>
          <w:tcPr>
            <w:tcW w:type="dxa" w:w="3118"/>
          </w:tcPr>
          <w:p>
            <w:r>
              <w:rPr>
                <w:rFonts w:ascii="Calibri" w:hAnsi="Calibri"/>
                <w:color w:val="1F2937"/>
                <w:sz w:val="20"/>
              </w:rPr>
              <w:t>/api/usuarios/register</w:t>
            </w:r>
          </w:p>
        </w:tc>
        <w:tc>
          <w:tcPr>
            <w:tcW w:type="dxa" w:w="3969"/>
          </w:tcPr>
          <w:p>
            <w:r>
              <w:rPr>
                <w:rFonts w:ascii="Calibri" w:hAnsi="Calibri"/>
                <w:color w:val="1F2937"/>
                <w:sz w:val="20"/>
              </w:rPr>
              <w:t>Registro de nuevo usuario</w:t>
            </w:r>
          </w:p>
        </w:tc>
      </w:tr>
    </w:tbl>
    <w:p/>
    <w:p>
      <w:r>
        <w:rPr>
          <w:b/>
          <w:i w:val="0"/>
          <w:color w:val="1F2937"/>
          <w:sz w:val="22"/>
        </w:rPr>
        <w:t>Endpoints Protegidos (requieren JWT):</w:t>
      </w:r>
    </w:p>
    <w:tbl>
      <w:tblPr>
        <w:tblStyle w:val="TableGrid"/>
        <w:tblW w:type="auto" w:w="0"/>
        <w:jc w:val="center"/>
        <w:tblLook w:firstColumn="1" w:firstRow="1" w:lastColumn="0" w:lastRow="0" w:noHBand="0" w:noVBand="1" w:val="04A0"/>
      </w:tblPr>
      <w:tblGrid>
        <w:gridCol w:w="3135"/>
        <w:gridCol w:w="3135"/>
        <w:gridCol w:w="3135"/>
      </w:tblGrid>
      <w:tr>
        <w:tc>
          <w:tcPr>
            <w:tcW w:type="dxa" w:w="1134"/>
            <w:shd w:fill="158035" w:val="clear"/>
          </w:tcPr>
          <w:p>
            <w:pPr>
              <w:jc w:val="center"/>
            </w:pPr>
            <w:r>
              <w:rPr>
                <w:rFonts w:ascii="Calibri" w:hAnsi="Calibri"/>
                <w:b/>
                <w:color w:val="FFFFFF"/>
                <w:sz w:val="20"/>
              </w:rPr>
              <w:t>Método</w:t>
            </w:r>
          </w:p>
        </w:tc>
        <w:tc>
          <w:tcPr>
            <w:tcW w:type="dxa" w:w="3118"/>
            <w:shd w:fill="158035" w:val="clear"/>
          </w:tcPr>
          <w:p>
            <w:pPr>
              <w:jc w:val="center"/>
            </w:pPr>
            <w:r>
              <w:rPr>
                <w:rFonts w:ascii="Calibri" w:hAnsi="Calibri"/>
                <w:b/>
                <w:color w:val="FFFFFF"/>
                <w:sz w:val="20"/>
              </w:rPr>
              <w:t>Endpoint</w:t>
            </w:r>
          </w:p>
        </w:tc>
        <w:tc>
          <w:tcPr>
            <w:tcW w:type="dxa" w:w="3969"/>
            <w:shd w:fill="158035" w:val="clear"/>
          </w:tcPr>
          <w:p>
            <w:pPr>
              <w:jc w:val="center"/>
            </w:pPr>
            <w:r>
              <w:rPr>
                <w:rFonts w:ascii="Calibri" w:hAnsi="Calibri"/>
                <w:b/>
                <w:color w:val="FFFFFF"/>
                <w:sz w:val="20"/>
              </w:rPr>
              <w:t>Descripción</w:t>
            </w:r>
          </w:p>
        </w:tc>
      </w:tr>
      <w:tr>
        <w:tc>
          <w:tcPr>
            <w:tcW w:type="dxa" w:w="1134"/>
          </w:tcPr>
          <w:p>
            <w:r>
              <w:rPr>
                <w:rFonts w:ascii="Calibri" w:hAnsi="Calibri"/>
                <w:color w:val="1F2937"/>
                <w:sz w:val="20"/>
              </w:rPr>
              <w:t>GET</w:t>
            </w:r>
          </w:p>
        </w:tc>
        <w:tc>
          <w:tcPr>
            <w:tcW w:type="dxa" w:w="3118"/>
          </w:tcPr>
          <w:p>
            <w:r>
              <w:rPr>
                <w:rFonts w:ascii="Calibri" w:hAnsi="Calibri"/>
                <w:color w:val="1F2937"/>
                <w:sz w:val="20"/>
              </w:rPr>
              <w:t>/api/usuarios/profile</w:t>
            </w:r>
          </w:p>
        </w:tc>
        <w:tc>
          <w:tcPr>
            <w:tcW w:type="dxa" w:w="3969"/>
          </w:tcPr>
          <w:p>
            <w:r>
              <w:rPr>
                <w:rFonts w:ascii="Calibri" w:hAnsi="Calibri"/>
                <w:color w:val="1F2937"/>
                <w:sz w:val="20"/>
              </w:rPr>
              <w:t>Obtener perfil del usuario autenticado</w:t>
            </w:r>
          </w:p>
        </w:tc>
      </w:tr>
      <w:tr>
        <w:tc>
          <w:tcPr>
            <w:tcW w:type="dxa" w:w="1134"/>
            <w:shd w:fill="F0FDF4" w:val="clear"/>
          </w:tcPr>
          <w:p>
            <w:r>
              <w:rPr>
                <w:rFonts w:ascii="Calibri" w:hAnsi="Calibri"/>
                <w:color w:val="1F2937"/>
                <w:sz w:val="20"/>
              </w:rPr>
              <w:t>PUT</w:t>
            </w:r>
          </w:p>
        </w:tc>
        <w:tc>
          <w:tcPr>
            <w:tcW w:type="dxa" w:w="3118"/>
            <w:shd w:fill="F0FDF4" w:val="clear"/>
          </w:tcPr>
          <w:p>
            <w:r>
              <w:rPr>
                <w:rFonts w:ascii="Calibri" w:hAnsi="Calibri"/>
                <w:color w:val="1F2937"/>
                <w:sz w:val="20"/>
              </w:rPr>
              <w:t>/api/usuarios/{id}/nombre</w:t>
            </w:r>
          </w:p>
        </w:tc>
        <w:tc>
          <w:tcPr>
            <w:tcW w:type="dxa" w:w="3969"/>
            <w:shd w:fill="F0FDF4" w:val="clear"/>
          </w:tcPr>
          <w:p>
            <w:r>
              <w:rPr>
                <w:rFonts w:ascii="Calibri" w:hAnsi="Calibri"/>
                <w:color w:val="1F2937"/>
                <w:sz w:val="20"/>
              </w:rPr>
              <w:t>Actualizar nombre de usuario</w:t>
            </w:r>
          </w:p>
        </w:tc>
      </w:tr>
      <w:tr>
        <w:tc>
          <w:tcPr>
            <w:tcW w:type="dxa" w:w="1134"/>
          </w:tcPr>
          <w:p>
            <w:r>
              <w:rPr>
                <w:rFonts w:ascii="Calibri" w:hAnsi="Calibri"/>
                <w:color w:val="1F2937"/>
                <w:sz w:val="20"/>
              </w:rPr>
              <w:t>PUT</w:t>
            </w:r>
          </w:p>
        </w:tc>
        <w:tc>
          <w:tcPr>
            <w:tcW w:type="dxa" w:w="3118"/>
          </w:tcPr>
          <w:p>
            <w:r>
              <w:rPr>
                <w:rFonts w:ascii="Calibri" w:hAnsi="Calibri"/>
                <w:color w:val="1F2937"/>
                <w:sz w:val="20"/>
              </w:rPr>
              <w:t>/api/usuarios/{id}/password</w:t>
            </w:r>
          </w:p>
        </w:tc>
        <w:tc>
          <w:tcPr>
            <w:tcW w:type="dxa" w:w="3969"/>
          </w:tcPr>
          <w:p>
            <w:r>
              <w:rPr>
                <w:rFonts w:ascii="Calibri" w:hAnsi="Calibri"/>
                <w:color w:val="1F2937"/>
                <w:sz w:val="20"/>
              </w:rPr>
              <w:t>Cambiar contraseña</w:t>
            </w:r>
          </w:p>
        </w:tc>
      </w:tr>
      <w:tr>
        <w:tc>
          <w:tcPr>
            <w:tcW w:type="dxa" w:w="1134"/>
            <w:shd w:fill="F0FDF4" w:val="clear"/>
          </w:tcPr>
          <w:p>
            <w:r>
              <w:rPr>
                <w:rFonts w:ascii="Calibri" w:hAnsi="Calibri"/>
                <w:color w:val="1F2937"/>
                <w:sz w:val="20"/>
              </w:rPr>
              <w:t>PUT</w:t>
            </w:r>
          </w:p>
        </w:tc>
        <w:tc>
          <w:tcPr>
            <w:tcW w:type="dxa" w:w="3118"/>
            <w:shd w:fill="F0FDF4" w:val="clear"/>
          </w:tcPr>
          <w:p>
            <w:r>
              <w:rPr>
                <w:rFonts w:ascii="Calibri" w:hAnsi="Calibri"/>
                <w:color w:val="1F2937"/>
                <w:sz w:val="20"/>
              </w:rPr>
              <w:t>/api/usuarios/{id}/tap</w:t>
            </w:r>
          </w:p>
        </w:tc>
        <w:tc>
          <w:tcPr>
            <w:tcW w:type="dxa" w:w="3969"/>
            <w:shd w:fill="F0FDF4" w:val="clear"/>
          </w:tcPr>
          <w:p>
            <w:r>
              <w:rPr>
                <w:rFonts w:ascii="Calibri" w:hAnsi="Calibri"/>
                <w:color w:val="1F2937"/>
                <w:sz w:val="20"/>
              </w:rPr>
              <w:t>Solicitar/renovar TAP</w:t>
            </w:r>
          </w:p>
        </w:tc>
      </w:tr>
      <w:tr>
        <w:tc>
          <w:tcPr>
            <w:tcW w:type="dxa" w:w="1134"/>
          </w:tcPr>
          <w:p>
            <w:r>
              <w:rPr>
                <w:rFonts w:ascii="Calibri" w:hAnsi="Calibri"/>
                <w:color w:val="1F2937"/>
                <w:sz w:val="20"/>
              </w:rPr>
              <w:t>DELETE</w:t>
            </w:r>
          </w:p>
        </w:tc>
        <w:tc>
          <w:tcPr>
            <w:tcW w:type="dxa" w:w="3118"/>
          </w:tcPr>
          <w:p>
            <w:r>
              <w:rPr>
                <w:rFonts w:ascii="Calibri" w:hAnsi="Calibri"/>
                <w:color w:val="1F2937"/>
                <w:sz w:val="20"/>
              </w:rPr>
              <w:t>/api/usuarios/{id}</w:t>
            </w:r>
          </w:p>
        </w:tc>
        <w:tc>
          <w:tcPr>
            <w:tcW w:type="dxa" w:w="3969"/>
          </w:tcPr>
          <w:p>
            <w:r>
              <w:rPr>
                <w:rFonts w:ascii="Calibri" w:hAnsi="Calibri"/>
                <w:color w:val="1F2937"/>
                <w:sz w:val="20"/>
              </w:rPr>
              <w:t>Eliminar cuenta propia</w:t>
            </w:r>
          </w:p>
        </w:tc>
      </w:tr>
      <w:tr>
        <w:tc>
          <w:tcPr>
            <w:tcW w:type="dxa" w:w="1134"/>
            <w:shd w:fill="F0FDF4" w:val="clear"/>
          </w:tcPr>
          <w:p>
            <w:r>
              <w:rPr>
                <w:rFonts w:ascii="Calibri" w:hAnsi="Calibri"/>
                <w:color w:val="1F2937"/>
                <w:sz w:val="20"/>
              </w:rPr>
              <w:t>GET</w:t>
            </w:r>
          </w:p>
        </w:tc>
        <w:tc>
          <w:tcPr>
            <w:tcW w:type="dxa" w:w="3118"/>
            <w:shd w:fill="F0FDF4" w:val="clear"/>
          </w:tcPr>
          <w:p>
            <w:r>
              <w:rPr>
                <w:rFonts w:ascii="Calibri" w:hAnsi="Calibri"/>
                <w:color w:val="1F2937"/>
                <w:sz w:val="20"/>
              </w:rPr>
              <w:t>/api/usuarios/by-tap/{tap}</w:t>
            </w:r>
          </w:p>
        </w:tc>
        <w:tc>
          <w:tcPr>
            <w:tcW w:type="dxa" w:w="3969"/>
            <w:shd w:fill="F0FDF4" w:val="clear"/>
          </w:tcPr>
          <w:p>
            <w:r>
              <w:rPr>
                <w:rFonts w:ascii="Calibri" w:hAnsi="Calibri"/>
                <w:color w:val="1F2937"/>
                <w:sz w:val="20"/>
              </w:rPr>
              <w:t>Buscar usuario por TAP</w:t>
            </w:r>
          </w:p>
        </w:tc>
      </w:tr>
      <w:tr>
        <w:tc>
          <w:tcPr>
            <w:tcW w:type="dxa" w:w="1134"/>
          </w:tcPr>
          <w:p>
            <w:r>
              <w:rPr>
                <w:rFonts w:ascii="Calibri" w:hAnsi="Calibri"/>
                <w:color w:val="1F2937"/>
                <w:sz w:val="20"/>
              </w:rPr>
              <w:t>GET</w:t>
            </w:r>
          </w:p>
        </w:tc>
        <w:tc>
          <w:tcPr>
            <w:tcW w:type="dxa" w:w="3118"/>
          </w:tcPr>
          <w:p>
            <w:r>
              <w:rPr>
                <w:rFonts w:ascii="Calibri" w:hAnsi="Calibri"/>
                <w:color w:val="1F2937"/>
                <w:sz w:val="20"/>
              </w:rPr>
              <w:t>/api/productos</w:t>
            </w:r>
          </w:p>
        </w:tc>
        <w:tc>
          <w:tcPr>
            <w:tcW w:type="dxa" w:w="3969"/>
          </w:tcPr>
          <w:p>
            <w:r>
              <w:rPr>
                <w:rFonts w:ascii="Calibri" w:hAnsi="Calibri"/>
                <w:color w:val="1F2937"/>
                <w:sz w:val="20"/>
              </w:rPr>
              <w:t>Listar todos los productos</w:t>
            </w:r>
          </w:p>
        </w:tc>
      </w:tr>
      <w:tr>
        <w:tc>
          <w:tcPr>
            <w:tcW w:type="dxa" w:w="1134"/>
            <w:shd w:fill="F0FDF4" w:val="clear"/>
          </w:tcPr>
          <w:p>
            <w:r>
              <w:rPr>
                <w:rFonts w:ascii="Calibri" w:hAnsi="Calibri"/>
                <w:color w:val="1F2937"/>
                <w:sz w:val="20"/>
              </w:rPr>
              <w:t>GET</w:t>
            </w:r>
          </w:p>
        </w:tc>
        <w:tc>
          <w:tcPr>
            <w:tcW w:type="dxa" w:w="3118"/>
            <w:shd w:fill="F0FDF4" w:val="clear"/>
          </w:tcPr>
          <w:p>
            <w:r>
              <w:rPr>
                <w:rFonts w:ascii="Calibri" w:hAnsi="Calibri"/>
                <w:color w:val="1F2937"/>
                <w:sz w:val="20"/>
              </w:rPr>
              <w:t>/api/productos/barcode/{code}</w:t>
            </w:r>
          </w:p>
        </w:tc>
        <w:tc>
          <w:tcPr>
            <w:tcW w:type="dxa" w:w="3969"/>
            <w:shd w:fill="F0FDF4" w:val="clear"/>
          </w:tcPr>
          <w:p>
            <w:r>
              <w:rPr>
                <w:rFonts w:ascii="Calibri" w:hAnsi="Calibri"/>
                <w:color w:val="1F2937"/>
                <w:sz w:val="20"/>
              </w:rPr>
              <w:t>Buscar producto por código de barras</w:t>
            </w:r>
          </w:p>
        </w:tc>
      </w:tr>
      <w:tr>
        <w:tc>
          <w:tcPr>
            <w:tcW w:type="dxa" w:w="1134"/>
          </w:tcPr>
          <w:p>
            <w:r>
              <w:rPr>
                <w:rFonts w:ascii="Calibri" w:hAnsi="Calibri"/>
                <w:color w:val="1F2937"/>
                <w:sz w:val="20"/>
              </w:rPr>
              <w:t>GET</w:t>
            </w:r>
          </w:p>
        </w:tc>
        <w:tc>
          <w:tcPr>
            <w:tcW w:type="dxa" w:w="3118"/>
          </w:tcPr>
          <w:p>
            <w:r>
              <w:rPr>
                <w:rFonts w:ascii="Calibri" w:hAnsi="Calibri"/>
                <w:color w:val="1F2937"/>
                <w:sz w:val="20"/>
              </w:rPr>
              <w:t>/api/historial</w:t>
            </w:r>
          </w:p>
        </w:tc>
        <w:tc>
          <w:tcPr>
            <w:tcW w:type="dxa" w:w="3969"/>
          </w:tcPr>
          <w:p>
            <w:r>
              <w:rPr>
                <w:rFonts w:ascii="Calibri" w:hAnsi="Calibri"/>
                <w:color w:val="1F2937"/>
                <w:sz w:val="20"/>
              </w:rPr>
              <w:t>Obtener historial del usuario</w:t>
            </w:r>
          </w:p>
        </w:tc>
      </w:tr>
      <w:tr>
        <w:tc>
          <w:tcPr>
            <w:tcW w:type="dxa" w:w="1134"/>
            <w:shd w:fill="F0FDF4" w:val="clear"/>
          </w:tcPr>
          <w:p>
            <w:r>
              <w:rPr>
                <w:rFonts w:ascii="Calibri" w:hAnsi="Calibri"/>
                <w:color w:val="1F2937"/>
                <w:sz w:val="20"/>
              </w:rPr>
              <w:t>POST</w:t>
            </w:r>
          </w:p>
        </w:tc>
        <w:tc>
          <w:tcPr>
            <w:tcW w:type="dxa" w:w="3118"/>
            <w:shd w:fill="F0FDF4" w:val="clear"/>
          </w:tcPr>
          <w:p>
            <w:r>
              <w:rPr>
                <w:rFonts w:ascii="Calibri" w:hAnsi="Calibri"/>
                <w:color w:val="1F2937"/>
                <w:sz w:val="20"/>
              </w:rPr>
              <w:t>/api/historial</w:t>
            </w:r>
          </w:p>
        </w:tc>
        <w:tc>
          <w:tcPr>
            <w:tcW w:type="dxa" w:w="3969"/>
            <w:shd w:fill="F0FDF4" w:val="clear"/>
          </w:tcPr>
          <w:p>
            <w:r>
              <w:rPr>
                <w:rFonts w:ascii="Calibri" w:hAnsi="Calibri"/>
                <w:color w:val="1F2937"/>
                <w:sz w:val="20"/>
              </w:rPr>
              <w:t>Registrar nuevo reciclaje</w:t>
            </w:r>
          </w:p>
        </w:tc>
      </w:tr>
    </w:tbl>
    <w:p/>
    <w:p>
      <w:r>
        <w:rPr>
          <w:b/>
          <w:i w:val="0"/>
          <w:color w:val="1F2937"/>
          <w:sz w:val="22"/>
        </w:rPr>
        <w:t>Endpoints de Administración (requieren JWT + rol administrador):</w:t>
      </w:r>
    </w:p>
    <w:tbl>
      <w:tblPr>
        <w:tblStyle w:val="TableGrid"/>
        <w:tblW w:type="auto" w:w="0"/>
        <w:jc w:val="center"/>
        <w:tblLook w:firstColumn="1" w:firstRow="1" w:lastColumn="0" w:lastRow="0" w:noHBand="0" w:noVBand="1" w:val="04A0"/>
      </w:tblPr>
      <w:tblGrid>
        <w:gridCol w:w="3135"/>
        <w:gridCol w:w="3135"/>
        <w:gridCol w:w="3135"/>
      </w:tblGrid>
      <w:tr>
        <w:tc>
          <w:tcPr>
            <w:tcW w:type="dxa" w:w="1134"/>
            <w:shd w:fill="158035" w:val="clear"/>
          </w:tcPr>
          <w:p>
            <w:pPr>
              <w:jc w:val="center"/>
            </w:pPr>
            <w:r>
              <w:rPr>
                <w:rFonts w:ascii="Calibri" w:hAnsi="Calibri"/>
                <w:b/>
                <w:color w:val="FFFFFF"/>
                <w:sz w:val="20"/>
              </w:rPr>
              <w:t>Método</w:t>
            </w:r>
          </w:p>
        </w:tc>
        <w:tc>
          <w:tcPr>
            <w:tcW w:type="dxa" w:w="3118"/>
            <w:shd w:fill="158035" w:val="clear"/>
          </w:tcPr>
          <w:p>
            <w:pPr>
              <w:jc w:val="center"/>
            </w:pPr>
            <w:r>
              <w:rPr>
                <w:rFonts w:ascii="Calibri" w:hAnsi="Calibri"/>
                <w:b/>
                <w:color w:val="FFFFFF"/>
                <w:sz w:val="20"/>
              </w:rPr>
              <w:t>Endpoint</w:t>
            </w:r>
          </w:p>
        </w:tc>
        <w:tc>
          <w:tcPr>
            <w:tcW w:type="dxa" w:w="3969"/>
            <w:shd w:fill="158035" w:val="clear"/>
          </w:tcPr>
          <w:p>
            <w:pPr>
              <w:jc w:val="center"/>
            </w:pPr>
            <w:r>
              <w:rPr>
                <w:rFonts w:ascii="Calibri" w:hAnsi="Calibri"/>
                <w:b/>
                <w:color w:val="FFFFFF"/>
                <w:sz w:val="20"/>
              </w:rPr>
              <w:t>Descripción</w:t>
            </w:r>
          </w:p>
        </w:tc>
      </w:tr>
      <w:tr>
        <w:tc>
          <w:tcPr>
            <w:tcW w:type="dxa" w:w="1134"/>
          </w:tcPr>
          <w:p>
            <w:r>
              <w:rPr>
                <w:rFonts w:ascii="Calibri" w:hAnsi="Calibri"/>
                <w:color w:val="1F2937"/>
                <w:sz w:val="20"/>
              </w:rPr>
              <w:t>GET</w:t>
            </w:r>
          </w:p>
        </w:tc>
        <w:tc>
          <w:tcPr>
            <w:tcW w:type="dxa" w:w="3118"/>
          </w:tcPr>
          <w:p>
            <w:r>
              <w:rPr>
                <w:rFonts w:ascii="Calibri" w:hAnsi="Calibri"/>
                <w:color w:val="1F2937"/>
                <w:sz w:val="20"/>
              </w:rPr>
              <w:t>/api/admin/usuarios</w:t>
            </w:r>
          </w:p>
        </w:tc>
        <w:tc>
          <w:tcPr>
            <w:tcW w:type="dxa" w:w="3969"/>
          </w:tcPr>
          <w:p>
            <w:r>
              <w:rPr>
                <w:rFonts w:ascii="Calibri" w:hAnsi="Calibri"/>
                <w:color w:val="1F2937"/>
                <w:sz w:val="20"/>
              </w:rPr>
              <w:t>Listar todos los usuarios</w:t>
            </w:r>
          </w:p>
        </w:tc>
      </w:tr>
      <w:tr>
        <w:tc>
          <w:tcPr>
            <w:tcW w:type="dxa" w:w="1134"/>
            <w:shd w:fill="F0FDF4" w:val="clear"/>
          </w:tcPr>
          <w:p>
            <w:r>
              <w:rPr>
                <w:rFonts w:ascii="Calibri" w:hAnsi="Calibri"/>
                <w:color w:val="1F2937"/>
                <w:sz w:val="20"/>
              </w:rPr>
              <w:t>POST</w:t>
            </w:r>
          </w:p>
        </w:tc>
        <w:tc>
          <w:tcPr>
            <w:tcW w:type="dxa" w:w="3118"/>
            <w:shd w:fill="F0FDF4" w:val="clear"/>
          </w:tcPr>
          <w:p>
            <w:r>
              <w:rPr>
                <w:rFonts w:ascii="Calibri" w:hAnsi="Calibri"/>
                <w:color w:val="1F2937"/>
                <w:sz w:val="20"/>
              </w:rPr>
              <w:t>/api/admin/usuarios</w:t>
            </w:r>
          </w:p>
        </w:tc>
        <w:tc>
          <w:tcPr>
            <w:tcW w:type="dxa" w:w="3969"/>
            <w:shd w:fill="F0FDF4" w:val="clear"/>
          </w:tcPr>
          <w:p>
            <w:r>
              <w:rPr>
                <w:rFonts w:ascii="Calibri" w:hAnsi="Calibri"/>
                <w:color w:val="1F2937"/>
                <w:sz w:val="20"/>
              </w:rPr>
              <w:t>Crear usuario (admin)</w:t>
            </w:r>
          </w:p>
        </w:tc>
      </w:tr>
      <w:tr>
        <w:tc>
          <w:tcPr>
            <w:tcW w:type="dxa" w:w="1134"/>
          </w:tcPr>
          <w:p>
            <w:r>
              <w:rPr>
                <w:rFonts w:ascii="Calibri" w:hAnsi="Calibri"/>
                <w:color w:val="1F2937"/>
                <w:sz w:val="20"/>
              </w:rPr>
              <w:t>PUT</w:t>
            </w:r>
          </w:p>
        </w:tc>
        <w:tc>
          <w:tcPr>
            <w:tcW w:type="dxa" w:w="3118"/>
          </w:tcPr>
          <w:p>
            <w:r>
              <w:rPr>
                <w:rFonts w:ascii="Calibri" w:hAnsi="Calibri"/>
                <w:color w:val="1F2937"/>
                <w:sz w:val="20"/>
              </w:rPr>
              <w:t>/api/admin/usuarios/{id}</w:t>
            </w:r>
          </w:p>
        </w:tc>
        <w:tc>
          <w:tcPr>
            <w:tcW w:type="dxa" w:w="3969"/>
          </w:tcPr>
          <w:p>
            <w:r>
              <w:rPr>
                <w:rFonts w:ascii="Calibri" w:hAnsi="Calibri"/>
                <w:color w:val="1F2937"/>
                <w:sz w:val="20"/>
              </w:rPr>
              <w:t>Modificar usuario</w:t>
            </w:r>
          </w:p>
        </w:tc>
      </w:tr>
      <w:tr>
        <w:tc>
          <w:tcPr>
            <w:tcW w:type="dxa" w:w="1134"/>
            <w:shd w:fill="F0FDF4" w:val="clear"/>
          </w:tcPr>
          <w:p>
            <w:r>
              <w:rPr>
                <w:rFonts w:ascii="Calibri" w:hAnsi="Calibri"/>
                <w:color w:val="1F2937"/>
                <w:sz w:val="20"/>
              </w:rPr>
              <w:t>DELETE</w:t>
            </w:r>
          </w:p>
        </w:tc>
        <w:tc>
          <w:tcPr>
            <w:tcW w:type="dxa" w:w="3118"/>
            <w:shd w:fill="F0FDF4" w:val="clear"/>
          </w:tcPr>
          <w:p>
            <w:r>
              <w:rPr>
                <w:rFonts w:ascii="Calibri" w:hAnsi="Calibri"/>
                <w:color w:val="1F2937"/>
                <w:sz w:val="20"/>
              </w:rPr>
              <w:t>/api/admin/usuarios/{id}</w:t>
            </w:r>
          </w:p>
        </w:tc>
        <w:tc>
          <w:tcPr>
            <w:tcW w:type="dxa" w:w="3969"/>
            <w:shd w:fill="F0FDF4" w:val="clear"/>
          </w:tcPr>
          <w:p>
            <w:r>
              <w:rPr>
                <w:rFonts w:ascii="Calibri" w:hAnsi="Calibri"/>
                <w:color w:val="1F2937"/>
                <w:sz w:val="20"/>
              </w:rPr>
              <w:t>Eliminar usuario</w:t>
            </w:r>
          </w:p>
        </w:tc>
      </w:tr>
      <w:tr>
        <w:tc>
          <w:tcPr>
            <w:tcW w:type="dxa" w:w="1134"/>
          </w:tcPr>
          <w:p>
            <w:r>
              <w:rPr>
                <w:rFonts w:ascii="Calibri" w:hAnsi="Calibri"/>
                <w:color w:val="1F2937"/>
                <w:sz w:val="20"/>
              </w:rPr>
              <w:t>GET</w:t>
            </w:r>
          </w:p>
        </w:tc>
        <w:tc>
          <w:tcPr>
            <w:tcW w:type="dxa" w:w="3118"/>
          </w:tcPr>
          <w:p>
            <w:r>
              <w:rPr>
                <w:rFonts w:ascii="Calibri" w:hAnsi="Calibri"/>
                <w:color w:val="1F2937"/>
                <w:sz w:val="20"/>
              </w:rPr>
              <w:t>/api/admin/productos</w:t>
            </w:r>
          </w:p>
        </w:tc>
        <w:tc>
          <w:tcPr>
            <w:tcW w:type="dxa" w:w="3969"/>
          </w:tcPr>
          <w:p>
            <w:r>
              <w:rPr>
                <w:rFonts w:ascii="Calibri" w:hAnsi="Calibri"/>
                <w:color w:val="1F2937"/>
                <w:sz w:val="20"/>
              </w:rPr>
              <w:t>Listar todos los productos</w:t>
            </w:r>
          </w:p>
        </w:tc>
      </w:tr>
      <w:tr>
        <w:tc>
          <w:tcPr>
            <w:tcW w:type="dxa" w:w="1134"/>
            <w:shd w:fill="F0FDF4" w:val="clear"/>
          </w:tcPr>
          <w:p>
            <w:r>
              <w:rPr>
                <w:rFonts w:ascii="Calibri" w:hAnsi="Calibri"/>
                <w:color w:val="1F2937"/>
                <w:sz w:val="20"/>
              </w:rPr>
              <w:t>POST</w:t>
            </w:r>
          </w:p>
        </w:tc>
        <w:tc>
          <w:tcPr>
            <w:tcW w:type="dxa" w:w="3118"/>
            <w:shd w:fill="F0FDF4" w:val="clear"/>
          </w:tcPr>
          <w:p>
            <w:r>
              <w:rPr>
                <w:rFonts w:ascii="Calibri" w:hAnsi="Calibri"/>
                <w:color w:val="1F2937"/>
                <w:sz w:val="20"/>
              </w:rPr>
              <w:t>/api/admin/productos</w:t>
            </w:r>
          </w:p>
        </w:tc>
        <w:tc>
          <w:tcPr>
            <w:tcW w:type="dxa" w:w="3969"/>
            <w:shd w:fill="F0FDF4" w:val="clear"/>
          </w:tcPr>
          <w:p>
            <w:r>
              <w:rPr>
                <w:rFonts w:ascii="Calibri" w:hAnsi="Calibri"/>
                <w:color w:val="1F2937"/>
                <w:sz w:val="20"/>
              </w:rPr>
              <w:t>Crear producto</w:t>
            </w:r>
          </w:p>
        </w:tc>
      </w:tr>
      <w:tr>
        <w:tc>
          <w:tcPr>
            <w:tcW w:type="dxa" w:w="1134"/>
          </w:tcPr>
          <w:p>
            <w:r>
              <w:rPr>
                <w:rFonts w:ascii="Calibri" w:hAnsi="Calibri"/>
                <w:color w:val="1F2937"/>
                <w:sz w:val="20"/>
              </w:rPr>
              <w:t>PUT</w:t>
            </w:r>
          </w:p>
        </w:tc>
        <w:tc>
          <w:tcPr>
            <w:tcW w:type="dxa" w:w="3118"/>
          </w:tcPr>
          <w:p>
            <w:r>
              <w:rPr>
                <w:rFonts w:ascii="Calibri" w:hAnsi="Calibri"/>
                <w:color w:val="1F2937"/>
                <w:sz w:val="20"/>
              </w:rPr>
              <w:t>/api/admin/productos/{tipo}/{barras}</w:t>
            </w:r>
          </w:p>
        </w:tc>
        <w:tc>
          <w:tcPr>
            <w:tcW w:type="dxa" w:w="3969"/>
          </w:tcPr>
          <w:p>
            <w:r>
              <w:rPr>
                <w:rFonts w:ascii="Calibri" w:hAnsi="Calibri"/>
                <w:color w:val="1F2937"/>
                <w:sz w:val="20"/>
              </w:rPr>
              <w:t>Modificar producto</w:t>
            </w:r>
          </w:p>
        </w:tc>
      </w:tr>
      <w:tr>
        <w:tc>
          <w:tcPr>
            <w:tcW w:type="dxa" w:w="1134"/>
            <w:shd w:fill="F0FDF4" w:val="clear"/>
          </w:tcPr>
          <w:p>
            <w:r>
              <w:rPr>
                <w:rFonts w:ascii="Calibri" w:hAnsi="Calibri"/>
                <w:color w:val="1F2937"/>
                <w:sz w:val="20"/>
              </w:rPr>
              <w:t>DELETE</w:t>
            </w:r>
          </w:p>
        </w:tc>
        <w:tc>
          <w:tcPr>
            <w:tcW w:type="dxa" w:w="3118"/>
            <w:shd w:fill="F0FDF4" w:val="clear"/>
          </w:tcPr>
          <w:p>
            <w:r>
              <w:rPr>
                <w:rFonts w:ascii="Calibri" w:hAnsi="Calibri"/>
                <w:color w:val="1F2937"/>
                <w:sz w:val="20"/>
              </w:rPr>
              <w:t>/api/admin/productos/{tipo}/{barras}</w:t>
            </w:r>
          </w:p>
        </w:tc>
        <w:tc>
          <w:tcPr>
            <w:tcW w:type="dxa" w:w="3969"/>
            <w:shd w:fill="F0FDF4" w:val="clear"/>
          </w:tcPr>
          <w:p>
            <w:r>
              <w:rPr>
                <w:rFonts w:ascii="Calibri" w:hAnsi="Calibri"/>
                <w:color w:val="1F2937"/>
                <w:sz w:val="20"/>
              </w:rPr>
              <w:t>Eliminar producto</w:t>
            </w:r>
          </w:p>
        </w:tc>
      </w:tr>
      <w:tr>
        <w:tc>
          <w:tcPr>
            <w:tcW w:type="dxa" w:w="1134"/>
          </w:tcPr>
          <w:p>
            <w:r>
              <w:rPr>
                <w:rFonts w:ascii="Calibri" w:hAnsi="Calibri"/>
                <w:color w:val="1F2937"/>
                <w:sz w:val="20"/>
              </w:rPr>
              <w:t>GET</w:t>
            </w:r>
          </w:p>
        </w:tc>
        <w:tc>
          <w:tcPr>
            <w:tcW w:type="dxa" w:w="3118"/>
          </w:tcPr>
          <w:p>
            <w:r>
              <w:rPr>
                <w:rFonts w:ascii="Calibri" w:hAnsi="Calibri"/>
                <w:color w:val="1F2937"/>
                <w:sz w:val="20"/>
              </w:rPr>
              <w:t>/api/admin/transacciones</w:t>
            </w:r>
          </w:p>
        </w:tc>
        <w:tc>
          <w:tcPr>
            <w:tcW w:type="dxa" w:w="3969"/>
          </w:tcPr>
          <w:p>
            <w:r>
              <w:rPr>
                <w:rFonts w:ascii="Calibri" w:hAnsi="Calibri"/>
                <w:color w:val="1F2937"/>
                <w:sz w:val="20"/>
              </w:rPr>
              <w:t>Listar todas las transacciones</w:t>
            </w:r>
          </w:p>
        </w:tc>
      </w:tr>
      <w:tr>
        <w:tc>
          <w:tcPr>
            <w:tcW w:type="dxa" w:w="1134"/>
            <w:shd w:fill="F0FDF4" w:val="clear"/>
          </w:tcPr>
          <w:p>
            <w:r>
              <w:rPr>
                <w:rFonts w:ascii="Calibri" w:hAnsi="Calibri"/>
                <w:color w:val="1F2937"/>
                <w:sz w:val="20"/>
              </w:rPr>
              <w:t>POST</w:t>
            </w:r>
          </w:p>
        </w:tc>
        <w:tc>
          <w:tcPr>
            <w:tcW w:type="dxa" w:w="3118"/>
            <w:shd w:fill="F0FDF4" w:val="clear"/>
          </w:tcPr>
          <w:p>
            <w:r>
              <w:rPr>
                <w:rFonts w:ascii="Calibri" w:hAnsi="Calibri"/>
                <w:color w:val="1F2937"/>
                <w:sz w:val="20"/>
              </w:rPr>
              <w:t>/api/admin/transacciones</w:t>
            </w:r>
          </w:p>
        </w:tc>
        <w:tc>
          <w:tcPr>
            <w:tcW w:type="dxa" w:w="3969"/>
            <w:shd w:fill="F0FDF4" w:val="clear"/>
          </w:tcPr>
          <w:p>
            <w:r>
              <w:rPr>
                <w:rFonts w:ascii="Calibri" w:hAnsi="Calibri"/>
                <w:color w:val="1F2937"/>
                <w:sz w:val="20"/>
              </w:rPr>
              <w:t>Crear transacción</w:t>
            </w:r>
          </w:p>
        </w:tc>
      </w:tr>
      <w:tr>
        <w:tc>
          <w:tcPr>
            <w:tcW w:type="dxa" w:w="1134"/>
          </w:tcPr>
          <w:p>
            <w:r>
              <w:rPr>
                <w:rFonts w:ascii="Calibri" w:hAnsi="Calibri"/>
                <w:color w:val="1F2937"/>
                <w:sz w:val="20"/>
              </w:rPr>
              <w:t>DELETE</w:t>
            </w:r>
          </w:p>
        </w:tc>
        <w:tc>
          <w:tcPr>
            <w:tcW w:type="dxa" w:w="3118"/>
          </w:tcPr>
          <w:p>
            <w:r>
              <w:rPr>
                <w:rFonts w:ascii="Calibri" w:hAnsi="Calibri"/>
                <w:color w:val="1F2937"/>
                <w:sz w:val="20"/>
              </w:rPr>
              <w:t>/api/admin/transacciones</w:t>
            </w:r>
          </w:p>
        </w:tc>
        <w:tc>
          <w:tcPr>
            <w:tcW w:type="dxa" w:w="3969"/>
          </w:tcPr>
          <w:p>
            <w:r>
              <w:rPr>
                <w:rFonts w:ascii="Calibri" w:hAnsi="Calibri"/>
                <w:color w:val="1F2937"/>
                <w:sz w:val="20"/>
              </w:rPr>
              <w:t>Eliminar transacción</w:t>
            </w:r>
          </w:p>
        </w:tc>
      </w:tr>
    </w:tbl>
    <w:p/>
    <w:p>
      <w:pPr>
        <w:pStyle w:val="Heading2"/>
      </w:pPr>
      <w:r>
        <w:rPr>
          <w:color w:val="16A34A"/>
        </w:rPr>
        <w:t>7.3 Seguridad y Autenticación</w:t>
      </w:r>
    </w:p>
    <w:p>
      <w:r>
        <w:rPr>
          <w:b w:val="0"/>
          <w:i w:val="0"/>
          <w:color w:val="1F2937"/>
          <w:sz w:val="22"/>
        </w:rPr>
        <w:t>La seguridad se implementa con Spring Security 6 en modo stateless. Las contraseñas se almacenan hasheadas con BCrypt (strength 10). Los tokens JWT incluyen tres claims personalizados: userId, nombre y permisos. El filtro JwtAuthFilter se ejecuta antes del UsernamePasswordAuthenticationFilter en la cadena de filtros de seguridad.</w:t>
      </w:r>
    </w:p>
    <w:p>
      <w:r>
        <w:rPr>
          <w:b w:val="0"/>
          <w:i w:val="0"/>
          <w:color w:val="1F2937"/>
          <w:sz w:val="22"/>
        </w:rPr>
        <w:t>CORS está habilitado para todos los orígenes (*) para facilitar el desarrollo. CSRF está deshabilitado dado que la API es stateless y utiliza tokens en la cabecera Authorization en lugar de cookies de sesión.</w:t>
      </w:r>
    </w:p>
    <w:p>
      <w:pPr>
        <w:pStyle w:val="Heading2"/>
      </w:pPr>
      <w:r>
        <w:rPr>
          <w:color w:val="16A34A"/>
        </w:rPr>
        <w:t>7.4 Generación del TAP</w:t>
      </w:r>
    </w:p>
    <w:p>
      <w:r>
        <w:rPr>
          <w:b w:val="0"/>
          <w:i w:val="0"/>
          <w:color w:val="1F2937"/>
          <w:sz w:val="22"/>
        </w:rPr>
        <w:t>El TAP (Token de Autenticación Personal) es un número aleatorio de 6 dígitos (rango 100000-999999) único para cada usuario. Se utiliza en los terminales de reciclaje para identificar al usuario sin necesidad de contraseña. El sistema intenta generar un TAP único hasta 20 veces antes de fallar.</w:t>
      </w:r>
    </w:p>
    <w:tbl>
      <w:tblPr>
        <w:tblW w:type="auto" w:w="0"/>
        <w:jc w:val="center"/>
        <w:tblLook w:firstColumn="1" w:firstRow="1" w:lastColumn="0" w:lastRow="0" w:noHBand="0" w:noVBand="1" w:val="04A0"/>
      </w:tblPr>
      <w:tblGrid>
        <w:gridCol w:w="9406"/>
      </w:tblGrid>
      <w:tr>
        <w:tc>
          <w:tcPr>
            <w:tcW w:type="dxa" w:w="9406"/>
            <w:tcBorders>
              <w:top w:val="dashed" w:sz="12" w:space="0" w:color="DC2626"/>
              <w:left w:val="dashed" w:sz="12" w:space="0" w:color="DC2626"/>
              <w:bottom w:val="dashed" w:sz="12" w:space="0" w:color="DC2626"/>
              <w:right w:val="dashed" w:sz="12" w:space="0" w:color="DC2626"/>
            </w:tcBorders>
          </w:tcPr>
          <w:p>
            <w:pPr>
              <w:spacing w:before="400"/>
              <w:jc w:val="center"/>
            </w:pPr>
            <w:r>
              <w:rPr>
                <w:b/>
                <w:color w:val="DC2626"/>
                <w:sz w:val="32"/>
              </w:rPr>
              <w:t>Captura #4</w:t>
            </w:r>
          </w:p>
          <w:p>
            <w:pPr>
              <w:spacing w:after="400"/>
              <w:jc w:val="center"/>
            </w:pPr>
            <w:r>
              <w:rPr>
                <w:i/>
                <w:color w:val="993333"/>
                <w:sz w:val="22"/>
              </w:rPr>
              <w:t>Captura de Postman o similar mostrando una petición a la API con respuesta JSON</w:t>
            </w:r>
          </w:p>
          <w:p>
            <w:pPr>
              <w:spacing w:after="200"/>
              <w:jc w:val="center"/>
            </w:pPr>
            <w:r>
              <w:rPr>
                <w:sz w:val="48"/>
              </w:rPr>
              <w:br/>
              <w:br/>
            </w:r>
          </w:p>
        </w:tc>
      </w:tr>
    </w:tbl>
    <w:p/>
    <w:p>
      <w:r>
        <w:br w:type="page"/>
      </w:r>
    </w:p>
    <w:p>
      <w:pPr>
        <w:pStyle w:val="Heading1"/>
      </w:pPr>
      <w:r>
        <w:rPr>
          <w:color w:val="15803D"/>
        </w:rPr>
        <w:t>8. Aplicación Móvil (React Native / Expo)</w:t>
      </w:r>
    </w:p>
    <w:p>
      <w:r>
        <w:rPr>
          <w:b w:val="0"/>
          <w:i w:val="0"/>
          <w:color w:val="1F2937"/>
          <w:sz w:val="22"/>
        </w:rPr>
        <w:t>La aplicación móvil está desarrollada con React Native 0.81.5 y Expo SDK 54, utilizando TypeScript como lenguaje principal. La navegación se basa en Expo Router (file-based routing) y el estilizado utiliza NativeWind (adaptación de Tailwind CSS para React Native).</w:t>
      </w:r>
    </w:p>
    <w:p>
      <w:pPr>
        <w:pStyle w:val="Heading2"/>
      </w:pPr>
      <w:r>
        <w:rPr>
          <w:color w:val="16A34A"/>
        </w:rPr>
        <w:t>8.1 Estructura de Navegación</w:t>
      </w:r>
    </w:p>
    <w:tbl>
      <w:tblPr>
        <w:tblW w:type="auto" w:w="0"/>
        <w:jc w:val="left"/>
        <w:tblLook w:firstColumn="1" w:firstRow="1" w:lastColumn="0" w:lastRow="0" w:noHBand="0" w:noVBand="1" w:val="04A0"/>
      </w:tblPr>
      <w:tblGrid>
        <w:gridCol w:w="9406"/>
      </w:tblGrid>
      <w:tr>
        <w:tc>
          <w:tcPr>
            <w:tcW w:type="dxa" w:w="9406"/>
            <w:shd w:fill="F3F4F6" w:val="clear"/>
            <w:tcBorders>
              <w:top w:val="single" w:sz="4" w:space="0" w:color="D1D5DB"/>
              <w:left w:val="single" w:sz="12" w:space="0" w:color="16A34A"/>
              <w:bottom w:val="single" w:sz="4" w:space="0" w:color="D1D5DB"/>
              <w:right w:val="single" w:sz="4" w:space="0" w:color="D1D5DB"/>
            </w:tcBorders>
          </w:tcPr>
          <w:p>
            <w:pPr>
              <w:spacing w:before="120" w:after="120"/>
            </w:pPr>
            <w:r>
              <w:rPr>
                <w:rFonts w:ascii="Consolas" w:hAnsi="Consolas"/>
                <w:color w:val="1F2937"/>
                <w:sz w:val="18"/>
              </w:rPr>
              <w:t>app/</w:t>
              <w:br/>
              <w:t>├── _layout.tsx              ← Layout raíz: auth guard + PaperProvider</w:t>
              <w:br/>
              <w:t>├── index.tsx                ← Punto de entrada</w:t>
              <w:br/>
              <w:t>├── connection-modal.tsx     ← Modal de conexión offline</w:t>
              <w:br/>
              <w:t>├── (auth)/                  ← Grupo de autenticación</w:t>
              <w:br/>
              <w:t>│   ├── _layout.tsx</w:t>
              <w:br/>
              <w:t>│   ├── login.tsx            ← Pantalla de inicio de sesión</w:t>
              <w:br/>
              <w:t>│   └── register.tsx         ← Pantalla de registro</w:t>
              <w:br/>
              <w:t>└── (tabs)/                  ← Navegación por pestañas</w:t>
              <w:br/>
              <w:t xml:space="preserve">    ├── _layout.tsx          ← Tab navigator (3 pestañas visibles)</w:t>
              <w:br/>
              <w:t xml:space="preserve">    ├── productos/index.tsx  ← Catálogo de productos</w:t>
              <w:br/>
              <w:t xml:space="preserve">    ├── productos/[barcode].tsx ← Detalle de producto</w:t>
              <w:br/>
              <w:t xml:space="preserve">    ├── historial.tsx        ← Historial de reciclaje</w:t>
              <w:br/>
              <w:t xml:space="preserve">    └── perfil.tsx           ← Perfil del usuario</w:t>
            </w:r>
          </w:p>
        </w:tc>
      </w:tr>
    </w:tbl>
    <w:p/>
    <w:p>
      <w:pPr>
        <w:pStyle w:val="Heading2"/>
      </w:pPr>
      <w:r>
        <w:rPr>
          <w:color w:val="16A34A"/>
        </w:rPr>
        <w:t>8.2 Gestión de Estado (Zustand)</w:t>
      </w:r>
    </w:p>
    <w:p>
      <w:r>
        <w:rPr>
          <w:b w:val="0"/>
          <w:i w:val="0"/>
          <w:color w:val="1F2937"/>
          <w:sz w:val="22"/>
        </w:rPr>
        <w:t>La aplicación utiliza Zustand para la gestión de estado global, con cuatro stores independientes:</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fill="158035" w:val="clear"/>
          </w:tcPr>
          <w:p>
            <w:pPr>
              <w:jc w:val="center"/>
            </w:pPr>
            <w:r>
              <w:rPr>
                <w:rFonts w:ascii="Calibri" w:hAnsi="Calibri"/>
                <w:b/>
                <w:color w:val="FFFFFF"/>
                <w:sz w:val="20"/>
              </w:rPr>
              <w:t>Store</w:t>
            </w:r>
          </w:p>
        </w:tc>
        <w:tc>
          <w:tcPr>
            <w:tcW w:type="dxa" w:w="3969"/>
            <w:shd w:fill="158035" w:val="clear"/>
          </w:tcPr>
          <w:p>
            <w:pPr>
              <w:jc w:val="center"/>
            </w:pPr>
            <w:r>
              <w:rPr>
                <w:rFonts w:ascii="Calibri" w:hAnsi="Calibri"/>
                <w:b/>
                <w:color w:val="FFFFFF"/>
                <w:sz w:val="20"/>
              </w:rPr>
              <w:t>Responsabilidad</w:t>
            </w:r>
          </w:p>
        </w:tc>
        <w:tc>
          <w:tcPr>
            <w:tcW w:type="dxa" w:w="1984"/>
            <w:shd w:fill="158035" w:val="clear"/>
          </w:tcPr>
          <w:p>
            <w:pPr>
              <w:jc w:val="center"/>
            </w:pPr>
            <w:r>
              <w:rPr>
                <w:rFonts w:ascii="Calibri" w:hAnsi="Calibri"/>
                <w:b/>
                <w:color w:val="FFFFFF"/>
                <w:sz w:val="20"/>
              </w:rPr>
              <w:t>Persistencia</w:t>
            </w:r>
          </w:p>
        </w:tc>
      </w:tr>
      <w:tr>
        <w:tc>
          <w:tcPr>
            <w:tcW w:type="dxa" w:w="1984"/>
          </w:tcPr>
          <w:p>
            <w:r>
              <w:rPr>
                <w:rFonts w:ascii="Calibri" w:hAnsi="Calibri"/>
                <w:color w:val="1F2937"/>
                <w:sz w:val="20"/>
              </w:rPr>
              <w:t>authStore</w:t>
            </w:r>
          </w:p>
        </w:tc>
        <w:tc>
          <w:tcPr>
            <w:tcW w:type="dxa" w:w="3969"/>
          </w:tcPr>
          <w:p>
            <w:r>
              <w:rPr>
                <w:rFonts w:ascii="Calibri" w:hAnsi="Calibri"/>
                <w:color w:val="1F2937"/>
                <w:sz w:val="20"/>
              </w:rPr>
              <w:t>Token JWT, datos de usuario, login/logout, modo invitado</w:t>
            </w:r>
          </w:p>
        </w:tc>
        <w:tc>
          <w:tcPr>
            <w:tcW w:type="dxa" w:w="1984"/>
          </w:tcPr>
          <w:p>
            <w:r>
              <w:rPr>
                <w:rFonts w:ascii="Calibri" w:hAnsi="Calibri"/>
                <w:color w:val="1F2937"/>
                <w:sz w:val="20"/>
              </w:rPr>
              <w:t>AsyncStorage</w:t>
            </w:r>
          </w:p>
        </w:tc>
      </w:tr>
      <w:tr>
        <w:tc>
          <w:tcPr>
            <w:tcW w:type="dxa" w:w="1984"/>
            <w:shd w:fill="F0FDF4" w:val="clear"/>
          </w:tcPr>
          <w:p>
            <w:r>
              <w:rPr>
                <w:rFonts w:ascii="Calibri" w:hAnsi="Calibri"/>
                <w:color w:val="1F2937"/>
                <w:sz w:val="20"/>
              </w:rPr>
              <w:t>connectionStore</w:t>
            </w:r>
          </w:p>
        </w:tc>
        <w:tc>
          <w:tcPr>
            <w:tcW w:type="dxa" w:w="3969"/>
            <w:shd w:fill="F0FDF4" w:val="clear"/>
          </w:tcPr>
          <w:p>
            <w:r>
              <w:rPr>
                <w:rFonts w:ascii="Calibri" w:hAnsi="Calibri"/>
                <w:color w:val="1F2937"/>
                <w:sz w:val="20"/>
              </w:rPr>
              <w:t>Estado de conexión con la API, flag de verificación</w:t>
            </w:r>
          </w:p>
        </w:tc>
        <w:tc>
          <w:tcPr>
            <w:tcW w:type="dxa" w:w="1984"/>
            <w:shd w:fill="F0FDF4" w:val="clear"/>
          </w:tcPr>
          <w:p>
            <w:r>
              <w:rPr>
                <w:rFonts w:ascii="Calibri" w:hAnsi="Calibri"/>
                <w:color w:val="1F2937"/>
                <w:sz w:val="20"/>
              </w:rPr>
              <w:t>No</w:t>
            </w:r>
          </w:p>
        </w:tc>
      </w:tr>
      <w:tr>
        <w:tc>
          <w:tcPr>
            <w:tcW w:type="dxa" w:w="1984"/>
          </w:tcPr>
          <w:p>
            <w:r>
              <w:rPr>
                <w:rFonts w:ascii="Calibri" w:hAnsi="Calibri"/>
                <w:color w:val="1F2937"/>
                <w:sz w:val="20"/>
              </w:rPr>
              <w:t>productStore</w:t>
            </w:r>
          </w:p>
        </w:tc>
        <w:tc>
          <w:tcPr>
            <w:tcW w:type="dxa" w:w="3969"/>
          </w:tcPr>
          <w:p>
            <w:r>
              <w:rPr>
                <w:rFonts w:ascii="Calibri" w:hAnsi="Calibri"/>
                <w:color w:val="1F2937"/>
                <w:sz w:val="20"/>
              </w:rPr>
              <w:t>Caché de la lista de productos</w:t>
            </w:r>
          </w:p>
        </w:tc>
        <w:tc>
          <w:tcPr>
            <w:tcW w:type="dxa" w:w="1984"/>
          </w:tcPr>
          <w:p>
            <w:r>
              <w:rPr>
                <w:rFonts w:ascii="Calibri" w:hAnsi="Calibri"/>
                <w:color w:val="1F2937"/>
                <w:sz w:val="20"/>
              </w:rPr>
              <w:t>AsyncStorage</w:t>
            </w:r>
          </w:p>
        </w:tc>
      </w:tr>
      <w:tr>
        <w:tc>
          <w:tcPr>
            <w:tcW w:type="dxa" w:w="1984"/>
            <w:shd w:fill="F0FDF4" w:val="clear"/>
          </w:tcPr>
          <w:p>
            <w:r>
              <w:rPr>
                <w:rFonts w:ascii="Calibri" w:hAnsi="Calibri"/>
                <w:color w:val="1F2937"/>
                <w:sz w:val="20"/>
              </w:rPr>
              <w:t>recycleStore</w:t>
            </w:r>
          </w:p>
        </w:tc>
        <w:tc>
          <w:tcPr>
            <w:tcW w:type="dxa" w:w="3969"/>
            <w:shd w:fill="F0FDF4" w:val="clear"/>
          </w:tcPr>
          <w:p>
            <w:r>
              <w:rPr>
                <w:rFonts w:ascii="Calibri" w:hAnsi="Calibri"/>
                <w:color w:val="1F2937"/>
                <w:sz w:val="20"/>
              </w:rPr>
              <w:t>Historial de reciclaje del usuario</w:t>
            </w:r>
          </w:p>
        </w:tc>
        <w:tc>
          <w:tcPr>
            <w:tcW w:type="dxa" w:w="1984"/>
            <w:shd w:fill="F0FDF4" w:val="clear"/>
          </w:tcPr>
          <w:p>
            <w:r>
              <w:rPr>
                <w:rFonts w:ascii="Calibri" w:hAnsi="Calibri"/>
                <w:color w:val="1F2937"/>
                <w:sz w:val="20"/>
              </w:rPr>
              <w:t>AsyncStorage</w:t>
            </w:r>
          </w:p>
        </w:tc>
      </w:tr>
    </w:tbl>
    <w:p/>
    <w:p>
      <w:pPr>
        <w:pStyle w:val="Heading2"/>
      </w:pPr>
      <w:r>
        <w:rPr>
          <w:color w:val="16A34A"/>
        </w:rPr>
        <w:t>8.3 Flujo de Inicio de la App</w:t>
      </w:r>
    </w:p>
    <w:p>
      <w:r>
        <w:rPr>
          <w:b w:val="0"/>
          <w:i w:val="0"/>
          <w:color w:val="1F2937"/>
          <w:sz w:val="22"/>
        </w:rPr>
        <w:t>Al iniciar la aplicación, el layout raíz ejecuta tres procesos en orden:</w:t>
      </w:r>
    </w:p>
    <w:p>
      <w:pPr>
        <w:pStyle w:val="ListBullet"/>
      </w:pPr>
      <w:r>
        <w:rPr>
          <w:color w:val="1F2937"/>
          <w:sz w:val="22"/>
        </w:rPr>
        <w:t>1. Restaurar sesión: Se intenta cargar un token JWT y datos de usuario desde AsyncStorage.</w:t>
      </w:r>
    </w:p>
    <w:p>
      <w:pPr>
        <w:pStyle w:val="ListBullet"/>
      </w:pPr>
      <w:r>
        <w:rPr>
          <w:color w:val="1F2937"/>
          <w:sz w:val="22"/>
        </w:rPr>
        <w:t>2. Comprobar conexión: Se hace una petición GET a /api/health. Si falla, se muestra el modal de conexión con opciones de recargar o entrar en modo offline.</w:t>
      </w:r>
    </w:p>
    <w:p>
      <w:pPr>
        <w:pStyle w:val="ListBullet"/>
      </w:pPr>
      <w:r>
        <w:rPr>
          <w:color w:val="1F2937"/>
          <w:sz w:val="22"/>
        </w:rPr>
        <w:t>3. Auth guard: Una vez comprobada la conexión, si no hay token se redirige a login; si hay token y el usuario está en la pantalla de auth, se redirige a productos.</w:t>
      </w:r>
    </w:p>
    <w:p>
      <w:r>
        <w:rPr>
          <w:b w:val="0"/>
          <w:i/>
          <w:color w:val="1F2937"/>
          <w:sz w:val="20"/>
        </w:rPr>
        <w:t>Este flujo resuelve una race condition detectada durante el desarrollo: el auth guard no debe actuar hasta que la comprobación de conexión haya finalizado (controlado por el flag hasChecked).</w:t>
      </w:r>
    </w:p>
    <w:p>
      <w:pPr>
        <w:pStyle w:val="Heading2"/>
      </w:pPr>
      <w:r>
        <w:rPr>
          <w:color w:val="16A34A"/>
        </w:rPr>
        <w:t>8.4 Pantallas Principales</w:t>
      </w:r>
    </w:p>
    <w:p>
      <w:r>
        <w:rPr>
          <w:b/>
          <w:i w:val="0"/>
          <w:color w:val="1F2937"/>
          <w:sz w:val="22"/>
        </w:rPr>
        <w:t>Login y Registro</w:t>
      </w:r>
    </w:p>
    <w:p>
      <w:r>
        <w:rPr>
          <w:b w:val="0"/>
          <w:i w:val="0"/>
          <w:color w:val="1F2937"/>
          <w:sz w:val="22"/>
        </w:rPr>
        <w:t>Formularios con validación de campos obligatorios. El login envía nombre y contraseña a la API y almacena el token JWT en AsyncStorage. Incluye enlace para navegar al registro y viceversa.</w:t>
      </w:r>
    </w:p>
    <w:p>
      <w:r>
        <w:rPr>
          <w:b/>
          <w:i w:val="0"/>
          <w:color w:val="1F2937"/>
          <w:sz w:val="22"/>
        </w:rPr>
        <w:t>Productos</w:t>
      </w:r>
    </w:p>
    <w:p>
      <w:r>
        <w:rPr>
          <w:b w:val="0"/>
          <w:i w:val="0"/>
          <w:color w:val="1F2937"/>
          <w:sz w:val="22"/>
        </w:rPr>
        <w:t>Lista todos los productos de la base de datos en tarjetas (Cards) con información del nombre, material, código de barras y emisiones reducibles. Incluye barra de búsqueda por nombre/código y filtro por material (Todos, PET, Vidrio, Aluminio, Plástico, Brick). Soporta pull-to-refresh.</w:t>
      </w:r>
    </w:p>
    <w:p>
      <w:r>
        <w:rPr>
          <w:b/>
          <w:i w:val="0"/>
          <w:color w:val="1F2937"/>
          <w:sz w:val="22"/>
        </w:rPr>
        <w:t>Historial</w:t>
      </w:r>
    </w:p>
    <w:p>
      <w:r>
        <w:rPr>
          <w:b w:val="0"/>
          <w:i w:val="0"/>
          <w:color w:val="1F2937"/>
          <w:sz w:val="22"/>
        </w:rPr>
        <w:t>Muestra el historial personal de reciclaje con un resumen del total de CO₂ reducido en la cabecera. Cada entrada muestra el producto reciclado, fecha y emisiones. En modo invitado muestra datos de ejemplo con un banner de advertencia.</w:t>
      </w:r>
    </w:p>
    <w:p>
      <w:r>
        <w:rPr>
          <w:b/>
          <w:i w:val="0"/>
          <w:color w:val="1F2937"/>
          <w:sz w:val="22"/>
        </w:rPr>
        <w:t>Perfil</w:t>
      </w:r>
    </w:p>
    <w:p>
      <w:r>
        <w:rPr>
          <w:b w:val="0"/>
          <w:i w:val="0"/>
          <w:color w:val="1F2937"/>
          <w:sz w:val="22"/>
        </w:rPr>
        <w:t>Panel completo de gestión del usuario: estadísticas de emisiones (en kg y toneladas), modal para ver/solicitar/renovar TAP, formularios para cambiar nombre y contraseña, y opción de eliminar cuenta. En modo invitado, muestra un botón para iniciar sesión.</w:t>
      </w:r>
    </w:p>
    <w:p>
      <w:pPr>
        <w:pStyle w:val="Heading2"/>
      </w:pPr>
      <w:r>
        <w:rPr>
          <w:color w:val="16A34A"/>
        </w:rPr>
        <w:t>8.5 Servicio API y Modo Offline</w:t>
      </w:r>
    </w:p>
    <w:p>
      <w:r>
        <w:rPr>
          <w:b w:val="0"/>
          <w:i w:val="0"/>
          <w:color w:val="1F2937"/>
          <w:sz w:val="22"/>
        </w:rPr>
        <w:t>La comunicación con la API se abstrae mediante una interfaz ApiService con dos implementaciones: RealApiService (peticiones HTTP reales) y OfflineApiService (datos simulados para modo sin conexión). Una factoría selecciona la implementación según el estado de conexión.</w:t>
      </w:r>
    </w:p>
    <w:tbl>
      <w:tblPr>
        <w:tblW w:type="auto" w:w="0"/>
        <w:jc w:val="center"/>
        <w:tblLook w:firstColumn="1" w:firstRow="1" w:lastColumn="0" w:lastRow="0" w:noHBand="0" w:noVBand="1" w:val="04A0"/>
      </w:tblPr>
      <w:tblGrid>
        <w:gridCol w:w="9406"/>
      </w:tblGrid>
      <w:tr>
        <w:tc>
          <w:tcPr>
            <w:tcW w:type="dxa" w:w="9406"/>
            <w:tcBorders>
              <w:top w:val="dashed" w:sz="12" w:space="0" w:color="DC2626"/>
              <w:left w:val="dashed" w:sz="12" w:space="0" w:color="DC2626"/>
              <w:bottom w:val="dashed" w:sz="12" w:space="0" w:color="DC2626"/>
              <w:right w:val="dashed" w:sz="12" w:space="0" w:color="DC2626"/>
            </w:tcBorders>
          </w:tcPr>
          <w:p>
            <w:pPr>
              <w:spacing w:before="400"/>
              <w:jc w:val="center"/>
            </w:pPr>
            <w:r>
              <w:rPr>
                <w:b/>
                <w:color w:val="DC2626"/>
                <w:sz w:val="32"/>
              </w:rPr>
              <w:t>Captura #5</w:t>
            </w:r>
          </w:p>
          <w:p>
            <w:pPr>
              <w:spacing w:after="400"/>
              <w:jc w:val="center"/>
            </w:pPr>
            <w:r>
              <w:rPr>
                <w:i/>
                <w:color w:val="993333"/>
                <w:sz w:val="22"/>
              </w:rPr>
              <w:t>Pantalla de login de la app móvil</w:t>
            </w:r>
          </w:p>
          <w:p>
            <w:pPr>
              <w:spacing w:after="200"/>
              <w:jc w:val="center"/>
            </w:pPr>
            <w:r>
              <w:rPr>
                <w:sz w:val="48"/>
              </w:rPr>
              <w:br/>
              <w:br/>
            </w:r>
          </w:p>
        </w:tc>
      </w:tr>
    </w:tbl>
    <w:p/>
    <w:tbl>
      <w:tblPr>
        <w:tblW w:type="auto" w:w="0"/>
        <w:jc w:val="center"/>
        <w:tblLook w:firstColumn="1" w:firstRow="1" w:lastColumn="0" w:lastRow="0" w:noHBand="0" w:noVBand="1" w:val="04A0"/>
      </w:tblPr>
      <w:tblGrid>
        <w:gridCol w:w="9406"/>
      </w:tblGrid>
      <w:tr>
        <w:tc>
          <w:tcPr>
            <w:tcW w:type="dxa" w:w="9406"/>
            <w:tcBorders>
              <w:top w:val="dashed" w:sz="12" w:space="0" w:color="DC2626"/>
              <w:left w:val="dashed" w:sz="12" w:space="0" w:color="DC2626"/>
              <w:bottom w:val="dashed" w:sz="12" w:space="0" w:color="DC2626"/>
              <w:right w:val="dashed" w:sz="12" w:space="0" w:color="DC2626"/>
            </w:tcBorders>
          </w:tcPr>
          <w:p>
            <w:pPr>
              <w:spacing w:before="400"/>
              <w:jc w:val="center"/>
            </w:pPr>
            <w:r>
              <w:rPr>
                <w:b/>
                <w:color w:val="DC2626"/>
                <w:sz w:val="32"/>
              </w:rPr>
              <w:t>Captura #6</w:t>
            </w:r>
          </w:p>
          <w:p>
            <w:pPr>
              <w:spacing w:after="400"/>
              <w:jc w:val="center"/>
            </w:pPr>
            <w:r>
              <w:rPr>
                <w:i/>
                <w:color w:val="993333"/>
                <w:sz w:val="22"/>
              </w:rPr>
              <w:t>Pantalla de productos con filtro de materiales activo</w:t>
            </w:r>
          </w:p>
          <w:p>
            <w:pPr>
              <w:spacing w:after="200"/>
              <w:jc w:val="center"/>
            </w:pPr>
            <w:r>
              <w:rPr>
                <w:sz w:val="48"/>
              </w:rPr>
              <w:br/>
              <w:br/>
            </w:r>
          </w:p>
        </w:tc>
      </w:tr>
    </w:tbl>
    <w:p/>
    <w:tbl>
      <w:tblPr>
        <w:tblW w:type="auto" w:w="0"/>
        <w:jc w:val="center"/>
        <w:tblLook w:firstColumn="1" w:firstRow="1" w:lastColumn="0" w:lastRow="0" w:noHBand="0" w:noVBand="1" w:val="04A0"/>
      </w:tblPr>
      <w:tblGrid>
        <w:gridCol w:w="9406"/>
      </w:tblGrid>
      <w:tr>
        <w:tc>
          <w:tcPr>
            <w:tcW w:type="dxa" w:w="9406"/>
            <w:tcBorders>
              <w:top w:val="dashed" w:sz="12" w:space="0" w:color="DC2626"/>
              <w:left w:val="dashed" w:sz="12" w:space="0" w:color="DC2626"/>
              <w:bottom w:val="dashed" w:sz="12" w:space="0" w:color="DC2626"/>
              <w:right w:val="dashed" w:sz="12" w:space="0" w:color="DC2626"/>
            </w:tcBorders>
          </w:tcPr>
          <w:p>
            <w:pPr>
              <w:spacing w:before="400"/>
              <w:jc w:val="center"/>
            </w:pPr>
            <w:r>
              <w:rPr>
                <w:b/>
                <w:color w:val="DC2626"/>
                <w:sz w:val="32"/>
              </w:rPr>
              <w:t>Captura #7</w:t>
            </w:r>
          </w:p>
          <w:p>
            <w:pPr>
              <w:spacing w:after="400"/>
              <w:jc w:val="center"/>
            </w:pPr>
            <w:r>
              <w:rPr>
                <w:i/>
                <w:color w:val="993333"/>
                <w:sz w:val="22"/>
              </w:rPr>
              <w:t>Pantalla de historial mostrando reciclajes y total CO₂</w:t>
            </w:r>
          </w:p>
          <w:p>
            <w:pPr>
              <w:spacing w:after="200"/>
              <w:jc w:val="center"/>
            </w:pPr>
            <w:r>
              <w:rPr>
                <w:sz w:val="48"/>
              </w:rPr>
              <w:br/>
              <w:br/>
            </w:r>
          </w:p>
        </w:tc>
      </w:tr>
    </w:tbl>
    <w:p/>
    <w:tbl>
      <w:tblPr>
        <w:tblW w:type="auto" w:w="0"/>
        <w:jc w:val="center"/>
        <w:tblLook w:firstColumn="1" w:firstRow="1" w:lastColumn="0" w:lastRow="0" w:noHBand="0" w:noVBand="1" w:val="04A0"/>
      </w:tblPr>
      <w:tblGrid>
        <w:gridCol w:w="9406"/>
      </w:tblGrid>
      <w:tr>
        <w:tc>
          <w:tcPr>
            <w:tcW w:type="dxa" w:w="9406"/>
            <w:tcBorders>
              <w:top w:val="dashed" w:sz="12" w:space="0" w:color="DC2626"/>
              <w:left w:val="dashed" w:sz="12" w:space="0" w:color="DC2626"/>
              <w:bottom w:val="dashed" w:sz="12" w:space="0" w:color="DC2626"/>
              <w:right w:val="dashed" w:sz="12" w:space="0" w:color="DC2626"/>
            </w:tcBorders>
          </w:tcPr>
          <w:p>
            <w:pPr>
              <w:spacing w:before="400"/>
              <w:jc w:val="center"/>
            </w:pPr>
            <w:r>
              <w:rPr>
                <w:b/>
                <w:color w:val="DC2626"/>
                <w:sz w:val="32"/>
              </w:rPr>
              <w:t>Captura #8</w:t>
            </w:r>
          </w:p>
          <w:p>
            <w:pPr>
              <w:spacing w:after="400"/>
              <w:jc w:val="center"/>
            </w:pPr>
            <w:r>
              <w:rPr>
                <w:i/>
                <w:color w:val="993333"/>
                <w:sz w:val="22"/>
              </w:rPr>
              <w:t>Pantalla de perfil con estadísticas y TAP</w:t>
            </w:r>
          </w:p>
          <w:p>
            <w:pPr>
              <w:spacing w:after="200"/>
              <w:jc w:val="center"/>
            </w:pPr>
            <w:r>
              <w:rPr>
                <w:sz w:val="48"/>
              </w:rPr>
              <w:br/>
              <w:br/>
            </w:r>
          </w:p>
        </w:tc>
      </w:tr>
    </w:tbl>
    <w:p/>
    <w:tbl>
      <w:tblPr>
        <w:tblW w:type="auto" w:w="0"/>
        <w:jc w:val="center"/>
        <w:tblLook w:firstColumn="1" w:firstRow="1" w:lastColumn="0" w:lastRow="0" w:noHBand="0" w:noVBand="1" w:val="04A0"/>
      </w:tblPr>
      <w:tblGrid>
        <w:gridCol w:w="9406"/>
      </w:tblGrid>
      <w:tr>
        <w:tc>
          <w:tcPr>
            <w:tcW w:type="dxa" w:w="9406"/>
            <w:tcBorders>
              <w:top w:val="dashed" w:sz="12" w:space="0" w:color="DC2626"/>
              <w:left w:val="dashed" w:sz="12" w:space="0" w:color="DC2626"/>
              <w:bottom w:val="dashed" w:sz="12" w:space="0" w:color="DC2626"/>
              <w:right w:val="dashed" w:sz="12" w:space="0" w:color="DC2626"/>
            </w:tcBorders>
          </w:tcPr>
          <w:p>
            <w:pPr>
              <w:spacing w:before="400"/>
              <w:jc w:val="center"/>
            </w:pPr>
            <w:r>
              <w:rPr>
                <w:b/>
                <w:color w:val="DC2626"/>
                <w:sz w:val="32"/>
              </w:rPr>
              <w:t>Captura #9</w:t>
            </w:r>
          </w:p>
          <w:p>
            <w:pPr>
              <w:spacing w:after="400"/>
              <w:jc w:val="center"/>
            </w:pPr>
            <w:r>
              <w:rPr>
                <w:i/>
                <w:color w:val="993333"/>
                <w:sz w:val="22"/>
              </w:rPr>
              <w:t>Modal de conexión offline</w:t>
            </w:r>
          </w:p>
          <w:p>
            <w:pPr>
              <w:spacing w:after="200"/>
              <w:jc w:val="center"/>
            </w:pPr>
            <w:r>
              <w:rPr>
                <w:sz w:val="48"/>
              </w:rPr>
              <w:br/>
              <w:br/>
            </w:r>
          </w:p>
        </w:tc>
      </w:tr>
    </w:tbl>
    <w:p/>
    <w:p>
      <w:r>
        <w:br w:type="page"/>
      </w:r>
    </w:p>
    <w:p>
      <w:pPr>
        <w:pStyle w:val="Heading1"/>
      </w:pPr>
      <w:r>
        <w:rPr>
          <w:color w:val="15803D"/>
        </w:rPr>
        <w:t>9. Aplicación de Escritorio (JavaFX)</w:t>
      </w:r>
    </w:p>
    <w:p>
      <w:r>
        <w:rPr>
          <w:b w:val="0"/>
          <w:i w:val="0"/>
          <w:color w:val="1F2937"/>
          <w:sz w:val="22"/>
        </w:rPr>
        <w:t>La aplicación de escritorio está desarrollada con JavaFX 25 y Java 24. Proporciona una interfaz gráfica completa para la administración del sistema, incluyendo la gestión de usuarios, productos y transacciones de reciclaje. Se comunica con la API REST a través de HttpClient de Java.</w:t>
      </w:r>
    </w:p>
    <w:p>
      <w:pPr>
        <w:pStyle w:val="Heading2"/>
      </w:pPr>
      <w:r>
        <w:rPr>
          <w:color w:val="16A34A"/>
        </w:rPr>
        <w:t>9.1 Estructura de Vistas</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158035" w:val="clear"/>
          </w:tcPr>
          <w:p>
            <w:pPr>
              <w:jc w:val="center"/>
            </w:pPr>
            <w:r>
              <w:rPr>
                <w:rFonts w:ascii="Calibri" w:hAnsi="Calibri"/>
                <w:b/>
                <w:color w:val="FFFFFF"/>
                <w:sz w:val="20"/>
              </w:rPr>
              <w:t>Vista (FXML)</w:t>
            </w:r>
          </w:p>
        </w:tc>
        <w:tc>
          <w:tcPr>
            <w:tcW w:type="dxa" w:w="1984"/>
            <w:shd w:fill="158035" w:val="clear"/>
          </w:tcPr>
          <w:p>
            <w:pPr>
              <w:jc w:val="center"/>
            </w:pPr>
            <w:r>
              <w:rPr>
                <w:rFonts w:ascii="Calibri" w:hAnsi="Calibri"/>
                <w:b/>
                <w:color w:val="FFFFFF"/>
                <w:sz w:val="20"/>
              </w:rPr>
              <w:t>Controlador</w:t>
            </w:r>
          </w:p>
        </w:tc>
        <w:tc>
          <w:tcPr>
            <w:tcW w:type="dxa" w:w="3685"/>
            <w:shd w:fill="158035" w:val="clear"/>
          </w:tcPr>
          <w:p>
            <w:pPr>
              <w:jc w:val="center"/>
            </w:pPr>
            <w:r>
              <w:rPr>
                <w:rFonts w:ascii="Calibri" w:hAnsi="Calibri"/>
                <w:b/>
                <w:color w:val="FFFFFF"/>
                <w:sz w:val="20"/>
              </w:rPr>
              <w:t>Descripción</w:t>
            </w:r>
          </w:p>
        </w:tc>
      </w:tr>
      <w:tr>
        <w:tc>
          <w:tcPr>
            <w:tcW w:type="dxa" w:w="2268"/>
          </w:tcPr>
          <w:p>
            <w:r>
              <w:rPr>
                <w:rFonts w:ascii="Calibri" w:hAnsi="Calibri"/>
                <w:color w:val="1F2937"/>
                <w:sz w:val="20"/>
              </w:rPr>
              <w:t>loginStart_win.fxml</w:t>
            </w:r>
          </w:p>
        </w:tc>
        <w:tc>
          <w:tcPr>
            <w:tcW w:type="dxa" w:w="1984"/>
          </w:tcPr>
          <w:p>
            <w:r>
              <w:rPr>
                <w:rFonts w:ascii="Calibri" w:hAnsi="Calibri"/>
                <w:color w:val="1F2937"/>
                <w:sz w:val="20"/>
              </w:rPr>
              <w:t>LoginController</w:t>
            </w:r>
          </w:p>
        </w:tc>
        <w:tc>
          <w:tcPr>
            <w:tcW w:type="dxa" w:w="3685"/>
          </w:tcPr>
          <w:p>
            <w:r>
              <w:rPr>
                <w:rFonts w:ascii="Calibri" w:hAnsi="Calibri"/>
                <w:color w:val="1F2937"/>
                <w:sz w:val="20"/>
              </w:rPr>
              <w:t>Pantalla de inicio de sesión</w:t>
            </w:r>
          </w:p>
        </w:tc>
      </w:tr>
      <w:tr>
        <w:tc>
          <w:tcPr>
            <w:tcW w:type="dxa" w:w="2268"/>
            <w:shd w:fill="F0FDF4" w:val="clear"/>
          </w:tcPr>
          <w:p>
            <w:r>
              <w:rPr>
                <w:rFonts w:ascii="Calibri" w:hAnsi="Calibri"/>
                <w:color w:val="1F2937"/>
                <w:sz w:val="20"/>
              </w:rPr>
              <w:t>singUp_win.fxml</w:t>
            </w:r>
          </w:p>
        </w:tc>
        <w:tc>
          <w:tcPr>
            <w:tcW w:type="dxa" w:w="1984"/>
            <w:shd w:fill="F0FDF4" w:val="clear"/>
          </w:tcPr>
          <w:p>
            <w:r>
              <w:rPr>
                <w:rFonts w:ascii="Calibri" w:hAnsi="Calibri"/>
                <w:color w:val="1F2937"/>
                <w:sz w:val="20"/>
              </w:rPr>
              <w:t>SingUpController</w:t>
            </w:r>
          </w:p>
        </w:tc>
        <w:tc>
          <w:tcPr>
            <w:tcW w:type="dxa" w:w="3685"/>
            <w:shd w:fill="F0FDF4" w:val="clear"/>
          </w:tcPr>
          <w:p>
            <w:r>
              <w:rPr>
                <w:rFonts w:ascii="Calibri" w:hAnsi="Calibri"/>
                <w:color w:val="1F2937"/>
                <w:sz w:val="20"/>
              </w:rPr>
              <w:t>Formulario de registro de usuario</w:t>
            </w:r>
          </w:p>
        </w:tc>
      </w:tr>
      <w:tr>
        <w:tc>
          <w:tcPr>
            <w:tcW w:type="dxa" w:w="2268"/>
          </w:tcPr>
          <w:p>
            <w:r>
              <w:rPr>
                <w:rFonts w:ascii="Calibri" w:hAnsi="Calibri"/>
                <w:color w:val="1F2937"/>
                <w:sz w:val="20"/>
              </w:rPr>
              <w:t>main_win.fxml</w:t>
            </w:r>
          </w:p>
        </w:tc>
        <w:tc>
          <w:tcPr>
            <w:tcW w:type="dxa" w:w="1984"/>
          </w:tcPr>
          <w:p>
            <w:r>
              <w:rPr>
                <w:rFonts w:ascii="Calibri" w:hAnsi="Calibri"/>
                <w:color w:val="1F2937"/>
                <w:sz w:val="20"/>
              </w:rPr>
              <w:t>MainController</w:t>
            </w:r>
          </w:p>
        </w:tc>
        <w:tc>
          <w:tcPr>
            <w:tcW w:type="dxa" w:w="3685"/>
          </w:tcPr>
          <w:p>
            <w:r>
              <w:rPr>
                <w:rFonts w:ascii="Calibri" w:hAnsi="Calibri"/>
                <w:color w:val="1F2937"/>
                <w:sz w:val="20"/>
              </w:rPr>
              <w:t>Dashboard principal con 3 pestañas</w:t>
            </w:r>
          </w:p>
        </w:tc>
      </w:tr>
      <w:tr>
        <w:tc>
          <w:tcPr>
            <w:tcW w:type="dxa" w:w="2268"/>
            <w:shd w:fill="F0FDF4" w:val="clear"/>
          </w:tcPr>
          <w:p>
            <w:r>
              <w:rPr>
                <w:rFonts w:ascii="Calibri" w:hAnsi="Calibri"/>
                <w:color w:val="1F2937"/>
                <w:sz w:val="20"/>
              </w:rPr>
              <w:t>settings_win.fxml</w:t>
            </w:r>
          </w:p>
        </w:tc>
        <w:tc>
          <w:tcPr>
            <w:tcW w:type="dxa" w:w="1984"/>
            <w:shd w:fill="F0FDF4" w:val="clear"/>
          </w:tcPr>
          <w:p>
            <w:r>
              <w:rPr>
                <w:rFonts w:ascii="Calibri" w:hAnsi="Calibri"/>
                <w:color w:val="1F2937"/>
                <w:sz w:val="20"/>
              </w:rPr>
              <w:t>SettingsController</w:t>
            </w:r>
          </w:p>
        </w:tc>
        <w:tc>
          <w:tcPr>
            <w:tcW w:type="dxa" w:w="3685"/>
            <w:shd w:fill="F0FDF4" w:val="clear"/>
          </w:tcPr>
          <w:p>
            <w:r>
              <w:rPr>
                <w:rFonts w:ascii="Calibri" w:hAnsi="Calibri"/>
                <w:color w:val="1F2937"/>
                <w:sz w:val="20"/>
              </w:rPr>
              <w:t>Configuración del usuario</w:t>
            </w:r>
          </w:p>
        </w:tc>
      </w:tr>
      <w:tr>
        <w:tc>
          <w:tcPr>
            <w:tcW w:type="dxa" w:w="2268"/>
          </w:tcPr>
          <w:p>
            <w:r>
              <w:rPr>
                <w:rFonts w:ascii="Calibri" w:hAnsi="Calibri"/>
                <w:color w:val="1F2937"/>
                <w:sz w:val="20"/>
              </w:rPr>
              <w:t>changePasswd.fxml</w:t>
            </w:r>
          </w:p>
        </w:tc>
        <w:tc>
          <w:tcPr>
            <w:tcW w:type="dxa" w:w="1984"/>
          </w:tcPr>
          <w:p>
            <w:r>
              <w:rPr>
                <w:rFonts w:ascii="Calibri" w:hAnsi="Calibri"/>
                <w:color w:val="1F2937"/>
                <w:sz w:val="20"/>
              </w:rPr>
              <w:t>ChangePasswd</w:t>
            </w:r>
          </w:p>
        </w:tc>
        <w:tc>
          <w:tcPr>
            <w:tcW w:type="dxa" w:w="3685"/>
          </w:tcPr>
          <w:p>
            <w:r>
              <w:rPr>
                <w:rFonts w:ascii="Calibri" w:hAnsi="Calibri"/>
                <w:color w:val="1F2937"/>
                <w:sz w:val="20"/>
              </w:rPr>
              <w:t>Cambio de contraseña</w:t>
            </w:r>
          </w:p>
        </w:tc>
      </w:tr>
      <w:tr>
        <w:tc>
          <w:tcPr>
            <w:tcW w:type="dxa" w:w="2268"/>
            <w:shd w:fill="F0FDF4" w:val="clear"/>
          </w:tcPr>
          <w:p>
            <w:r>
              <w:rPr>
                <w:rFonts w:ascii="Calibri" w:hAnsi="Calibri"/>
                <w:color w:val="1F2937"/>
                <w:sz w:val="20"/>
              </w:rPr>
              <w:t>escanear_win.fxml</w:t>
            </w:r>
          </w:p>
        </w:tc>
        <w:tc>
          <w:tcPr>
            <w:tcW w:type="dxa" w:w="1984"/>
            <w:shd w:fill="F0FDF4" w:val="clear"/>
          </w:tcPr>
          <w:p>
            <w:r>
              <w:rPr>
                <w:rFonts w:ascii="Calibri" w:hAnsi="Calibri"/>
                <w:color w:val="1F2937"/>
                <w:sz w:val="20"/>
              </w:rPr>
              <w:t>Escanear</w:t>
            </w:r>
          </w:p>
        </w:tc>
        <w:tc>
          <w:tcPr>
            <w:tcW w:type="dxa" w:w="3685"/>
            <w:shd w:fill="F0FDF4" w:val="clear"/>
          </w:tcPr>
          <w:p>
            <w:r>
              <w:rPr>
                <w:rFonts w:ascii="Calibri" w:hAnsi="Calibri"/>
                <w:color w:val="1F2937"/>
                <w:sz w:val="20"/>
              </w:rPr>
              <w:t>Interfaz de escaneo de códigos de barras</w:t>
            </w:r>
          </w:p>
        </w:tc>
      </w:tr>
      <w:tr>
        <w:tc>
          <w:tcPr>
            <w:tcW w:type="dxa" w:w="2268"/>
          </w:tcPr>
          <w:p>
            <w:r>
              <w:rPr>
                <w:rFonts w:ascii="Calibri" w:hAnsi="Calibri"/>
                <w:color w:val="1F2937"/>
                <w:sz w:val="20"/>
              </w:rPr>
              <w:t>newProducto.fxml</w:t>
            </w:r>
          </w:p>
        </w:tc>
        <w:tc>
          <w:tcPr>
            <w:tcW w:type="dxa" w:w="1984"/>
          </w:tcPr>
          <w:p>
            <w:r>
              <w:rPr>
                <w:rFonts w:ascii="Calibri" w:hAnsi="Calibri"/>
                <w:color w:val="1F2937"/>
                <w:sz w:val="20"/>
              </w:rPr>
              <w:t>NewProducto</w:t>
            </w:r>
          </w:p>
        </w:tc>
        <w:tc>
          <w:tcPr>
            <w:tcW w:type="dxa" w:w="3685"/>
          </w:tcPr>
          <w:p>
            <w:r>
              <w:rPr>
                <w:rFonts w:ascii="Calibri" w:hAnsi="Calibri"/>
                <w:color w:val="1F2937"/>
                <w:sz w:val="20"/>
              </w:rPr>
              <w:t>Formulario para crear producto</w:t>
            </w:r>
          </w:p>
        </w:tc>
      </w:tr>
      <w:tr>
        <w:tc>
          <w:tcPr>
            <w:tcW w:type="dxa" w:w="2268"/>
            <w:shd w:fill="F0FDF4" w:val="clear"/>
          </w:tcPr>
          <w:p>
            <w:r>
              <w:rPr>
                <w:rFonts w:ascii="Calibri" w:hAnsi="Calibri"/>
                <w:color w:val="1F2937"/>
                <w:sz w:val="20"/>
              </w:rPr>
              <w:t>modProducto.fxml</w:t>
            </w:r>
          </w:p>
        </w:tc>
        <w:tc>
          <w:tcPr>
            <w:tcW w:type="dxa" w:w="1984"/>
            <w:shd w:fill="F0FDF4" w:val="clear"/>
          </w:tcPr>
          <w:p>
            <w:r>
              <w:rPr>
                <w:rFonts w:ascii="Calibri" w:hAnsi="Calibri"/>
                <w:color w:val="1F2937"/>
                <w:sz w:val="20"/>
              </w:rPr>
              <w:t>ModProducto</w:t>
            </w:r>
          </w:p>
        </w:tc>
        <w:tc>
          <w:tcPr>
            <w:tcW w:type="dxa" w:w="3685"/>
            <w:shd w:fill="F0FDF4" w:val="clear"/>
          </w:tcPr>
          <w:p>
            <w:r>
              <w:rPr>
                <w:rFonts w:ascii="Calibri" w:hAnsi="Calibri"/>
                <w:color w:val="1F2937"/>
                <w:sz w:val="20"/>
              </w:rPr>
              <w:t>Formulario para modificar producto</w:t>
            </w:r>
          </w:p>
        </w:tc>
      </w:tr>
      <w:tr>
        <w:tc>
          <w:tcPr>
            <w:tcW w:type="dxa" w:w="2268"/>
          </w:tcPr>
          <w:p>
            <w:r>
              <w:rPr>
                <w:rFonts w:ascii="Calibri" w:hAnsi="Calibri"/>
                <w:color w:val="1F2937"/>
                <w:sz w:val="20"/>
              </w:rPr>
              <w:t>newUser.fxml</w:t>
            </w:r>
          </w:p>
        </w:tc>
        <w:tc>
          <w:tcPr>
            <w:tcW w:type="dxa" w:w="1984"/>
          </w:tcPr>
          <w:p>
            <w:r>
              <w:rPr>
                <w:rFonts w:ascii="Calibri" w:hAnsi="Calibri"/>
                <w:color w:val="1F2937"/>
                <w:sz w:val="20"/>
              </w:rPr>
              <w:t>NewUser</w:t>
            </w:r>
          </w:p>
        </w:tc>
        <w:tc>
          <w:tcPr>
            <w:tcW w:type="dxa" w:w="3685"/>
          </w:tcPr>
          <w:p>
            <w:r>
              <w:rPr>
                <w:rFonts w:ascii="Calibri" w:hAnsi="Calibri"/>
                <w:color w:val="1F2937"/>
                <w:sz w:val="20"/>
              </w:rPr>
              <w:t>Formulario para crear usuario</w:t>
            </w:r>
          </w:p>
        </w:tc>
      </w:tr>
      <w:tr>
        <w:tc>
          <w:tcPr>
            <w:tcW w:type="dxa" w:w="2268"/>
            <w:shd w:fill="F0FDF4" w:val="clear"/>
          </w:tcPr>
          <w:p>
            <w:r>
              <w:rPr>
                <w:rFonts w:ascii="Calibri" w:hAnsi="Calibri"/>
                <w:color w:val="1F2937"/>
                <w:sz w:val="20"/>
              </w:rPr>
              <w:t>modUser.fxml</w:t>
            </w:r>
          </w:p>
        </w:tc>
        <w:tc>
          <w:tcPr>
            <w:tcW w:type="dxa" w:w="1984"/>
            <w:shd w:fill="F0FDF4" w:val="clear"/>
          </w:tcPr>
          <w:p>
            <w:r>
              <w:rPr>
                <w:rFonts w:ascii="Calibri" w:hAnsi="Calibri"/>
                <w:color w:val="1F2937"/>
                <w:sz w:val="20"/>
              </w:rPr>
              <w:t>ModUser</w:t>
            </w:r>
          </w:p>
        </w:tc>
        <w:tc>
          <w:tcPr>
            <w:tcW w:type="dxa" w:w="3685"/>
            <w:shd w:fill="F0FDF4" w:val="clear"/>
          </w:tcPr>
          <w:p>
            <w:r>
              <w:rPr>
                <w:rFonts w:ascii="Calibri" w:hAnsi="Calibri"/>
                <w:color w:val="1F2937"/>
                <w:sz w:val="20"/>
              </w:rPr>
              <w:t>Formulario para modificar usuario</w:t>
            </w:r>
          </w:p>
        </w:tc>
      </w:tr>
      <w:tr>
        <w:tc>
          <w:tcPr>
            <w:tcW w:type="dxa" w:w="2268"/>
          </w:tcPr>
          <w:p>
            <w:r>
              <w:rPr>
                <w:rFonts w:ascii="Calibri" w:hAnsi="Calibri"/>
                <w:color w:val="1F2937"/>
                <w:sz w:val="20"/>
              </w:rPr>
              <w:t>newTransaccion.fxml</w:t>
            </w:r>
          </w:p>
        </w:tc>
        <w:tc>
          <w:tcPr>
            <w:tcW w:type="dxa" w:w="1984"/>
          </w:tcPr>
          <w:p>
            <w:r>
              <w:rPr>
                <w:rFonts w:ascii="Calibri" w:hAnsi="Calibri"/>
                <w:color w:val="1F2937"/>
                <w:sz w:val="20"/>
              </w:rPr>
              <w:t>NewTransaccion</w:t>
            </w:r>
          </w:p>
        </w:tc>
        <w:tc>
          <w:tcPr>
            <w:tcW w:type="dxa" w:w="3685"/>
          </w:tcPr>
          <w:p>
            <w:r>
              <w:rPr>
                <w:rFonts w:ascii="Calibri" w:hAnsi="Calibri"/>
                <w:color w:val="1F2937"/>
                <w:sz w:val="20"/>
              </w:rPr>
              <w:t>Formulario para crear transacción</w:t>
            </w:r>
          </w:p>
        </w:tc>
      </w:tr>
      <w:tr>
        <w:tc>
          <w:tcPr>
            <w:tcW w:type="dxa" w:w="2268"/>
            <w:shd w:fill="F0FDF4" w:val="clear"/>
          </w:tcPr>
          <w:p>
            <w:r>
              <w:rPr>
                <w:rFonts w:ascii="Calibri" w:hAnsi="Calibri"/>
                <w:color w:val="1F2937"/>
                <w:sz w:val="20"/>
              </w:rPr>
              <w:t>modTransaccion.fxml</w:t>
            </w:r>
          </w:p>
        </w:tc>
        <w:tc>
          <w:tcPr>
            <w:tcW w:type="dxa" w:w="1984"/>
            <w:shd w:fill="F0FDF4" w:val="clear"/>
          </w:tcPr>
          <w:p>
            <w:r>
              <w:rPr>
                <w:rFonts w:ascii="Calibri" w:hAnsi="Calibri"/>
                <w:color w:val="1F2937"/>
                <w:sz w:val="20"/>
              </w:rPr>
              <w:t>ModTransaccion</w:t>
            </w:r>
          </w:p>
        </w:tc>
        <w:tc>
          <w:tcPr>
            <w:tcW w:type="dxa" w:w="3685"/>
            <w:shd w:fill="F0FDF4" w:val="clear"/>
          </w:tcPr>
          <w:p>
            <w:r>
              <w:rPr>
                <w:rFonts w:ascii="Calibri" w:hAnsi="Calibri"/>
                <w:color w:val="1F2937"/>
                <w:sz w:val="20"/>
              </w:rPr>
              <w:t>Formulario para modificar transacción</w:t>
            </w:r>
          </w:p>
        </w:tc>
      </w:tr>
    </w:tbl>
    <w:p/>
    <w:p>
      <w:pPr>
        <w:pStyle w:val="Heading2"/>
      </w:pPr>
      <w:r>
        <w:rPr>
          <w:color w:val="16A34A"/>
        </w:rPr>
        <w:t>9.2 Dashboard Principal (MainController)</w:t>
      </w:r>
    </w:p>
    <w:p>
      <w:r>
        <w:rPr>
          <w:b w:val="0"/>
          <w:i w:val="0"/>
          <w:color w:val="1F2937"/>
          <w:sz w:val="22"/>
        </w:rPr>
        <w:t>La ventana principal contiene tres pestañas:</w:t>
      </w:r>
    </w:p>
    <w:p>
      <w:r>
        <w:rPr>
          <w:b/>
          <w:i w:val="0"/>
          <w:color w:val="1F2937"/>
          <w:sz w:val="22"/>
        </w:rPr>
        <w:t>Pestaña de Información Personal</w:t>
      </w:r>
    </w:p>
    <w:p>
      <w:r>
        <w:rPr>
          <w:b w:val="0"/>
          <w:i w:val="0"/>
          <w:color w:val="1F2937"/>
          <w:sz w:val="22"/>
        </w:rPr>
        <w:t>Muestra los datos del usuario actual: nombre, rol y emisiones de CO₂ reducidas acumuladas. Permite acceder a la configuración y al cambio de contraseña.</w:t>
      </w:r>
    </w:p>
    <w:p>
      <w:r>
        <w:rPr>
          <w:b/>
          <w:i w:val="0"/>
          <w:color w:val="1F2937"/>
          <w:sz w:val="22"/>
        </w:rPr>
        <w:t>Pestaña de Administración (solo administradores)</w:t>
      </w:r>
    </w:p>
    <w:p>
      <w:r>
        <w:rPr>
          <w:b w:val="0"/>
          <w:i w:val="0"/>
          <w:color w:val="1F2937"/>
          <w:sz w:val="22"/>
        </w:rPr>
        <w:t>Visible únicamente para usuarios con rol 'administrador'. Contiene tres sub-secciones con tablas para gestionar usuarios, productos y transacciones. Cada tabla tiene botones para crear, modificar y eliminar registros, que abren ventanas de diálogo FXML específicas.</w:t>
      </w:r>
    </w:p>
    <w:p>
      <w:pPr>
        <w:pStyle w:val="Heading2"/>
      </w:pPr>
      <w:r>
        <w:rPr>
          <w:color w:val="16A34A"/>
        </w:rPr>
        <w:t>9.3 ApiClient (Patrón Singleton)</w:t>
      </w:r>
    </w:p>
    <w:p>
      <w:r>
        <w:rPr>
          <w:b w:val="0"/>
          <w:i w:val="0"/>
          <w:color w:val="1F2937"/>
          <w:sz w:val="22"/>
        </w:rPr>
        <w:t>Toda la comunicación con la API se centraliza en la clase ApiClient, que implementa el patrón Singleton. Utiliza HttpClient de Java (java.net.http) para realizar las peticiones HTTP y Gson para serializar/deserializar JSON. La configuración se carga desde un fichero configuration.properties que contiene la URL de la API.</w:t>
      </w:r>
    </w:p>
    <w:tbl>
      <w:tblPr>
        <w:tblW w:type="auto" w:w="0"/>
        <w:jc w:val="left"/>
        <w:tblLook w:firstColumn="1" w:firstRow="1" w:lastColumn="0" w:lastRow="0" w:noHBand="0" w:noVBand="1" w:val="04A0"/>
      </w:tblPr>
      <w:tblGrid>
        <w:gridCol w:w="9406"/>
      </w:tblGrid>
      <w:tr>
        <w:tc>
          <w:tcPr>
            <w:tcW w:type="dxa" w:w="9406"/>
            <w:shd w:fill="F3F4F6" w:val="clear"/>
            <w:tcBorders>
              <w:top w:val="single" w:sz="4" w:space="0" w:color="D1D5DB"/>
              <w:left w:val="single" w:sz="12" w:space="0" w:color="16A34A"/>
              <w:bottom w:val="single" w:sz="4" w:space="0" w:color="D1D5DB"/>
              <w:right w:val="single" w:sz="4" w:space="0" w:color="D1D5DB"/>
            </w:tcBorders>
          </w:tcPr>
          <w:p>
            <w:pPr>
              <w:spacing w:before="120" w:after="120"/>
            </w:pPr>
            <w:r>
              <w:rPr>
                <w:rFonts w:ascii="Consolas" w:hAnsi="Consolas"/>
                <w:color w:val="1F2937"/>
                <w:sz w:val="18"/>
              </w:rPr>
              <w:t># configuration.properties</w:t>
              <w:br/>
              <w:t># Configuracion de la API REST</w:t>
              <w:br/>
              <w:t>api.url=http://52.201.91.206:3000</w:t>
            </w:r>
          </w:p>
        </w:tc>
      </w:tr>
    </w:tbl>
    <w:p/>
    <w:p>
      <w:r>
        <w:rPr>
          <w:b w:val="0"/>
          <w:i w:val="0"/>
          <w:color w:val="1F2937"/>
          <w:sz w:val="22"/>
        </w:rPr>
        <w:t>Al arrancar, la aplicación comprueba la conectividad con la API mediante una petición al endpoint /api/health. Si no hay conexión, muestra un mensaje de error y no permite continuar.</w:t>
      </w:r>
    </w:p>
    <w:tbl>
      <w:tblPr>
        <w:tblW w:type="auto" w:w="0"/>
        <w:jc w:val="center"/>
        <w:tblLook w:firstColumn="1" w:firstRow="1" w:lastColumn="0" w:lastRow="0" w:noHBand="0" w:noVBand="1" w:val="04A0"/>
      </w:tblPr>
      <w:tblGrid>
        <w:gridCol w:w="9406"/>
      </w:tblGrid>
      <w:tr>
        <w:tc>
          <w:tcPr>
            <w:tcW w:type="dxa" w:w="9406"/>
            <w:tcBorders>
              <w:top w:val="dashed" w:sz="12" w:space="0" w:color="DC2626"/>
              <w:left w:val="dashed" w:sz="12" w:space="0" w:color="DC2626"/>
              <w:bottom w:val="dashed" w:sz="12" w:space="0" w:color="DC2626"/>
              <w:right w:val="dashed" w:sz="12" w:space="0" w:color="DC2626"/>
            </w:tcBorders>
          </w:tcPr>
          <w:p>
            <w:pPr>
              <w:spacing w:before="400"/>
              <w:jc w:val="center"/>
            </w:pPr>
            <w:r>
              <w:rPr>
                <w:b/>
                <w:color w:val="DC2626"/>
                <w:sz w:val="32"/>
              </w:rPr>
              <w:t>Captura #10</w:t>
            </w:r>
          </w:p>
          <w:p>
            <w:pPr>
              <w:spacing w:after="400"/>
              <w:jc w:val="center"/>
            </w:pPr>
            <w:r>
              <w:rPr>
                <w:i/>
                <w:color w:val="993333"/>
                <w:sz w:val="22"/>
              </w:rPr>
              <w:t>Pantalla de login de la aplicación JavaFX</w:t>
            </w:r>
          </w:p>
          <w:p>
            <w:pPr>
              <w:spacing w:after="200"/>
              <w:jc w:val="center"/>
            </w:pPr>
            <w:r>
              <w:rPr>
                <w:sz w:val="48"/>
              </w:rPr>
              <w:br/>
              <w:br/>
            </w:r>
          </w:p>
        </w:tc>
      </w:tr>
    </w:tbl>
    <w:p/>
    <w:tbl>
      <w:tblPr>
        <w:tblW w:type="auto" w:w="0"/>
        <w:jc w:val="center"/>
        <w:tblLook w:firstColumn="1" w:firstRow="1" w:lastColumn="0" w:lastRow="0" w:noHBand="0" w:noVBand="1" w:val="04A0"/>
      </w:tblPr>
      <w:tblGrid>
        <w:gridCol w:w="9406"/>
      </w:tblGrid>
      <w:tr>
        <w:tc>
          <w:tcPr>
            <w:tcW w:type="dxa" w:w="9406"/>
            <w:tcBorders>
              <w:top w:val="dashed" w:sz="12" w:space="0" w:color="DC2626"/>
              <w:left w:val="dashed" w:sz="12" w:space="0" w:color="DC2626"/>
              <w:bottom w:val="dashed" w:sz="12" w:space="0" w:color="DC2626"/>
              <w:right w:val="dashed" w:sz="12" w:space="0" w:color="DC2626"/>
            </w:tcBorders>
          </w:tcPr>
          <w:p>
            <w:pPr>
              <w:spacing w:before="400"/>
              <w:jc w:val="center"/>
            </w:pPr>
            <w:r>
              <w:rPr>
                <w:b/>
                <w:color w:val="DC2626"/>
                <w:sz w:val="32"/>
              </w:rPr>
              <w:t>Captura #11</w:t>
            </w:r>
          </w:p>
          <w:p>
            <w:pPr>
              <w:spacing w:after="400"/>
              <w:jc w:val="center"/>
            </w:pPr>
            <w:r>
              <w:rPr>
                <w:i/>
                <w:color w:val="993333"/>
                <w:sz w:val="22"/>
              </w:rPr>
              <w:t>Dashboard principal - pestaña de información personal</w:t>
            </w:r>
          </w:p>
          <w:p>
            <w:pPr>
              <w:spacing w:after="200"/>
              <w:jc w:val="center"/>
            </w:pPr>
            <w:r>
              <w:rPr>
                <w:sz w:val="48"/>
              </w:rPr>
              <w:br/>
              <w:br/>
            </w:r>
          </w:p>
        </w:tc>
      </w:tr>
    </w:tbl>
    <w:p/>
    <w:tbl>
      <w:tblPr>
        <w:tblW w:type="auto" w:w="0"/>
        <w:jc w:val="center"/>
        <w:tblLook w:firstColumn="1" w:firstRow="1" w:lastColumn="0" w:lastRow="0" w:noHBand="0" w:noVBand="1" w:val="04A0"/>
      </w:tblPr>
      <w:tblGrid>
        <w:gridCol w:w="9406"/>
      </w:tblGrid>
      <w:tr>
        <w:tc>
          <w:tcPr>
            <w:tcW w:type="dxa" w:w="9406"/>
            <w:tcBorders>
              <w:top w:val="dashed" w:sz="12" w:space="0" w:color="DC2626"/>
              <w:left w:val="dashed" w:sz="12" w:space="0" w:color="DC2626"/>
              <w:bottom w:val="dashed" w:sz="12" w:space="0" w:color="DC2626"/>
              <w:right w:val="dashed" w:sz="12" w:space="0" w:color="DC2626"/>
            </w:tcBorders>
          </w:tcPr>
          <w:p>
            <w:pPr>
              <w:spacing w:before="400"/>
              <w:jc w:val="center"/>
            </w:pPr>
            <w:r>
              <w:rPr>
                <w:b/>
                <w:color w:val="DC2626"/>
                <w:sz w:val="32"/>
              </w:rPr>
              <w:t>Captura #12</w:t>
            </w:r>
          </w:p>
          <w:p>
            <w:pPr>
              <w:spacing w:after="400"/>
              <w:jc w:val="center"/>
            </w:pPr>
            <w:r>
              <w:rPr>
                <w:i/>
                <w:color w:val="993333"/>
                <w:sz w:val="22"/>
              </w:rPr>
              <w:t>Dashboard principal - pestaña de administración con tabla de usuarios</w:t>
            </w:r>
          </w:p>
          <w:p>
            <w:pPr>
              <w:spacing w:after="200"/>
              <w:jc w:val="center"/>
            </w:pPr>
            <w:r>
              <w:rPr>
                <w:sz w:val="48"/>
              </w:rPr>
              <w:br/>
              <w:br/>
            </w:r>
          </w:p>
        </w:tc>
      </w:tr>
    </w:tbl>
    <w:p/>
    <w:tbl>
      <w:tblPr>
        <w:tblW w:type="auto" w:w="0"/>
        <w:jc w:val="center"/>
        <w:tblLook w:firstColumn="1" w:firstRow="1" w:lastColumn="0" w:lastRow="0" w:noHBand="0" w:noVBand="1" w:val="04A0"/>
      </w:tblPr>
      <w:tblGrid>
        <w:gridCol w:w="9406"/>
      </w:tblGrid>
      <w:tr>
        <w:tc>
          <w:tcPr>
            <w:tcW w:type="dxa" w:w="9406"/>
            <w:tcBorders>
              <w:top w:val="dashed" w:sz="12" w:space="0" w:color="DC2626"/>
              <w:left w:val="dashed" w:sz="12" w:space="0" w:color="DC2626"/>
              <w:bottom w:val="dashed" w:sz="12" w:space="0" w:color="DC2626"/>
              <w:right w:val="dashed" w:sz="12" w:space="0" w:color="DC2626"/>
            </w:tcBorders>
          </w:tcPr>
          <w:p>
            <w:pPr>
              <w:spacing w:before="400"/>
              <w:jc w:val="center"/>
            </w:pPr>
            <w:r>
              <w:rPr>
                <w:b/>
                <w:color w:val="DC2626"/>
                <w:sz w:val="32"/>
              </w:rPr>
              <w:t>Captura #13</w:t>
            </w:r>
          </w:p>
          <w:p>
            <w:pPr>
              <w:spacing w:after="400"/>
              <w:jc w:val="center"/>
            </w:pPr>
            <w:r>
              <w:rPr>
                <w:i/>
                <w:color w:val="993333"/>
                <w:sz w:val="22"/>
              </w:rPr>
              <w:t>Dashboard principal - pestaña de administración con tabla de productos</w:t>
            </w:r>
          </w:p>
          <w:p>
            <w:pPr>
              <w:spacing w:after="200"/>
              <w:jc w:val="center"/>
            </w:pPr>
            <w:r>
              <w:rPr>
                <w:sz w:val="48"/>
              </w:rPr>
              <w:br/>
              <w:br/>
            </w:r>
          </w:p>
        </w:tc>
      </w:tr>
    </w:tbl>
    <w:p/>
    <w:p/>
    <w:tbl>
      <w:tblPr>
        <w:tblW w:type="auto" w:w="0"/>
        <w:jc w:val="center"/>
        <w:tblLook w:firstColumn="1" w:firstRow="1" w:lastColumn="0" w:lastRow="0" w:noHBand="0" w:noVBand="1" w:val="04A0"/>
      </w:tblPr>
      <w:tblGrid>
        <w:gridCol w:w="9406"/>
      </w:tblGrid>
      <w:tr>
        <w:tc>
          <w:tcPr>
            <w:tcW w:type="dxa" w:w="9406"/>
            <w:tcBorders>
              <w:top w:val="dashed" w:sz="12" w:space="0" w:color="DC2626"/>
              <w:left w:val="dashed" w:sz="12" w:space="0" w:color="DC2626"/>
              <w:bottom w:val="dashed" w:sz="12" w:space="0" w:color="DC2626"/>
              <w:right w:val="dashed" w:sz="12" w:space="0" w:color="DC2626"/>
            </w:tcBorders>
          </w:tcPr>
          <w:p>
            <w:pPr>
              <w:spacing w:before="400"/>
              <w:jc w:val="center"/>
            </w:pPr>
            <w:r>
              <w:rPr>
                <w:b/>
                <w:color w:val="DC2626"/>
                <w:sz w:val="32"/>
              </w:rPr>
              <w:t>Captura #15</w:t>
            </w:r>
          </w:p>
          <w:p>
            <w:pPr>
              <w:spacing w:after="400"/>
              <w:jc w:val="center"/>
            </w:pPr>
            <w:r>
              <w:rPr>
                <w:i/>
                <w:color w:val="993333"/>
                <w:sz w:val="22"/>
              </w:rPr>
              <w:t>Ventana de diálogo para crear/modificar un producto</w:t>
            </w:r>
          </w:p>
          <w:p>
            <w:pPr>
              <w:spacing w:after="200"/>
              <w:jc w:val="center"/>
            </w:pPr>
            <w:r>
              <w:rPr>
                <w:sz w:val="48"/>
              </w:rPr>
              <w:br/>
              <w:br/>
            </w:r>
          </w:p>
        </w:tc>
      </w:tr>
    </w:tbl>
    <w:p/>
    <w:p>
      <w:r>
        <w:br w:type="page"/>
      </w:r>
    </w:p>
    <w:p>
      <w:pPr>
        <w:pStyle w:val="Heading1"/>
      </w:pPr>
      <w:r>
        <w:rPr>
          <w:color w:val="15803D"/>
        </w:rPr>
        <w:t>10. Terminal de Reciclaje (Python)</w:t>
      </w:r>
    </w:p>
    <w:p>
      <w:r>
        <w:rPr>
          <w:b w:val="0"/>
          <w:i w:val="0"/>
          <w:color w:val="1F2937"/>
          <w:sz w:val="22"/>
        </w:rPr>
        <w:t>El terminal de reciclaje es un script de Python diseñado para ejecutarse en puntos de reciclaje físicos (kioscos, contenedores inteligentes). Utiliza un lector de códigos de barras USB y la identificación del usuario mediante su TAP para registrar acciones de reciclaje.</w:t>
      </w:r>
    </w:p>
    <w:p>
      <w:pPr>
        <w:pStyle w:val="Heading2"/>
      </w:pPr>
      <w:r>
        <w:rPr>
          <w:color w:val="16A34A"/>
        </w:rPr>
        <w:t>10.1 Flujo de Funcionamiento</w:t>
      </w:r>
    </w:p>
    <w:p>
      <w:pPr>
        <w:pStyle w:val="ListBullet"/>
      </w:pPr>
      <w:r>
        <w:rPr>
          <w:color w:val="1F2937"/>
          <w:sz w:val="22"/>
        </w:rPr>
        <w:t>1. Verificación de conexión: El terminal comprueba la disponibilidad de la API (GET /api/health).</w:t>
      </w:r>
    </w:p>
    <w:p>
      <w:pPr>
        <w:pStyle w:val="ListBullet"/>
      </w:pPr>
      <w:r>
        <w:rPr>
          <w:color w:val="1F2937"/>
          <w:sz w:val="22"/>
        </w:rPr>
        <w:t>2. Autenticación del operador: Se autentica con credenciales de administrador (configurables por variables de entorno o entrada manual, 3 intentos).</w:t>
      </w:r>
    </w:p>
    <w:p>
      <w:pPr>
        <w:pStyle w:val="ListBullet"/>
      </w:pPr>
      <w:r>
        <w:rPr>
          <w:color w:val="1F2937"/>
          <w:sz w:val="22"/>
        </w:rPr>
        <w:t>3. Bucle principal de reciclaje:</w:t>
      </w:r>
    </w:p>
    <w:p>
      <w:pPr>
        <w:pStyle w:val="ListBullet"/>
        <w:ind w:left="1440"/>
      </w:pPr>
      <w:r>
        <w:rPr>
          <w:color w:val="1F2937"/>
          <w:sz w:val="22"/>
        </w:rPr>
        <w:t xml:space="preserve">   a) Escaneo del producto: Se lee el código de barras y se busca en la API (GET /api/productos/barcode/{codigo}).</w:t>
      </w:r>
    </w:p>
    <w:p>
      <w:pPr>
        <w:pStyle w:val="ListBullet"/>
        <w:ind w:left="1440"/>
      </w:pPr>
      <w:r>
        <w:rPr>
          <w:color w:val="1F2937"/>
          <w:sz w:val="22"/>
        </w:rPr>
        <w:t xml:space="preserve">   b) Identificación del usuario: Se introduce el TAP del usuario y se verifica en la API (GET /api/usuarios/by-tap/{tap}).</w:t>
      </w:r>
    </w:p>
    <w:p>
      <w:pPr>
        <w:pStyle w:val="ListBullet"/>
        <w:ind w:left="1440"/>
      </w:pPr>
      <w:r>
        <w:rPr>
          <w:color w:val="1F2937"/>
          <w:sz w:val="22"/>
        </w:rPr>
        <w:t xml:space="preserve">   c) Confirmación: Se muestra un resumen y se pide confirmación.</w:t>
      </w:r>
    </w:p>
    <w:p>
      <w:pPr>
        <w:pStyle w:val="ListBullet"/>
        <w:ind w:left="1440"/>
      </w:pPr>
      <w:r>
        <w:rPr>
          <w:color w:val="1F2937"/>
          <w:sz w:val="22"/>
        </w:rPr>
        <w:t xml:space="preserve">   d) Registro: Se envía la transacción a la API (POST /api/historial) y se muestra el resultado con las emisiones acumuladas.</w:t>
      </w:r>
    </w:p>
    <w:p>
      <w:pPr>
        <w:pStyle w:val="Heading2"/>
      </w:pPr>
      <w:r>
        <w:rPr>
          <w:color w:val="16A34A"/>
        </w:rPr>
        <w:t>10.2 Configuración</w:t>
      </w:r>
    </w:p>
    <w:tbl>
      <w:tblPr>
        <w:tblStyle w:val="TableGrid"/>
        <w:tblW w:type="auto" w:w="0"/>
        <w:jc w:val="center"/>
        <w:tblLook w:firstColumn="1" w:firstRow="1" w:lastColumn="0" w:lastRow="0" w:noHBand="0" w:noVBand="1" w:val="04A0"/>
      </w:tblPr>
      <w:tblGrid>
        <w:gridCol w:w="3135"/>
        <w:gridCol w:w="3135"/>
        <w:gridCol w:w="3135"/>
      </w:tblGrid>
      <w:tr>
        <w:tc>
          <w:tcPr>
            <w:tcW w:type="dxa" w:w="2551"/>
            <w:shd w:fill="158035" w:val="clear"/>
          </w:tcPr>
          <w:p>
            <w:pPr>
              <w:jc w:val="center"/>
            </w:pPr>
            <w:r>
              <w:rPr>
                <w:rFonts w:ascii="Calibri" w:hAnsi="Calibri"/>
                <w:b/>
                <w:color w:val="FFFFFF"/>
                <w:sz w:val="20"/>
              </w:rPr>
              <w:t>Variable de Entorno</w:t>
            </w:r>
          </w:p>
        </w:tc>
        <w:tc>
          <w:tcPr>
            <w:tcW w:type="dxa" w:w="2835"/>
            <w:shd w:fill="158035" w:val="clear"/>
          </w:tcPr>
          <w:p>
            <w:pPr>
              <w:jc w:val="center"/>
            </w:pPr>
            <w:r>
              <w:rPr>
                <w:rFonts w:ascii="Calibri" w:hAnsi="Calibri"/>
                <w:b/>
                <w:color w:val="FFFFFF"/>
                <w:sz w:val="20"/>
              </w:rPr>
              <w:t>Valor por Defecto</w:t>
            </w:r>
          </w:p>
        </w:tc>
        <w:tc>
          <w:tcPr>
            <w:tcW w:type="dxa" w:w="2835"/>
            <w:shd w:fill="158035" w:val="clear"/>
          </w:tcPr>
          <w:p>
            <w:pPr>
              <w:jc w:val="center"/>
            </w:pPr>
            <w:r>
              <w:rPr>
                <w:rFonts w:ascii="Calibri" w:hAnsi="Calibri"/>
                <w:b/>
                <w:color w:val="FFFFFF"/>
                <w:sz w:val="20"/>
              </w:rPr>
              <w:t>Descripción</w:t>
            </w:r>
          </w:p>
        </w:tc>
      </w:tr>
      <w:tr>
        <w:tc>
          <w:tcPr>
            <w:tcW w:type="dxa" w:w="2551"/>
          </w:tcPr>
          <w:p>
            <w:r>
              <w:rPr>
                <w:rFonts w:ascii="Calibri" w:hAnsi="Calibri"/>
                <w:color w:val="1F2937"/>
                <w:sz w:val="20"/>
              </w:rPr>
              <w:t>RECIAPP_API_URL</w:t>
            </w:r>
          </w:p>
        </w:tc>
        <w:tc>
          <w:tcPr>
            <w:tcW w:type="dxa" w:w="2835"/>
          </w:tcPr>
          <w:p>
            <w:r>
              <w:rPr>
                <w:rFonts w:ascii="Calibri" w:hAnsi="Calibri"/>
                <w:color w:val="1F2937"/>
                <w:sz w:val="20"/>
              </w:rPr>
              <w:t>http://52.201.91.206:3000</w:t>
            </w:r>
          </w:p>
        </w:tc>
        <w:tc>
          <w:tcPr>
            <w:tcW w:type="dxa" w:w="2835"/>
          </w:tcPr>
          <w:p>
            <w:r>
              <w:rPr>
                <w:rFonts w:ascii="Calibri" w:hAnsi="Calibri"/>
                <w:color w:val="1F2937"/>
                <w:sz w:val="20"/>
              </w:rPr>
              <w:t>URL base de la API REST</w:t>
            </w:r>
          </w:p>
        </w:tc>
      </w:tr>
      <w:tr>
        <w:tc>
          <w:tcPr>
            <w:tcW w:type="dxa" w:w="2551"/>
            <w:shd w:fill="F0FDF4" w:val="clear"/>
          </w:tcPr>
          <w:p>
            <w:r>
              <w:rPr>
                <w:rFonts w:ascii="Calibri" w:hAnsi="Calibri"/>
                <w:color w:val="1F2937"/>
                <w:sz w:val="20"/>
              </w:rPr>
              <w:t>RECIAPP_ADMIN_USER</w:t>
            </w:r>
          </w:p>
        </w:tc>
        <w:tc>
          <w:tcPr>
            <w:tcW w:type="dxa" w:w="2835"/>
            <w:shd w:fill="F0FDF4" w:val="clear"/>
          </w:tcPr>
          <w:p>
            <w:r>
              <w:rPr>
                <w:rFonts w:ascii="Calibri" w:hAnsi="Calibri"/>
                <w:color w:val="1F2937"/>
                <w:sz w:val="20"/>
              </w:rPr>
              <w:t>terminal</w:t>
            </w:r>
          </w:p>
        </w:tc>
        <w:tc>
          <w:tcPr>
            <w:tcW w:type="dxa" w:w="2835"/>
            <w:shd w:fill="F0FDF4" w:val="clear"/>
          </w:tcPr>
          <w:p>
            <w:r>
              <w:rPr>
                <w:rFonts w:ascii="Calibri" w:hAnsi="Calibri"/>
                <w:color w:val="1F2937"/>
                <w:sz w:val="20"/>
              </w:rPr>
              <w:t>Usuario administrador del terminal</w:t>
            </w:r>
          </w:p>
        </w:tc>
      </w:tr>
      <w:tr>
        <w:tc>
          <w:tcPr>
            <w:tcW w:type="dxa" w:w="2551"/>
          </w:tcPr>
          <w:p>
            <w:r>
              <w:rPr>
                <w:rFonts w:ascii="Calibri" w:hAnsi="Calibri"/>
                <w:color w:val="1F2937"/>
                <w:sz w:val="20"/>
              </w:rPr>
              <w:t>RECIAPP_ADMIN_PASS</w:t>
            </w:r>
          </w:p>
        </w:tc>
        <w:tc>
          <w:tcPr>
            <w:tcW w:type="dxa" w:w="2835"/>
          </w:tcPr>
          <w:p>
            <w:r>
              <w:rPr>
                <w:rFonts w:ascii="Calibri" w:hAnsi="Calibri"/>
                <w:color w:val="1F2937"/>
                <w:sz w:val="20"/>
              </w:rPr>
              <w:t>1234</w:t>
            </w:r>
          </w:p>
        </w:tc>
        <w:tc>
          <w:tcPr>
            <w:tcW w:type="dxa" w:w="2835"/>
          </w:tcPr>
          <w:p>
            <w:r>
              <w:rPr>
                <w:rFonts w:ascii="Calibri" w:hAnsi="Calibri"/>
                <w:color w:val="1F2937"/>
                <w:sz w:val="20"/>
              </w:rPr>
              <w:t>Contraseña del operador</w:t>
            </w:r>
          </w:p>
        </w:tc>
      </w:tr>
    </w:tbl>
    <w:p/>
    <w:p>
      <w:pPr>
        <w:pStyle w:val="Heading2"/>
      </w:pPr>
      <w:r>
        <w:rPr>
          <w:color w:val="16A34A"/>
        </w:rPr>
        <w:t>10.3 Interfaz de Usuario</w:t>
      </w:r>
    </w:p>
    <w:p>
      <w:r>
        <w:rPr>
          <w:b w:val="0"/>
          <w:i w:val="0"/>
          <w:color w:val="1F2937"/>
          <w:sz w:val="22"/>
        </w:rPr>
        <w:t>El terminal utiliza colores ANSI para proporcionar una experiencia visual clara en la consola: verde para éxito, rojo para errores, amarillo para advertencias y cian para datos importantes. Los recuadros decorativos con caracteres Unicode delimitan secciones como el banner de bienvenida y la confirmación de reciclaje.</w:t>
      </w:r>
    </w:p>
    <w:tbl>
      <w:tblPr>
        <w:tblW w:type="auto" w:w="0"/>
        <w:jc w:val="center"/>
        <w:tblLook w:firstColumn="1" w:firstRow="1" w:lastColumn="0" w:lastRow="0" w:noHBand="0" w:noVBand="1" w:val="04A0"/>
      </w:tblPr>
      <w:tblGrid>
        <w:gridCol w:w="9406"/>
      </w:tblGrid>
      <w:tr>
        <w:tc>
          <w:tcPr>
            <w:tcW w:type="dxa" w:w="9406"/>
            <w:tcBorders>
              <w:top w:val="dashed" w:sz="12" w:space="0" w:color="DC2626"/>
              <w:left w:val="dashed" w:sz="12" w:space="0" w:color="DC2626"/>
              <w:bottom w:val="dashed" w:sz="12" w:space="0" w:color="DC2626"/>
              <w:right w:val="dashed" w:sz="12" w:space="0" w:color="DC2626"/>
            </w:tcBorders>
          </w:tcPr>
          <w:p>
            <w:pPr>
              <w:spacing w:before="400"/>
              <w:jc w:val="center"/>
            </w:pPr>
            <w:r>
              <w:rPr>
                <w:b/>
                <w:color w:val="DC2626"/>
                <w:sz w:val="32"/>
              </w:rPr>
              <w:t>Captura #16</w:t>
            </w:r>
          </w:p>
          <w:p>
            <w:pPr>
              <w:spacing w:after="400"/>
              <w:jc w:val="center"/>
            </w:pPr>
            <w:r>
              <w:rPr>
                <w:i/>
                <w:color w:val="993333"/>
                <w:sz w:val="22"/>
              </w:rPr>
              <w:t>Terminal de reciclaje: banner de bienvenida y autenticación del operador</w:t>
            </w:r>
          </w:p>
          <w:p>
            <w:pPr>
              <w:spacing w:after="200"/>
              <w:jc w:val="center"/>
            </w:pPr>
            <w:r>
              <w:rPr>
                <w:sz w:val="48"/>
              </w:rPr>
              <w:br/>
              <w:br/>
            </w:r>
          </w:p>
        </w:tc>
      </w:tr>
    </w:tbl>
    <w:p/>
    <w:tbl>
      <w:tblPr>
        <w:tblW w:type="auto" w:w="0"/>
        <w:jc w:val="center"/>
        <w:tblLook w:firstColumn="1" w:firstRow="1" w:lastColumn="0" w:lastRow="0" w:noHBand="0" w:noVBand="1" w:val="04A0"/>
      </w:tblPr>
      <w:tblGrid>
        <w:gridCol w:w="9406"/>
      </w:tblGrid>
      <w:tr>
        <w:tc>
          <w:tcPr>
            <w:tcW w:type="dxa" w:w="9406"/>
            <w:tcBorders>
              <w:top w:val="dashed" w:sz="12" w:space="0" w:color="DC2626"/>
              <w:left w:val="dashed" w:sz="12" w:space="0" w:color="DC2626"/>
              <w:bottom w:val="dashed" w:sz="12" w:space="0" w:color="DC2626"/>
              <w:right w:val="dashed" w:sz="12" w:space="0" w:color="DC2626"/>
            </w:tcBorders>
          </w:tcPr>
          <w:p>
            <w:pPr>
              <w:spacing w:before="400"/>
              <w:jc w:val="center"/>
            </w:pPr>
            <w:r>
              <w:rPr>
                <w:b/>
                <w:color w:val="DC2626"/>
                <w:sz w:val="32"/>
              </w:rPr>
              <w:t>Captura #17</w:t>
            </w:r>
          </w:p>
          <w:p>
            <w:pPr>
              <w:spacing w:after="400"/>
              <w:jc w:val="center"/>
            </w:pPr>
            <w:r>
              <w:rPr>
                <w:i/>
                <w:color w:val="993333"/>
                <w:sz w:val="22"/>
              </w:rPr>
              <w:t>Terminal de reciclaje: flujo completo de un reciclaje (escaneo → TAP → confirmación)</w:t>
            </w:r>
          </w:p>
          <w:p>
            <w:pPr>
              <w:spacing w:after="200"/>
              <w:jc w:val="center"/>
            </w:pPr>
            <w:r>
              <w:rPr>
                <w:sz w:val="48"/>
              </w:rPr>
              <w:br/>
              <w:br/>
            </w:r>
          </w:p>
        </w:tc>
      </w:tr>
    </w:tbl>
    <w:p/>
    <w:p>
      <w:r>
        <w:br w:type="page"/>
      </w:r>
    </w:p>
    <w:p>
      <w:pPr>
        <w:pStyle w:val="Heading1"/>
      </w:pPr>
      <w:r>
        <w:rPr>
          <w:color w:val="15803D"/>
        </w:rPr>
        <w:t>11. Despliegue y Dockerización</w:t>
      </w:r>
    </w:p>
    <w:p>
      <w:pPr>
        <w:pStyle w:val="Heading2"/>
      </w:pPr>
      <w:r>
        <w:rPr>
          <w:color w:val="16A34A"/>
        </w:rPr>
        <w:t>11.1 Infraestructura Actual</w:t>
      </w:r>
    </w:p>
    <w:p>
      <w:r>
        <w:rPr>
          <w:b w:val="0"/>
          <w:i w:val="0"/>
          <w:color w:val="1F2937"/>
          <w:sz w:val="22"/>
        </w:rPr>
        <w:t>El sistema se despliega actualmente en una instancia AWS EC2 con Ubuntu Server. La API y la base de datos MySQL se ejecutan directamente en la máquina virtual: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551"/>
            <w:shd w:fill="158035" w:val="clear"/>
          </w:tcPr>
          <w:p>
            <w:pPr>
              <w:jc w:val="center"/>
            </w:pPr>
            <w:r>
              <w:rPr>
                <w:rFonts w:ascii="Calibri" w:hAnsi="Calibri"/>
                <w:b/>
                <w:color w:val="FFFFFF"/>
                <w:sz w:val="20"/>
              </w:rPr>
              <w:t>Componente</w:t>
            </w:r>
          </w:p>
        </w:tc>
        <w:tc>
          <w:tcPr>
            <w:tcW w:type="dxa" w:w="1984"/>
            <w:shd w:fill="158035" w:val="clear"/>
          </w:tcPr>
          <w:p>
            <w:pPr>
              <w:jc w:val="center"/>
            </w:pPr>
            <w:r>
              <w:rPr>
                <w:rFonts w:ascii="Calibri" w:hAnsi="Calibri"/>
                <w:b/>
                <w:color w:val="FFFFFF"/>
                <w:sz w:val="20"/>
              </w:rPr>
              <w:t>Host</w:t>
            </w:r>
          </w:p>
        </w:tc>
        <w:tc>
          <w:tcPr>
            <w:tcW w:type="dxa" w:w="1134"/>
            <w:shd w:fill="158035" w:val="clear"/>
          </w:tcPr>
          <w:p>
            <w:pPr>
              <w:jc w:val="center"/>
            </w:pPr>
            <w:r>
              <w:rPr>
                <w:rFonts w:ascii="Calibri" w:hAnsi="Calibri"/>
                <w:b/>
                <w:color w:val="FFFFFF"/>
                <w:sz w:val="20"/>
              </w:rPr>
              <w:t>Puerto</w:t>
            </w:r>
          </w:p>
        </w:tc>
        <w:tc>
          <w:tcPr>
            <w:tcW w:type="dxa" w:w="1417"/>
            <w:shd w:fill="158035" w:val="clear"/>
          </w:tcPr>
          <w:p>
            <w:pPr>
              <w:jc w:val="center"/>
            </w:pPr>
            <w:r>
              <w:rPr>
                <w:rFonts w:ascii="Calibri" w:hAnsi="Calibri"/>
                <w:b/>
                <w:color w:val="FFFFFF"/>
                <w:sz w:val="20"/>
              </w:rPr>
              <w:t>Protocolo</w:t>
            </w:r>
          </w:p>
        </w:tc>
      </w:tr>
      <w:tr>
        <w:tc>
          <w:tcPr>
            <w:tcW w:type="dxa" w:w="2551"/>
          </w:tcPr>
          <w:p>
            <w:r>
              <w:rPr>
                <w:rFonts w:ascii="Calibri" w:hAnsi="Calibri"/>
                <w:color w:val="1F2937"/>
                <w:sz w:val="20"/>
              </w:rPr>
              <w:t>API REST (Spring Boot)</w:t>
            </w:r>
          </w:p>
        </w:tc>
        <w:tc>
          <w:tcPr>
            <w:tcW w:type="dxa" w:w="1984"/>
          </w:tcPr>
          <w:p>
            <w:r>
              <w:rPr>
                <w:rFonts w:ascii="Calibri" w:hAnsi="Calibri"/>
                <w:color w:val="1F2937"/>
                <w:sz w:val="20"/>
              </w:rPr>
              <w:t>52.201.91.206</w:t>
            </w:r>
          </w:p>
        </w:tc>
        <w:tc>
          <w:tcPr>
            <w:tcW w:type="dxa" w:w="1134"/>
          </w:tcPr>
          <w:p>
            <w:r>
              <w:rPr>
                <w:rFonts w:ascii="Calibri" w:hAnsi="Calibri"/>
                <w:color w:val="1F2937"/>
                <w:sz w:val="20"/>
              </w:rPr>
              <w:t>3000</w:t>
            </w:r>
          </w:p>
        </w:tc>
        <w:tc>
          <w:tcPr>
            <w:tcW w:type="dxa" w:w="1417"/>
          </w:tcPr>
          <w:p>
            <w:r>
              <w:rPr>
                <w:rFonts w:ascii="Calibri" w:hAnsi="Calibri"/>
                <w:color w:val="1F2937"/>
                <w:sz w:val="20"/>
              </w:rPr>
              <w:t>HTTP</w:t>
            </w:r>
          </w:p>
        </w:tc>
      </w:tr>
      <w:tr>
        <w:tc>
          <w:tcPr>
            <w:tcW w:type="dxa" w:w="2551"/>
            <w:shd w:fill="F0FDF4" w:val="clear"/>
          </w:tcPr>
          <w:p>
            <w:r>
              <w:rPr>
                <w:rFonts w:ascii="Calibri" w:hAnsi="Calibri"/>
                <w:color w:val="1F2937"/>
                <w:sz w:val="20"/>
              </w:rPr>
              <w:t>MySQL 8.x</w:t>
            </w:r>
          </w:p>
        </w:tc>
        <w:tc>
          <w:tcPr>
            <w:tcW w:type="dxa" w:w="1984"/>
            <w:shd w:fill="F0FDF4" w:val="clear"/>
          </w:tcPr>
          <w:p>
            <w:r>
              <w:rPr>
                <w:rFonts w:ascii="Calibri" w:hAnsi="Calibri"/>
                <w:color w:val="1F2937"/>
                <w:sz w:val="20"/>
              </w:rPr>
              <w:t>localhost</w:t>
            </w:r>
          </w:p>
        </w:tc>
        <w:tc>
          <w:tcPr>
            <w:tcW w:type="dxa" w:w="1134"/>
            <w:shd w:fill="F0FDF4" w:val="clear"/>
          </w:tcPr>
          <w:p>
            <w:r>
              <w:rPr>
                <w:rFonts w:ascii="Calibri" w:hAnsi="Calibri"/>
                <w:color w:val="1F2937"/>
                <w:sz w:val="20"/>
              </w:rPr>
              <w:t>3306</w:t>
            </w:r>
          </w:p>
        </w:tc>
        <w:tc>
          <w:tcPr>
            <w:tcW w:type="dxa" w:w="1417"/>
            <w:shd w:fill="F0FDF4" w:val="clear"/>
          </w:tcPr>
          <w:p>
            <w:r>
              <w:rPr>
                <w:rFonts w:ascii="Calibri" w:hAnsi="Calibri"/>
                <w:color w:val="1F2937"/>
                <w:sz w:val="20"/>
              </w:rPr>
              <w:t>TCP/JDBC</w:t>
            </w:r>
          </w:p>
        </w:tc>
      </w:tr>
      <w:tr>
        <w:tc>
          <w:tcPr>
            <w:tcW w:type="dxa" w:w="2551"/>
          </w:tcPr>
          <w:p>
            <w:r>
              <w:rPr>
                <w:rFonts w:ascii="Calibri" w:hAnsi="Calibri"/>
                <w:color w:val="1F2937"/>
                <w:sz w:val="20"/>
              </w:rPr>
              <w:t>App Móvil (desarrollo)</w:t>
            </w:r>
          </w:p>
        </w:tc>
        <w:tc>
          <w:tcPr>
            <w:tcW w:type="dxa" w:w="1984"/>
          </w:tcPr>
          <w:p>
            <w:r>
              <w:rPr>
                <w:rFonts w:ascii="Calibri" w:hAnsi="Calibri"/>
                <w:color w:val="1F2937"/>
                <w:sz w:val="20"/>
              </w:rPr>
              <w:t>Dispositivo/Emulador</w:t>
            </w:r>
          </w:p>
        </w:tc>
        <w:tc>
          <w:tcPr>
            <w:tcW w:type="dxa" w:w="1134"/>
          </w:tcPr>
          <w:p>
            <w:r>
              <w:rPr>
                <w:rFonts w:ascii="Calibri" w:hAnsi="Calibri"/>
                <w:color w:val="1F2937"/>
                <w:sz w:val="20"/>
              </w:rPr>
              <w:t>—</w:t>
            </w:r>
          </w:p>
        </w:tc>
        <w:tc>
          <w:tcPr>
            <w:tcW w:type="dxa" w:w="1417"/>
          </w:tcPr>
          <w:p>
            <w:r>
              <w:rPr>
                <w:rFonts w:ascii="Calibri" w:hAnsi="Calibri"/>
                <w:color w:val="1F2937"/>
                <w:sz w:val="20"/>
              </w:rPr>
              <w:t>—</w:t>
            </w:r>
          </w:p>
        </w:tc>
      </w:tr>
      <w:tr>
        <w:tc>
          <w:tcPr>
            <w:tcW w:type="dxa" w:w="2551"/>
            <w:shd w:fill="F0FDF4" w:val="clear"/>
          </w:tcPr>
          <w:p>
            <w:r>
              <w:rPr>
                <w:rFonts w:ascii="Calibri" w:hAnsi="Calibri"/>
                <w:color w:val="1F2937"/>
                <w:sz w:val="20"/>
              </w:rPr>
              <w:t>App Escritorio</w:t>
            </w:r>
          </w:p>
        </w:tc>
        <w:tc>
          <w:tcPr>
            <w:tcW w:type="dxa" w:w="1984"/>
            <w:shd w:fill="F0FDF4" w:val="clear"/>
          </w:tcPr>
          <w:p>
            <w:r>
              <w:rPr>
                <w:rFonts w:ascii="Calibri" w:hAnsi="Calibri"/>
                <w:color w:val="1F2937"/>
                <w:sz w:val="20"/>
              </w:rPr>
              <w:t>PC del administrador</w:t>
            </w:r>
          </w:p>
        </w:tc>
        <w:tc>
          <w:tcPr>
            <w:tcW w:type="dxa" w:w="1134"/>
            <w:shd w:fill="F0FDF4" w:val="clear"/>
          </w:tcPr>
          <w:p>
            <w:r>
              <w:rPr>
                <w:rFonts w:ascii="Calibri" w:hAnsi="Calibri"/>
                <w:color w:val="1F2937"/>
                <w:sz w:val="20"/>
              </w:rPr>
              <w:t>—</w:t>
            </w:r>
          </w:p>
        </w:tc>
        <w:tc>
          <w:tcPr>
            <w:tcW w:type="dxa" w:w="1417"/>
            <w:shd w:fill="F0FDF4" w:val="clear"/>
          </w:tcPr>
          <w:p>
            <w:r>
              <w:rPr>
                <w:rFonts w:ascii="Calibri" w:hAnsi="Calibri"/>
                <w:color w:val="1F2937"/>
                <w:sz w:val="20"/>
              </w:rPr>
              <w:t>—</w:t>
            </w:r>
          </w:p>
        </w:tc>
      </w:tr>
      <w:tr>
        <w:tc>
          <w:tcPr>
            <w:tcW w:type="dxa" w:w="2551"/>
          </w:tcPr>
          <w:p>
            <w:r>
              <w:rPr>
                <w:rFonts w:ascii="Calibri" w:hAnsi="Calibri"/>
                <w:color w:val="1F2937"/>
                <w:sz w:val="20"/>
              </w:rPr>
              <w:t>Terminal Python</w:t>
            </w:r>
          </w:p>
        </w:tc>
        <w:tc>
          <w:tcPr>
            <w:tcW w:type="dxa" w:w="1984"/>
          </w:tcPr>
          <w:p>
            <w:r>
              <w:rPr>
                <w:rFonts w:ascii="Calibri" w:hAnsi="Calibri"/>
                <w:color w:val="1F2937"/>
                <w:sz w:val="20"/>
              </w:rPr>
              <w:t>Kiosco/PC local</w:t>
            </w:r>
          </w:p>
        </w:tc>
        <w:tc>
          <w:tcPr>
            <w:tcW w:type="dxa" w:w="1134"/>
          </w:tcPr>
          <w:p>
            <w:r>
              <w:rPr>
                <w:rFonts w:ascii="Calibri" w:hAnsi="Calibri"/>
                <w:color w:val="1F2937"/>
                <w:sz w:val="20"/>
              </w:rPr>
              <w:t>—</w:t>
            </w:r>
          </w:p>
        </w:tc>
        <w:tc>
          <w:tcPr>
            <w:tcW w:type="dxa" w:w="1417"/>
          </w:tcPr>
          <w:p>
            <w:r>
              <w:rPr>
                <w:rFonts w:ascii="Calibri" w:hAnsi="Calibri"/>
                <w:color w:val="1F2937"/>
                <w:sz w:val="20"/>
              </w:rPr>
              <w:t>—</w:t>
            </w:r>
          </w:p>
        </w:tc>
      </w:tr>
    </w:tbl>
    <w:p/>
    <w:p>
      <w:pPr>
        <w:pStyle w:val="Heading2"/>
      </w:pPr>
      <w:r>
        <w:rPr>
          <w:color w:val="16A34A"/>
        </w:rPr>
        <w:t>11.2 Proceso de Despliegue Manual</w:t>
      </w:r>
    </w:p>
    <w:p>
      <w:r>
        <w:rPr>
          <w:b w:val="0"/>
          <w:i w:val="0"/>
          <w:color w:val="1F2937"/>
          <w:sz w:val="22"/>
        </w:rPr>
        <w:t>El despliegue actual sigue estos pasos:</w:t>
      </w:r>
    </w:p>
    <w:p>
      <w:pPr>
        <w:pStyle w:val="ListBullet"/>
      </w:pPr>
      <w:r>
        <w:rPr>
          <w:color w:val="1F2937"/>
          <w:sz w:val="22"/>
        </w:rPr>
        <w:t>1. Compilar la API en local: ./gradlew build (genera un JAR ejecutable).</w:t>
      </w:r>
    </w:p>
    <w:p>
      <w:pPr>
        <w:pStyle w:val="ListBullet"/>
      </w:pPr>
      <w:r>
        <w:rPr>
          <w:color w:val="1F2937"/>
          <w:sz w:val="22"/>
        </w:rPr>
        <w:t>2. Subir el JAR al servidor EC2 mediante SCP o wget desde el repositorio.</w:t>
      </w:r>
    </w:p>
    <w:p>
      <w:pPr>
        <w:pStyle w:val="ListBullet"/>
      </w:pPr>
      <w:r>
        <w:rPr>
          <w:color w:val="1F2937"/>
          <w:sz w:val="22"/>
        </w:rPr>
        <w:t>3. Ejecutar los scripts SQL de inicialización de la base de datos.</w:t>
      </w:r>
    </w:p>
    <w:p>
      <w:pPr>
        <w:pStyle w:val="ListBullet"/>
      </w:pPr>
      <w:r>
        <w:rPr>
          <w:color w:val="1F2937"/>
          <w:sz w:val="22"/>
        </w:rPr>
        <w:t>4. Arrancar el JAR: java -jar api-spring.jar (escucha en 0.0.0.0:3000).</w:t>
      </w:r>
    </w:p>
    <w:p>
      <w:pPr>
        <w:pStyle w:val="ListBullet"/>
      </w:pPr>
      <w:r>
        <w:rPr>
          <w:color w:val="1F2937"/>
          <w:sz w:val="22"/>
        </w:rPr>
        <w:t>5. Configurar el Security Group de AWS para abrir el puerto 3000 (TCP).</w:t>
      </w:r>
    </w:p>
    <w:p>
      <w:pPr>
        <w:pStyle w:val="Heading2"/>
      </w:pPr>
      <w:r>
        <w:rPr>
          <w:color w:val="16A34A"/>
        </w:rPr>
        <w:t>11.3 Dockerización (Preparado para Producción)</w:t>
      </w:r>
    </w:p>
    <w:p>
      <w:r>
        <w:rPr>
          <w:b w:val="0"/>
          <w:i w:val="0"/>
          <w:color w:val="1F2937"/>
          <w:sz w:val="22"/>
        </w:rPr>
        <w:t>El sistema está preparado para su dockerización con la siguiente configuración recomendada de docker-compose:</w:t>
      </w:r>
    </w:p>
    <w:tbl>
      <w:tblPr>
        <w:tblW w:type="auto" w:w="0"/>
        <w:jc w:val="left"/>
        <w:tblLook w:firstColumn="1" w:firstRow="1" w:lastColumn="0" w:lastRow="0" w:noHBand="0" w:noVBand="1" w:val="04A0"/>
      </w:tblPr>
      <w:tblGrid>
        <w:gridCol w:w="9406"/>
      </w:tblGrid>
      <w:tr>
        <w:tc>
          <w:tcPr>
            <w:tcW w:type="dxa" w:w="9406"/>
            <w:shd w:fill="F3F4F6" w:val="clear"/>
            <w:tcBorders>
              <w:top w:val="single" w:sz="4" w:space="0" w:color="D1D5DB"/>
              <w:left w:val="single" w:sz="12" w:space="0" w:color="16A34A"/>
              <w:bottom w:val="single" w:sz="4" w:space="0" w:color="D1D5DB"/>
              <w:right w:val="single" w:sz="4" w:space="0" w:color="D1D5DB"/>
            </w:tcBorders>
          </w:tcPr>
          <w:p>
            <w:pPr>
              <w:spacing w:before="120" w:after="120"/>
            </w:pPr>
            <w:r>
              <w:rPr>
                <w:rFonts w:ascii="Consolas" w:hAnsi="Consolas"/>
                <w:color w:val="1F2937"/>
                <w:sz w:val="18"/>
              </w:rPr>
              <w:t># docker-compose.yml (configuración recomendada)</w:t>
              <w:br/>
              <w:t>version: '3.8'</w:t>
              <w:br/>
              <w:br/>
              <w:t>services:</w:t>
              <w:br/>
              <w:t xml:space="preserve">  mysql:</w:t>
              <w:br/>
              <w:t xml:space="preserve">    image: mysql:8.0</w:t>
              <w:br/>
              <w:t xml:space="preserve">    container_name: reciapp-db</w:t>
              <w:br/>
              <w:t xml:space="preserve">    environment:</w:t>
              <w:br/>
              <w:t xml:space="preserve">      MYSQL_ROOT_PASSWORD: clase1234</w:t>
              <w:br/>
              <w:t xml:space="preserve">      MYSQL_DATABASE: reciInventario_db</w:t>
              <w:br/>
              <w:t xml:space="preserve">    ports:</w:t>
              <w:br/>
              <w:t xml:space="preserve">      - "3306:3306"</w:t>
              <w:br/>
              <w:t xml:space="preserve">    volumes:</w:t>
              <w:br/>
              <w:t xml:space="preserve">      - mysql_data:/var/lib/mysql</w:t>
              <w:br/>
              <w:t xml:space="preserve">      - ./sql/000_create_database.sql:/docker-entrypoint-initdb.d/01.sql</w:t>
              <w:br/>
              <w:t xml:space="preserve">      - ./sql/001_imagen_longtext.sql:/docker-entrypoint-initdb.d/02.sql</w:t>
              <w:br/>
              <w:t xml:space="preserve">    networks:</w:t>
              <w:br/>
              <w:t xml:space="preserve">      - reciapp-net</w:t>
              <w:br/>
              <w:t xml:space="preserve">    healthcheck:</w:t>
              <w:br/>
              <w:t xml:space="preserve">      test: ["CMD", "mysqladmin", "ping", "-h", "localhost"]</w:t>
              <w:br/>
              <w:t xml:space="preserve">      interval: 10s</w:t>
              <w:br/>
              <w:t xml:space="preserve">      retries: 5</w:t>
              <w:br/>
              <w:br/>
              <w:t xml:space="preserve">  api:</w:t>
              <w:br/>
              <w:t xml:space="preserve">    build:</w:t>
              <w:br/>
              <w:t xml:space="preserve">      context: ./api-spring</w:t>
              <w:br/>
              <w:t xml:space="preserve">      dockerfile: Dockerfile</w:t>
              <w:br/>
              <w:t xml:space="preserve">    container_name: reciapp-api</w:t>
              <w:br/>
              <w:t xml:space="preserve">    ports:</w:t>
              <w:br/>
              <w:t xml:space="preserve">      - "3000:3000"</w:t>
              <w:br/>
              <w:t xml:space="preserve">    environment:</w:t>
              <w:br/>
              <w:t xml:space="preserve">      SPRING_DATASOURCE_URL: jdbc:mysql://mysql:3306/reciInventario_db</w:t>
              <w:br/>
              <w:t xml:space="preserve">      SPRING_DATASOURCE_USERNAME: root</w:t>
              <w:br/>
              <w:t xml:space="preserve">      SPRING_DATASOURCE_PASSWORD: clase1234</w:t>
              <w:br/>
              <w:t xml:space="preserve">    depends_on:</w:t>
              <w:br/>
              <w:t xml:space="preserve">      mysql:</w:t>
              <w:br/>
              <w:t xml:space="preserve">        condition: service_healthy</w:t>
              <w:br/>
              <w:t xml:space="preserve">    networks:</w:t>
              <w:br/>
              <w:t xml:space="preserve">      - reciapp-net</w:t>
              <w:br/>
              <w:br/>
              <w:t>volumes:</w:t>
              <w:br/>
              <w:t xml:space="preserve">  mysql_data:</w:t>
              <w:br/>
              <w:br/>
              <w:t>networks:</w:t>
              <w:br/>
              <w:t xml:space="preserve">  reciapp-net:</w:t>
              <w:br/>
              <w:t xml:space="preserve">    driver: bridge</w:t>
            </w:r>
          </w:p>
        </w:tc>
      </w:tr>
    </w:tbl>
    <w:p/>
    <w:p>
      <w:r>
        <w:rPr>
          <w:b/>
          <w:i w:val="0"/>
          <w:color w:val="1F2937"/>
          <w:sz w:val="22"/>
        </w:rPr>
        <w:t>Dockerfile recomendado para la API:</w:t>
      </w:r>
    </w:p>
    <w:tbl>
      <w:tblPr>
        <w:tblW w:type="auto" w:w="0"/>
        <w:jc w:val="left"/>
        <w:tblLook w:firstColumn="1" w:firstRow="1" w:lastColumn="0" w:lastRow="0" w:noHBand="0" w:noVBand="1" w:val="04A0"/>
      </w:tblPr>
      <w:tblGrid>
        <w:gridCol w:w="9406"/>
      </w:tblGrid>
      <w:tr>
        <w:tc>
          <w:tcPr>
            <w:tcW w:type="dxa" w:w="9406"/>
            <w:shd w:fill="F3F4F6" w:val="clear"/>
            <w:tcBorders>
              <w:top w:val="single" w:sz="4" w:space="0" w:color="D1D5DB"/>
              <w:left w:val="single" w:sz="12" w:space="0" w:color="16A34A"/>
              <w:bottom w:val="single" w:sz="4" w:space="0" w:color="D1D5DB"/>
              <w:right w:val="single" w:sz="4" w:space="0" w:color="D1D5DB"/>
            </w:tcBorders>
          </w:tcPr>
          <w:p>
            <w:pPr>
              <w:spacing w:before="120" w:after="120"/>
            </w:pPr>
            <w:r>
              <w:rPr>
                <w:rFonts w:ascii="Consolas" w:hAnsi="Consolas"/>
                <w:color w:val="1F2937"/>
                <w:sz w:val="18"/>
              </w:rPr>
              <w:t># api-spring/Dockerfile</w:t>
              <w:br/>
              <w:t>FROM eclipse-temurin:21-jre-alpine</w:t>
              <w:br/>
              <w:t>WORKDIR /app</w:t>
              <w:br/>
              <w:t>COPY build/libs/*.jar app.jar</w:t>
              <w:br/>
              <w:t>EXPOSE 3000</w:t>
              <w:br/>
              <w:t>ENTRYPOINT ["java", "-jar", "app.jar"]</w:t>
            </w:r>
          </w:p>
        </w:tc>
      </w:tr>
    </w:tbl>
    <w:p/>
    <w:p>
      <w:pPr>
        <w:pStyle w:val="Heading2"/>
      </w:pPr>
      <w:r>
        <w:rPr>
          <w:color w:val="16A34A"/>
        </w:rPr>
        <w:t>11.4 Ventajas de la Dockerización</w:t>
      </w:r>
    </w:p>
    <w:p>
      <w:pPr>
        <w:pStyle w:val="ListBullet"/>
      </w:pPr>
      <w:r>
        <w:rPr>
          <w:color w:val="1F2937"/>
          <w:sz w:val="22"/>
        </w:rPr>
        <w:t>Reproducibilidad: El entorno es idéntico en desarrollo y producción.</w:t>
      </w:r>
    </w:p>
    <w:p>
      <w:pPr>
        <w:pStyle w:val="ListBullet"/>
      </w:pPr>
      <w:r>
        <w:rPr>
          <w:color w:val="1F2937"/>
          <w:sz w:val="22"/>
        </w:rPr>
        <w:t>Aislamiento: Cada servicio (API, MySQL) se ejecuta en su propio contenedor.</w:t>
      </w:r>
    </w:p>
    <w:p>
      <w:pPr>
        <w:pStyle w:val="ListBullet"/>
      </w:pPr>
      <w:r>
        <w:rPr>
          <w:color w:val="1F2937"/>
          <w:sz w:val="22"/>
        </w:rPr>
        <w:t>Escalabilidad: Se pueden añadir réplicas de la API tras un balanceador de carga.</w:t>
      </w:r>
    </w:p>
    <w:p>
      <w:pPr>
        <w:pStyle w:val="ListBullet"/>
      </w:pPr>
      <w:r>
        <w:rPr>
          <w:color w:val="1F2937"/>
          <w:sz w:val="22"/>
        </w:rPr>
        <w:t>Automatización: Un solo comando (docker compose up -d) levanta todo el sistema.</w:t>
      </w:r>
    </w:p>
    <w:p>
      <w:pPr>
        <w:pStyle w:val="ListBullet"/>
      </w:pPr>
      <w:r>
        <w:rPr>
          <w:color w:val="1F2937"/>
          <w:sz w:val="22"/>
        </w:rPr>
        <w:t>Persistencia: Los datos de MySQL se almacenan en un volumen Docker que sobrevive a reinicios.</w:t>
      </w:r>
    </w:p>
    <w:p>
      <w:pPr>
        <w:pStyle w:val="Heading2"/>
      </w:pPr>
      <w:r>
        <w:rPr>
          <w:color w:val="16A34A"/>
        </w:rPr>
        <w:t>11.5 Nota sobre HTTPS</w:t>
      </w:r>
    </w:p>
    <w:p>
      <w:r>
        <w:rPr>
          <w:b w:val="0"/>
          <w:i w:val="0"/>
          <w:color w:val="1F2937"/>
          <w:sz w:val="22"/>
        </w:rPr>
        <w:t>El sistema se comunica actualmente por HTTP. Se evaluó la implementación de HTTPS con certificados autofirmados, pero se descartó por las siguientes razones:</w:t>
      </w:r>
    </w:p>
    <w:p>
      <w:pPr>
        <w:pStyle w:val="ListBullet"/>
      </w:pPr>
      <w:r>
        <w:rPr>
          <w:color w:val="1F2937"/>
          <w:sz w:val="22"/>
        </w:rPr>
        <w:t>Expo Go (React Native) no permite personalizar la configuración de seguridad de red de Android sin eyectar del flujo gestionado.</w:t>
      </w:r>
    </w:p>
    <w:p>
      <w:pPr>
        <w:pStyle w:val="ListBullet"/>
      </w:pPr>
      <w:r>
        <w:rPr>
          <w:color w:val="1F2937"/>
          <w:sz w:val="22"/>
        </w:rPr>
        <w:t>Los certificados autofirmados requieren configuraciones adicionales en cada cliente (truststore en Java, urllib3 en Python).</w:t>
      </w:r>
    </w:p>
    <w:p>
      <w:pPr>
        <w:pStyle w:val="ListBullet"/>
      </w:pPr>
      <w:r>
        <w:rPr>
          <w:color w:val="1F2937"/>
          <w:sz w:val="22"/>
        </w:rPr>
        <w:t>Para un entorno de producción real, se recomienda usar un certificado de una CA reconocida (como Let's Encrypt) detrás de un proxy Nginx.</w:t>
      </w:r>
    </w:p>
    <w:tbl>
      <w:tblPr>
        <w:tblW w:type="auto" w:w="0"/>
        <w:jc w:val="center"/>
        <w:tblLook w:firstColumn="1" w:firstRow="1" w:lastColumn="0" w:lastRow="0" w:noHBand="0" w:noVBand="1" w:val="04A0"/>
      </w:tblPr>
      <w:tblGrid>
        <w:gridCol w:w="9406"/>
      </w:tblGrid>
      <w:tr>
        <w:tc>
          <w:tcPr>
            <w:tcW w:type="dxa" w:w="9406"/>
            <w:tcBorders>
              <w:top w:val="dashed" w:sz="12" w:space="0" w:color="DC2626"/>
              <w:left w:val="dashed" w:sz="12" w:space="0" w:color="DC2626"/>
              <w:bottom w:val="dashed" w:sz="12" w:space="0" w:color="DC2626"/>
              <w:right w:val="dashed" w:sz="12" w:space="0" w:color="DC2626"/>
            </w:tcBorders>
          </w:tcPr>
          <w:p>
            <w:pPr>
              <w:spacing w:before="400"/>
              <w:jc w:val="center"/>
            </w:pPr>
            <w:r>
              <w:rPr>
                <w:b/>
                <w:color w:val="DC2626"/>
                <w:sz w:val="32"/>
              </w:rPr>
              <w:t>Captura #18</w:t>
            </w:r>
          </w:p>
          <w:p>
            <w:pPr>
              <w:spacing w:after="400"/>
              <w:jc w:val="center"/>
            </w:pPr>
            <w:r>
              <w:rPr>
                <w:i/>
                <w:color w:val="993333"/>
                <w:sz w:val="22"/>
              </w:rPr>
              <w:t>Consola EC2 mostrando la API en ejecución (java -jar) o docker compose up</w:t>
            </w:r>
          </w:p>
          <w:p>
            <w:pPr>
              <w:spacing w:after="200"/>
              <w:jc w:val="center"/>
            </w:pPr>
            <w:r>
              <w:rPr>
                <w:sz w:val="48"/>
              </w:rPr>
              <w:br/>
              <w:br/>
            </w:r>
          </w:p>
        </w:tc>
      </w:tr>
    </w:tbl>
    <w:p/>
    <w:p>
      <w:pPr>
        <w:pStyle w:val="Heading 2"/>
      </w:pPr>
      <w:r>
        <w:rPr>
          <w:sz w:val="22"/>
        </w:rPr>
        <w:t xml:space="preserve">11.6 Distribucion de las Aplicaciones</w:t>
      </w:r>
    </w:p>
    <w:p>
      <w:pPr>
        <w:pStyle w:val="Normal"/>
      </w:pPr>
      <w:r>
        <w:rPr>
          <w:sz w:val="22"/>
        </w:rPr>
        <w:t xml:space="preserve">El proyecto incluye mecanismos de empaquetado para distribuir las aplicaciones de escritorio y movil como instaladores independientes.</w:t>
      </w:r>
    </w:p>
    <w:p>
      <w:pPr>
        <w:pStyle w:val="Normal"/>
      </w:pPr>
    </w:p>
    <w:p>
      <w:pPr>
        <w:pStyle w:val="Normal"/>
      </w:pPr>
      <w:r>
        <w:rPr>
          <w:sz w:val="22"/>
          <w:b/>
        </w:rPr>
        <w:t xml:space="preserve">Aplicacion de Escritorio (Windows):</w:t>
      </w:r>
    </w:p>
    <w:p>
      <w:pPr>
        <w:pStyle w:val="List Bullet"/>
      </w:pPr>
      <w:r>
        <w:rPr>
          <w:sz w:val="22"/>
        </w:rPr>
        <w:t>Se utiliza el plugin badass-runtime-plugin (org.beryx.runtime v1.13.1) en Gradle, que invoca jpackage del JDK 24. Para generar instaladores graficos (.exe con wizard y .msi), jpackage delega en WiX Toolset 3.14, que compila los paquetes Windows Installer.</w:t>
      </w:r>
    </w:p>
    <w:p>
      <w:pPr>
        <w:pStyle w:val="List Bullet"/>
      </w:pPr>
      <w:r>
        <w:rPr>
          <w:sz w:val="22"/>
        </w:rPr>
        <w:t>El instalador EXE (~100 MB) muestra un asistente grafico que permite elegir directorio de instalacion, crear acceso directo en el escritorio y entrada en el menu Inicio. Tambien se genera un MSI (~99 MB) para despliegue silencioso en entornos corporativos.</w:t>
      </w:r>
    </w:p>
    <w:p>
      <w:pPr>
        <w:pStyle w:val="List Bullet"/>
      </w:pPr>
      <w:r>
        <w:rPr>
          <w:sz w:val="22"/>
        </w:rPr>
        <w:t>Ambos instaladores incluyen un JRE embebido reducido (solo los modulos necesarios), por lo que el usuario no necesita instalar Java.</w:t>
      </w:r>
    </w:p>
    <w:p>
      <w:pPr>
        <w:pStyle w:val="List Bullet"/>
      </w:pPr>
      <w:r>
        <w:rPr>
          <w:sz w:val="22"/>
        </w:rPr>
        <w:t>Alternativamente, se puede generar un ZIP portable (~98 MB) con gradlew.bat :app:runtime para usuarios que prefieran no instalar.</w:t>
      </w:r>
    </w:p>
    <w:p>
      <w:pPr>
        <w:pStyle w:val="List Bullet"/>
      </w:pPr>
      <w:r>
        <w:rPr>
          <w:sz w:val="22"/>
        </w:rPr>
        <w:t>Comando de generacion del instalador: gradlew.bat :app:jpackage (requiere WiX Toolset 3.14 en el PATH).</w:t>
      </w:r>
    </w:p>
    <w:p>
      <w:pPr>
        <w:pStyle w:val="Normal"/>
      </w:pPr>
    </w:p>
    <w:p>
      <w:pPr>
        <w:pStyle w:val="Normal"/>
      </w:pPr>
      <w:r>
        <w:rPr>
          <w:sz w:val="22"/>
          <w:b/>
        </w:rPr>
        <w:t xml:space="preserve">Aplicacion Movil (Android APK):</w:t>
      </w:r>
    </w:p>
    <w:p>
      <w:pPr>
        <w:pStyle w:val="List Bullet"/>
      </w:pPr>
      <w:r>
        <w:rPr>
          <w:sz w:val="22"/>
        </w:rPr>
        <w:t xml:space="preserve">Se utiliza expo prebuild para generar el proyecto nativo Android a partir del proyecto Expo administrado.</w:t>
      </w:r>
    </w:p>
    <w:p>
      <w:pPr>
        <w:pStyle w:val="List Bullet"/>
      </w:pPr>
      <w:r>
        <w:rPr>
          <w:sz w:val="22"/>
        </w:rPr>
        <w:t xml:space="preserve">La compilacion requiere el Android NDK 27.1 y CMake 3.22.1 para los modulos nativos C++.</w:t>
      </w:r>
    </w:p>
    <w:p>
      <w:pPr>
        <w:pStyle w:val="List Bullet"/>
      </w:pPr>
      <w:r>
        <w:rPr>
          <w:sz w:val="22"/>
        </w:rPr>
        <w:t xml:space="preserve">Se compila con Gradle usando JDK 17 (el JDK 24 presenta incompatibilidades con el Android Gradle Plugin).</w:t>
      </w:r>
    </w:p>
    <w:p>
      <w:pPr>
        <w:pStyle w:val="List Bullet"/>
      </w:pPr>
      <w:r>
        <w:rPr>
          <w:sz w:val="22"/>
        </w:rPr>
        <w:t xml:space="preserve">El APK resultante (~50 MB con arquitecturas arm64-v8a y x86_64) se genera con: gradlew.bat assembleRelease (en la carpeta android/).</w:t>
      </w:r>
    </w:p>
    <w:p>
      <w:pPr>
        <w:pStyle w:val="List Bullet"/>
      </w:pPr>
      <w:r>
        <w:rPr>
          <w:sz w:val="22"/>
        </w:rPr>
        <w:t xml:space="preserve">El AndroidManifest incluye usesCleartextTraffic=true para permitir conexiones HTTP al backend (Android bloquea HTTP en builds release por defecto).</w:t>
      </w:r>
    </w:p>
    <w:p>
      <w:pPr>
        <w:pStyle w:val="List Bullet"/>
      </w:pPr>
      <w:r>
        <w:rPr>
          <w:sz w:val="22"/>
        </w:rPr>
        <w:t xml:space="preserve">El APK se firma con la clave de depuracion por defecto. Para Google Play se necesitaria una clave de firma propia.</w:t>
      </w:r>
    </w:p>
    <w:p>
      <w:pPr>
        <w:pStyle w:val="Normal"/>
      </w:pPr>
    </w:p>
    <w:p>
      <w:pPr>
        <w:pStyle w:val="Heading1"/>
      </w:pPr>
      <w:r>
        <w:rPr>
          <w:color w:val="15803D"/>
        </w:rPr>
        <w:t>12. Casos de Uso</w:t>
      </w:r>
    </w:p>
    <w:p>
      <w:pPr>
        <w:pStyle w:val="Heading2"/>
      </w:pPr>
      <w:r>
        <w:rPr>
          <w:color w:val="16A34A"/>
        </w:rPr>
        <w:t>12.1 Casos de Uso — Rol Cliente</w:t>
      </w:r>
    </w:p>
    <w:p>
      <w:r>
        <w:rPr>
          <w:b/>
          <w:i w:val="0"/>
          <w:color w:val="1F2937"/>
          <w:sz w:val="22"/>
        </w:rPr>
        <w:t>CU-01: Registro de Usuario</w:t>
      </w:r>
    </w:p>
    <w:tbl>
      <w:tblPr>
        <w:tblStyle w:val="TableGrid"/>
        <w:tblW w:type="auto" w:w="0"/>
        <w:jc w:val="center"/>
        <w:tblLook w:firstColumn="1" w:firstRow="1" w:lastColumn="0" w:lastRow="0" w:noHBand="0" w:noVBand="1" w:val="04A0"/>
      </w:tblPr>
      <w:tblGrid>
        <w:gridCol w:w="4703"/>
        <w:gridCol w:w="4703"/>
      </w:tblGrid>
      <w:tr>
        <w:tc>
          <w:tcPr>
            <w:tcW w:type="dxa" w:w="1701"/>
            <w:shd w:fill="158035" w:val="clear"/>
          </w:tcPr>
          <w:p>
            <w:pPr>
              <w:jc w:val="center"/>
            </w:pPr>
            <w:r>
              <w:rPr>
                <w:rFonts w:ascii="Calibri" w:hAnsi="Calibri"/>
                <w:b/>
                <w:color w:val="FFFFFF"/>
                <w:sz w:val="20"/>
              </w:rPr>
              <w:t>Campo</w:t>
            </w:r>
          </w:p>
        </w:tc>
        <w:tc>
          <w:tcPr>
            <w:tcW w:type="dxa" w:w="6803"/>
            <w:shd w:fill="158035" w:val="clear"/>
          </w:tcPr>
          <w:p>
            <w:pPr>
              <w:jc w:val="center"/>
            </w:pPr>
            <w:r>
              <w:rPr>
                <w:rFonts w:ascii="Calibri" w:hAnsi="Calibri"/>
                <w:b/>
                <w:color w:val="FFFFFF"/>
                <w:sz w:val="20"/>
              </w:rPr>
              <w:t>Descripción</w:t>
            </w:r>
          </w:p>
        </w:tc>
      </w:tr>
      <w:tr>
        <w:tc>
          <w:tcPr>
            <w:tcW w:type="dxa" w:w="1701"/>
          </w:tcPr>
          <w:p>
            <w:r>
              <w:rPr>
                <w:rFonts w:ascii="Calibri" w:hAnsi="Calibri"/>
                <w:color w:val="1F2937"/>
                <w:sz w:val="20"/>
              </w:rPr>
              <w:t>Actor</w:t>
            </w:r>
          </w:p>
        </w:tc>
        <w:tc>
          <w:tcPr>
            <w:tcW w:type="dxa" w:w="6803"/>
          </w:tcPr>
          <w:p>
            <w:r>
              <w:rPr>
                <w:rFonts w:ascii="Calibri" w:hAnsi="Calibri"/>
                <w:color w:val="1F2937"/>
                <w:sz w:val="20"/>
              </w:rPr>
              <w:t>Usuario no registrado</w:t>
            </w:r>
          </w:p>
        </w:tc>
      </w:tr>
      <w:tr>
        <w:tc>
          <w:tcPr>
            <w:tcW w:type="dxa" w:w="1701"/>
            <w:shd w:fill="F0FDF4" w:val="clear"/>
          </w:tcPr>
          <w:p>
            <w:r>
              <w:rPr>
                <w:rFonts w:ascii="Calibri" w:hAnsi="Calibri"/>
                <w:color w:val="1F2937"/>
                <w:sz w:val="20"/>
              </w:rPr>
              <w:t>Precondición</w:t>
            </w:r>
          </w:p>
        </w:tc>
        <w:tc>
          <w:tcPr>
            <w:tcW w:type="dxa" w:w="6803"/>
            <w:shd w:fill="F0FDF4" w:val="clear"/>
          </w:tcPr>
          <w:p>
            <w:r>
              <w:rPr>
                <w:rFonts w:ascii="Calibri" w:hAnsi="Calibri"/>
                <w:color w:val="1F2937"/>
                <w:sz w:val="20"/>
              </w:rPr>
              <w:t>El usuario no tiene cuenta en el sistema</w:t>
            </w:r>
          </w:p>
        </w:tc>
      </w:tr>
      <w:tr>
        <w:tc>
          <w:tcPr>
            <w:tcW w:type="dxa" w:w="1701"/>
          </w:tcPr>
          <w:p>
            <w:r>
              <w:rPr>
                <w:rFonts w:ascii="Calibri" w:hAnsi="Calibri"/>
                <w:color w:val="1F2937"/>
                <w:sz w:val="20"/>
              </w:rPr>
              <w:t>Flujo principal</w:t>
            </w:r>
          </w:p>
        </w:tc>
        <w:tc>
          <w:tcPr>
            <w:tcW w:type="dxa" w:w="6803"/>
          </w:tcPr>
          <w:p>
            <w:r>
              <w:rPr>
                <w:rFonts w:ascii="Calibri" w:hAnsi="Calibri"/>
                <w:color w:val="1F2937"/>
                <w:sz w:val="20"/>
              </w:rPr>
              <w:t>1. El usuario abre la app (móvil o escritorio).</w:t>
              <w:br/>
              <w:t>2. Pulsa 'Regístrate'.</w:t>
              <w:br/>
              <w:t>3. Introduce nombre de usuario y contraseña.</w:t>
              <w:br/>
              <w:t>4. El sistema valida que el nombre no exista.</w:t>
              <w:br/>
              <w:t>5. Se crea la cuenta con rol 'cliente' y emisiones a 0.</w:t>
              <w:br/>
              <w:t>6. Se genera un token JWT y se redirige a la pantalla principal.</w:t>
            </w:r>
          </w:p>
        </w:tc>
      </w:tr>
      <w:tr>
        <w:tc>
          <w:tcPr>
            <w:tcW w:type="dxa" w:w="1701"/>
            <w:shd w:fill="F0FDF4" w:val="clear"/>
          </w:tcPr>
          <w:p>
            <w:r>
              <w:rPr>
                <w:rFonts w:ascii="Calibri" w:hAnsi="Calibri"/>
                <w:color w:val="1F2937"/>
                <w:sz w:val="20"/>
              </w:rPr>
              <w:t>Flujo alternativo</w:t>
            </w:r>
          </w:p>
        </w:tc>
        <w:tc>
          <w:tcPr>
            <w:tcW w:type="dxa" w:w="6803"/>
            <w:shd w:fill="F0FDF4" w:val="clear"/>
          </w:tcPr>
          <w:p>
            <w:r>
              <w:rPr>
                <w:rFonts w:ascii="Calibri" w:hAnsi="Calibri"/>
                <w:color w:val="1F2937"/>
                <w:sz w:val="20"/>
              </w:rPr>
              <w:t>4a. Si el nombre ya existe, se muestra un error.</w:t>
            </w:r>
          </w:p>
        </w:tc>
      </w:tr>
      <w:tr>
        <w:tc>
          <w:tcPr>
            <w:tcW w:type="dxa" w:w="1701"/>
          </w:tcPr>
          <w:p>
            <w:r>
              <w:rPr>
                <w:rFonts w:ascii="Calibri" w:hAnsi="Calibri"/>
                <w:color w:val="1F2937"/>
                <w:sz w:val="20"/>
              </w:rPr>
              <w:t>Postcondición</w:t>
            </w:r>
          </w:p>
        </w:tc>
        <w:tc>
          <w:tcPr>
            <w:tcW w:type="dxa" w:w="6803"/>
          </w:tcPr>
          <w:p>
            <w:r>
              <w:rPr>
                <w:rFonts w:ascii="Calibri" w:hAnsi="Calibri"/>
                <w:color w:val="1F2937"/>
                <w:sz w:val="20"/>
              </w:rPr>
              <w:t>El usuario queda registrado y autenticado.</w:t>
            </w:r>
          </w:p>
        </w:tc>
      </w:tr>
    </w:tbl>
    <w:p/>
    <w:p>
      <w:r>
        <w:rPr>
          <w:b/>
          <w:i w:val="0"/>
          <w:color w:val="1F2937"/>
          <w:sz w:val="22"/>
        </w:rPr>
        <w:t>CU-02: Inicio de Sesión</w:t>
      </w:r>
    </w:p>
    <w:tbl>
      <w:tblPr>
        <w:tblStyle w:val="TableGrid"/>
        <w:tblW w:type="auto" w:w="0"/>
        <w:jc w:val="center"/>
        <w:tblLook w:firstColumn="1" w:firstRow="1" w:lastColumn="0" w:lastRow="0" w:noHBand="0" w:noVBand="1" w:val="04A0"/>
      </w:tblPr>
      <w:tblGrid>
        <w:gridCol w:w="4703"/>
        <w:gridCol w:w="4703"/>
      </w:tblGrid>
      <w:tr>
        <w:tc>
          <w:tcPr>
            <w:tcW w:type="dxa" w:w="1701"/>
            <w:shd w:fill="158035" w:val="clear"/>
          </w:tcPr>
          <w:p>
            <w:pPr>
              <w:jc w:val="center"/>
            </w:pPr>
            <w:r>
              <w:rPr>
                <w:rFonts w:ascii="Calibri" w:hAnsi="Calibri"/>
                <w:b/>
                <w:color w:val="FFFFFF"/>
                <w:sz w:val="20"/>
              </w:rPr>
              <w:t>Campo</w:t>
            </w:r>
          </w:p>
        </w:tc>
        <w:tc>
          <w:tcPr>
            <w:tcW w:type="dxa" w:w="6803"/>
            <w:shd w:fill="158035" w:val="clear"/>
          </w:tcPr>
          <w:p>
            <w:pPr>
              <w:jc w:val="center"/>
            </w:pPr>
            <w:r>
              <w:rPr>
                <w:rFonts w:ascii="Calibri" w:hAnsi="Calibri"/>
                <w:b/>
                <w:color w:val="FFFFFF"/>
                <w:sz w:val="20"/>
              </w:rPr>
              <w:t>Descripción</w:t>
            </w:r>
          </w:p>
        </w:tc>
      </w:tr>
      <w:tr>
        <w:tc>
          <w:tcPr>
            <w:tcW w:type="dxa" w:w="1701"/>
          </w:tcPr>
          <w:p>
            <w:r>
              <w:rPr>
                <w:rFonts w:ascii="Calibri" w:hAnsi="Calibri"/>
                <w:color w:val="1F2937"/>
                <w:sz w:val="20"/>
              </w:rPr>
              <w:t>Actor</w:t>
            </w:r>
          </w:p>
        </w:tc>
        <w:tc>
          <w:tcPr>
            <w:tcW w:type="dxa" w:w="6803"/>
          </w:tcPr>
          <w:p>
            <w:r>
              <w:rPr>
                <w:rFonts w:ascii="Calibri" w:hAnsi="Calibri"/>
                <w:color w:val="1F2937"/>
                <w:sz w:val="20"/>
              </w:rPr>
              <w:t>Usuario registrado (cliente o administrador)</w:t>
            </w:r>
          </w:p>
        </w:tc>
      </w:tr>
      <w:tr>
        <w:tc>
          <w:tcPr>
            <w:tcW w:type="dxa" w:w="1701"/>
            <w:shd w:fill="F0FDF4" w:val="clear"/>
          </w:tcPr>
          <w:p>
            <w:r>
              <w:rPr>
                <w:rFonts w:ascii="Calibri" w:hAnsi="Calibri"/>
                <w:color w:val="1F2937"/>
                <w:sz w:val="20"/>
              </w:rPr>
              <w:t>Precondición</w:t>
            </w:r>
          </w:p>
        </w:tc>
        <w:tc>
          <w:tcPr>
            <w:tcW w:type="dxa" w:w="6803"/>
            <w:shd w:fill="F0FDF4" w:val="clear"/>
          </w:tcPr>
          <w:p>
            <w:r>
              <w:rPr>
                <w:rFonts w:ascii="Calibri" w:hAnsi="Calibri"/>
                <w:color w:val="1F2937"/>
                <w:sz w:val="20"/>
              </w:rPr>
              <w:t>El usuario tiene una cuenta activa</w:t>
            </w:r>
          </w:p>
        </w:tc>
      </w:tr>
      <w:tr>
        <w:tc>
          <w:tcPr>
            <w:tcW w:type="dxa" w:w="1701"/>
          </w:tcPr>
          <w:p>
            <w:r>
              <w:rPr>
                <w:rFonts w:ascii="Calibri" w:hAnsi="Calibri"/>
                <w:color w:val="1F2937"/>
                <w:sz w:val="20"/>
              </w:rPr>
              <w:t>Flujo principal</w:t>
            </w:r>
          </w:p>
        </w:tc>
        <w:tc>
          <w:tcPr>
            <w:tcW w:type="dxa" w:w="6803"/>
          </w:tcPr>
          <w:p>
            <w:r>
              <w:rPr>
                <w:rFonts w:ascii="Calibri" w:hAnsi="Calibri"/>
                <w:color w:val="1F2937"/>
                <w:sz w:val="20"/>
              </w:rPr>
              <w:t>1. El usuario abre la app.</w:t>
              <w:br/>
              <w:t>2. Introduce nombre y contraseña.</w:t>
              <w:br/>
              <w:t>3. El sistema valida las credenciales con BCrypt.</w:t>
              <w:br/>
              <w:t>4. Se genera un token JWT.</w:t>
              <w:br/>
              <w:t>5. Se redirige a la pantalla principal (productos).</w:t>
            </w:r>
          </w:p>
        </w:tc>
      </w:tr>
      <w:tr>
        <w:tc>
          <w:tcPr>
            <w:tcW w:type="dxa" w:w="1701"/>
            <w:shd w:fill="F0FDF4" w:val="clear"/>
          </w:tcPr>
          <w:p>
            <w:r>
              <w:rPr>
                <w:rFonts w:ascii="Calibri" w:hAnsi="Calibri"/>
                <w:color w:val="1F2937"/>
                <w:sz w:val="20"/>
              </w:rPr>
              <w:t>Flujo alternativo</w:t>
            </w:r>
          </w:p>
        </w:tc>
        <w:tc>
          <w:tcPr>
            <w:tcW w:type="dxa" w:w="6803"/>
            <w:shd w:fill="F0FDF4" w:val="clear"/>
          </w:tcPr>
          <w:p>
            <w:r>
              <w:rPr>
                <w:rFonts w:ascii="Calibri" w:hAnsi="Calibri"/>
                <w:color w:val="1F2937"/>
                <w:sz w:val="20"/>
              </w:rPr>
              <w:t>3a. Credenciales incorrectas: se muestra un error.</w:t>
            </w:r>
          </w:p>
        </w:tc>
      </w:tr>
      <w:tr>
        <w:tc>
          <w:tcPr>
            <w:tcW w:type="dxa" w:w="1701"/>
          </w:tcPr>
          <w:p>
            <w:r>
              <w:rPr>
                <w:rFonts w:ascii="Calibri" w:hAnsi="Calibri"/>
                <w:color w:val="1F2937"/>
                <w:sz w:val="20"/>
              </w:rPr>
              <w:t>Postcondición</w:t>
            </w:r>
          </w:p>
        </w:tc>
        <w:tc>
          <w:tcPr>
            <w:tcW w:type="dxa" w:w="6803"/>
          </w:tcPr>
          <w:p>
            <w:r>
              <w:rPr>
                <w:rFonts w:ascii="Calibri" w:hAnsi="Calibri"/>
                <w:color w:val="1F2937"/>
                <w:sz w:val="20"/>
              </w:rPr>
              <w:t>El usuario está autenticado con un token JWT válido.</w:t>
            </w:r>
          </w:p>
        </w:tc>
      </w:tr>
    </w:tbl>
    <w:p/>
    <w:p>
      <w:r>
        <w:rPr>
          <w:b/>
          <w:i w:val="0"/>
          <w:color w:val="1F2937"/>
          <w:sz w:val="22"/>
        </w:rPr>
        <w:t>CU-03: Consultar Catálogo de Productos</w:t>
      </w:r>
    </w:p>
    <w:tbl>
      <w:tblPr>
        <w:tblStyle w:val="TableGrid"/>
        <w:tblW w:type="auto" w:w="0"/>
        <w:jc w:val="center"/>
        <w:tblLook w:firstColumn="1" w:firstRow="1" w:lastColumn="0" w:lastRow="0" w:noHBand="0" w:noVBand="1" w:val="04A0"/>
      </w:tblPr>
      <w:tblGrid>
        <w:gridCol w:w="4703"/>
        <w:gridCol w:w="4703"/>
      </w:tblGrid>
      <w:tr>
        <w:tc>
          <w:tcPr>
            <w:tcW w:type="dxa" w:w="1701"/>
            <w:shd w:fill="158035" w:val="clear"/>
          </w:tcPr>
          <w:p>
            <w:pPr>
              <w:jc w:val="center"/>
            </w:pPr>
            <w:r>
              <w:rPr>
                <w:rFonts w:ascii="Calibri" w:hAnsi="Calibri"/>
                <w:b/>
                <w:color w:val="FFFFFF"/>
                <w:sz w:val="20"/>
              </w:rPr>
              <w:t>Campo</w:t>
            </w:r>
          </w:p>
        </w:tc>
        <w:tc>
          <w:tcPr>
            <w:tcW w:type="dxa" w:w="6803"/>
            <w:shd w:fill="158035" w:val="clear"/>
          </w:tcPr>
          <w:p>
            <w:pPr>
              <w:jc w:val="center"/>
            </w:pPr>
            <w:r>
              <w:rPr>
                <w:rFonts w:ascii="Calibri" w:hAnsi="Calibri"/>
                <w:b/>
                <w:color w:val="FFFFFF"/>
                <w:sz w:val="20"/>
              </w:rPr>
              <w:t>Descripción</w:t>
            </w:r>
          </w:p>
        </w:tc>
      </w:tr>
      <w:tr>
        <w:tc>
          <w:tcPr>
            <w:tcW w:type="dxa" w:w="1701"/>
          </w:tcPr>
          <w:p>
            <w:r>
              <w:rPr>
                <w:rFonts w:ascii="Calibri" w:hAnsi="Calibri"/>
                <w:color w:val="1F2937"/>
                <w:sz w:val="20"/>
              </w:rPr>
              <w:t>Actor</w:t>
            </w:r>
          </w:p>
        </w:tc>
        <w:tc>
          <w:tcPr>
            <w:tcW w:type="dxa" w:w="6803"/>
          </w:tcPr>
          <w:p>
            <w:r>
              <w:rPr>
                <w:rFonts w:ascii="Calibri" w:hAnsi="Calibri"/>
                <w:color w:val="1F2937"/>
                <w:sz w:val="20"/>
              </w:rPr>
              <w:t>Usuario autenticado (cliente/admin) o invitado</w:t>
            </w:r>
          </w:p>
        </w:tc>
      </w:tr>
      <w:tr>
        <w:tc>
          <w:tcPr>
            <w:tcW w:type="dxa" w:w="1701"/>
            <w:shd w:fill="F0FDF4" w:val="clear"/>
          </w:tcPr>
          <w:p>
            <w:r>
              <w:rPr>
                <w:rFonts w:ascii="Calibri" w:hAnsi="Calibri"/>
                <w:color w:val="1F2937"/>
                <w:sz w:val="20"/>
              </w:rPr>
              <w:t>Precondición</w:t>
            </w:r>
          </w:p>
        </w:tc>
        <w:tc>
          <w:tcPr>
            <w:tcW w:type="dxa" w:w="6803"/>
            <w:shd w:fill="F0FDF4" w:val="clear"/>
          </w:tcPr>
          <w:p>
            <w:r>
              <w:rPr>
                <w:rFonts w:ascii="Calibri" w:hAnsi="Calibri"/>
                <w:color w:val="1F2937"/>
                <w:sz w:val="20"/>
              </w:rPr>
              <w:t>El usuario ha iniciado sesión o está en modo invitado</w:t>
            </w:r>
          </w:p>
        </w:tc>
      </w:tr>
      <w:tr>
        <w:tc>
          <w:tcPr>
            <w:tcW w:type="dxa" w:w="1701"/>
          </w:tcPr>
          <w:p>
            <w:r>
              <w:rPr>
                <w:rFonts w:ascii="Calibri" w:hAnsi="Calibri"/>
                <w:color w:val="1F2937"/>
                <w:sz w:val="20"/>
              </w:rPr>
              <w:t>Flujo principal</w:t>
            </w:r>
          </w:p>
        </w:tc>
        <w:tc>
          <w:tcPr>
            <w:tcW w:type="dxa" w:w="6803"/>
          </w:tcPr>
          <w:p>
            <w:r>
              <w:rPr>
                <w:rFonts w:ascii="Calibri" w:hAnsi="Calibri"/>
                <w:color w:val="1F2937"/>
                <w:sz w:val="20"/>
              </w:rPr>
              <w:t>1. El usuario navega a la pestaña 'Productos'.</w:t>
              <w:br/>
              <w:t>2. Se muestra la lista completa de productos.</w:t>
              <w:br/>
              <w:t>3. Puede buscar por nombre o código de barras.</w:t>
              <w:br/>
              <w:t>4. Puede filtrar por material (PET, Vidrio, etc.).</w:t>
            </w:r>
          </w:p>
        </w:tc>
      </w:tr>
      <w:tr>
        <w:tc>
          <w:tcPr>
            <w:tcW w:type="dxa" w:w="1701"/>
            <w:shd w:fill="F0FDF4" w:val="clear"/>
          </w:tcPr>
          <w:p>
            <w:r>
              <w:rPr>
                <w:rFonts w:ascii="Calibri" w:hAnsi="Calibri"/>
                <w:color w:val="1F2937"/>
                <w:sz w:val="20"/>
              </w:rPr>
              <w:t>Postcondición</w:t>
            </w:r>
          </w:p>
        </w:tc>
        <w:tc>
          <w:tcPr>
            <w:tcW w:type="dxa" w:w="6803"/>
            <w:shd w:fill="F0FDF4" w:val="clear"/>
          </w:tcPr>
          <w:p>
            <w:r>
              <w:rPr>
                <w:rFonts w:ascii="Calibri" w:hAnsi="Calibri"/>
                <w:color w:val="1F2937"/>
                <w:sz w:val="20"/>
              </w:rPr>
              <w:t>El usuario visualiza los productos disponibles.</w:t>
            </w:r>
          </w:p>
        </w:tc>
      </w:tr>
    </w:tbl>
    <w:p/>
    <w:p>
      <w:r>
        <w:rPr>
          <w:b/>
          <w:i w:val="0"/>
          <w:color w:val="1F2937"/>
          <w:sz w:val="22"/>
        </w:rPr>
        <w:t>CU-04: Consultar Historial de Reciclaje</w:t>
      </w:r>
    </w:p>
    <w:tbl>
      <w:tblPr>
        <w:tblStyle w:val="TableGrid"/>
        <w:tblW w:type="auto" w:w="0"/>
        <w:jc w:val="center"/>
        <w:tblLook w:firstColumn="1" w:firstRow="1" w:lastColumn="0" w:lastRow="0" w:noHBand="0" w:noVBand="1" w:val="04A0"/>
      </w:tblPr>
      <w:tblGrid>
        <w:gridCol w:w="4703"/>
        <w:gridCol w:w="4703"/>
      </w:tblGrid>
      <w:tr>
        <w:tc>
          <w:tcPr>
            <w:tcW w:type="dxa" w:w="1701"/>
            <w:shd w:fill="158035" w:val="clear"/>
          </w:tcPr>
          <w:p>
            <w:pPr>
              <w:jc w:val="center"/>
            </w:pPr>
            <w:r>
              <w:rPr>
                <w:rFonts w:ascii="Calibri" w:hAnsi="Calibri"/>
                <w:b/>
                <w:color w:val="FFFFFF"/>
                <w:sz w:val="20"/>
              </w:rPr>
              <w:t>Campo</w:t>
            </w:r>
          </w:p>
        </w:tc>
        <w:tc>
          <w:tcPr>
            <w:tcW w:type="dxa" w:w="6803"/>
            <w:shd w:fill="158035" w:val="clear"/>
          </w:tcPr>
          <w:p>
            <w:pPr>
              <w:jc w:val="center"/>
            </w:pPr>
            <w:r>
              <w:rPr>
                <w:rFonts w:ascii="Calibri" w:hAnsi="Calibri"/>
                <w:b/>
                <w:color w:val="FFFFFF"/>
                <w:sz w:val="20"/>
              </w:rPr>
              <w:t>Descripción</w:t>
            </w:r>
          </w:p>
        </w:tc>
      </w:tr>
      <w:tr>
        <w:tc>
          <w:tcPr>
            <w:tcW w:type="dxa" w:w="1701"/>
          </w:tcPr>
          <w:p>
            <w:r>
              <w:rPr>
                <w:rFonts w:ascii="Calibri" w:hAnsi="Calibri"/>
                <w:color w:val="1F2937"/>
                <w:sz w:val="20"/>
              </w:rPr>
              <w:t>Actor</w:t>
            </w:r>
          </w:p>
        </w:tc>
        <w:tc>
          <w:tcPr>
            <w:tcW w:type="dxa" w:w="6803"/>
          </w:tcPr>
          <w:p>
            <w:r>
              <w:rPr>
                <w:rFonts w:ascii="Calibri" w:hAnsi="Calibri"/>
                <w:color w:val="1F2937"/>
                <w:sz w:val="20"/>
              </w:rPr>
              <w:t>Usuario autenticado</w:t>
            </w:r>
          </w:p>
        </w:tc>
      </w:tr>
      <w:tr>
        <w:tc>
          <w:tcPr>
            <w:tcW w:type="dxa" w:w="1701"/>
            <w:shd w:fill="F0FDF4" w:val="clear"/>
          </w:tcPr>
          <w:p>
            <w:r>
              <w:rPr>
                <w:rFonts w:ascii="Calibri" w:hAnsi="Calibri"/>
                <w:color w:val="1F2937"/>
                <w:sz w:val="20"/>
              </w:rPr>
              <w:t>Precondición</w:t>
            </w:r>
          </w:p>
        </w:tc>
        <w:tc>
          <w:tcPr>
            <w:tcW w:type="dxa" w:w="6803"/>
            <w:shd w:fill="F0FDF4" w:val="clear"/>
          </w:tcPr>
          <w:p>
            <w:r>
              <w:rPr>
                <w:rFonts w:ascii="Calibri" w:hAnsi="Calibri"/>
                <w:color w:val="1F2937"/>
                <w:sz w:val="20"/>
              </w:rPr>
              <w:t>El usuario ha iniciado sesión</w:t>
            </w:r>
          </w:p>
        </w:tc>
      </w:tr>
      <w:tr>
        <w:tc>
          <w:tcPr>
            <w:tcW w:type="dxa" w:w="1701"/>
          </w:tcPr>
          <w:p>
            <w:r>
              <w:rPr>
                <w:rFonts w:ascii="Calibri" w:hAnsi="Calibri"/>
                <w:color w:val="1F2937"/>
                <w:sz w:val="20"/>
              </w:rPr>
              <w:t>Flujo principal</w:t>
            </w:r>
          </w:p>
        </w:tc>
        <w:tc>
          <w:tcPr>
            <w:tcW w:type="dxa" w:w="6803"/>
          </w:tcPr>
          <w:p>
            <w:r>
              <w:rPr>
                <w:rFonts w:ascii="Calibri" w:hAnsi="Calibri"/>
                <w:color w:val="1F2937"/>
                <w:sz w:val="20"/>
              </w:rPr>
              <w:t>1. El usuario navega a la pestaña 'Historial'.</w:t>
              <w:br/>
              <w:t>2. Se muestra el total de CO₂ reducido.</w:t>
              <w:br/>
              <w:t>3. Se listan todas las transacciones de reciclaje con producto, fecha y emisiones.</w:t>
            </w:r>
          </w:p>
        </w:tc>
      </w:tr>
      <w:tr>
        <w:tc>
          <w:tcPr>
            <w:tcW w:type="dxa" w:w="1701"/>
            <w:shd w:fill="F0FDF4" w:val="clear"/>
          </w:tcPr>
          <w:p>
            <w:r>
              <w:rPr>
                <w:rFonts w:ascii="Calibri" w:hAnsi="Calibri"/>
                <w:color w:val="1F2937"/>
                <w:sz w:val="20"/>
              </w:rPr>
              <w:t>Postcondición</w:t>
            </w:r>
          </w:p>
        </w:tc>
        <w:tc>
          <w:tcPr>
            <w:tcW w:type="dxa" w:w="6803"/>
            <w:shd w:fill="F0FDF4" w:val="clear"/>
          </w:tcPr>
          <w:p>
            <w:r>
              <w:rPr>
                <w:rFonts w:ascii="Calibri" w:hAnsi="Calibri"/>
                <w:color w:val="1F2937"/>
                <w:sz w:val="20"/>
              </w:rPr>
              <w:t>El usuario ve su impacto ambiental acumulado.</w:t>
            </w:r>
          </w:p>
        </w:tc>
      </w:tr>
    </w:tbl>
    <w:p/>
    <w:p>
      <w:r>
        <w:rPr>
          <w:b/>
          <w:i w:val="0"/>
          <w:color w:val="1F2937"/>
          <w:sz w:val="22"/>
        </w:rPr>
        <w:t>CU-05: Solicitar/Renovar TAP</w:t>
      </w:r>
    </w:p>
    <w:tbl>
      <w:tblPr>
        <w:tblStyle w:val="TableGrid"/>
        <w:tblW w:type="auto" w:w="0"/>
        <w:jc w:val="center"/>
        <w:tblLook w:firstColumn="1" w:firstRow="1" w:lastColumn="0" w:lastRow="0" w:noHBand="0" w:noVBand="1" w:val="04A0"/>
      </w:tblPr>
      <w:tblGrid>
        <w:gridCol w:w="4703"/>
        <w:gridCol w:w="4703"/>
      </w:tblGrid>
      <w:tr>
        <w:tc>
          <w:tcPr>
            <w:tcW w:type="dxa" w:w="1701"/>
            <w:shd w:fill="158035" w:val="clear"/>
          </w:tcPr>
          <w:p>
            <w:pPr>
              <w:jc w:val="center"/>
            </w:pPr>
            <w:r>
              <w:rPr>
                <w:rFonts w:ascii="Calibri" w:hAnsi="Calibri"/>
                <w:b/>
                <w:color w:val="FFFFFF"/>
                <w:sz w:val="20"/>
              </w:rPr>
              <w:t>Campo</w:t>
            </w:r>
          </w:p>
        </w:tc>
        <w:tc>
          <w:tcPr>
            <w:tcW w:type="dxa" w:w="6803"/>
            <w:shd w:fill="158035" w:val="clear"/>
          </w:tcPr>
          <w:p>
            <w:pPr>
              <w:jc w:val="center"/>
            </w:pPr>
            <w:r>
              <w:rPr>
                <w:rFonts w:ascii="Calibri" w:hAnsi="Calibri"/>
                <w:b/>
                <w:color w:val="FFFFFF"/>
                <w:sz w:val="20"/>
              </w:rPr>
              <w:t>Descripción</w:t>
            </w:r>
          </w:p>
        </w:tc>
      </w:tr>
      <w:tr>
        <w:tc>
          <w:tcPr>
            <w:tcW w:type="dxa" w:w="1701"/>
          </w:tcPr>
          <w:p>
            <w:r>
              <w:rPr>
                <w:rFonts w:ascii="Calibri" w:hAnsi="Calibri"/>
                <w:color w:val="1F2937"/>
                <w:sz w:val="20"/>
              </w:rPr>
              <w:t>Actor</w:t>
            </w:r>
          </w:p>
        </w:tc>
        <w:tc>
          <w:tcPr>
            <w:tcW w:type="dxa" w:w="6803"/>
          </w:tcPr>
          <w:p>
            <w:r>
              <w:rPr>
                <w:rFonts w:ascii="Calibri" w:hAnsi="Calibri"/>
                <w:color w:val="1F2937"/>
                <w:sz w:val="20"/>
              </w:rPr>
              <w:t>Usuario autenticado</w:t>
            </w:r>
          </w:p>
        </w:tc>
      </w:tr>
      <w:tr>
        <w:tc>
          <w:tcPr>
            <w:tcW w:type="dxa" w:w="1701"/>
            <w:shd w:fill="F0FDF4" w:val="clear"/>
          </w:tcPr>
          <w:p>
            <w:r>
              <w:rPr>
                <w:rFonts w:ascii="Calibri" w:hAnsi="Calibri"/>
                <w:color w:val="1F2937"/>
                <w:sz w:val="20"/>
              </w:rPr>
              <w:t>Precondición</w:t>
            </w:r>
          </w:p>
        </w:tc>
        <w:tc>
          <w:tcPr>
            <w:tcW w:type="dxa" w:w="6803"/>
            <w:shd w:fill="F0FDF4" w:val="clear"/>
          </w:tcPr>
          <w:p>
            <w:r>
              <w:rPr>
                <w:rFonts w:ascii="Calibri" w:hAnsi="Calibri"/>
                <w:color w:val="1F2937"/>
                <w:sz w:val="20"/>
              </w:rPr>
              <w:t>El usuario ha iniciado sesión</w:t>
            </w:r>
          </w:p>
        </w:tc>
      </w:tr>
      <w:tr>
        <w:tc>
          <w:tcPr>
            <w:tcW w:type="dxa" w:w="1701"/>
          </w:tcPr>
          <w:p>
            <w:r>
              <w:rPr>
                <w:rFonts w:ascii="Calibri" w:hAnsi="Calibri"/>
                <w:color w:val="1F2937"/>
                <w:sz w:val="20"/>
              </w:rPr>
              <w:t>Flujo principal</w:t>
            </w:r>
          </w:p>
        </w:tc>
        <w:tc>
          <w:tcPr>
            <w:tcW w:type="dxa" w:w="6803"/>
          </w:tcPr>
          <w:p>
            <w:r>
              <w:rPr>
                <w:rFonts w:ascii="Calibri" w:hAnsi="Calibri"/>
                <w:color w:val="1F2937"/>
                <w:sz w:val="20"/>
              </w:rPr>
              <w:t>1. El usuario accede a su perfil.</w:t>
              <w:br/>
              <w:t>2. Pulsa 'Ver TAP' o 'Solicitar TAP'.</w:t>
              <w:br/>
              <w:t>3. Se abre un modal mostrando el TAP actual o la opción de solicitarlo.</w:t>
              <w:br/>
              <w:t>4. Si pulsa 'Solicitar/Renovar', la API genera un número de 6 dígitos único.</w:t>
              <w:br/>
              <w:t>5. El nuevo TAP se muestra en el modal.</w:t>
            </w:r>
          </w:p>
        </w:tc>
      </w:tr>
      <w:tr>
        <w:tc>
          <w:tcPr>
            <w:tcW w:type="dxa" w:w="1701"/>
            <w:shd w:fill="F0FDF4" w:val="clear"/>
          </w:tcPr>
          <w:p>
            <w:r>
              <w:rPr>
                <w:rFonts w:ascii="Calibri" w:hAnsi="Calibri"/>
                <w:color w:val="1F2937"/>
                <w:sz w:val="20"/>
              </w:rPr>
              <w:t>Postcondición</w:t>
            </w:r>
          </w:p>
        </w:tc>
        <w:tc>
          <w:tcPr>
            <w:tcW w:type="dxa" w:w="6803"/>
            <w:shd w:fill="F0FDF4" w:val="clear"/>
          </w:tcPr>
          <w:p>
            <w:r>
              <w:rPr>
                <w:rFonts w:ascii="Calibri" w:hAnsi="Calibri"/>
                <w:color w:val="1F2937"/>
                <w:sz w:val="20"/>
              </w:rPr>
              <w:t>El usuario tiene un TAP válido para usar en terminales.</w:t>
            </w:r>
          </w:p>
        </w:tc>
      </w:tr>
    </w:tbl>
    <w:p/>
    <w:p>
      <w:r>
        <w:rPr>
          <w:b/>
          <w:i w:val="0"/>
          <w:color w:val="1F2937"/>
          <w:sz w:val="22"/>
        </w:rPr>
        <w:t>CU-06: Modificar Datos Personales</w:t>
      </w:r>
    </w:p>
    <w:tbl>
      <w:tblPr>
        <w:tblStyle w:val="TableGrid"/>
        <w:tblW w:type="auto" w:w="0"/>
        <w:jc w:val="center"/>
        <w:tblLook w:firstColumn="1" w:firstRow="1" w:lastColumn="0" w:lastRow="0" w:noHBand="0" w:noVBand="1" w:val="04A0"/>
      </w:tblPr>
      <w:tblGrid>
        <w:gridCol w:w="4703"/>
        <w:gridCol w:w="4703"/>
      </w:tblGrid>
      <w:tr>
        <w:tc>
          <w:tcPr>
            <w:tcW w:type="dxa" w:w="1701"/>
            <w:shd w:fill="158035" w:val="clear"/>
          </w:tcPr>
          <w:p>
            <w:pPr>
              <w:jc w:val="center"/>
            </w:pPr>
            <w:r>
              <w:rPr>
                <w:rFonts w:ascii="Calibri" w:hAnsi="Calibri"/>
                <w:b/>
                <w:color w:val="FFFFFF"/>
                <w:sz w:val="20"/>
              </w:rPr>
              <w:t>Campo</w:t>
            </w:r>
          </w:p>
        </w:tc>
        <w:tc>
          <w:tcPr>
            <w:tcW w:type="dxa" w:w="6803"/>
            <w:shd w:fill="158035" w:val="clear"/>
          </w:tcPr>
          <w:p>
            <w:pPr>
              <w:jc w:val="center"/>
            </w:pPr>
            <w:r>
              <w:rPr>
                <w:rFonts w:ascii="Calibri" w:hAnsi="Calibri"/>
                <w:b/>
                <w:color w:val="FFFFFF"/>
                <w:sz w:val="20"/>
              </w:rPr>
              <w:t>Descripción</w:t>
            </w:r>
          </w:p>
        </w:tc>
      </w:tr>
      <w:tr>
        <w:tc>
          <w:tcPr>
            <w:tcW w:type="dxa" w:w="1701"/>
          </w:tcPr>
          <w:p>
            <w:r>
              <w:rPr>
                <w:rFonts w:ascii="Calibri" w:hAnsi="Calibri"/>
                <w:color w:val="1F2937"/>
                <w:sz w:val="20"/>
              </w:rPr>
              <w:t>Actor</w:t>
            </w:r>
          </w:p>
        </w:tc>
        <w:tc>
          <w:tcPr>
            <w:tcW w:type="dxa" w:w="6803"/>
          </w:tcPr>
          <w:p>
            <w:r>
              <w:rPr>
                <w:rFonts w:ascii="Calibri" w:hAnsi="Calibri"/>
                <w:color w:val="1F2937"/>
                <w:sz w:val="20"/>
              </w:rPr>
              <w:t>Usuario autenticado</w:t>
            </w:r>
          </w:p>
        </w:tc>
      </w:tr>
      <w:tr>
        <w:tc>
          <w:tcPr>
            <w:tcW w:type="dxa" w:w="1701"/>
            <w:shd w:fill="F0FDF4" w:val="clear"/>
          </w:tcPr>
          <w:p>
            <w:r>
              <w:rPr>
                <w:rFonts w:ascii="Calibri" w:hAnsi="Calibri"/>
                <w:color w:val="1F2937"/>
                <w:sz w:val="20"/>
              </w:rPr>
              <w:t>Precondición</w:t>
            </w:r>
          </w:p>
        </w:tc>
        <w:tc>
          <w:tcPr>
            <w:tcW w:type="dxa" w:w="6803"/>
            <w:shd w:fill="F0FDF4" w:val="clear"/>
          </w:tcPr>
          <w:p>
            <w:r>
              <w:rPr>
                <w:rFonts w:ascii="Calibri" w:hAnsi="Calibri"/>
                <w:color w:val="1F2937"/>
                <w:sz w:val="20"/>
              </w:rPr>
              <w:t>El usuario ha iniciado sesión</w:t>
            </w:r>
          </w:p>
        </w:tc>
      </w:tr>
      <w:tr>
        <w:tc>
          <w:tcPr>
            <w:tcW w:type="dxa" w:w="1701"/>
          </w:tcPr>
          <w:p>
            <w:r>
              <w:rPr>
                <w:rFonts w:ascii="Calibri" w:hAnsi="Calibri"/>
                <w:color w:val="1F2937"/>
                <w:sz w:val="20"/>
              </w:rPr>
              <w:t>Flujo principal</w:t>
            </w:r>
          </w:p>
        </w:tc>
        <w:tc>
          <w:tcPr>
            <w:tcW w:type="dxa" w:w="6803"/>
          </w:tcPr>
          <w:p>
            <w:r>
              <w:rPr>
                <w:rFonts w:ascii="Calibri" w:hAnsi="Calibri"/>
                <w:color w:val="1F2937"/>
                <w:sz w:val="20"/>
              </w:rPr>
              <w:t>1. El usuario accede a su perfil.</w:t>
              <w:br/>
              <w:t>2. Puede cambiar su nombre (requiere contraseña actual) o cambiar su contraseña (requiere actual + nueva + confirmación).</w:t>
              <w:br/>
              <w:t>3. La API valida la contraseña actual antes de aplicar cambios.</w:t>
            </w:r>
          </w:p>
        </w:tc>
      </w:tr>
      <w:tr>
        <w:tc>
          <w:tcPr>
            <w:tcW w:type="dxa" w:w="1701"/>
            <w:shd w:fill="F0FDF4" w:val="clear"/>
          </w:tcPr>
          <w:p>
            <w:r>
              <w:rPr>
                <w:rFonts w:ascii="Calibri" w:hAnsi="Calibri"/>
                <w:color w:val="1F2937"/>
                <w:sz w:val="20"/>
              </w:rPr>
              <w:t>Flujo alternativo</w:t>
            </w:r>
          </w:p>
        </w:tc>
        <w:tc>
          <w:tcPr>
            <w:tcW w:type="dxa" w:w="6803"/>
            <w:shd w:fill="F0FDF4" w:val="clear"/>
          </w:tcPr>
          <w:p>
            <w:r>
              <w:rPr>
                <w:rFonts w:ascii="Calibri" w:hAnsi="Calibri"/>
                <w:color w:val="1F2937"/>
                <w:sz w:val="20"/>
              </w:rPr>
              <w:t>3a. Contraseña incorrecta: se muestra un error.</w:t>
            </w:r>
          </w:p>
        </w:tc>
      </w:tr>
      <w:tr>
        <w:tc>
          <w:tcPr>
            <w:tcW w:type="dxa" w:w="1701"/>
          </w:tcPr>
          <w:p>
            <w:r>
              <w:rPr>
                <w:rFonts w:ascii="Calibri" w:hAnsi="Calibri"/>
                <w:color w:val="1F2937"/>
                <w:sz w:val="20"/>
              </w:rPr>
              <w:t>Postcondición</w:t>
            </w:r>
          </w:p>
        </w:tc>
        <w:tc>
          <w:tcPr>
            <w:tcW w:type="dxa" w:w="6803"/>
          </w:tcPr>
          <w:p>
            <w:r>
              <w:rPr>
                <w:rFonts w:ascii="Calibri" w:hAnsi="Calibri"/>
                <w:color w:val="1F2937"/>
                <w:sz w:val="20"/>
              </w:rPr>
              <w:t>Los datos del usuario se actualizan en la base de datos.</w:t>
            </w:r>
          </w:p>
        </w:tc>
      </w:tr>
    </w:tbl>
    <w:p/>
    <w:p>
      <w:r>
        <w:br w:type="page"/>
      </w:r>
    </w:p>
    <w:p>
      <w:pPr>
        <w:pStyle w:val="Heading2"/>
      </w:pPr>
      <w:r>
        <w:rPr>
          <w:color w:val="16A34A"/>
        </w:rPr>
        <w:t>12.2 Casos de Uso — Rol Administrador</w:t>
      </w:r>
    </w:p>
    <w:p>
      <w:r>
        <w:rPr>
          <w:b/>
          <w:i w:val="0"/>
          <w:color w:val="1F2937"/>
          <w:sz w:val="22"/>
        </w:rPr>
        <w:t>CU-07: Gestión de Usuarios (CRUD)</w:t>
      </w:r>
    </w:p>
    <w:tbl>
      <w:tblPr>
        <w:tblStyle w:val="TableGrid"/>
        <w:tblW w:type="auto" w:w="0"/>
        <w:jc w:val="center"/>
        <w:tblLook w:firstColumn="1" w:firstRow="1" w:lastColumn="0" w:lastRow="0" w:noHBand="0" w:noVBand="1" w:val="04A0"/>
      </w:tblPr>
      <w:tblGrid>
        <w:gridCol w:w="4703"/>
        <w:gridCol w:w="4703"/>
      </w:tblGrid>
      <w:tr>
        <w:tc>
          <w:tcPr>
            <w:tcW w:type="dxa" w:w="1701"/>
            <w:shd w:fill="158035" w:val="clear"/>
          </w:tcPr>
          <w:p>
            <w:pPr>
              <w:jc w:val="center"/>
            </w:pPr>
            <w:r>
              <w:rPr>
                <w:rFonts w:ascii="Calibri" w:hAnsi="Calibri"/>
                <w:b/>
                <w:color w:val="FFFFFF"/>
                <w:sz w:val="20"/>
              </w:rPr>
              <w:t>Campo</w:t>
            </w:r>
          </w:p>
        </w:tc>
        <w:tc>
          <w:tcPr>
            <w:tcW w:type="dxa" w:w="6803"/>
            <w:shd w:fill="158035" w:val="clear"/>
          </w:tcPr>
          <w:p>
            <w:pPr>
              <w:jc w:val="center"/>
            </w:pPr>
            <w:r>
              <w:rPr>
                <w:rFonts w:ascii="Calibri" w:hAnsi="Calibri"/>
                <w:b/>
                <w:color w:val="FFFFFF"/>
                <w:sz w:val="20"/>
              </w:rPr>
              <w:t>Descripción</w:t>
            </w:r>
          </w:p>
        </w:tc>
      </w:tr>
      <w:tr>
        <w:tc>
          <w:tcPr>
            <w:tcW w:type="dxa" w:w="1701"/>
          </w:tcPr>
          <w:p>
            <w:r>
              <w:rPr>
                <w:rFonts w:ascii="Calibri" w:hAnsi="Calibri"/>
                <w:color w:val="1F2937"/>
                <w:sz w:val="20"/>
              </w:rPr>
              <w:t>Actor</w:t>
            </w:r>
          </w:p>
        </w:tc>
        <w:tc>
          <w:tcPr>
            <w:tcW w:type="dxa" w:w="6803"/>
          </w:tcPr>
          <w:p>
            <w:r>
              <w:rPr>
                <w:rFonts w:ascii="Calibri" w:hAnsi="Calibri"/>
                <w:color w:val="1F2937"/>
                <w:sz w:val="20"/>
              </w:rPr>
              <w:t>Administrador</w:t>
            </w:r>
          </w:p>
        </w:tc>
      </w:tr>
      <w:tr>
        <w:tc>
          <w:tcPr>
            <w:tcW w:type="dxa" w:w="1701"/>
            <w:shd w:fill="F0FDF4" w:val="clear"/>
          </w:tcPr>
          <w:p>
            <w:r>
              <w:rPr>
                <w:rFonts w:ascii="Calibri" w:hAnsi="Calibri"/>
                <w:color w:val="1F2937"/>
                <w:sz w:val="20"/>
              </w:rPr>
              <w:t>Precondición</w:t>
            </w:r>
          </w:p>
        </w:tc>
        <w:tc>
          <w:tcPr>
            <w:tcW w:type="dxa" w:w="6803"/>
            <w:shd w:fill="F0FDF4" w:val="clear"/>
          </w:tcPr>
          <w:p>
            <w:r>
              <w:rPr>
                <w:rFonts w:ascii="Calibri" w:hAnsi="Calibri"/>
                <w:color w:val="1F2937"/>
                <w:sz w:val="20"/>
              </w:rPr>
              <w:t>El admin ha iniciado sesión con rol 'administrador'</w:t>
            </w:r>
          </w:p>
        </w:tc>
      </w:tr>
      <w:tr>
        <w:tc>
          <w:tcPr>
            <w:tcW w:type="dxa" w:w="1701"/>
          </w:tcPr>
          <w:p>
            <w:r>
              <w:rPr>
                <w:rFonts w:ascii="Calibri" w:hAnsi="Calibri"/>
                <w:color w:val="1F2937"/>
                <w:sz w:val="20"/>
              </w:rPr>
              <w:t>Flujo principal</w:t>
            </w:r>
          </w:p>
        </w:tc>
        <w:tc>
          <w:tcPr>
            <w:tcW w:type="dxa" w:w="6803"/>
          </w:tcPr>
          <w:p>
            <w:r>
              <w:rPr>
                <w:rFonts w:ascii="Calibri" w:hAnsi="Calibri"/>
                <w:color w:val="1F2937"/>
                <w:sz w:val="20"/>
              </w:rPr>
              <w:t>1. El admin accede a la pestaña de administración (escritorio) o endpoints /api/admin/.</w:t>
              <w:br/>
              <w:t>2. Puede listar todos los usuarios del sistema.</w:t>
              <w:br/>
              <w:t>3. Puede crear nuevos usuarios con nombre, contraseña y rol.</w:t>
              <w:br/>
              <w:t>4. Puede modificar nombre, contraseña, rol y emisiones de cualquier usuario.</w:t>
              <w:br/>
              <w:t>5. Puede eliminar usuarios (CASCADE elimina su historial).</w:t>
            </w:r>
          </w:p>
        </w:tc>
      </w:tr>
      <w:tr>
        <w:tc>
          <w:tcPr>
            <w:tcW w:type="dxa" w:w="1701"/>
            <w:shd w:fill="F0FDF4" w:val="clear"/>
          </w:tcPr>
          <w:p>
            <w:r>
              <w:rPr>
                <w:rFonts w:ascii="Calibri" w:hAnsi="Calibri"/>
                <w:color w:val="1F2937"/>
                <w:sz w:val="20"/>
              </w:rPr>
              <w:t>Postcondición</w:t>
            </w:r>
          </w:p>
        </w:tc>
        <w:tc>
          <w:tcPr>
            <w:tcW w:type="dxa" w:w="6803"/>
            <w:shd w:fill="F0FDF4" w:val="clear"/>
          </w:tcPr>
          <w:p>
            <w:r>
              <w:rPr>
                <w:rFonts w:ascii="Calibri" w:hAnsi="Calibri"/>
                <w:color w:val="1F2937"/>
                <w:sz w:val="20"/>
              </w:rPr>
              <w:t>Los usuarios del sistema se modifican según la acción realizada.</w:t>
            </w:r>
          </w:p>
        </w:tc>
      </w:tr>
    </w:tbl>
    <w:p/>
    <w:p>
      <w:r>
        <w:rPr>
          <w:b/>
          <w:i w:val="0"/>
          <w:color w:val="1F2937"/>
          <w:sz w:val="22"/>
        </w:rPr>
        <w:t>CU-08: Gestión de Productos (CRUD)</w:t>
      </w:r>
    </w:p>
    <w:tbl>
      <w:tblPr>
        <w:tblStyle w:val="TableGrid"/>
        <w:tblW w:type="auto" w:w="0"/>
        <w:jc w:val="center"/>
        <w:tblLook w:firstColumn="1" w:firstRow="1" w:lastColumn="0" w:lastRow="0" w:noHBand="0" w:noVBand="1" w:val="04A0"/>
      </w:tblPr>
      <w:tblGrid>
        <w:gridCol w:w="4703"/>
        <w:gridCol w:w="4703"/>
      </w:tblGrid>
      <w:tr>
        <w:tc>
          <w:tcPr>
            <w:tcW w:type="dxa" w:w="1701"/>
            <w:shd w:fill="158035" w:val="clear"/>
          </w:tcPr>
          <w:p>
            <w:pPr>
              <w:jc w:val="center"/>
            </w:pPr>
            <w:r>
              <w:rPr>
                <w:rFonts w:ascii="Calibri" w:hAnsi="Calibri"/>
                <w:b/>
                <w:color w:val="FFFFFF"/>
                <w:sz w:val="20"/>
              </w:rPr>
              <w:t>Campo</w:t>
            </w:r>
          </w:p>
        </w:tc>
        <w:tc>
          <w:tcPr>
            <w:tcW w:type="dxa" w:w="6803"/>
            <w:shd w:fill="158035" w:val="clear"/>
          </w:tcPr>
          <w:p>
            <w:pPr>
              <w:jc w:val="center"/>
            </w:pPr>
            <w:r>
              <w:rPr>
                <w:rFonts w:ascii="Calibri" w:hAnsi="Calibri"/>
                <w:b/>
                <w:color w:val="FFFFFF"/>
                <w:sz w:val="20"/>
              </w:rPr>
              <w:t>Descripción</w:t>
            </w:r>
          </w:p>
        </w:tc>
      </w:tr>
      <w:tr>
        <w:tc>
          <w:tcPr>
            <w:tcW w:type="dxa" w:w="1701"/>
          </w:tcPr>
          <w:p>
            <w:r>
              <w:rPr>
                <w:rFonts w:ascii="Calibri" w:hAnsi="Calibri"/>
                <w:color w:val="1F2937"/>
                <w:sz w:val="20"/>
              </w:rPr>
              <w:t>Actor</w:t>
            </w:r>
          </w:p>
        </w:tc>
        <w:tc>
          <w:tcPr>
            <w:tcW w:type="dxa" w:w="6803"/>
          </w:tcPr>
          <w:p>
            <w:r>
              <w:rPr>
                <w:rFonts w:ascii="Calibri" w:hAnsi="Calibri"/>
                <w:color w:val="1F2937"/>
                <w:sz w:val="20"/>
              </w:rPr>
              <w:t>Administrador</w:t>
            </w:r>
          </w:p>
        </w:tc>
      </w:tr>
      <w:tr>
        <w:tc>
          <w:tcPr>
            <w:tcW w:type="dxa" w:w="1701"/>
            <w:shd w:fill="F0FDF4" w:val="clear"/>
          </w:tcPr>
          <w:p>
            <w:r>
              <w:rPr>
                <w:rFonts w:ascii="Calibri" w:hAnsi="Calibri"/>
                <w:color w:val="1F2937"/>
                <w:sz w:val="20"/>
              </w:rPr>
              <w:t>Precondición</w:t>
            </w:r>
          </w:p>
        </w:tc>
        <w:tc>
          <w:tcPr>
            <w:tcW w:type="dxa" w:w="6803"/>
            <w:shd w:fill="F0FDF4" w:val="clear"/>
          </w:tcPr>
          <w:p>
            <w:r>
              <w:rPr>
                <w:rFonts w:ascii="Calibri" w:hAnsi="Calibri"/>
                <w:color w:val="1F2937"/>
                <w:sz w:val="20"/>
              </w:rPr>
              <w:t>El admin ha iniciado sesión con rol 'administrador'</w:t>
            </w:r>
          </w:p>
        </w:tc>
      </w:tr>
      <w:tr>
        <w:tc>
          <w:tcPr>
            <w:tcW w:type="dxa" w:w="1701"/>
          </w:tcPr>
          <w:p>
            <w:r>
              <w:rPr>
                <w:rFonts w:ascii="Calibri" w:hAnsi="Calibri"/>
                <w:color w:val="1F2937"/>
                <w:sz w:val="20"/>
              </w:rPr>
              <w:t>Flujo principal</w:t>
            </w:r>
          </w:p>
        </w:tc>
        <w:tc>
          <w:tcPr>
            <w:tcW w:type="dxa" w:w="6803"/>
          </w:tcPr>
          <w:p>
            <w:r>
              <w:rPr>
                <w:rFonts w:ascii="Calibri" w:hAnsi="Calibri"/>
                <w:color w:val="1F2937"/>
                <w:sz w:val="20"/>
              </w:rPr>
              <w:t>1. El admin accede a la gestión de productos.</w:t>
              <w:br/>
              <w:t>2. Puede listar todos los productos con sus datos.</w:t>
              <w:br/>
              <w:t>3. Puede crear nuevos productos con tipo, código de barras, nombre, material, emisiones e imagen.</w:t>
              <w:br/>
              <w:t>4. Puede modificar cualquier campo de un producto existente.</w:t>
              <w:br/>
              <w:t>5. Puede eliminar productos del catálogo.</w:t>
            </w:r>
          </w:p>
        </w:tc>
      </w:tr>
      <w:tr>
        <w:tc>
          <w:tcPr>
            <w:tcW w:type="dxa" w:w="1701"/>
            <w:shd w:fill="F0FDF4" w:val="clear"/>
          </w:tcPr>
          <w:p>
            <w:r>
              <w:rPr>
                <w:rFonts w:ascii="Calibri" w:hAnsi="Calibri"/>
                <w:color w:val="1F2937"/>
                <w:sz w:val="20"/>
              </w:rPr>
              <w:t>Postcondición</w:t>
            </w:r>
          </w:p>
        </w:tc>
        <w:tc>
          <w:tcPr>
            <w:tcW w:type="dxa" w:w="6803"/>
            <w:shd w:fill="F0FDF4" w:val="clear"/>
          </w:tcPr>
          <w:p>
            <w:r>
              <w:rPr>
                <w:rFonts w:ascii="Calibri" w:hAnsi="Calibri"/>
                <w:color w:val="1F2937"/>
                <w:sz w:val="20"/>
              </w:rPr>
              <w:t>El catálogo de productos se actualiza.</w:t>
            </w:r>
          </w:p>
        </w:tc>
      </w:tr>
    </w:tbl>
    <w:p/>
    <w:p>
      <w:r>
        <w:rPr>
          <w:b/>
          <w:i w:val="0"/>
          <w:color w:val="1F2937"/>
          <w:sz w:val="22"/>
        </w:rPr>
        <w:t>CU-09: Gestión de Transacciones (CRUD)</w:t>
      </w:r>
    </w:p>
    <w:tbl>
      <w:tblPr>
        <w:tblStyle w:val="TableGrid"/>
        <w:tblW w:type="auto" w:w="0"/>
        <w:jc w:val="center"/>
        <w:tblLook w:firstColumn="1" w:firstRow="1" w:lastColumn="0" w:lastRow="0" w:noHBand="0" w:noVBand="1" w:val="04A0"/>
      </w:tblPr>
      <w:tblGrid>
        <w:gridCol w:w="4703"/>
        <w:gridCol w:w="4703"/>
      </w:tblGrid>
      <w:tr>
        <w:tc>
          <w:tcPr>
            <w:tcW w:type="dxa" w:w="1701"/>
            <w:shd w:fill="158035" w:val="clear"/>
          </w:tcPr>
          <w:p>
            <w:pPr>
              <w:jc w:val="center"/>
            </w:pPr>
            <w:r>
              <w:rPr>
                <w:rFonts w:ascii="Calibri" w:hAnsi="Calibri"/>
                <w:b/>
                <w:color w:val="FFFFFF"/>
                <w:sz w:val="20"/>
              </w:rPr>
              <w:t>Campo</w:t>
            </w:r>
          </w:p>
        </w:tc>
        <w:tc>
          <w:tcPr>
            <w:tcW w:type="dxa" w:w="6803"/>
            <w:shd w:fill="158035" w:val="clear"/>
          </w:tcPr>
          <w:p>
            <w:pPr>
              <w:jc w:val="center"/>
            </w:pPr>
            <w:r>
              <w:rPr>
                <w:rFonts w:ascii="Calibri" w:hAnsi="Calibri"/>
                <w:b/>
                <w:color w:val="FFFFFF"/>
                <w:sz w:val="20"/>
              </w:rPr>
              <w:t>Descripción</w:t>
            </w:r>
          </w:p>
        </w:tc>
      </w:tr>
      <w:tr>
        <w:tc>
          <w:tcPr>
            <w:tcW w:type="dxa" w:w="1701"/>
          </w:tcPr>
          <w:p>
            <w:r>
              <w:rPr>
                <w:rFonts w:ascii="Calibri" w:hAnsi="Calibri"/>
                <w:color w:val="1F2937"/>
                <w:sz w:val="20"/>
              </w:rPr>
              <w:t>Actor</w:t>
            </w:r>
          </w:p>
        </w:tc>
        <w:tc>
          <w:tcPr>
            <w:tcW w:type="dxa" w:w="6803"/>
          </w:tcPr>
          <w:p>
            <w:r>
              <w:rPr>
                <w:rFonts w:ascii="Calibri" w:hAnsi="Calibri"/>
                <w:color w:val="1F2937"/>
                <w:sz w:val="20"/>
              </w:rPr>
              <w:t>Administrador</w:t>
            </w:r>
          </w:p>
        </w:tc>
      </w:tr>
      <w:tr>
        <w:tc>
          <w:tcPr>
            <w:tcW w:type="dxa" w:w="1701"/>
            <w:shd w:fill="F0FDF4" w:val="clear"/>
          </w:tcPr>
          <w:p>
            <w:r>
              <w:rPr>
                <w:rFonts w:ascii="Calibri" w:hAnsi="Calibri"/>
                <w:color w:val="1F2937"/>
                <w:sz w:val="20"/>
              </w:rPr>
              <w:t>Precondición</w:t>
            </w:r>
          </w:p>
        </w:tc>
        <w:tc>
          <w:tcPr>
            <w:tcW w:type="dxa" w:w="6803"/>
            <w:shd w:fill="F0FDF4" w:val="clear"/>
          </w:tcPr>
          <w:p>
            <w:r>
              <w:rPr>
                <w:rFonts w:ascii="Calibri" w:hAnsi="Calibri"/>
                <w:color w:val="1F2937"/>
                <w:sz w:val="20"/>
              </w:rPr>
              <w:t>El admin ha iniciado sesión con rol 'administrador'</w:t>
            </w:r>
          </w:p>
        </w:tc>
      </w:tr>
      <w:tr>
        <w:tc>
          <w:tcPr>
            <w:tcW w:type="dxa" w:w="1701"/>
          </w:tcPr>
          <w:p>
            <w:r>
              <w:rPr>
                <w:rFonts w:ascii="Calibri" w:hAnsi="Calibri"/>
                <w:color w:val="1F2937"/>
                <w:sz w:val="20"/>
              </w:rPr>
              <w:t>Flujo principal</w:t>
            </w:r>
          </w:p>
        </w:tc>
        <w:tc>
          <w:tcPr>
            <w:tcW w:type="dxa" w:w="6803"/>
          </w:tcPr>
          <w:p>
            <w:r>
              <w:rPr>
                <w:rFonts w:ascii="Calibri" w:hAnsi="Calibri"/>
                <w:color w:val="1F2937"/>
                <w:sz w:val="20"/>
              </w:rPr>
              <w:t>1. El admin accede a la gestión de transacciones.</w:t>
              <w:br/>
              <w:t>2. Puede listar todas las transacciones de reciclaje de todos los usuarios.</w:t>
              <w:br/>
              <w:t>3. Puede crear transacciones manualmente (asignar reciclaje a un usuario).</w:t>
              <w:br/>
              <w:t>4. Puede eliminar transacciones incorrectas.</w:t>
            </w:r>
          </w:p>
        </w:tc>
      </w:tr>
      <w:tr>
        <w:tc>
          <w:tcPr>
            <w:tcW w:type="dxa" w:w="1701"/>
            <w:shd w:fill="F0FDF4" w:val="clear"/>
          </w:tcPr>
          <w:p>
            <w:r>
              <w:rPr>
                <w:rFonts w:ascii="Calibri" w:hAnsi="Calibri"/>
                <w:color w:val="1F2937"/>
                <w:sz w:val="20"/>
              </w:rPr>
              <w:t>Postcondición</w:t>
            </w:r>
          </w:p>
        </w:tc>
        <w:tc>
          <w:tcPr>
            <w:tcW w:type="dxa" w:w="6803"/>
            <w:shd w:fill="F0FDF4" w:val="clear"/>
          </w:tcPr>
          <w:p>
            <w:r>
              <w:rPr>
                <w:rFonts w:ascii="Calibri" w:hAnsi="Calibri"/>
                <w:color w:val="1F2937"/>
                <w:sz w:val="20"/>
              </w:rPr>
              <w:t>El historial de reciclaje se modifica según la acción.</w:t>
            </w:r>
          </w:p>
        </w:tc>
      </w:tr>
    </w:tbl>
    <w:p/>
    <w:p>
      <w:pPr>
        <w:pStyle w:val="Heading2"/>
      </w:pPr>
      <w:r>
        <w:rPr>
          <w:color w:val="16A34A"/>
        </w:rPr>
        <w:t>12.3 Casos de Uso — Terminal de Reciclaje</w:t>
      </w:r>
    </w:p>
    <w:p>
      <w:r>
        <w:rPr>
          <w:b/>
          <w:i w:val="0"/>
          <w:color w:val="1F2937"/>
          <w:sz w:val="22"/>
        </w:rPr>
        <w:t>CU-10: Registrar Reciclaje en Terminal</w:t>
      </w:r>
    </w:p>
    <w:tbl>
      <w:tblPr>
        <w:tblStyle w:val="TableGrid"/>
        <w:tblW w:type="auto" w:w="0"/>
        <w:jc w:val="center"/>
        <w:tblLook w:firstColumn="1" w:firstRow="1" w:lastColumn="0" w:lastRow="0" w:noHBand="0" w:noVBand="1" w:val="04A0"/>
      </w:tblPr>
      <w:tblGrid>
        <w:gridCol w:w="4703"/>
        <w:gridCol w:w="4703"/>
      </w:tblGrid>
      <w:tr>
        <w:tc>
          <w:tcPr>
            <w:tcW w:type="dxa" w:w="1701"/>
            <w:shd w:fill="158035" w:val="clear"/>
          </w:tcPr>
          <w:p>
            <w:pPr>
              <w:jc w:val="center"/>
            </w:pPr>
            <w:r>
              <w:rPr>
                <w:rFonts w:ascii="Calibri" w:hAnsi="Calibri"/>
                <w:b/>
                <w:color w:val="FFFFFF"/>
                <w:sz w:val="20"/>
              </w:rPr>
              <w:t>Campo</w:t>
            </w:r>
          </w:p>
        </w:tc>
        <w:tc>
          <w:tcPr>
            <w:tcW w:type="dxa" w:w="6803"/>
            <w:shd w:fill="158035" w:val="clear"/>
          </w:tcPr>
          <w:p>
            <w:pPr>
              <w:jc w:val="center"/>
            </w:pPr>
            <w:r>
              <w:rPr>
                <w:rFonts w:ascii="Calibri" w:hAnsi="Calibri"/>
                <w:b/>
                <w:color w:val="FFFFFF"/>
                <w:sz w:val="20"/>
              </w:rPr>
              <w:t>Descripción</w:t>
            </w:r>
          </w:p>
        </w:tc>
      </w:tr>
      <w:tr>
        <w:tc>
          <w:tcPr>
            <w:tcW w:type="dxa" w:w="1701"/>
          </w:tcPr>
          <w:p>
            <w:r>
              <w:rPr>
                <w:rFonts w:ascii="Calibri" w:hAnsi="Calibri"/>
                <w:color w:val="1F2937"/>
                <w:sz w:val="20"/>
              </w:rPr>
              <w:t>Actor</w:t>
            </w:r>
          </w:p>
        </w:tc>
        <w:tc>
          <w:tcPr>
            <w:tcW w:type="dxa" w:w="6803"/>
          </w:tcPr>
          <w:p>
            <w:r>
              <w:rPr>
                <w:rFonts w:ascii="Calibri" w:hAnsi="Calibri"/>
                <w:color w:val="1F2937"/>
                <w:sz w:val="20"/>
              </w:rPr>
              <w:t>Usuario + Operador del terminal</w:t>
            </w:r>
          </w:p>
        </w:tc>
      </w:tr>
      <w:tr>
        <w:tc>
          <w:tcPr>
            <w:tcW w:type="dxa" w:w="1701"/>
            <w:shd w:fill="F0FDF4" w:val="clear"/>
          </w:tcPr>
          <w:p>
            <w:r>
              <w:rPr>
                <w:rFonts w:ascii="Calibri" w:hAnsi="Calibri"/>
                <w:color w:val="1F2937"/>
                <w:sz w:val="20"/>
              </w:rPr>
              <w:t>Precondición</w:t>
            </w:r>
          </w:p>
        </w:tc>
        <w:tc>
          <w:tcPr>
            <w:tcW w:type="dxa" w:w="6803"/>
            <w:shd w:fill="F0FDF4" w:val="clear"/>
          </w:tcPr>
          <w:p>
            <w:r>
              <w:rPr>
                <w:rFonts w:ascii="Calibri" w:hAnsi="Calibri"/>
                <w:color w:val="1F2937"/>
                <w:sz w:val="20"/>
              </w:rPr>
              <w:t>El terminal está conectado a la API y el operador autenticado</w:t>
            </w:r>
          </w:p>
        </w:tc>
      </w:tr>
      <w:tr>
        <w:tc>
          <w:tcPr>
            <w:tcW w:type="dxa" w:w="1701"/>
          </w:tcPr>
          <w:p>
            <w:r>
              <w:rPr>
                <w:rFonts w:ascii="Calibri" w:hAnsi="Calibri"/>
                <w:color w:val="1F2937"/>
                <w:sz w:val="20"/>
              </w:rPr>
              <w:t>Flujo principal</w:t>
            </w:r>
          </w:p>
        </w:tc>
        <w:tc>
          <w:tcPr>
            <w:tcW w:type="dxa" w:w="6803"/>
          </w:tcPr>
          <w:p>
            <w:r>
              <w:rPr>
                <w:rFonts w:ascii="Calibri" w:hAnsi="Calibri"/>
                <w:color w:val="1F2937"/>
                <w:sz w:val="20"/>
              </w:rPr>
              <w:t>1. El usuario coloca el producto en el punto de reciclaje.</w:t>
              <w:br/>
              <w:t>2. Se escanea el código de barras del producto.</w:t>
              <w:br/>
              <w:t>3. El terminal busca el producto en la API.</w:t>
              <w:br/>
              <w:t>4. El usuario introduce su TAP (6 dígitos).</w:t>
              <w:br/>
              <w:t>5. El terminal verifica el TAP en la API.</w:t>
              <w:br/>
              <w:t>6. Se muestra un resumen y se pide confirmación.</w:t>
              <w:br/>
              <w:t>7. Se registra el reciclaje y se muestra la confirmación con emisiones acumuladas.</w:t>
            </w:r>
          </w:p>
        </w:tc>
      </w:tr>
      <w:tr>
        <w:tc>
          <w:tcPr>
            <w:tcW w:type="dxa" w:w="1701"/>
            <w:shd w:fill="F0FDF4" w:val="clear"/>
          </w:tcPr>
          <w:p>
            <w:r>
              <w:rPr>
                <w:rFonts w:ascii="Calibri" w:hAnsi="Calibri"/>
                <w:color w:val="1F2937"/>
                <w:sz w:val="20"/>
              </w:rPr>
              <w:t>Flujo alternativo</w:t>
            </w:r>
          </w:p>
        </w:tc>
        <w:tc>
          <w:tcPr>
            <w:tcW w:type="dxa" w:w="6803"/>
            <w:shd w:fill="F0FDF4" w:val="clear"/>
          </w:tcPr>
          <w:p>
            <w:r>
              <w:rPr>
                <w:rFonts w:ascii="Calibri" w:hAnsi="Calibri"/>
                <w:color w:val="1F2937"/>
                <w:sz w:val="20"/>
              </w:rPr>
              <w:t>3a. Producto no encontrado: se muestra error.</w:t>
              <w:br/>
              <w:t>5a. TAP no válido: se muestra error.</w:t>
            </w:r>
          </w:p>
        </w:tc>
      </w:tr>
      <w:tr>
        <w:tc>
          <w:tcPr>
            <w:tcW w:type="dxa" w:w="1701"/>
          </w:tcPr>
          <w:p>
            <w:r>
              <w:rPr>
                <w:rFonts w:ascii="Calibri" w:hAnsi="Calibri"/>
                <w:color w:val="1F2937"/>
                <w:sz w:val="20"/>
              </w:rPr>
              <w:t>Postcondición</w:t>
            </w:r>
          </w:p>
        </w:tc>
        <w:tc>
          <w:tcPr>
            <w:tcW w:type="dxa" w:w="6803"/>
          </w:tcPr>
          <w:p>
            <w:r>
              <w:rPr>
                <w:rFonts w:ascii="Calibri" w:hAnsi="Calibri"/>
                <w:color w:val="1F2937"/>
                <w:sz w:val="20"/>
              </w:rPr>
              <w:t>El reciclaje queda registrado y las emisiones del usuario se actualizan.</w:t>
            </w:r>
          </w:p>
        </w:tc>
      </w:tr>
    </w:tbl>
    <w:p/>
    <w:p>
      <w:pPr>
        <w:pStyle w:val="Heading2"/>
      </w:pPr>
      <w:r>
        <w:rPr>
          <w:color w:val="16A34A"/>
        </w:rPr>
        <w:t>12.4 Casos de Uso — Modo Invitado (App Móvil)</w:t>
      </w:r>
    </w:p>
    <w:p>
      <w:r>
        <w:rPr>
          <w:b/>
          <w:i w:val="0"/>
          <w:color w:val="1F2937"/>
          <w:sz w:val="22"/>
        </w:rPr>
        <w:t>CU-11: Explorar en Modo Offline/Invitado</w:t>
      </w:r>
    </w:p>
    <w:tbl>
      <w:tblPr>
        <w:tblStyle w:val="TableGrid"/>
        <w:tblW w:type="auto" w:w="0"/>
        <w:jc w:val="center"/>
        <w:tblLook w:firstColumn="1" w:firstRow="1" w:lastColumn="0" w:lastRow="0" w:noHBand="0" w:noVBand="1" w:val="04A0"/>
      </w:tblPr>
      <w:tblGrid>
        <w:gridCol w:w="4703"/>
        <w:gridCol w:w="4703"/>
      </w:tblGrid>
      <w:tr>
        <w:tc>
          <w:tcPr>
            <w:tcW w:type="dxa" w:w="1701"/>
            <w:shd w:fill="158035" w:val="clear"/>
          </w:tcPr>
          <w:p>
            <w:pPr>
              <w:jc w:val="center"/>
            </w:pPr>
            <w:r>
              <w:rPr>
                <w:rFonts w:ascii="Calibri" w:hAnsi="Calibri"/>
                <w:b/>
                <w:color w:val="FFFFFF"/>
                <w:sz w:val="20"/>
              </w:rPr>
              <w:t>Campo</w:t>
            </w:r>
          </w:p>
        </w:tc>
        <w:tc>
          <w:tcPr>
            <w:tcW w:type="dxa" w:w="6803"/>
            <w:shd w:fill="158035" w:val="clear"/>
          </w:tcPr>
          <w:p>
            <w:pPr>
              <w:jc w:val="center"/>
            </w:pPr>
            <w:r>
              <w:rPr>
                <w:rFonts w:ascii="Calibri" w:hAnsi="Calibri"/>
                <w:b/>
                <w:color w:val="FFFFFF"/>
                <w:sz w:val="20"/>
              </w:rPr>
              <w:t>Descripción</w:t>
            </w:r>
          </w:p>
        </w:tc>
      </w:tr>
      <w:tr>
        <w:tc>
          <w:tcPr>
            <w:tcW w:type="dxa" w:w="1701"/>
          </w:tcPr>
          <w:p>
            <w:r>
              <w:rPr>
                <w:rFonts w:ascii="Calibri" w:hAnsi="Calibri"/>
                <w:color w:val="1F2937"/>
                <w:sz w:val="20"/>
              </w:rPr>
              <w:t>Actor</w:t>
            </w:r>
          </w:p>
        </w:tc>
        <w:tc>
          <w:tcPr>
            <w:tcW w:type="dxa" w:w="6803"/>
          </w:tcPr>
          <w:p>
            <w:r>
              <w:rPr>
                <w:rFonts w:ascii="Calibri" w:hAnsi="Calibri"/>
                <w:color w:val="1F2937"/>
                <w:sz w:val="20"/>
              </w:rPr>
              <w:t>Usuario sin conexión o sin cuenta</w:t>
            </w:r>
          </w:p>
        </w:tc>
      </w:tr>
      <w:tr>
        <w:tc>
          <w:tcPr>
            <w:tcW w:type="dxa" w:w="1701"/>
            <w:shd w:fill="F0FDF4" w:val="clear"/>
          </w:tcPr>
          <w:p>
            <w:r>
              <w:rPr>
                <w:rFonts w:ascii="Calibri" w:hAnsi="Calibri"/>
                <w:color w:val="1F2937"/>
                <w:sz w:val="20"/>
              </w:rPr>
              <w:t>Precondición</w:t>
            </w:r>
          </w:p>
        </w:tc>
        <w:tc>
          <w:tcPr>
            <w:tcW w:type="dxa" w:w="6803"/>
            <w:shd w:fill="F0FDF4" w:val="clear"/>
          </w:tcPr>
          <w:p>
            <w:r>
              <w:rPr>
                <w:rFonts w:ascii="Calibri" w:hAnsi="Calibri"/>
                <w:color w:val="1F2937"/>
                <w:sz w:val="20"/>
              </w:rPr>
              <w:t>La app no puede conectar a la API o el usuario elige modo offline</w:t>
            </w:r>
          </w:p>
        </w:tc>
      </w:tr>
      <w:tr>
        <w:tc>
          <w:tcPr>
            <w:tcW w:type="dxa" w:w="1701"/>
          </w:tcPr>
          <w:p>
            <w:r>
              <w:rPr>
                <w:rFonts w:ascii="Calibri" w:hAnsi="Calibri"/>
                <w:color w:val="1F2937"/>
                <w:sz w:val="20"/>
              </w:rPr>
              <w:t>Flujo principal</w:t>
            </w:r>
          </w:p>
        </w:tc>
        <w:tc>
          <w:tcPr>
            <w:tcW w:type="dxa" w:w="6803"/>
          </w:tcPr>
          <w:p>
            <w:r>
              <w:rPr>
                <w:rFonts w:ascii="Calibri" w:hAnsi="Calibri"/>
                <w:color w:val="1F2937"/>
                <w:sz w:val="20"/>
              </w:rPr>
              <w:t>1. Se muestra el modal de conexión con opciones: Recargar o Modo Offline.</w:t>
              <w:br/>
              <w:t>2. El usuario elige Modo Offline.</w:t>
              <w:br/>
              <w:t>3. Se cargan datos de ejemplo desde el almacenamiento local.</w:t>
              <w:br/>
              <w:t>4. El usuario puede explorar productos de ejemplo.</w:t>
              <w:br/>
              <w:t>5. El historial y perfil muestran banners indicando el modo invitado.</w:t>
            </w:r>
          </w:p>
        </w:tc>
      </w:tr>
      <w:tr>
        <w:tc>
          <w:tcPr>
            <w:tcW w:type="dxa" w:w="1701"/>
            <w:shd w:fill="F0FDF4" w:val="clear"/>
          </w:tcPr>
          <w:p>
            <w:r>
              <w:rPr>
                <w:rFonts w:ascii="Calibri" w:hAnsi="Calibri"/>
                <w:color w:val="1F2937"/>
                <w:sz w:val="20"/>
              </w:rPr>
              <w:t>Postcondición</w:t>
            </w:r>
          </w:p>
        </w:tc>
        <w:tc>
          <w:tcPr>
            <w:tcW w:type="dxa" w:w="6803"/>
            <w:shd w:fill="F0FDF4" w:val="clear"/>
          </w:tcPr>
          <w:p>
            <w:r>
              <w:rPr>
                <w:rFonts w:ascii="Calibri" w:hAnsi="Calibri"/>
                <w:color w:val="1F2937"/>
                <w:sz w:val="20"/>
              </w:rPr>
              <w:t>El usuario explora la app con funcionalidad limitada.</w:t>
            </w:r>
          </w:p>
        </w:tc>
      </w:tr>
    </w:tbl>
    <w:p/>
    <w:p>
      <w:r>
        <w:br w:type="page"/>
      </w:r>
    </w:p>
    <w:p>
      <w:pPr>
        <w:pStyle w:val="Heading1"/>
      </w:pPr>
      <w:r>
        <w:rPr>
          <w:color w:val="15803D"/>
        </w:rPr>
        <w:t>13. Capturas de Pantalla</w:t>
      </w:r>
    </w:p>
    <w:p>
      <w:r>
        <w:rPr>
          <w:b w:val="0"/>
          <w:i w:val="0"/>
          <w:color w:val="1F2937"/>
          <w:sz w:val="22"/>
        </w:rPr>
        <w:t>A continuación se listan todas las capturas de pantalla que deben incluirse en este documento. Cada recuadro indica la captura necesaria. Sustituye cada recuadro por la captura correspondiente.</w:t>
      </w:r>
    </w:p>
    <w:p>
      <w:r>
        <w:rPr>
          <w:b w:val="0"/>
          <w:i w:val="0"/>
          <w:color w:val="1F2937"/>
          <w:sz w:val="22"/>
        </w:rPr>
      </w:r>
    </w:p>
    <w:tbl>
      <w:tblPr>
        <w:tblStyle w:val="TableGrid"/>
        <w:tblW w:type="auto" w:w="0"/>
        <w:jc w:val="center"/>
        <w:tblLook w:firstColumn="1" w:firstRow="1" w:lastColumn="0" w:lastRow="0" w:noHBand="0" w:noVBand="1" w:val="04A0"/>
      </w:tblPr>
      <w:tblGrid>
        <w:gridCol w:w="3135"/>
        <w:gridCol w:w="3135"/>
        <w:gridCol w:w="3135"/>
      </w:tblGrid>
      <w:tr>
        <w:tc>
          <w:tcPr>
            <w:tcW w:type="dxa" w:w="680"/>
            <w:shd w:fill="158035" w:val="clear"/>
          </w:tcPr>
          <w:p>
            <w:pPr>
              <w:jc w:val="center"/>
            </w:pPr>
            <w:r>
              <w:rPr>
                <w:rFonts w:ascii="Calibri" w:hAnsi="Calibri"/>
                <w:b/>
                <w:color w:val="FFFFFF"/>
                <w:sz w:val="20"/>
              </w:rPr>
              <w:t>#</w:t>
            </w:r>
          </w:p>
        </w:tc>
        <w:tc>
          <w:tcPr>
            <w:tcW w:type="dxa" w:w="2268"/>
            <w:shd w:fill="158035" w:val="clear"/>
          </w:tcPr>
          <w:p>
            <w:pPr>
              <w:jc w:val="center"/>
            </w:pPr>
            <w:r>
              <w:rPr>
                <w:rFonts w:ascii="Calibri" w:hAnsi="Calibri"/>
                <w:b/>
                <w:color w:val="FFFFFF"/>
                <w:sz w:val="20"/>
              </w:rPr>
              <w:t>Sección</w:t>
            </w:r>
          </w:p>
        </w:tc>
        <w:tc>
          <w:tcPr>
            <w:tcW w:type="dxa" w:w="5102"/>
            <w:shd w:fill="158035" w:val="clear"/>
          </w:tcPr>
          <w:p>
            <w:pPr>
              <w:jc w:val="center"/>
            </w:pPr>
            <w:r>
              <w:rPr>
                <w:rFonts w:ascii="Calibri" w:hAnsi="Calibri"/>
                <w:b/>
                <w:color w:val="FFFFFF"/>
                <w:sz w:val="20"/>
              </w:rPr>
              <w:t>Descripción</w:t>
            </w:r>
          </w:p>
        </w:tc>
      </w:tr>
      <w:tr>
        <w:tc>
          <w:tcPr>
            <w:tcW w:type="dxa" w:w="680"/>
          </w:tcPr>
          <w:p>
            <w:r>
              <w:rPr>
                <w:rFonts w:ascii="Calibri" w:hAnsi="Calibri"/>
                <w:color w:val="1F2937"/>
                <w:sz w:val="20"/>
              </w:rPr>
              <w:t>1</w:t>
            </w:r>
          </w:p>
        </w:tc>
        <w:tc>
          <w:tcPr>
            <w:tcW w:type="dxa" w:w="2268"/>
          </w:tcPr>
          <w:p>
            <w:r>
              <w:rPr>
                <w:rFonts w:ascii="Calibri" w:hAnsi="Calibri"/>
                <w:color w:val="1F2937"/>
                <w:sz w:val="20"/>
              </w:rPr>
              <w:t>Arquitectura</w:t>
            </w:r>
          </w:p>
        </w:tc>
        <w:tc>
          <w:tcPr>
            <w:tcW w:type="dxa" w:w="5102"/>
          </w:tcPr>
          <w:p>
            <w:r>
              <w:rPr>
                <w:rFonts w:ascii="Calibri" w:hAnsi="Calibri"/>
                <w:color w:val="1F2937"/>
                <w:sz w:val="20"/>
              </w:rPr>
              <w:t>Diagrama general de la arquitectura del sistema</w:t>
            </w:r>
          </w:p>
        </w:tc>
      </w:tr>
      <w:tr>
        <w:tc>
          <w:tcPr>
            <w:tcW w:type="dxa" w:w="680"/>
            <w:shd w:fill="F0FDF4" w:val="clear"/>
          </w:tcPr>
          <w:p>
            <w:r>
              <w:rPr>
                <w:rFonts w:ascii="Calibri" w:hAnsi="Calibri"/>
                <w:color w:val="1F2937"/>
                <w:sz w:val="20"/>
              </w:rPr>
              <w:t>2</w:t>
            </w:r>
          </w:p>
        </w:tc>
        <w:tc>
          <w:tcPr>
            <w:tcW w:type="dxa" w:w="2268"/>
            <w:shd w:fill="F0FDF4" w:val="clear"/>
          </w:tcPr>
          <w:p>
            <w:r>
              <w:rPr>
                <w:rFonts w:ascii="Calibri" w:hAnsi="Calibri"/>
                <w:color w:val="1F2937"/>
                <w:sz w:val="20"/>
              </w:rPr>
              <w:t>Autenticación</w:t>
            </w:r>
          </w:p>
        </w:tc>
        <w:tc>
          <w:tcPr>
            <w:tcW w:type="dxa" w:w="5102"/>
            <w:shd w:fill="F0FDF4" w:val="clear"/>
          </w:tcPr>
          <w:p>
            <w:r>
              <w:rPr>
                <w:rFonts w:ascii="Calibri" w:hAnsi="Calibri"/>
                <w:color w:val="1F2937"/>
                <w:sz w:val="20"/>
              </w:rPr>
              <w:t>Flujo de autenticación JWT (diagrama de secuencia)</w:t>
            </w:r>
          </w:p>
        </w:tc>
      </w:tr>
      <w:tr>
        <w:tc>
          <w:tcPr>
            <w:tcW w:type="dxa" w:w="680"/>
          </w:tcPr>
          <w:p>
            <w:r>
              <w:rPr>
                <w:rFonts w:ascii="Calibri" w:hAnsi="Calibri"/>
                <w:color w:val="1F2937"/>
                <w:sz w:val="20"/>
              </w:rPr>
              <w:t>3</w:t>
            </w:r>
          </w:p>
        </w:tc>
        <w:tc>
          <w:tcPr>
            <w:tcW w:type="dxa" w:w="2268"/>
          </w:tcPr>
          <w:p>
            <w:r>
              <w:rPr>
                <w:rFonts w:ascii="Calibri" w:hAnsi="Calibri"/>
                <w:color w:val="1F2937"/>
                <w:sz w:val="20"/>
              </w:rPr>
              <w:t>Base de datos</w:t>
            </w:r>
          </w:p>
        </w:tc>
        <w:tc>
          <w:tcPr>
            <w:tcW w:type="dxa" w:w="5102"/>
          </w:tcPr>
          <w:p>
            <w:r>
              <w:rPr>
                <w:rFonts w:ascii="Calibri" w:hAnsi="Calibri"/>
                <w:color w:val="1F2937"/>
                <w:sz w:val="20"/>
              </w:rPr>
              <w:t>Modelo Entidad-Relación desde MySQL Workbench</w:t>
            </w:r>
          </w:p>
        </w:tc>
      </w:tr>
      <w:tr>
        <w:tc>
          <w:tcPr>
            <w:tcW w:type="dxa" w:w="680"/>
            <w:shd w:fill="F0FDF4" w:val="clear"/>
          </w:tcPr>
          <w:p>
            <w:r>
              <w:rPr>
                <w:rFonts w:ascii="Calibri" w:hAnsi="Calibri"/>
                <w:color w:val="1F2937"/>
                <w:sz w:val="20"/>
              </w:rPr>
              <w:t>4</w:t>
            </w:r>
          </w:p>
        </w:tc>
        <w:tc>
          <w:tcPr>
            <w:tcW w:type="dxa" w:w="2268"/>
            <w:shd w:fill="F0FDF4" w:val="clear"/>
          </w:tcPr>
          <w:p>
            <w:r>
              <w:rPr>
                <w:rFonts w:ascii="Calibri" w:hAnsi="Calibri"/>
                <w:color w:val="1F2937"/>
                <w:sz w:val="20"/>
              </w:rPr>
              <w:t>API REST</w:t>
            </w:r>
          </w:p>
        </w:tc>
        <w:tc>
          <w:tcPr>
            <w:tcW w:type="dxa" w:w="5102"/>
            <w:shd w:fill="F0FDF4" w:val="clear"/>
          </w:tcPr>
          <w:p>
            <w:r>
              <w:rPr>
                <w:rFonts w:ascii="Calibri" w:hAnsi="Calibri"/>
                <w:color w:val="1F2937"/>
                <w:sz w:val="20"/>
              </w:rPr>
              <w:t>Petición en Postman con respuesta JSON</w:t>
            </w:r>
          </w:p>
        </w:tc>
      </w:tr>
      <w:tr>
        <w:tc>
          <w:tcPr>
            <w:tcW w:type="dxa" w:w="680"/>
          </w:tcPr>
          <w:p>
            <w:r>
              <w:rPr>
                <w:rFonts w:ascii="Calibri" w:hAnsi="Calibri"/>
                <w:color w:val="1F2937"/>
                <w:sz w:val="20"/>
              </w:rPr>
              <w:t>5</w:t>
            </w:r>
          </w:p>
        </w:tc>
        <w:tc>
          <w:tcPr>
            <w:tcW w:type="dxa" w:w="2268"/>
          </w:tcPr>
          <w:p>
            <w:r>
              <w:rPr>
                <w:rFonts w:ascii="Calibri" w:hAnsi="Calibri"/>
                <w:color w:val="1F2937"/>
                <w:sz w:val="20"/>
              </w:rPr>
              <w:t>App Móvil — Login</w:t>
            </w:r>
          </w:p>
        </w:tc>
        <w:tc>
          <w:tcPr>
            <w:tcW w:type="dxa" w:w="5102"/>
          </w:tcPr>
          <w:p>
            <w:r>
              <w:rPr>
                <w:rFonts w:ascii="Calibri" w:hAnsi="Calibri"/>
                <w:color w:val="1F2937"/>
                <w:sz w:val="20"/>
              </w:rPr>
              <w:t>Pantalla de login de la app móvil</w:t>
            </w:r>
          </w:p>
        </w:tc>
      </w:tr>
      <w:tr>
        <w:tc>
          <w:tcPr>
            <w:tcW w:type="dxa" w:w="680"/>
            <w:shd w:fill="F0FDF4" w:val="clear"/>
          </w:tcPr>
          <w:p>
            <w:r>
              <w:rPr>
                <w:rFonts w:ascii="Calibri" w:hAnsi="Calibri"/>
                <w:color w:val="1F2937"/>
                <w:sz w:val="20"/>
              </w:rPr>
              <w:t>6</w:t>
            </w:r>
          </w:p>
        </w:tc>
        <w:tc>
          <w:tcPr>
            <w:tcW w:type="dxa" w:w="2268"/>
            <w:shd w:fill="F0FDF4" w:val="clear"/>
          </w:tcPr>
          <w:p>
            <w:r>
              <w:rPr>
                <w:rFonts w:ascii="Calibri" w:hAnsi="Calibri"/>
                <w:color w:val="1F2937"/>
                <w:sz w:val="20"/>
              </w:rPr>
              <w:t>App Móvil — Productos</w:t>
            </w:r>
          </w:p>
        </w:tc>
        <w:tc>
          <w:tcPr>
            <w:tcW w:type="dxa" w:w="5102"/>
            <w:shd w:fill="F0FDF4" w:val="clear"/>
          </w:tcPr>
          <w:p>
            <w:r>
              <w:rPr>
                <w:rFonts w:ascii="Calibri" w:hAnsi="Calibri"/>
                <w:color w:val="1F2937"/>
                <w:sz w:val="20"/>
              </w:rPr>
              <w:t>Pantalla de productos con filtro de materiales</w:t>
            </w:r>
          </w:p>
        </w:tc>
      </w:tr>
      <w:tr>
        <w:tc>
          <w:tcPr>
            <w:tcW w:type="dxa" w:w="680"/>
          </w:tcPr>
          <w:p>
            <w:r>
              <w:rPr>
                <w:rFonts w:ascii="Calibri" w:hAnsi="Calibri"/>
                <w:color w:val="1F2937"/>
                <w:sz w:val="20"/>
              </w:rPr>
              <w:t>7</w:t>
            </w:r>
          </w:p>
        </w:tc>
        <w:tc>
          <w:tcPr>
            <w:tcW w:type="dxa" w:w="2268"/>
          </w:tcPr>
          <w:p>
            <w:r>
              <w:rPr>
                <w:rFonts w:ascii="Calibri" w:hAnsi="Calibri"/>
                <w:color w:val="1F2937"/>
                <w:sz w:val="20"/>
              </w:rPr>
              <w:t>App Móvil — Historial</w:t>
            </w:r>
          </w:p>
        </w:tc>
        <w:tc>
          <w:tcPr>
            <w:tcW w:type="dxa" w:w="5102"/>
          </w:tcPr>
          <w:p>
            <w:r>
              <w:rPr>
                <w:rFonts w:ascii="Calibri" w:hAnsi="Calibri"/>
                <w:color w:val="1F2937"/>
                <w:sz w:val="20"/>
              </w:rPr>
              <w:t>Pantalla de historial con total CO₂</w:t>
            </w:r>
          </w:p>
        </w:tc>
      </w:tr>
      <w:tr>
        <w:tc>
          <w:tcPr>
            <w:tcW w:type="dxa" w:w="680"/>
            <w:shd w:fill="F0FDF4" w:val="clear"/>
          </w:tcPr>
          <w:p>
            <w:r>
              <w:rPr>
                <w:rFonts w:ascii="Calibri" w:hAnsi="Calibri"/>
                <w:color w:val="1F2937"/>
                <w:sz w:val="20"/>
              </w:rPr>
              <w:t>8</w:t>
            </w:r>
          </w:p>
        </w:tc>
        <w:tc>
          <w:tcPr>
            <w:tcW w:type="dxa" w:w="2268"/>
            <w:shd w:fill="F0FDF4" w:val="clear"/>
          </w:tcPr>
          <w:p>
            <w:r>
              <w:rPr>
                <w:rFonts w:ascii="Calibri" w:hAnsi="Calibri"/>
                <w:color w:val="1F2937"/>
                <w:sz w:val="20"/>
              </w:rPr>
              <w:t>App Móvil — Perfil</w:t>
            </w:r>
          </w:p>
        </w:tc>
        <w:tc>
          <w:tcPr>
            <w:tcW w:type="dxa" w:w="5102"/>
            <w:shd w:fill="F0FDF4" w:val="clear"/>
          </w:tcPr>
          <w:p>
            <w:r>
              <w:rPr>
                <w:rFonts w:ascii="Calibri" w:hAnsi="Calibri"/>
                <w:color w:val="1F2937"/>
                <w:sz w:val="20"/>
              </w:rPr>
              <w:t>Pantalla de perfil con estadísticas y TAP</w:t>
            </w:r>
          </w:p>
        </w:tc>
      </w:tr>
      <w:tr>
        <w:tc>
          <w:tcPr>
            <w:tcW w:type="dxa" w:w="680"/>
          </w:tcPr>
          <w:p>
            <w:r>
              <w:rPr>
                <w:rFonts w:ascii="Calibri" w:hAnsi="Calibri"/>
                <w:color w:val="1F2937"/>
                <w:sz w:val="20"/>
              </w:rPr>
              <w:t>9</w:t>
            </w:r>
          </w:p>
        </w:tc>
        <w:tc>
          <w:tcPr>
            <w:tcW w:type="dxa" w:w="2268"/>
          </w:tcPr>
          <w:p>
            <w:r>
              <w:rPr>
                <w:rFonts w:ascii="Calibri" w:hAnsi="Calibri"/>
                <w:color w:val="1F2937"/>
                <w:sz w:val="20"/>
              </w:rPr>
              <w:t>App Móvil — Offline</w:t>
            </w:r>
          </w:p>
        </w:tc>
        <w:tc>
          <w:tcPr>
            <w:tcW w:type="dxa" w:w="5102"/>
          </w:tcPr>
          <w:p>
            <w:r>
              <w:rPr>
                <w:rFonts w:ascii="Calibri" w:hAnsi="Calibri"/>
                <w:color w:val="1F2937"/>
                <w:sz w:val="20"/>
              </w:rPr>
              <w:t>Modal de conexión offline</w:t>
            </w:r>
          </w:p>
        </w:tc>
      </w:tr>
      <w:tr>
        <w:tc>
          <w:tcPr>
            <w:tcW w:type="dxa" w:w="680"/>
            <w:shd w:fill="F0FDF4" w:val="clear"/>
          </w:tcPr>
          <w:p>
            <w:r>
              <w:rPr>
                <w:rFonts w:ascii="Calibri" w:hAnsi="Calibri"/>
                <w:color w:val="1F2937"/>
                <w:sz w:val="20"/>
              </w:rPr>
              <w:t>10</w:t>
            </w:r>
          </w:p>
        </w:tc>
        <w:tc>
          <w:tcPr>
            <w:tcW w:type="dxa" w:w="2268"/>
            <w:shd w:fill="F0FDF4" w:val="clear"/>
          </w:tcPr>
          <w:p>
            <w:r>
              <w:rPr>
                <w:rFonts w:ascii="Calibri" w:hAnsi="Calibri"/>
                <w:color w:val="1F2937"/>
                <w:sz w:val="20"/>
              </w:rPr>
              <w:t>JavaFX — Login</w:t>
            </w:r>
          </w:p>
        </w:tc>
        <w:tc>
          <w:tcPr>
            <w:tcW w:type="dxa" w:w="5102"/>
            <w:shd w:fill="F0FDF4" w:val="clear"/>
          </w:tcPr>
          <w:p>
            <w:r>
              <w:rPr>
                <w:rFonts w:ascii="Calibri" w:hAnsi="Calibri"/>
                <w:color w:val="1F2937"/>
                <w:sz w:val="20"/>
              </w:rPr>
              <w:t>Pantalla de login de la app de escritorio</w:t>
            </w:r>
          </w:p>
        </w:tc>
      </w:tr>
      <w:tr>
        <w:tc>
          <w:tcPr>
            <w:tcW w:type="dxa" w:w="680"/>
          </w:tcPr>
          <w:p>
            <w:r>
              <w:rPr>
                <w:rFonts w:ascii="Calibri" w:hAnsi="Calibri"/>
                <w:color w:val="1F2937"/>
                <w:sz w:val="20"/>
              </w:rPr>
              <w:t>11</w:t>
            </w:r>
          </w:p>
        </w:tc>
        <w:tc>
          <w:tcPr>
            <w:tcW w:type="dxa" w:w="2268"/>
          </w:tcPr>
          <w:p>
            <w:r>
              <w:rPr>
                <w:rFonts w:ascii="Calibri" w:hAnsi="Calibri"/>
                <w:color w:val="1F2937"/>
                <w:sz w:val="20"/>
              </w:rPr>
              <w:t>JavaFX — Info Personal</w:t>
            </w:r>
          </w:p>
        </w:tc>
        <w:tc>
          <w:tcPr>
            <w:tcW w:type="dxa" w:w="5102"/>
          </w:tcPr>
          <w:p>
            <w:r>
              <w:rPr>
                <w:rFonts w:ascii="Calibri" w:hAnsi="Calibri"/>
                <w:color w:val="1F2937"/>
                <w:sz w:val="20"/>
              </w:rPr>
              <w:t>Dashboard - pestaña información personal</w:t>
            </w:r>
          </w:p>
        </w:tc>
      </w:tr>
      <w:tr>
        <w:tc>
          <w:tcPr>
            <w:tcW w:type="dxa" w:w="680"/>
            <w:shd w:fill="F0FDF4" w:val="clear"/>
          </w:tcPr>
          <w:p>
            <w:r>
              <w:rPr>
                <w:rFonts w:ascii="Calibri" w:hAnsi="Calibri"/>
                <w:color w:val="1F2937"/>
                <w:sz w:val="20"/>
              </w:rPr>
              <w:t>12</w:t>
            </w:r>
          </w:p>
        </w:tc>
        <w:tc>
          <w:tcPr>
            <w:tcW w:type="dxa" w:w="2268"/>
            <w:shd w:fill="F0FDF4" w:val="clear"/>
          </w:tcPr>
          <w:p>
            <w:r>
              <w:rPr>
                <w:rFonts w:ascii="Calibri" w:hAnsi="Calibri"/>
                <w:color w:val="1F2937"/>
                <w:sz w:val="20"/>
              </w:rPr>
              <w:t>JavaFX — Admin Usuarios</w:t>
            </w:r>
          </w:p>
        </w:tc>
        <w:tc>
          <w:tcPr>
            <w:tcW w:type="dxa" w:w="5102"/>
            <w:shd w:fill="F0FDF4" w:val="clear"/>
          </w:tcPr>
          <w:p>
            <w:r>
              <w:rPr>
                <w:rFonts w:ascii="Calibri" w:hAnsi="Calibri"/>
                <w:color w:val="1F2937"/>
                <w:sz w:val="20"/>
              </w:rPr>
              <w:t>Dashboard - administración de usuarios</w:t>
            </w:r>
          </w:p>
        </w:tc>
      </w:tr>
      <w:tr>
        <w:tc>
          <w:tcPr>
            <w:tcW w:type="dxa" w:w="680"/>
          </w:tcPr>
          <w:p>
            <w:r>
              <w:rPr>
                <w:rFonts w:ascii="Calibri" w:hAnsi="Calibri"/>
                <w:color w:val="1F2937"/>
                <w:sz w:val="20"/>
              </w:rPr>
              <w:t>13</w:t>
            </w:r>
          </w:p>
        </w:tc>
        <w:tc>
          <w:tcPr>
            <w:tcW w:type="dxa" w:w="2268"/>
          </w:tcPr>
          <w:p>
            <w:r>
              <w:rPr>
                <w:rFonts w:ascii="Calibri" w:hAnsi="Calibri"/>
                <w:color w:val="1F2937"/>
                <w:sz w:val="20"/>
              </w:rPr>
              <w:t>JavaFX — Admin Productos</w:t>
            </w:r>
          </w:p>
        </w:tc>
        <w:tc>
          <w:tcPr>
            <w:tcW w:type="dxa" w:w="5102"/>
          </w:tcPr>
          <w:p>
            <w:r>
              <w:rPr>
                <w:rFonts w:ascii="Calibri" w:hAnsi="Calibri"/>
                <w:color w:val="1F2937"/>
                <w:sz w:val="20"/>
              </w:rPr>
              <w:t>Dashboard - administración de productos</w:t>
            </w:r>
          </w:p>
        </w:tc>
      </w:tr>
      <w:tr>
        <w:tc>
          <w:tcPr>
            <w:tcW w:type="dxa" w:w="680"/>
          </w:tcPr>
          <w:p>
            <w:r>
              <w:rPr>
                <w:rFonts w:ascii="Calibri" w:hAnsi="Calibri"/>
                <w:color w:val="1F2937"/>
                <w:sz w:val="20"/>
              </w:rPr>
              <w:t>15</w:t>
            </w:r>
          </w:p>
        </w:tc>
        <w:tc>
          <w:tcPr>
            <w:tcW w:type="dxa" w:w="2268"/>
          </w:tcPr>
          <w:p>
            <w:r>
              <w:rPr>
                <w:rFonts w:ascii="Calibri" w:hAnsi="Calibri"/>
                <w:color w:val="1F2937"/>
                <w:sz w:val="20"/>
              </w:rPr>
              <w:t>JavaFX — Diálogo</w:t>
            </w:r>
          </w:p>
        </w:tc>
        <w:tc>
          <w:tcPr>
            <w:tcW w:type="dxa" w:w="5102"/>
          </w:tcPr>
          <w:p>
            <w:r>
              <w:rPr>
                <w:rFonts w:ascii="Calibri" w:hAnsi="Calibri"/>
                <w:color w:val="1F2937"/>
                <w:sz w:val="20"/>
              </w:rPr>
              <w:t>Ventana de diálogo crear/modificar producto</w:t>
            </w:r>
          </w:p>
        </w:tc>
      </w:tr>
      <w:tr>
        <w:tc>
          <w:tcPr>
            <w:tcW w:type="dxa" w:w="680"/>
            <w:shd w:fill="F0FDF4" w:val="clear"/>
          </w:tcPr>
          <w:p>
            <w:r>
              <w:rPr>
                <w:rFonts w:ascii="Calibri" w:hAnsi="Calibri"/>
                <w:color w:val="1F2937"/>
                <w:sz w:val="20"/>
              </w:rPr>
              <w:t>16</w:t>
            </w:r>
          </w:p>
        </w:tc>
        <w:tc>
          <w:tcPr>
            <w:tcW w:type="dxa" w:w="2268"/>
            <w:shd w:fill="F0FDF4" w:val="clear"/>
          </w:tcPr>
          <w:p>
            <w:r>
              <w:rPr>
                <w:rFonts w:ascii="Calibri" w:hAnsi="Calibri"/>
                <w:color w:val="1F2937"/>
                <w:sz w:val="20"/>
              </w:rPr>
              <w:t>Terminal — Banner</w:t>
            </w:r>
          </w:p>
        </w:tc>
        <w:tc>
          <w:tcPr>
            <w:tcW w:type="dxa" w:w="5102"/>
            <w:shd w:fill="F0FDF4" w:val="clear"/>
          </w:tcPr>
          <w:p>
            <w:r>
              <w:rPr>
                <w:rFonts w:ascii="Calibri" w:hAnsi="Calibri"/>
                <w:color w:val="1F2937"/>
                <w:sz w:val="20"/>
              </w:rPr>
              <w:t>Terminal: banner de bienvenida y autenticación</w:t>
            </w:r>
          </w:p>
        </w:tc>
      </w:tr>
      <w:tr>
        <w:tc>
          <w:tcPr>
            <w:tcW w:type="dxa" w:w="680"/>
          </w:tcPr>
          <w:p>
            <w:r>
              <w:rPr>
                <w:rFonts w:ascii="Calibri" w:hAnsi="Calibri"/>
                <w:color w:val="1F2937"/>
                <w:sz w:val="20"/>
              </w:rPr>
              <w:t>17</w:t>
            </w:r>
          </w:p>
        </w:tc>
        <w:tc>
          <w:tcPr>
            <w:tcW w:type="dxa" w:w="2268"/>
          </w:tcPr>
          <w:p>
            <w:r>
              <w:rPr>
                <w:rFonts w:ascii="Calibri" w:hAnsi="Calibri"/>
                <w:color w:val="1F2937"/>
                <w:sz w:val="20"/>
              </w:rPr>
              <w:t>Terminal — Reciclaje</w:t>
            </w:r>
          </w:p>
        </w:tc>
        <w:tc>
          <w:tcPr>
            <w:tcW w:type="dxa" w:w="5102"/>
          </w:tcPr>
          <w:p>
            <w:r>
              <w:rPr>
                <w:rFonts w:ascii="Calibri" w:hAnsi="Calibri"/>
                <w:color w:val="1F2937"/>
                <w:sz w:val="20"/>
              </w:rPr>
              <w:t>Terminal: flujo completo de reciclaje</w:t>
            </w:r>
          </w:p>
        </w:tc>
      </w:tr>
      <w:tr>
        <w:tc>
          <w:tcPr>
            <w:tcW w:type="dxa" w:w="680"/>
            <w:shd w:fill="F0FDF4" w:val="clear"/>
          </w:tcPr>
          <w:p>
            <w:r>
              <w:rPr>
                <w:rFonts w:ascii="Calibri" w:hAnsi="Calibri"/>
                <w:color w:val="1F2937"/>
                <w:sz w:val="20"/>
              </w:rPr>
              <w:t>18</w:t>
            </w:r>
          </w:p>
        </w:tc>
        <w:tc>
          <w:tcPr>
            <w:tcW w:type="dxa" w:w="2268"/>
            <w:shd w:fill="F0FDF4" w:val="clear"/>
          </w:tcPr>
          <w:p>
            <w:r>
              <w:rPr>
                <w:rFonts w:ascii="Calibri" w:hAnsi="Calibri"/>
                <w:color w:val="1F2937"/>
                <w:sz w:val="20"/>
              </w:rPr>
              <w:t>Despliegue</w:t>
            </w:r>
          </w:p>
        </w:tc>
        <w:tc>
          <w:tcPr>
            <w:tcW w:type="dxa" w:w="5102"/>
            <w:shd w:fill="F0FDF4" w:val="clear"/>
          </w:tcPr>
          <w:p>
            <w:r>
              <w:rPr>
                <w:rFonts w:ascii="Calibri" w:hAnsi="Calibri"/>
                <w:color w:val="1F2937"/>
                <w:sz w:val="20"/>
              </w:rPr>
              <w:t>Consola EC2 con la API en ejecución</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