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178" w:rsidRDefault="00407178" w:rsidP="00407178">
      <w:pPr>
        <w:pStyle w:val="BodyText"/>
      </w:pPr>
      <w:r>
        <w:t xml:space="preserve">REMARQUE : l’espacement des paragraphes peut </w:t>
      </w:r>
      <w:r w:rsidRPr="00B16016">
        <w:t>être changé</w:t>
      </w:r>
      <w:r>
        <w:t xml:space="preserve"> en ajustant les styles </w:t>
      </w:r>
      <w:r w:rsidRPr="00B16016">
        <w:t xml:space="preserve">pour mieux convenir à la mise en page selon </w:t>
      </w:r>
      <w:r>
        <w:t xml:space="preserve">la longueur du titre, nombre d’auteurs et d’adresses. </w:t>
      </w:r>
      <w:r>
        <w:rPr>
          <w:b/>
        </w:rPr>
        <w:t>Ne </w:t>
      </w:r>
      <w:r w:rsidRPr="00F8028E">
        <w:rPr>
          <w:b/>
        </w:rPr>
        <w:t>pas</w:t>
      </w:r>
      <w:r>
        <w:t xml:space="preserve"> ajouter des sauts de lignes ou des sauts de paragraphes pour modifier les espacements entre les paragraphes car les caractères en blanc répétitifs pourraient créer des erreurs d’accessibilité. Cette page et la prochaine sont centrées verticalement.</w:t>
      </w:r>
      <w:r w:rsidR="00ED4A83">
        <w:t xml:space="preserve"> </w:t>
      </w:r>
      <w:bookmarkStart w:id="0" w:name="_GoBack"/>
      <w:bookmarkEnd w:id="0"/>
    </w:p>
    <w:p w:rsidR="00E747A9" w:rsidRPr="00CC68A3" w:rsidRDefault="006651A1" w:rsidP="00E747A9">
      <w:pPr>
        <w:pStyle w:val="Couverturetitredudocument"/>
      </w:pPr>
      <w:r>
        <w:t xml:space="preserve">Titre </w:t>
      </w:r>
      <w:r w:rsidR="000D02D8">
        <w:t xml:space="preserve">- </w:t>
      </w:r>
      <w:r>
        <w:t>Style « </w:t>
      </w:r>
      <w:r w:rsidR="0034627E">
        <w:t>Couverture : t</w:t>
      </w:r>
      <w:r w:rsidR="00E747A9">
        <w:t>itre</w:t>
      </w:r>
      <w:r>
        <w:t> </w:t>
      </w:r>
      <w:r w:rsidR="007475EE">
        <w:t>du document</w:t>
      </w:r>
      <w:r w:rsidR="00F93A8F">
        <w:t> </w:t>
      </w:r>
      <w:r>
        <w:t>»</w:t>
      </w:r>
      <w:r w:rsidR="00D609A7">
        <w:t> :</w:t>
      </w:r>
      <w:r w:rsidR="005A71B1">
        <w:t xml:space="preserve"> Arial</w:t>
      </w:r>
      <w:r w:rsidR="00F93A8F">
        <w:t>, taille</w:t>
      </w:r>
      <w:r w:rsidR="005A71B1">
        <w:t xml:space="preserve"> 1</w:t>
      </w:r>
      <w:r w:rsidR="00255AD2">
        <w:t>2</w:t>
      </w:r>
      <w:r w:rsidR="005A71B1">
        <w:t>, gras, alignement à gauche,</w:t>
      </w:r>
      <w:r w:rsidR="007E2F36">
        <w:t xml:space="preserve"> </w:t>
      </w:r>
      <w:r w:rsidR="00865509" w:rsidRPr="00865509">
        <w:t>espacem</w:t>
      </w:r>
      <w:r w:rsidR="00865509">
        <w:t xml:space="preserve">ent entre les paragraphes de </w:t>
      </w:r>
      <w:r w:rsidR="00B97D7E">
        <w:t xml:space="preserve">0 pt avant et </w:t>
      </w:r>
      <w:r w:rsidR="007E2F36">
        <w:t>24</w:t>
      </w:r>
      <w:r w:rsidR="008933FA">
        <w:t> pt</w:t>
      </w:r>
      <w:r w:rsidR="005A71B1">
        <w:t xml:space="preserve"> </w:t>
      </w:r>
      <w:r w:rsidR="007E2F36">
        <w:t>(0</w:t>
      </w:r>
      <w:r w:rsidR="00D85B4D">
        <w:t>,</w:t>
      </w:r>
      <w:r w:rsidR="007E2F36">
        <w:t>33</w:t>
      </w:r>
      <w:r w:rsidR="008933FA">
        <w:t> po</w:t>
      </w:r>
      <w:r w:rsidR="007E2F36">
        <w:t xml:space="preserve">, </w:t>
      </w:r>
      <w:r w:rsidR="007E2F36" w:rsidRPr="007E2F36">
        <w:t>0</w:t>
      </w:r>
      <w:r w:rsidR="00D85B4D">
        <w:t>,</w:t>
      </w:r>
      <w:r w:rsidR="002F0C4D">
        <w:t>85</w:t>
      </w:r>
      <w:r w:rsidR="008933FA">
        <w:t> cm)</w:t>
      </w:r>
      <w:r w:rsidR="00AB4199">
        <w:t xml:space="preserve"> </w:t>
      </w:r>
      <w:r w:rsidR="005A71B1">
        <w:t>après.</w:t>
      </w:r>
      <w:r w:rsidR="0065671C">
        <w:t xml:space="preserve"> </w:t>
      </w:r>
      <w:r w:rsidR="0065671C">
        <w:br/>
      </w:r>
      <w:r w:rsidR="000D02D8">
        <w:t>Le titre d</w:t>
      </w:r>
      <w:r w:rsidR="0065671C">
        <w:t xml:space="preserve">oit </w:t>
      </w:r>
      <w:r w:rsidR="00E747A9">
        <w:t xml:space="preserve">inclure </w:t>
      </w:r>
      <w:r w:rsidR="00290202">
        <w:t xml:space="preserve">le processus (évaluation par des pairs), </w:t>
      </w:r>
      <w:r w:rsidR="00E747A9">
        <w:t>la</w:t>
      </w:r>
      <w:r w:rsidR="008933FA">
        <w:t> po</w:t>
      </w:r>
      <w:r w:rsidR="00E747A9">
        <w:t xml:space="preserve">rtée de la réunion (régionale, </w:t>
      </w:r>
      <w:r w:rsidR="0065671C">
        <w:t xml:space="preserve">zonale </w:t>
      </w:r>
      <w:r w:rsidR="00290202">
        <w:t xml:space="preserve">ou nationale) </w:t>
      </w:r>
      <w:r w:rsidR="00E747A9">
        <w:t xml:space="preserve">et le titre de la réunion tel qu'il figure </w:t>
      </w:r>
      <w:r w:rsidR="003B4012">
        <w:t xml:space="preserve">sur le </w:t>
      </w:r>
      <w:r w:rsidR="00E747A9">
        <w:t xml:space="preserve">calendrier des avis scientifiques. </w:t>
      </w:r>
      <w:r w:rsidR="00E747A9">
        <w:br/>
        <w:t xml:space="preserve">Par exemple : </w:t>
      </w:r>
      <w:r w:rsidR="0065671C" w:rsidRPr="0065671C">
        <w:t>Compte rendu de l'examen régional par des pairs sur l'évaluation des stocks de crevette de l'estuaire et du golfe du Saint-Laurent</w:t>
      </w:r>
      <w:r w:rsidR="0065671C">
        <w:t>.</w:t>
      </w:r>
    </w:p>
    <w:p w:rsidR="00E747A9" w:rsidRPr="00CC68A3" w:rsidRDefault="00E747A9" w:rsidP="00E747A9">
      <w:pPr>
        <w:pStyle w:val="Couverturedatederunion"/>
      </w:pPr>
      <w:r>
        <w:t>Date</w:t>
      </w:r>
      <w:r w:rsidR="00D609A7">
        <w:t>(</w:t>
      </w:r>
      <w:r>
        <w:t>s</w:t>
      </w:r>
      <w:r w:rsidR="00D609A7">
        <w:t>)</w:t>
      </w:r>
      <w:r>
        <w:t xml:space="preserve"> de la réunion</w:t>
      </w:r>
      <w:r w:rsidR="00D609A7">
        <w:t xml:space="preserve"> - </w:t>
      </w:r>
      <w:r>
        <w:t xml:space="preserve">Style </w:t>
      </w:r>
      <w:r w:rsidR="006651A1">
        <w:t>« </w:t>
      </w:r>
      <w:r>
        <w:t xml:space="preserve">Couverture : </w:t>
      </w:r>
      <w:r w:rsidR="0034627E">
        <w:t>d</w:t>
      </w:r>
      <w:r>
        <w:t>ate de réunion</w:t>
      </w:r>
      <w:r w:rsidR="006651A1">
        <w:t> »</w:t>
      </w:r>
      <w:r w:rsidR="00D609A7">
        <w:t xml:space="preserve"> : </w:t>
      </w:r>
      <w:r w:rsidR="004D727A">
        <w:t>Arial</w:t>
      </w:r>
      <w:r w:rsidR="00F93A8F">
        <w:t>, taille</w:t>
      </w:r>
      <w:r w:rsidR="004D727A">
        <w:t xml:space="preserve"> 11, gras, alignement à gauche,</w:t>
      </w:r>
      <w:r w:rsidR="00663A14">
        <w:t xml:space="preserve"> </w:t>
      </w:r>
      <w:r w:rsidR="00865509" w:rsidRPr="00865509">
        <w:t>esp</w:t>
      </w:r>
      <w:r w:rsidR="00865509">
        <w:t xml:space="preserve">acement entre les paragraphes </w:t>
      </w:r>
      <w:r w:rsidR="001A2CAC">
        <w:t xml:space="preserve">de </w:t>
      </w:r>
      <w:r w:rsidR="007E2F36">
        <w:t>24</w:t>
      </w:r>
      <w:r w:rsidR="008933FA">
        <w:t> pt</w:t>
      </w:r>
      <w:r w:rsidR="007E2F36">
        <w:t xml:space="preserve"> (0</w:t>
      </w:r>
      <w:r w:rsidR="00D85B4D">
        <w:t>,</w:t>
      </w:r>
      <w:r w:rsidR="007E2F36">
        <w:t>33</w:t>
      </w:r>
      <w:r w:rsidR="008933FA">
        <w:t> po</w:t>
      </w:r>
      <w:r w:rsidR="007E2F36">
        <w:t>, 0</w:t>
      </w:r>
      <w:r w:rsidR="00D85B4D">
        <w:t>,</w:t>
      </w:r>
      <w:r w:rsidR="007E2F36">
        <w:t>8</w:t>
      </w:r>
      <w:r w:rsidR="002F0C4D">
        <w:t>5</w:t>
      </w:r>
      <w:r w:rsidR="008933FA">
        <w:t> cm)</w:t>
      </w:r>
      <w:r w:rsidR="004D727A">
        <w:t xml:space="preserve"> avant et 0</w:t>
      </w:r>
      <w:r w:rsidR="008933FA">
        <w:t> pt</w:t>
      </w:r>
      <w:r w:rsidR="004D727A">
        <w:t xml:space="preserve"> après</w:t>
      </w:r>
      <w:r w:rsidR="001A2CAC">
        <w:t>.</w:t>
      </w:r>
    </w:p>
    <w:p w:rsidR="00E747A9" w:rsidRPr="00CC68A3" w:rsidRDefault="00D609A7" w:rsidP="00E747A9">
      <w:pPr>
        <w:pStyle w:val="Couvertureendroit"/>
      </w:pPr>
      <w:r>
        <w:t xml:space="preserve">Endroit - </w:t>
      </w:r>
      <w:r w:rsidR="006651A1">
        <w:t>Style « </w:t>
      </w:r>
      <w:r w:rsidR="00E747A9">
        <w:t>Couverture : endroit</w:t>
      </w:r>
      <w:r w:rsidR="006651A1">
        <w:t> »</w:t>
      </w:r>
      <w:r>
        <w:t> :</w:t>
      </w:r>
      <w:r w:rsidR="004D727A">
        <w:t xml:space="preserve"> Arial</w:t>
      </w:r>
      <w:r w:rsidR="00F93A8F">
        <w:t>, taille</w:t>
      </w:r>
      <w:r w:rsidR="004D727A">
        <w:t xml:space="preserve"> 11, caractères gras, alignement à gauche, </w:t>
      </w:r>
      <w:r w:rsidR="00F61A3F" w:rsidRPr="00F61A3F">
        <w:t>esp</w:t>
      </w:r>
      <w:r w:rsidR="00F61A3F">
        <w:t xml:space="preserve">acement entre les paragraphes de </w:t>
      </w:r>
      <w:r w:rsidR="004D727A">
        <w:t>0</w:t>
      </w:r>
      <w:r w:rsidR="008933FA">
        <w:t> pt</w:t>
      </w:r>
      <w:r w:rsidR="004D727A">
        <w:t xml:space="preserve"> avant et </w:t>
      </w:r>
      <w:r w:rsidR="007E2F36">
        <w:t>24</w:t>
      </w:r>
      <w:r w:rsidR="008933FA">
        <w:t> pt</w:t>
      </w:r>
      <w:r w:rsidR="007E2F36">
        <w:t xml:space="preserve"> (0</w:t>
      </w:r>
      <w:r w:rsidR="00D85B4D">
        <w:t>,</w:t>
      </w:r>
      <w:r w:rsidR="007E2F36">
        <w:t>33</w:t>
      </w:r>
      <w:r w:rsidR="00152421">
        <w:t> po</w:t>
      </w:r>
      <w:r w:rsidR="007E2F36">
        <w:t>, 0</w:t>
      </w:r>
      <w:r w:rsidR="00D85B4D">
        <w:t>,</w:t>
      </w:r>
      <w:r w:rsidR="007E2F36">
        <w:t>8</w:t>
      </w:r>
      <w:r w:rsidR="002F0C4D">
        <w:t>5</w:t>
      </w:r>
      <w:r w:rsidR="008933FA">
        <w:t> cm)</w:t>
      </w:r>
      <w:r w:rsidR="004D727A">
        <w:t xml:space="preserve"> après.</w:t>
      </w:r>
    </w:p>
    <w:p w:rsidR="00E747A9" w:rsidRPr="00CC68A3" w:rsidRDefault="00E747A9" w:rsidP="00E747A9">
      <w:pPr>
        <w:pStyle w:val="Couvertureprsident"/>
      </w:pPr>
      <w:r>
        <w:t xml:space="preserve">Président </w:t>
      </w:r>
      <w:r w:rsidR="00D609A7">
        <w:t xml:space="preserve">- </w:t>
      </w:r>
      <w:r w:rsidR="006651A1">
        <w:t>Style « </w:t>
      </w:r>
      <w:r>
        <w:t xml:space="preserve">Couverture : </w:t>
      </w:r>
      <w:r w:rsidR="0034627E">
        <w:t>p</w:t>
      </w:r>
      <w:r>
        <w:t>résident</w:t>
      </w:r>
      <w:r w:rsidR="006651A1">
        <w:t> »</w:t>
      </w:r>
      <w:r w:rsidR="00D609A7">
        <w:t xml:space="preserve"> : </w:t>
      </w:r>
      <w:r w:rsidR="004D727A">
        <w:t>Arial</w:t>
      </w:r>
      <w:r w:rsidR="00F93A8F">
        <w:t>, taille</w:t>
      </w:r>
      <w:r w:rsidR="004D727A">
        <w:t xml:space="preserve"> 11, gras, alignement à gauche, </w:t>
      </w:r>
      <w:r w:rsidR="00F61A3F" w:rsidRPr="00F61A3F">
        <w:t>esp</w:t>
      </w:r>
      <w:r w:rsidR="00F61A3F">
        <w:t xml:space="preserve">acement entre les paragraphes de </w:t>
      </w:r>
      <w:r w:rsidR="007E2F36">
        <w:t>24</w:t>
      </w:r>
      <w:r w:rsidR="008933FA">
        <w:t> pt</w:t>
      </w:r>
      <w:r w:rsidR="007E2F36">
        <w:t xml:space="preserve"> (0</w:t>
      </w:r>
      <w:r w:rsidR="00D85B4D">
        <w:t>,</w:t>
      </w:r>
      <w:r w:rsidR="007E2F36">
        <w:t>33</w:t>
      </w:r>
      <w:r w:rsidR="008933FA">
        <w:t> po,</w:t>
      </w:r>
      <w:r w:rsidR="007E2F36">
        <w:t xml:space="preserve"> 0</w:t>
      </w:r>
      <w:r w:rsidR="00D85B4D">
        <w:t>,</w:t>
      </w:r>
      <w:r w:rsidR="007E2F36">
        <w:t>8</w:t>
      </w:r>
      <w:r w:rsidR="002F0C4D">
        <w:t>5</w:t>
      </w:r>
      <w:r w:rsidR="008933FA">
        <w:t> cm)</w:t>
      </w:r>
      <w:r w:rsidR="004D727A">
        <w:t xml:space="preserve"> avant et 0 après</w:t>
      </w:r>
      <w:r w:rsidR="00D609A7">
        <w:t>.</w:t>
      </w:r>
      <w:r w:rsidR="003B4012">
        <w:t> </w:t>
      </w:r>
    </w:p>
    <w:p w:rsidR="00E747A9" w:rsidRPr="00CC68A3" w:rsidRDefault="003B4012" w:rsidP="00E747A9">
      <w:pPr>
        <w:pStyle w:val="Couverturerapporteur"/>
      </w:pPr>
      <w:r>
        <w:t>Rapporteur</w:t>
      </w:r>
      <w:r w:rsidR="00E747A9">
        <w:t xml:space="preserve"> </w:t>
      </w:r>
      <w:r w:rsidR="00D609A7">
        <w:t xml:space="preserve">- </w:t>
      </w:r>
      <w:r w:rsidR="00E747A9">
        <w:t xml:space="preserve">Style </w:t>
      </w:r>
      <w:r w:rsidR="006651A1">
        <w:t>« </w:t>
      </w:r>
      <w:r w:rsidR="00E747A9">
        <w:t xml:space="preserve">Couverture : </w:t>
      </w:r>
      <w:r>
        <w:t>rapporteur</w:t>
      </w:r>
      <w:r w:rsidR="006651A1">
        <w:t> »</w:t>
      </w:r>
      <w:r w:rsidR="00D609A7">
        <w:t xml:space="preserve"> : </w:t>
      </w:r>
      <w:r w:rsidR="004D727A">
        <w:t>Arial</w:t>
      </w:r>
      <w:r w:rsidR="00F93A8F">
        <w:t>, taille</w:t>
      </w:r>
      <w:r w:rsidR="004D727A">
        <w:t xml:space="preserve"> 11, caractères gras, alignement à gauche, </w:t>
      </w:r>
      <w:r w:rsidR="00F61A3F" w:rsidRPr="00F61A3F">
        <w:t>esp</w:t>
      </w:r>
      <w:r w:rsidR="00F61A3F">
        <w:t xml:space="preserve">acement entre les paragraphes de </w:t>
      </w:r>
      <w:r w:rsidR="004D727A">
        <w:t>0</w:t>
      </w:r>
      <w:r w:rsidR="008933FA">
        <w:t> pt</w:t>
      </w:r>
      <w:r w:rsidR="004D727A">
        <w:t xml:space="preserve"> avant et </w:t>
      </w:r>
      <w:r w:rsidR="007E2F36">
        <w:t>24</w:t>
      </w:r>
      <w:r w:rsidR="008933FA">
        <w:t> pt</w:t>
      </w:r>
      <w:r w:rsidR="007E2F36">
        <w:t xml:space="preserve"> (0</w:t>
      </w:r>
      <w:r w:rsidR="00D85B4D">
        <w:t>,</w:t>
      </w:r>
      <w:r w:rsidR="007E2F36">
        <w:t>33</w:t>
      </w:r>
      <w:r w:rsidR="008933FA">
        <w:t> po,</w:t>
      </w:r>
      <w:r w:rsidR="007E2F36">
        <w:t xml:space="preserve"> 0</w:t>
      </w:r>
      <w:r w:rsidR="00D85B4D">
        <w:t>,</w:t>
      </w:r>
      <w:r w:rsidR="002F0C4D">
        <w:t>85</w:t>
      </w:r>
      <w:r w:rsidR="008933FA">
        <w:t> cm)</w:t>
      </w:r>
      <w:r w:rsidR="004D727A">
        <w:t xml:space="preserve"> après</w:t>
      </w:r>
      <w:r w:rsidR="00D609A7">
        <w:t>.</w:t>
      </w:r>
      <w:r>
        <w:t> </w:t>
      </w:r>
    </w:p>
    <w:p w:rsidR="003947D3" w:rsidRDefault="00E747A9" w:rsidP="00E747A9">
      <w:pPr>
        <w:pStyle w:val="Couvertureadressepostale"/>
      </w:pPr>
      <w:r w:rsidRPr="00DA6A01">
        <w:t xml:space="preserve">Adresse postale </w:t>
      </w:r>
      <w:r w:rsidR="00D609A7">
        <w:t xml:space="preserve">- </w:t>
      </w:r>
      <w:r w:rsidRPr="00DA6A01">
        <w:t xml:space="preserve">Style </w:t>
      </w:r>
      <w:r w:rsidR="006651A1">
        <w:t>« </w:t>
      </w:r>
      <w:r w:rsidRPr="00DA6A01">
        <w:t xml:space="preserve">Couverture : </w:t>
      </w:r>
      <w:r w:rsidR="0034627E" w:rsidRPr="00DA6A01">
        <w:t>a</w:t>
      </w:r>
      <w:r w:rsidRPr="00DA6A01">
        <w:t>dresse postale</w:t>
      </w:r>
      <w:r w:rsidR="006651A1">
        <w:t> »</w:t>
      </w:r>
      <w:r w:rsidR="00D609A7">
        <w:t xml:space="preserve"> : </w:t>
      </w:r>
      <w:r w:rsidR="00F96C1A">
        <w:t>Arial</w:t>
      </w:r>
      <w:r w:rsidR="00F93A8F">
        <w:t>, taille</w:t>
      </w:r>
      <w:r w:rsidR="00F96C1A">
        <w:t xml:space="preserve"> 11, alignement à gauche,</w:t>
      </w:r>
      <w:r w:rsidR="00F61A3F" w:rsidRPr="00F61A3F">
        <w:t xml:space="preserve"> es</w:t>
      </w:r>
      <w:r w:rsidR="004C659F">
        <w:t xml:space="preserve">pacement entre les paragraphes </w:t>
      </w:r>
      <w:r w:rsidR="00F61A3F">
        <w:t xml:space="preserve">de </w:t>
      </w:r>
      <w:r w:rsidR="003A7D2A" w:rsidRPr="003A7D2A">
        <w:t>6</w:t>
      </w:r>
      <w:r w:rsidR="008933FA">
        <w:t> pt</w:t>
      </w:r>
      <w:r w:rsidR="003A7D2A" w:rsidRPr="003A7D2A">
        <w:t xml:space="preserve"> (0</w:t>
      </w:r>
      <w:r w:rsidR="00D85B4D">
        <w:t>,</w:t>
      </w:r>
      <w:r w:rsidR="003A7D2A" w:rsidRPr="003A7D2A">
        <w:t>08</w:t>
      </w:r>
      <w:r w:rsidR="008933FA">
        <w:t> po,</w:t>
      </w:r>
      <w:r w:rsidR="003A7D2A" w:rsidRPr="003A7D2A">
        <w:t xml:space="preserve"> 0</w:t>
      </w:r>
      <w:r w:rsidR="00D85B4D">
        <w:t>,</w:t>
      </w:r>
      <w:r w:rsidR="002F0C4D">
        <w:t>21</w:t>
      </w:r>
      <w:r w:rsidR="008933FA">
        <w:t> cm)</w:t>
      </w:r>
      <w:r w:rsidR="00D609A7">
        <w:t xml:space="preserve"> avant et après </w:t>
      </w:r>
      <w:r w:rsidR="00217288" w:rsidRPr="00DA6A01">
        <w:t>(saut de ligne : Majuscule</w:t>
      </w:r>
      <w:r w:rsidR="00663A14">
        <w:t>+</w:t>
      </w:r>
      <w:r w:rsidR="00217288" w:rsidRPr="00DA6A01">
        <w:t>Entrée)</w:t>
      </w:r>
      <w:r w:rsidR="00BE63AE" w:rsidRPr="00DA6A01">
        <w:br/>
      </w:r>
      <w:r w:rsidRPr="00DA6A01">
        <w:t xml:space="preserve">Pêches et Océans Canada </w:t>
      </w:r>
      <w:r w:rsidR="00217288" w:rsidRPr="00DA6A01">
        <w:t>(</w:t>
      </w:r>
      <w:r w:rsidR="00D20FDF">
        <w:t xml:space="preserve">saut de ligne : </w:t>
      </w:r>
      <w:r w:rsidR="00217288" w:rsidRPr="00DA6A01">
        <w:t>Majuscule</w:t>
      </w:r>
      <w:r w:rsidR="00663A14">
        <w:t>+</w:t>
      </w:r>
      <w:r w:rsidR="00217288" w:rsidRPr="00DA6A01">
        <w:t>Entrée)</w:t>
      </w:r>
      <w:r w:rsidRPr="00DA6A01">
        <w:br/>
        <w:t>Adresse postale</w:t>
      </w:r>
      <w:r w:rsidR="00217288" w:rsidRPr="00DA6A01">
        <w:t xml:space="preserve"> (</w:t>
      </w:r>
      <w:r w:rsidR="00D20FDF">
        <w:t xml:space="preserve">saut de ligne : </w:t>
      </w:r>
      <w:r w:rsidR="00217288" w:rsidRPr="00DA6A01">
        <w:t>Majuscule</w:t>
      </w:r>
      <w:r w:rsidR="00663A14">
        <w:t>+</w:t>
      </w:r>
      <w:r w:rsidR="00217288" w:rsidRPr="00DA6A01">
        <w:t>Entrée)</w:t>
      </w:r>
      <w:r w:rsidRPr="00DA6A01">
        <w:br/>
        <w:t xml:space="preserve">Ville, province et code postal </w:t>
      </w:r>
      <w:r w:rsidR="00217288" w:rsidRPr="00DA6A01">
        <w:t>(fin du paragraphe : Entrée)</w:t>
      </w:r>
    </w:p>
    <w:p w:rsidR="00A11840" w:rsidRDefault="00A11840" w:rsidP="00E747A9">
      <w:pPr>
        <w:pStyle w:val="Couvertureadressepostale"/>
        <w:sectPr w:rsidR="00A11840" w:rsidSect="00B97D7E">
          <w:headerReference w:type="default" r:id="rId8"/>
          <w:footerReference w:type="even" r:id="rId9"/>
          <w:footerReference w:type="default" r:id="rId10"/>
          <w:pgSz w:w="12240" w:h="15840" w:code="1"/>
          <w:pgMar w:top="1440" w:right="1440" w:bottom="1440" w:left="1440" w:header="720" w:footer="720" w:gutter="0"/>
          <w:cols w:space="720"/>
          <w:vAlign w:val="center"/>
        </w:sectPr>
      </w:pPr>
    </w:p>
    <w:p w:rsidR="00E747A9" w:rsidRPr="001A2CAC" w:rsidRDefault="00E747A9" w:rsidP="001A2CAC">
      <w:pPr>
        <w:pStyle w:val="Avant-ProposPublipardeuximepage"/>
      </w:pPr>
      <w:r w:rsidRPr="001A2CAC">
        <w:lastRenderedPageBreak/>
        <w:t>Avant-propos</w:t>
      </w:r>
    </w:p>
    <w:p w:rsidR="00E747A9" w:rsidRPr="00CC68A3" w:rsidRDefault="00E747A9" w:rsidP="00E747A9">
      <w:pPr>
        <w:pStyle w:val="BodyText"/>
      </w:pPr>
      <w:r>
        <w:t>Le présent compte rendu a pour but de consigner les principales activités et discussions qui ont eu lieu au cours de la réunion. Il peut contenir des recommandations sur les recherches à effectuer, des incertitudes et les justifications des décisions prises pendant la réunion. Le compte rendu peut aussi faire l’état de données, d’analyses ou d’interprétations passées en revue et rejetées pour des raisons scientifiques, en donnant la raison du rejet. Bien que les interprétations et les opinions contenues dans le présent rapport puissent être inexactes ou propres à induire en erreur, elles sont quand même reproduites aussi fidèlement que possible afin de refléter les échanges tenus au cours de la réunion. Ainsi, aucune partie de ce rapport ne doit être considérée en tant que reflet des conclusions de la réunion, à moins d’une indication précise en ce sens. De plus, un examen ultérieur de la question pourrait entraîner des changements aux conclusions, notamment si des renseignements supplémentaires pertinents, non disponibles au moment de la réunion, sont fournis par la suite. Finalement, dans les rares cas où des opinions divergentes sont exprimées officiellement, celles-ci sont également consignées dans les annexes du compte rendu.</w:t>
      </w:r>
    </w:p>
    <w:p w:rsidR="00E747A9" w:rsidRPr="001A2CAC" w:rsidRDefault="00E747A9" w:rsidP="001A2CAC">
      <w:pPr>
        <w:pStyle w:val="Avant-ProposPublipardeuximepage"/>
      </w:pPr>
      <w:r w:rsidRPr="001A2CAC">
        <w:t>Publié par :</w:t>
      </w:r>
    </w:p>
    <w:p w:rsidR="00E747A9" w:rsidRPr="00CC68A3" w:rsidRDefault="00E747A9" w:rsidP="00E747A9">
      <w:pPr>
        <w:pStyle w:val="BodyText"/>
        <w:jc w:val="center"/>
      </w:pPr>
      <w:r>
        <w:t xml:space="preserve">Pêches et Océans Canada </w:t>
      </w:r>
      <w:r>
        <w:br/>
        <w:t xml:space="preserve">Secrétariat canadien de consultation scientifique </w:t>
      </w:r>
      <w:r>
        <w:br/>
        <w:t>200, rue Kent</w:t>
      </w:r>
      <w:r>
        <w:br/>
        <w:t>Ottawa (Ontario)</w:t>
      </w:r>
      <w:r w:rsidR="00663A14">
        <w:t xml:space="preserve">  </w:t>
      </w:r>
      <w:r>
        <w:t>K1A 0E6</w:t>
      </w:r>
    </w:p>
    <w:p w:rsidR="00E747A9" w:rsidRPr="00CC68A3" w:rsidRDefault="00F92352" w:rsidP="00E747A9">
      <w:pPr>
        <w:pStyle w:val="BodyText"/>
        <w:jc w:val="center"/>
      </w:pPr>
      <w:hyperlink r:id="rId11" w:tooltip="Pêches et Océans Canada / Secrétariat canadien de consultation scientifique" w:history="1">
        <w:r w:rsidR="00E747A9">
          <w:rPr>
            <w:rStyle w:val="Hyperlink"/>
            <w:szCs w:val="22"/>
          </w:rPr>
          <w:t>http://www.dfo-mpo.gc.ca/csas-sccs/</w:t>
        </w:r>
      </w:hyperlink>
      <w:r w:rsidR="00E747A9">
        <w:t xml:space="preserve"> </w:t>
      </w:r>
      <w:r w:rsidR="00E747A9">
        <w:br/>
      </w:r>
      <w:hyperlink r:id="rId12" w:tooltip="Envoyer un courriel au Secrétariat canadien de consultation scientifique" w:history="1">
        <w:r w:rsidR="00E747A9">
          <w:rPr>
            <w:rStyle w:val="Hyperlink"/>
            <w:szCs w:val="22"/>
          </w:rPr>
          <w:t>csas-sccs@dfo-mpo.gc.ca</w:t>
        </w:r>
      </w:hyperlink>
    </w:p>
    <w:p w:rsidR="00E747A9" w:rsidRPr="00CC68A3" w:rsidRDefault="00312BEB" w:rsidP="00E747A9">
      <w:pPr>
        <w:pStyle w:val="BodyText"/>
        <w:jc w:val="center"/>
      </w:pPr>
      <w:r w:rsidRPr="00312BEB">
        <w:rPr>
          <w:noProof/>
          <w:lang w:val="en-CA" w:eastAsia="en-CA"/>
        </w:rPr>
        <w:drawing>
          <wp:inline distT="0" distB="0" distL="0" distR="0" wp14:anchorId="79823818" wp14:editId="13AEDAAC">
            <wp:extent cx="476250" cy="476250"/>
            <wp:effectExtent l="19050" t="0" r="0" b="0"/>
            <wp:docPr id="2" name="Picture 3" descr="s'il vous plaît recyc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76250" cy="476250"/>
                    </a:xfrm>
                    <a:prstGeom prst="rect">
                      <a:avLst/>
                    </a:prstGeom>
                    <a:noFill/>
                  </pic:spPr>
                </pic:pic>
              </a:graphicData>
            </a:graphic>
          </wp:inline>
        </w:drawing>
      </w:r>
    </w:p>
    <w:p w:rsidR="00E747A9" w:rsidRPr="00CC68A3" w:rsidRDefault="00E747A9" w:rsidP="00E747A9">
      <w:pPr>
        <w:pStyle w:val="BodyText"/>
        <w:jc w:val="center"/>
      </w:pPr>
      <w:r>
        <w:t xml:space="preserve">© Sa Majesté la Reine du chef du Canada, </w:t>
      </w:r>
      <w:r w:rsidR="00290202">
        <w:t>2016</w:t>
      </w:r>
      <w:r>
        <w:br/>
      </w:r>
      <w:r w:rsidR="00535433" w:rsidRPr="00535433">
        <w:t>ISSN 2292-4264</w:t>
      </w:r>
    </w:p>
    <w:p w:rsidR="00E747A9" w:rsidRPr="00CC68A3" w:rsidRDefault="00E747A9" w:rsidP="0065671C">
      <w:pPr>
        <w:pStyle w:val="BodyTextgras"/>
      </w:pPr>
      <w:r w:rsidRPr="0065671C">
        <w:t>La présente publication doit être citée comme suit :</w:t>
      </w:r>
    </w:p>
    <w:p w:rsidR="00E747A9" w:rsidRPr="00CC68A3" w:rsidRDefault="00E747A9" w:rsidP="00FA46F0">
      <w:pPr>
        <w:pStyle w:val="citation"/>
      </w:pPr>
      <w:r>
        <w:t xml:space="preserve">MPO. </w:t>
      </w:r>
      <w:r w:rsidR="00290202">
        <w:t>2016</w:t>
      </w:r>
      <w:r>
        <w:t>. &lt;&lt; titre; date (le titre et la date doivent correspondre exactement ceux de la page couverture) &gt;&gt;. Secr. can. de consult. sci. du MPO, Compte rendu </w:t>
      </w:r>
      <w:r w:rsidR="00290202">
        <w:t>2016</w:t>
      </w:r>
      <w:r>
        <w:t>/nnn</w:t>
      </w:r>
      <w:r w:rsidR="007635BB">
        <w:t>.</w:t>
      </w:r>
      <w:r w:rsidR="003410BB">
        <w:t xml:space="preserve"> - </w:t>
      </w:r>
      <w:r>
        <w:t>Style</w:t>
      </w:r>
      <w:r w:rsidR="006651A1">
        <w:t xml:space="preserve"> « </w:t>
      </w:r>
      <w:r w:rsidR="00663A14">
        <w:t>citation</w:t>
      </w:r>
      <w:r w:rsidR="006651A1">
        <w:t> »</w:t>
      </w:r>
      <w:r>
        <w:t xml:space="preserve">. </w:t>
      </w:r>
    </w:p>
    <w:p w:rsidR="00E747A9" w:rsidRPr="00F94F1E" w:rsidRDefault="00FB29D2" w:rsidP="0065671C">
      <w:pPr>
        <w:pStyle w:val="BodyTextgrasitalique"/>
        <w:rPr>
          <w:b w:val="0"/>
        </w:rPr>
      </w:pPr>
      <w:r>
        <w:t>Also available in English</w:t>
      </w:r>
      <w:r w:rsidR="00E747A9">
        <w:t xml:space="preserve">: </w:t>
      </w:r>
      <w:r w:rsidR="003527CC" w:rsidRPr="00F94F1E">
        <w:rPr>
          <w:b w:val="0"/>
        </w:rPr>
        <w:t>(</w:t>
      </w:r>
      <w:r w:rsidR="007A69D4" w:rsidRPr="00F94F1E">
        <w:rPr>
          <w:b w:val="0"/>
        </w:rPr>
        <w:t xml:space="preserve">à inclure </w:t>
      </w:r>
      <w:r w:rsidR="00E747A9" w:rsidRPr="00F94F1E">
        <w:rPr>
          <w:b w:val="0"/>
        </w:rPr>
        <w:t xml:space="preserve">si le compte rendu </w:t>
      </w:r>
      <w:r w:rsidR="007A69D4" w:rsidRPr="00F94F1E">
        <w:rPr>
          <w:b w:val="0"/>
        </w:rPr>
        <w:t xml:space="preserve">sera </w:t>
      </w:r>
      <w:r w:rsidR="006651A1" w:rsidRPr="00F94F1E">
        <w:rPr>
          <w:b w:val="0"/>
        </w:rPr>
        <w:t>traduit</w:t>
      </w:r>
      <w:r w:rsidR="00585EFC" w:rsidRPr="00F94F1E">
        <w:rPr>
          <w:b w:val="0"/>
        </w:rPr>
        <w:t xml:space="preserve"> au complet</w:t>
      </w:r>
      <w:r w:rsidR="00F94F1E" w:rsidRPr="00F94F1E">
        <w:rPr>
          <w:b w:val="0"/>
        </w:rPr>
        <w:t>)</w:t>
      </w:r>
    </w:p>
    <w:p w:rsidR="00BE63AE" w:rsidRPr="00436707" w:rsidRDefault="00BE63AE" w:rsidP="00BE63AE">
      <w:pPr>
        <w:pStyle w:val="citation-traduite"/>
      </w:pPr>
      <w:r w:rsidRPr="00BE63AE">
        <w:rPr>
          <w:lang w:val="en-CA"/>
        </w:rPr>
        <w:t xml:space="preserve">DFO. </w:t>
      </w:r>
      <w:r w:rsidR="00290202">
        <w:rPr>
          <w:lang w:val="en-CA"/>
        </w:rPr>
        <w:t>2016</w:t>
      </w:r>
      <w:r w:rsidRPr="00BE63AE">
        <w:rPr>
          <w:lang w:val="en-CA"/>
        </w:rPr>
        <w:t xml:space="preserve">. &lt;&lt;title; date (must be exactly as it appears on the cover page)&gt;&gt;. </w:t>
      </w:r>
      <w:r w:rsidRPr="00152421">
        <w:t xml:space="preserve">DFO Can. Sci. </w:t>
      </w:r>
      <w:r w:rsidRPr="00436707">
        <w:t xml:space="preserve">Advis. Sec. Proceed. Ser. </w:t>
      </w:r>
      <w:r w:rsidR="00290202">
        <w:t>2016</w:t>
      </w:r>
      <w:r w:rsidRPr="00436707">
        <w:t xml:space="preserve">/nnn. </w:t>
      </w:r>
      <w:r w:rsidR="003410BB">
        <w:t xml:space="preserve">- </w:t>
      </w:r>
      <w:r w:rsidRPr="00436707">
        <w:t>Style</w:t>
      </w:r>
      <w:r w:rsidR="006651A1">
        <w:t xml:space="preserve"> « </w:t>
      </w:r>
      <w:r w:rsidR="00650AFA">
        <w:t>c</w:t>
      </w:r>
      <w:r w:rsidRPr="00436707">
        <w:t>itation</w:t>
      </w:r>
      <w:r w:rsidR="00650AFA">
        <w:t xml:space="preserve"> – traduite</w:t>
      </w:r>
      <w:r w:rsidR="006651A1">
        <w:t> »</w:t>
      </w:r>
      <w:r w:rsidRPr="00436707">
        <w:t xml:space="preserve">. </w:t>
      </w:r>
    </w:p>
    <w:p w:rsidR="00E747A9" w:rsidRPr="00436707" w:rsidRDefault="00E747A9" w:rsidP="00E747A9">
      <w:pPr>
        <w:pStyle w:val="citation"/>
        <w:sectPr w:rsidR="00E747A9" w:rsidRPr="00436707" w:rsidSect="00E747A9">
          <w:headerReference w:type="default" r:id="rId14"/>
          <w:footerReference w:type="default" r:id="rId15"/>
          <w:pgSz w:w="12240" w:h="15840" w:code="1"/>
          <w:pgMar w:top="1440" w:right="1440" w:bottom="1440" w:left="1440" w:header="709" w:footer="618" w:gutter="0"/>
          <w:cols w:space="720"/>
          <w:vAlign w:val="center"/>
        </w:sectPr>
      </w:pPr>
    </w:p>
    <w:p w:rsidR="00E747A9" w:rsidRPr="001A2CAC" w:rsidRDefault="001A2CAC" w:rsidP="0071760D">
      <w:pPr>
        <w:pStyle w:val="TABLEDESMATIRES"/>
      </w:pPr>
      <w:r w:rsidRPr="001A2CAC">
        <w:lastRenderedPageBreak/>
        <w:t>TABLE DES MATIÈRES</w:t>
      </w:r>
      <w:r w:rsidR="006651A1" w:rsidRPr="001A2CAC">
        <w:t xml:space="preserve"> </w:t>
      </w:r>
      <w:r w:rsidRPr="001A2CAC">
        <w:t>- S</w:t>
      </w:r>
      <w:r w:rsidR="006651A1" w:rsidRPr="001A2CAC">
        <w:t>tyle « </w:t>
      </w:r>
      <w:r>
        <w:t>TABLE DES MATIÈRES</w:t>
      </w:r>
      <w:r w:rsidR="006651A1" w:rsidRPr="001A2CAC">
        <w:t> »</w:t>
      </w:r>
      <w:r w:rsidR="0071760D">
        <w:t xml:space="preserve"> : </w:t>
      </w:r>
      <w:r w:rsidR="00D71842">
        <w:t>ARIAL, TAILLE 12,</w:t>
      </w:r>
      <w:r w:rsidR="0071760D" w:rsidRPr="001A2CAC">
        <w:t xml:space="preserve"> GRAS, CENTRÉ</w:t>
      </w:r>
      <w:r w:rsidR="0071760D">
        <w:t xml:space="preserve">, </w:t>
      </w:r>
      <w:r w:rsidR="00D71842" w:rsidRPr="001A2CAC">
        <w:t>MAJUSCULES</w:t>
      </w:r>
      <w:r w:rsidR="00D71842">
        <w:t>,</w:t>
      </w:r>
      <w:r w:rsidR="00D71842" w:rsidRPr="00F61A3F">
        <w:t xml:space="preserve"> </w:t>
      </w:r>
      <w:r w:rsidR="0071760D" w:rsidRPr="00F61A3F">
        <w:t>ESP</w:t>
      </w:r>
      <w:r w:rsidR="0071760D">
        <w:t xml:space="preserve">ACEMENT ENTRE LES PARAGRAPHES DE </w:t>
      </w:r>
      <w:r w:rsidR="0071760D" w:rsidRPr="001A2CAC">
        <w:t>18</w:t>
      </w:r>
      <w:r w:rsidR="008933FA">
        <w:t> pt</w:t>
      </w:r>
      <w:r w:rsidR="0071760D" w:rsidRPr="001A2CAC">
        <w:t xml:space="preserve"> (0,25</w:t>
      </w:r>
      <w:r w:rsidR="008933FA">
        <w:t> po,</w:t>
      </w:r>
      <w:r w:rsidR="0071760D" w:rsidRPr="001A2CAC">
        <w:t xml:space="preserve"> 0,63</w:t>
      </w:r>
      <w:r w:rsidR="008933FA">
        <w:t> cm)</w:t>
      </w:r>
      <w:r w:rsidR="0071760D" w:rsidRPr="001A2CAC">
        <w:t xml:space="preserve"> AVANT ET 6</w:t>
      </w:r>
      <w:r w:rsidR="008933FA">
        <w:t> pt</w:t>
      </w:r>
      <w:r w:rsidR="0071760D" w:rsidRPr="001A2CAC">
        <w:t xml:space="preserve"> (0,08</w:t>
      </w:r>
      <w:r w:rsidR="008933FA">
        <w:t> po,</w:t>
      </w:r>
      <w:r w:rsidR="0071760D" w:rsidRPr="001A2CAC">
        <w:t xml:space="preserve"> </w:t>
      </w:r>
      <w:r w:rsidR="002F0C4D">
        <w:t>0,21</w:t>
      </w:r>
      <w:r w:rsidR="008933FA">
        <w:t> cm)</w:t>
      </w:r>
      <w:r w:rsidR="0071760D" w:rsidRPr="001A2CAC">
        <w:t xml:space="preserve"> APRÈS</w:t>
      </w:r>
    </w:p>
    <w:p w:rsidR="00E747A9" w:rsidRPr="00CC68A3" w:rsidRDefault="00E747A9" w:rsidP="00E747A9">
      <w:pPr>
        <w:pStyle w:val="BodyText"/>
      </w:pPr>
      <w:r>
        <w:t>On recommande l'utilisation d'une table des matières, surtout lorsque plusieurs sujets sont traités et que le compte rendu est long. Généralement, seuls les titres de niveaux 1, 2 et 3 apparaissent</w:t>
      </w:r>
      <w:r w:rsidR="00312BEB">
        <w:t xml:space="preserve"> dans la table des matières.</w:t>
      </w:r>
    </w:p>
    <w:p w:rsidR="00B5140E" w:rsidRDefault="00BF1F59">
      <w:pPr>
        <w:pStyle w:val="TOC1"/>
        <w:rPr>
          <w:rFonts w:asciiTheme="minorHAnsi" w:eastAsiaTheme="minorEastAsia" w:hAnsiTheme="minorHAnsi" w:cstheme="minorBidi"/>
          <w:noProof/>
          <w:szCs w:val="22"/>
          <w:lang w:val="en-CA" w:eastAsia="en-CA"/>
        </w:rPr>
      </w:pPr>
      <w:r>
        <w:fldChar w:fldCharType="begin"/>
      </w:r>
      <w:r w:rsidR="0034627E">
        <w:instrText xml:space="preserve"> TOC \o "1-3" \h \z \u </w:instrText>
      </w:r>
      <w:r>
        <w:fldChar w:fldCharType="separate"/>
      </w:r>
      <w:hyperlink w:anchor="_Toc436985219" w:history="1">
        <w:r w:rsidR="00B5140E" w:rsidRPr="00FA6D19">
          <w:rPr>
            <w:rStyle w:val="Hyperlink"/>
            <w:noProof/>
          </w:rPr>
          <w:t>SOMMAIRE - STYLE « TITRE 1 » :  ARIAL, TAILLE 12, MAJUSCULES, GRAS, CENTRÉ, ESPACEMENT ENTRE LES PARAGRAPHES DE 18 PT (0,25 PO, 0,63 CM) AVANT ET 6 PT (0,08 PO, 0,21 CM) APRÈS</w:t>
        </w:r>
        <w:r w:rsidR="00B5140E">
          <w:rPr>
            <w:noProof/>
            <w:webHidden/>
          </w:rPr>
          <w:tab/>
        </w:r>
        <w:r w:rsidR="00B5140E">
          <w:rPr>
            <w:noProof/>
            <w:webHidden/>
          </w:rPr>
          <w:fldChar w:fldCharType="begin"/>
        </w:r>
        <w:r w:rsidR="00B5140E">
          <w:rPr>
            <w:noProof/>
            <w:webHidden/>
          </w:rPr>
          <w:instrText xml:space="preserve"> PAGEREF _Toc436985219 \h </w:instrText>
        </w:r>
        <w:r w:rsidR="00B5140E">
          <w:rPr>
            <w:noProof/>
            <w:webHidden/>
          </w:rPr>
        </w:r>
        <w:r w:rsidR="00B5140E">
          <w:rPr>
            <w:noProof/>
            <w:webHidden/>
          </w:rPr>
          <w:fldChar w:fldCharType="separate"/>
        </w:r>
        <w:r w:rsidR="00B5140E">
          <w:rPr>
            <w:noProof/>
            <w:webHidden/>
          </w:rPr>
          <w:t>iv</w:t>
        </w:r>
        <w:r w:rsidR="00B5140E">
          <w:rPr>
            <w:noProof/>
            <w:webHidden/>
          </w:rPr>
          <w:fldChar w:fldCharType="end"/>
        </w:r>
      </w:hyperlink>
    </w:p>
    <w:p w:rsidR="00B5140E" w:rsidRDefault="00F92352">
      <w:pPr>
        <w:pStyle w:val="TOC1"/>
        <w:rPr>
          <w:rFonts w:asciiTheme="minorHAnsi" w:eastAsiaTheme="minorEastAsia" w:hAnsiTheme="minorHAnsi" w:cstheme="minorBidi"/>
          <w:noProof/>
          <w:szCs w:val="22"/>
          <w:lang w:val="en-CA" w:eastAsia="en-CA"/>
        </w:rPr>
      </w:pPr>
      <w:hyperlink w:anchor="_Toc436985220" w:history="1">
        <w:r w:rsidR="00B5140E" w:rsidRPr="00FA6D19">
          <w:rPr>
            <w:rStyle w:val="Hyperlink"/>
            <w:noProof/>
            <w:lang w:val="en-CA"/>
          </w:rPr>
          <w:t>SUMMARY - STYLE “TITRE 1”</w:t>
        </w:r>
        <w:r w:rsidR="00B5140E">
          <w:rPr>
            <w:noProof/>
            <w:webHidden/>
          </w:rPr>
          <w:tab/>
        </w:r>
        <w:r w:rsidR="00B5140E">
          <w:rPr>
            <w:noProof/>
            <w:webHidden/>
          </w:rPr>
          <w:fldChar w:fldCharType="begin"/>
        </w:r>
        <w:r w:rsidR="00B5140E">
          <w:rPr>
            <w:noProof/>
            <w:webHidden/>
          </w:rPr>
          <w:instrText xml:space="preserve"> PAGEREF _Toc436985220 \h </w:instrText>
        </w:r>
        <w:r w:rsidR="00B5140E">
          <w:rPr>
            <w:noProof/>
            <w:webHidden/>
          </w:rPr>
        </w:r>
        <w:r w:rsidR="00B5140E">
          <w:rPr>
            <w:noProof/>
            <w:webHidden/>
          </w:rPr>
          <w:fldChar w:fldCharType="separate"/>
        </w:r>
        <w:r w:rsidR="00B5140E">
          <w:rPr>
            <w:noProof/>
            <w:webHidden/>
          </w:rPr>
          <w:t>v</w:t>
        </w:r>
        <w:r w:rsidR="00B5140E">
          <w:rPr>
            <w:noProof/>
            <w:webHidden/>
          </w:rPr>
          <w:fldChar w:fldCharType="end"/>
        </w:r>
      </w:hyperlink>
    </w:p>
    <w:p w:rsidR="00B5140E" w:rsidRDefault="00F92352">
      <w:pPr>
        <w:pStyle w:val="TOC1"/>
        <w:rPr>
          <w:rFonts w:asciiTheme="minorHAnsi" w:eastAsiaTheme="minorEastAsia" w:hAnsiTheme="minorHAnsi" w:cstheme="minorBidi"/>
          <w:noProof/>
          <w:szCs w:val="22"/>
          <w:lang w:val="en-CA" w:eastAsia="en-CA"/>
        </w:rPr>
      </w:pPr>
      <w:hyperlink w:anchor="_Toc436985221" w:history="1">
        <w:r w:rsidR="00B5140E" w:rsidRPr="00FA6D19">
          <w:rPr>
            <w:rStyle w:val="Hyperlink"/>
            <w:noProof/>
          </w:rPr>
          <w:t>INTRODUCTION</w:t>
        </w:r>
        <w:r w:rsidR="00B5140E">
          <w:rPr>
            <w:noProof/>
            <w:webHidden/>
          </w:rPr>
          <w:tab/>
        </w:r>
        <w:r w:rsidR="00B5140E">
          <w:rPr>
            <w:noProof/>
            <w:webHidden/>
          </w:rPr>
          <w:fldChar w:fldCharType="begin"/>
        </w:r>
        <w:r w:rsidR="00B5140E">
          <w:rPr>
            <w:noProof/>
            <w:webHidden/>
          </w:rPr>
          <w:instrText xml:space="preserve"> PAGEREF _Toc436985221 \h </w:instrText>
        </w:r>
        <w:r w:rsidR="00B5140E">
          <w:rPr>
            <w:noProof/>
            <w:webHidden/>
          </w:rPr>
        </w:r>
        <w:r w:rsidR="00B5140E">
          <w:rPr>
            <w:noProof/>
            <w:webHidden/>
          </w:rPr>
          <w:fldChar w:fldCharType="separate"/>
        </w:r>
        <w:r w:rsidR="00B5140E">
          <w:rPr>
            <w:noProof/>
            <w:webHidden/>
          </w:rPr>
          <w:t>1</w:t>
        </w:r>
        <w:r w:rsidR="00B5140E">
          <w:rPr>
            <w:noProof/>
            <w:webHidden/>
          </w:rPr>
          <w:fldChar w:fldCharType="end"/>
        </w:r>
      </w:hyperlink>
    </w:p>
    <w:p w:rsidR="00B5140E" w:rsidRDefault="00F92352">
      <w:pPr>
        <w:pStyle w:val="TOC1"/>
        <w:rPr>
          <w:rFonts w:asciiTheme="minorHAnsi" w:eastAsiaTheme="minorEastAsia" w:hAnsiTheme="minorHAnsi" w:cstheme="minorBidi"/>
          <w:noProof/>
          <w:szCs w:val="22"/>
          <w:lang w:val="en-CA" w:eastAsia="en-CA"/>
        </w:rPr>
      </w:pPr>
      <w:hyperlink w:anchor="_Toc436985222" w:history="1">
        <w:r w:rsidR="00B5140E" w:rsidRPr="00FA6D19">
          <w:rPr>
            <w:rStyle w:val="Hyperlink"/>
            <w:noProof/>
          </w:rPr>
          <w:t>LIGNES DIRECTRICES CONCERNANT LE CONTENU D'UN COMPTE RENDU</w:t>
        </w:r>
        <w:r w:rsidR="00B5140E">
          <w:rPr>
            <w:noProof/>
            <w:webHidden/>
          </w:rPr>
          <w:tab/>
        </w:r>
        <w:r w:rsidR="00B5140E">
          <w:rPr>
            <w:noProof/>
            <w:webHidden/>
          </w:rPr>
          <w:fldChar w:fldCharType="begin"/>
        </w:r>
        <w:r w:rsidR="00B5140E">
          <w:rPr>
            <w:noProof/>
            <w:webHidden/>
          </w:rPr>
          <w:instrText xml:space="preserve"> PAGEREF _Toc436985222 \h </w:instrText>
        </w:r>
        <w:r w:rsidR="00B5140E">
          <w:rPr>
            <w:noProof/>
            <w:webHidden/>
          </w:rPr>
        </w:r>
        <w:r w:rsidR="00B5140E">
          <w:rPr>
            <w:noProof/>
            <w:webHidden/>
          </w:rPr>
          <w:fldChar w:fldCharType="separate"/>
        </w:r>
        <w:r w:rsidR="00B5140E">
          <w:rPr>
            <w:noProof/>
            <w:webHidden/>
          </w:rPr>
          <w:t>1</w:t>
        </w:r>
        <w:r w:rsidR="00B5140E">
          <w:rPr>
            <w:noProof/>
            <w:webHidden/>
          </w:rPr>
          <w:fldChar w:fldCharType="end"/>
        </w:r>
      </w:hyperlink>
    </w:p>
    <w:p w:rsidR="00B5140E" w:rsidRDefault="00F92352">
      <w:pPr>
        <w:pStyle w:val="TOC1"/>
        <w:rPr>
          <w:rFonts w:asciiTheme="minorHAnsi" w:eastAsiaTheme="minorEastAsia" w:hAnsiTheme="minorHAnsi" w:cstheme="minorBidi"/>
          <w:noProof/>
          <w:szCs w:val="22"/>
          <w:lang w:val="en-CA" w:eastAsia="en-CA"/>
        </w:rPr>
      </w:pPr>
      <w:hyperlink w:anchor="_Toc436985223" w:history="1">
        <w:r w:rsidR="00B5140E" w:rsidRPr="00FA6D19">
          <w:rPr>
            <w:rStyle w:val="Hyperlink"/>
            <w:noProof/>
          </w:rPr>
          <w:t>RÉFÉRENCES CITÉES</w:t>
        </w:r>
        <w:r w:rsidR="00B5140E">
          <w:rPr>
            <w:noProof/>
            <w:webHidden/>
          </w:rPr>
          <w:tab/>
        </w:r>
        <w:r w:rsidR="00B5140E">
          <w:rPr>
            <w:noProof/>
            <w:webHidden/>
          </w:rPr>
          <w:fldChar w:fldCharType="begin"/>
        </w:r>
        <w:r w:rsidR="00B5140E">
          <w:rPr>
            <w:noProof/>
            <w:webHidden/>
          </w:rPr>
          <w:instrText xml:space="preserve"> PAGEREF _Toc436985223 \h </w:instrText>
        </w:r>
        <w:r w:rsidR="00B5140E">
          <w:rPr>
            <w:noProof/>
            <w:webHidden/>
          </w:rPr>
        </w:r>
        <w:r w:rsidR="00B5140E">
          <w:rPr>
            <w:noProof/>
            <w:webHidden/>
          </w:rPr>
          <w:fldChar w:fldCharType="separate"/>
        </w:r>
        <w:r w:rsidR="00B5140E">
          <w:rPr>
            <w:noProof/>
            <w:webHidden/>
          </w:rPr>
          <w:t>2</w:t>
        </w:r>
        <w:r w:rsidR="00B5140E">
          <w:rPr>
            <w:noProof/>
            <w:webHidden/>
          </w:rPr>
          <w:fldChar w:fldCharType="end"/>
        </w:r>
      </w:hyperlink>
    </w:p>
    <w:p w:rsidR="00B5140E" w:rsidRDefault="00F92352">
      <w:pPr>
        <w:pStyle w:val="TOC1"/>
        <w:rPr>
          <w:rFonts w:asciiTheme="minorHAnsi" w:eastAsiaTheme="minorEastAsia" w:hAnsiTheme="minorHAnsi" w:cstheme="minorBidi"/>
          <w:noProof/>
          <w:szCs w:val="22"/>
          <w:lang w:val="en-CA" w:eastAsia="en-CA"/>
        </w:rPr>
      </w:pPr>
      <w:hyperlink w:anchor="_Toc436985224" w:history="1">
        <w:r w:rsidR="00B5140E" w:rsidRPr="00FA6D19">
          <w:rPr>
            <w:rStyle w:val="Hyperlink"/>
            <w:noProof/>
          </w:rPr>
          <w:t>ANNEXES</w:t>
        </w:r>
        <w:r w:rsidR="00B5140E">
          <w:rPr>
            <w:noProof/>
            <w:webHidden/>
          </w:rPr>
          <w:tab/>
        </w:r>
        <w:r w:rsidR="00B5140E">
          <w:rPr>
            <w:noProof/>
            <w:webHidden/>
          </w:rPr>
          <w:fldChar w:fldCharType="begin"/>
        </w:r>
        <w:r w:rsidR="00B5140E">
          <w:rPr>
            <w:noProof/>
            <w:webHidden/>
          </w:rPr>
          <w:instrText xml:space="preserve"> PAGEREF _Toc436985224 \h </w:instrText>
        </w:r>
        <w:r w:rsidR="00B5140E">
          <w:rPr>
            <w:noProof/>
            <w:webHidden/>
          </w:rPr>
        </w:r>
        <w:r w:rsidR="00B5140E">
          <w:rPr>
            <w:noProof/>
            <w:webHidden/>
          </w:rPr>
          <w:fldChar w:fldCharType="separate"/>
        </w:r>
        <w:r w:rsidR="00B5140E">
          <w:rPr>
            <w:noProof/>
            <w:webHidden/>
          </w:rPr>
          <w:t>2</w:t>
        </w:r>
        <w:r w:rsidR="00B5140E">
          <w:rPr>
            <w:noProof/>
            <w:webHidden/>
          </w:rPr>
          <w:fldChar w:fldCharType="end"/>
        </w:r>
      </w:hyperlink>
    </w:p>
    <w:p w:rsidR="00B5140E" w:rsidRDefault="00F92352">
      <w:pPr>
        <w:pStyle w:val="TOC1"/>
        <w:rPr>
          <w:rFonts w:asciiTheme="minorHAnsi" w:eastAsiaTheme="minorEastAsia" w:hAnsiTheme="minorHAnsi" w:cstheme="minorBidi"/>
          <w:noProof/>
          <w:szCs w:val="22"/>
          <w:lang w:val="en-CA" w:eastAsia="en-CA"/>
        </w:rPr>
      </w:pPr>
      <w:hyperlink w:anchor="_Toc436985225" w:history="1">
        <w:r w:rsidR="00B5140E" w:rsidRPr="00FA6D19">
          <w:rPr>
            <w:rStyle w:val="Hyperlink"/>
            <w:noProof/>
          </w:rPr>
          <w:t>TRADUCTION</w:t>
        </w:r>
        <w:r w:rsidR="00B5140E">
          <w:rPr>
            <w:noProof/>
            <w:webHidden/>
          </w:rPr>
          <w:tab/>
        </w:r>
        <w:r w:rsidR="00B5140E">
          <w:rPr>
            <w:noProof/>
            <w:webHidden/>
          </w:rPr>
          <w:fldChar w:fldCharType="begin"/>
        </w:r>
        <w:r w:rsidR="00B5140E">
          <w:rPr>
            <w:noProof/>
            <w:webHidden/>
          </w:rPr>
          <w:instrText xml:space="preserve"> PAGEREF _Toc436985225 \h </w:instrText>
        </w:r>
        <w:r w:rsidR="00B5140E">
          <w:rPr>
            <w:noProof/>
            <w:webHidden/>
          </w:rPr>
        </w:r>
        <w:r w:rsidR="00B5140E">
          <w:rPr>
            <w:noProof/>
            <w:webHidden/>
          </w:rPr>
          <w:fldChar w:fldCharType="separate"/>
        </w:r>
        <w:r w:rsidR="00B5140E">
          <w:rPr>
            <w:noProof/>
            <w:webHidden/>
          </w:rPr>
          <w:t>2</w:t>
        </w:r>
        <w:r w:rsidR="00B5140E">
          <w:rPr>
            <w:noProof/>
            <w:webHidden/>
          </w:rPr>
          <w:fldChar w:fldCharType="end"/>
        </w:r>
      </w:hyperlink>
    </w:p>
    <w:p w:rsidR="00B5140E" w:rsidRDefault="00F92352">
      <w:pPr>
        <w:pStyle w:val="TOC1"/>
        <w:rPr>
          <w:rFonts w:asciiTheme="minorHAnsi" w:eastAsiaTheme="minorEastAsia" w:hAnsiTheme="minorHAnsi" w:cstheme="minorBidi"/>
          <w:noProof/>
          <w:szCs w:val="22"/>
          <w:lang w:val="en-CA" w:eastAsia="en-CA"/>
        </w:rPr>
      </w:pPr>
      <w:hyperlink w:anchor="_Toc436985226" w:history="1">
        <w:r w:rsidR="00B5140E" w:rsidRPr="00FA6D19">
          <w:rPr>
            <w:rStyle w:val="Hyperlink"/>
            <w:noProof/>
          </w:rPr>
          <w:t>REMARQUES SUR L'ACCESSIBILITÉ DES SITES WEB</w:t>
        </w:r>
        <w:r w:rsidR="00B5140E">
          <w:rPr>
            <w:noProof/>
            <w:webHidden/>
          </w:rPr>
          <w:tab/>
        </w:r>
        <w:r w:rsidR="00B5140E">
          <w:rPr>
            <w:noProof/>
            <w:webHidden/>
          </w:rPr>
          <w:fldChar w:fldCharType="begin"/>
        </w:r>
        <w:r w:rsidR="00B5140E">
          <w:rPr>
            <w:noProof/>
            <w:webHidden/>
          </w:rPr>
          <w:instrText xml:space="preserve"> PAGEREF _Toc436985226 \h </w:instrText>
        </w:r>
        <w:r w:rsidR="00B5140E">
          <w:rPr>
            <w:noProof/>
            <w:webHidden/>
          </w:rPr>
        </w:r>
        <w:r w:rsidR="00B5140E">
          <w:rPr>
            <w:noProof/>
            <w:webHidden/>
          </w:rPr>
          <w:fldChar w:fldCharType="separate"/>
        </w:r>
        <w:r w:rsidR="00B5140E">
          <w:rPr>
            <w:noProof/>
            <w:webHidden/>
          </w:rPr>
          <w:t>2</w:t>
        </w:r>
        <w:r w:rsidR="00B5140E">
          <w:rPr>
            <w:noProof/>
            <w:webHidden/>
          </w:rPr>
          <w:fldChar w:fldCharType="end"/>
        </w:r>
      </w:hyperlink>
    </w:p>
    <w:p w:rsidR="00B5140E" w:rsidRDefault="00F92352">
      <w:pPr>
        <w:pStyle w:val="TOC1"/>
        <w:rPr>
          <w:rFonts w:asciiTheme="minorHAnsi" w:eastAsiaTheme="minorEastAsia" w:hAnsiTheme="minorHAnsi" w:cstheme="minorBidi"/>
          <w:noProof/>
          <w:szCs w:val="22"/>
          <w:lang w:val="en-CA" w:eastAsia="en-CA"/>
        </w:rPr>
      </w:pPr>
      <w:hyperlink w:anchor="_Toc436985227" w:history="1">
        <w:r w:rsidR="00B5140E" w:rsidRPr="00FA6D19">
          <w:rPr>
            <w:rStyle w:val="Hyperlink"/>
            <w:noProof/>
          </w:rPr>
          <w:t>RÈGLES DE PRÉSENTATION (STYLES ET MISE EN FORME)</w:t>
        </w:r>
        <w:r w:rsidR="00B5140E">
          <w:rPr>
            <w:noProof/>
            <w:webHidden/>
          </w:rPr>
          <w:tab/>
        </w:r>
        <w:r w:rsidR="00B5140E">
          <w:rPr>
            <w:noProof/>
            <w:webHidden/>
          </w:rPr>
          <w:fldChar w:fldCharType="begin"/>
        </w:r>
        <w:r w:rsidR="00B5140E">
          <w:rPr>
            <w:noProof/>
            <w:webHidden/>
          </w:rPr>
          <w:instrText xml:space="preserve"> PAGEREF _Toc436985227 \h </w:instrText>
        </w:r>
        <w:r w:rsidR="00B5140E">
          <w:rPr>
            <w:noProof/>
            <w:webHidden/>
          </w:rPr>
        </w:r>
        <w:r w:rsidR="00B5140E">
          <w:rPr>
            <w:noProof/>
            <w:webHidden/>
          </w:rPr>
          <w:fldChar w:fldCharType="separate"/>
        </w:r>
        <w:r w:rsidR="00B5140E">
          <w:rPr>
            <w:noProof/>
            <w:webHidden/>
          </w:rPr>
          <w:t>3</w:t>
        </w:r>
        <w:r w:rsidR="00B5140E">
          <w:rPr>
            <w:noProof/>
            <w:webHidden/>
          </w:rPr>
          <w:fldChar w:fldCharType="end"/>
        </w:r>
      </w:hyperlink>
    </w:p>
    <w:p w:rsidR="00B5140E" w:rsidRDefault="00F92352">
      <w:pPr>
        <w:pStyle w:val="TOC1"/>
        <w:rPr>
          <w:rFonts w:asciiTheme="minorHAnsi" w:eastAsiaTheme="minorEastAsia" w:hAnsiTheme="minorHAnsi" w:cstheme="minorBidi"/>
          <w:noProof/>
          <w:szCs w:val="22"/>
          <w:lang w:val="en-CA" w:eastAsia="en-CA"/>
        </w:rPr>
      </w:pPr>
      <w:hyperlink w:anchor="_Toc436985228" w:history="1">
        <w:r w:rsidR="00B5140E" w:rsidRPr="00FA6D19">
          <w:rPr>
            <w:rStyle w:val="Hyperlink"/>
            <w:noProof/>
          </w:rPr>
          <w:t>TITRE 1 : ARIAL, TAILLE 12, GRAS, CENTRÉ, MAJUSCULES, ESPACEMENT ENTRE LES PARAGRAPHES DE 18 PT (0,25 PO, 0,63 CM) AVANT ET 6 PT (0,08 PO, 0,21 CM) APRÈS</w:t>
        </w:r>
        <w:r w:rsidR="00B5140E">
          <w:rPr>
            <w:noProof/>
            <w:webHidden/>
          </w:rPr>
          <w:tab/>
        </w:r>
        <w:r w:rsidR="00B5140E">
          <w:rPr>
            <w:noProof/>
            <w:webHidden/>
          </w:rPr>
          <w:fldChar w:fldCharType="begin"/>
        </w:r>
        <w:r w:rsidR="00B5140E">
          <w:rPr>
            <w:noProof/>
            <w:webHidden/>
          </w:rPr>
          <w:instrText xml:space="preserve"> PAGEREF _Toc436985228 \h </w:instrText>
        </w:r>
        <w:r w:rsidR="00B5140E">
          <w:rPr>
            <w:noProof/>
            <w:webHidden/>
          </w:rPr>
        </w:r>
        <w:r w:rsidR="00B5140E">
          <w:rPr>
            <w:noProof/>
            <w:webHidden/>
          </w:rPr>
          <w:fldChar w:fldCharType="separate"/>
        </w:r>
        <w:r w:rsidR="00B5140E">
          <w:rPr>
            <w:noProof/>
            <w:webHidden/>
          </w:rPr>
          <w:t>3</w:t>
        </w:r>
        <w:r w:rsidR="00B5140E">
          <w:rPr>
            <w:noProof/>
            <w:webHidden/>
          </w:rPr>
          <w:fldChar w:fldCharType="end"/>
        </w:r>
      </w:hyperlink>
    </w:p>
    <w:p w:rsidR="00B5140E" w:rsidRDefault="00F92352">
      <w:pPr>
        <w:pStyle w:val="TOC2"/>
        <w:tabs>
          <w:tab w:val="right" w:leader="dot" w:pos="9350"/>
        </w:tabs>
        <w:rPr>
          <w:rFonts w:asciiTheme="minorHAnsi" w:eastAsiaTheme="minorEastAsia" w:hAnsiTheme="minorHAnsi" w:cstheme="minorBidi"/>
          <w:caps w:val="0"/>
          <w:noProof/>
          <w:szCs w:val="22"/>
          <w:lang w:val="en-CA" w:eastAsia="en-CA"/>
        </w:rPr>
      </w:pPr>
      <w:hyperlink w:anchor="_Toc436985229" w:history="1">
        <w:r w:rsidR="00B5140E" w:rsidRPr="00FA6D19">
          <w:rPr>
            <w:rStyle w:val="Hyperlink"/>
            <w:noProof/>
          </w:rPr>
          <w:t>TITRE 2 : ARIAL, TAILLE 12, GRAS, ALIGNEMENT À GAUCHE, MAJUSCULES, ESPACEMENT ENTRE LES PARAGRAPHES DE 12 PT (0,17 PO, 0,42 CM) AVANT ET 6 PT (0,08 PO, 0,21 CM) APRÈS</w:t>
        </w:r>
        <w:r w:rsidR="00B5140E">
          <w:rPr>
            <w:noProof/>
            <w:webHidden/>
          </w:rPr>
          <w:tab/>
        </w:r>
        <w:r w:rsidR="00B5140E">
          <w:rPr>
            <w:noProof/>
            <w:webHidden/>
          </w:rPr>
          <w:fldChar w:fldCharType="begin"/>
        </w:r>
        <w:r w:rsidR="00B5140E">
          <w:rPr>
            <w:noProof/>
            <w:webHidden/>
          </w:rPr>
          <w:instrText xml:space="preserve"> PAGEREF _Toc436985229 \h </w:instrText>
        </w:r>
        <w:r w:rsidR="00B5140E">
          <w:rPr>
            <w:noProof/>
            <w:webHidden/>
          </w:rPr>
        </w:r>
        <w:r w:rsidR="00B5140E">
          <w:rPr>
            <w:noProof/>
            <w:webHidden/>
          </w:rPr>
          <w:fldChar w:fldCharType="separate"/>
        </w:r>
        <w:r w:rsidR="00B5140E">
          <w:rPr>
            <w:noProof/>
            <w:webHidden/>
          </w:rPr>
          <w:t>3</w:t>
        </w:r>
        <w:r w:rsidR="00B5140E">
          <w:rPr>
            <w:noProof/>
            <w:webHidden/>
          </w:rPr>
          <w:fldChar w:fldCharType="end"/>
        </w:r>
      </w:hyperlink>
    </w:p>
    <w:p w:rsidR="00B5140E" w:rsidRDefault="00F92352">
      <w:pPr>
        <w:pStyle w:val="TOC3"/>
        <w:tabs>
          <w:tab w:val="right" w:leader="dot" w:pos="9350"/>
        </w:tabs>
        <w:rPr>
          <w:rFonts w:asciiTheme="minorHAnsi" w:eastAsiaTheme="minorEastAsia" w:hAnsiTheme="minorHAnsi" w:cstheme="minorBidi"/>
          <w:noProof/>
          <w:lang w:val="en-CA" w:eastAsia="en-CA"/>
        </w:rPr>
      </w:pPr>
      <w:hyperlink w:anchor="_Toc436985230" w:history="1">
        <w:r w:rsidR="00B5140E" w:rsidRPr="00FA6D19">
          <w:rPr>
            <w:rStyle w:val="Hyperlink"/>
            <w:noProof/>
          </w:rPr>
          <w:t>Titre 3 : Arial, taille 12, gras, alignement à gauche, espacement entre les paragraphes de 12 pt (0,17 po, 0,42 cm) avant et 6 pt (0,08 po, 0,21 cm) après</w:t>
        </w:r>
        <w:r w:rsidR="00B5140E">
          <w:rPr>
            <w:noProof/>
            <w:webHidden/>
          </w:rPr>
          <w:tab/>
        </w:r>
        <w:r w:rsidR="00B5140E">
          <w:rPr>
            <w:noProof/>
            <w:webHidden/>
          </w:rPr>
          <w:fldChar w:fldCharType="begin"/>
        </w:r>
        <w:r w:rsidR="00B5140E">
          <w:rPr>
            <w:noProof/>
            <w:webHidden/>
          </w:rPr>
          <w:instrText xml:space="preserve"> PAGEREF _Toc436985230 \h </w:instrText>
        </w:r>
        <w:r w:rsidR="00B5140E">
          <w:rPr>
            <w:noProof/>
            <w:webHidden/>
          </w:rPr>
        </w:r>
        <w:r w:rsidR="00B5140E">
          <w:rPr>
            <w:noProof/>
            <w:webHidden/>
          </w:rPr>
          <w:fldChar w:fldCharType="separate"/>
        </w:r>
        <w:r w:rsidR="00B5140E">
          <w:rPr>
            <w:noProof/>
            <w:webHidden/>
          </w:rPr>
          <w:t>3</w:t>
        </w:r>
        <w:r w:rsidR="00B5140E">
          <w:rPr>
            <w:noProof/>
            <w:webHidden/>
          </w:rPr>
          <w:fldChar w:fldCharType="end"/>
        </w:r>
      </w:hyperlink>
    </w:p>
    <w:p w:rsidR="009577F1" w:rsidRDefault="00BF1F59" w:rsidP="009577F1">
      <w:pPr>
        <w:pStyle w:val="BodyText"/>
        <w:rPr>
          <w:noProof/>
        </w:rPr>
      </w:pPr>
      <w:r>
        <w:rPr>
          <w:noProof/>
        </w:rPr>
        <w:fldChar w:fldCharType="end"/>
      </w:r>
      <w:r w:rsidR="00C4292F">
        <w:rPr>
          <w:noProof/>
        </w:rPr>
        <w:br w:type="page"/>
      </w:r>
    </w:p>
    <w:p w:rsidR="00E747A9" w:rsidRPr="001A2CAC" w:rsidRDefault="00947200" w:rsidP="00032906">
      <w:pPr>
        <w:pStyle w:val="Heading1"/>
      </w:pPr>
      <w:bookmarkStart w:id="1" w:name="_Toc436985219"/>
      <w:r w:rsidRPr="001A2CAC">
        <w:rPr>
          <w:caps w:val="0"/>
        </w:rPr>
        <w:lastRenderedPageBreak/>
        <w:t>SOMMAIRE - STYLE « </w:t>
      </w:r>
      <w:r>
        <w:rPr>
          <w:caps w:val="0"/>
        </w:rPr>
        <w:t>TITRE 1 » </w:t>
      </w:r>
      <w:r w:rsidRPr="001A2CAC">
        <w:rPr>
          <w:caps w:val="0"/>
        </w:rPr>
        <w:t xml:space="preserve">: </w:t>
      </w:r>
      <w:r>
        <w:rPr>
          <w:caps w:val="0"/>
        </w:rPr>
        <w:br/>
      </w:r>
      <w:r w:rsidRPr="001A2CAC">
        <w:rPr>
          <w:caps w:val="0"/>
        </w:rPr>
        <w:t>ARIAL, TAILLE 12, MAJUSCULES, GRAS, CENTRÉ</w:t>
      </w:r>
      <w:r>
        <w:rPr>
          <w:caps w:val="0"/>
        </w:rPr>
        <w:t xml:space="preserve">, </w:t>
      </w:r>
      <w:r w:rsidRPr="00F61A3F">
        <w:rPr>
          <w:caps w:val="0"/>
        </w:rPr>
        <w:t>ESP</w:t>
      </w:r>
      <w:r>
        <w:rPr>
          <w:caps w:val="0"/>
        </w:rPr>
        <w:t xml:space="preserve">ACEMENT ENTRE LES PARAGRAPHES DE </w:t>
      </w:r>
      <w:r w:rsidRPr="001A2CAC">
        <w:rPr>
          <w:caps w:val="0"/>
        </w:rPr>
        <w:t>18</w:t>
      </w:r>
      <w:r>
        <w:rPr>
          <w:caps w:val="0"/>
        </w:rPr>
        <w:t> PT</w:t>
      </w:r>
      <w:r w:rsidRPr="001A2CAC">
        <w:rPr>
          <w:caps w:val="0"/>
        </w:rPr>
        <w:t xml:space="preserve"> (0,25</w:t>
      </w:r>
      <w:r>
        <w:rPr>
          <w:caps w:val="0"/>
        </w:rPr>
        <w:t> PO,</w:t>
      </w:r>
      <w:r w:rsidRPr="001A2CAC">
        <w:rPr>
          <w:caps w:val="0"/>
        </w:rPr>
        <w:t xml:space="preserve"> </w:t>
      </w:r>
      <w:r>
        <w:rPr>
          <w:caps w:val="0"/>
        </w:rPr>
        <w:t>0,63 CM)</w:t>
      </w:r>
      <w:r w:rsidRPr="001A2CAC">
        <w:rPr>
          <w:caps w:val="0"/>
        </w:rPr>
        <w:t xml:space="preserve"> AVANT ET 6</w:t>
      </w:r>
      <w:r>
        <w:rPr>
          <w:caps w:val="0"/>
        </w:rPr>
        <w:t> PT</w:t>
      </w:r>
      <w:r w:rsidRPr="001A2CAC">
        <w:rPr>
          <w:caps w:val="0"/>
        </w:rPr>
        <w:t xml:space="preserve"> (0,08</w:t>
      </w:r>
      <w:r>
        <w:rPr>
          <w:caps w:val="0"/>
        </w:rPr>
        <w:t> PO,</w:t>
      </w:r>
      <w:r w:rsidRPr="001A2CAC">
        <w:rPr>
          <w:caps w:val="0"/>
        </w:rPr>
        <w:t xml:space="preserve"> </w:t>
      </w:r>
      <w:r>
        <w:rPr>
          <w:caps w:val="0"/>
        </w:rPr>
        <w:t>0,21 CM)</w:t>
      </w:r>
      <w:r w:rsidRPr="001A2CAC">
        <w:rPr>
          <w:caps w:val="0"/>
        </w:rPr>
        <w:t xml:space="preserve"> APRÈS</w:t>
      </w:r>
      <w:bookmarkEnd w:id="1"/>
    </w:p>
    <w:p w:rsidR="00E747A9" w:rsidRPr="00CC68A3" w:rsidRDefault="00E747A9" w:rsidP="00E747A9">
      <w:pPr>
        <w:pStyle w:val="BodyText"/>
      </w:pPr>
      <w:r>
        <w:t xml:space="preserve">OBLIGATOIRE </w:t>
      </w:r>
    </w:p>
    <w:p w:rsidR="00E747A9" w:rsidRPr="00CC68A3" w:rsidRDefault="00E747A9" w:rsidP="00E747A9">
      <w:pPr>
        <w:pStyle w:val="BodyText"/>
      </w:pPr>
      <w:r>
        <w:t>Le sommaire sera affiché en format HTML sur le site web du SCCS en tant qu’introduction au compte rendu et sera suivi par un lien au document complet en format PDF. Le sommaire est donc obligatoire et devrai</w:t>
      </w:r>
      <w:r w:rsidR="009D4EAD">
        <w:t xml:space="preserve">t donner une description brève </w:t>
      </w:r>
      <w:r>
        <w:t xml:space="preserve">du contexte de la réunion. Par exemple, le but de la réunion, le lieu et la date où elle s’est tenue, la portée de participation (p. ex., personnel des Sciences du MPO, participation de divers secteurs, spécialistes de l’extérieur, etc.), ce qui a été accompli, les documents/publications clés qui devraient résulter de la réunion, etc. </w:t>
      </w:r>
    </w:p>
    <w:p w:rsidR="00E747A9" w:rsidRPr="009D4EAD" w:rsidRDefault="009D4EAD" w:rsidP="000757AD">
      <w:pPr>
        <w:pStyle w:val="BodyText"/>
        <w:rPr>
          <w:b/>
        </w:rPr>
      </w:pPr>
      <w:r w:rsidRPr="009D4EAD">
        <w:rPr>
          <w:b/>
        </w:rPr>
        <w:t>Le Sommaire de doit pas être plus long qu’une demi page</w:t>
      </w:r>
      <w:r>
        <w:rPr>
          <w:b/>
        </w:rPr>
        <w:t xml:space="preserve"> (environ 400 mots)</w:t>
      </w:r>
      <w:r w:rsidRPr="009D4EAD">
        <w:rPr>
          <w:b/>
        </w:rPr>
        <w:t>.</w:t>
      </w:r>
    </w:p>
    <w:p w:rsidR="009577F1" w:rsidRDefault="00E747A9" w:rsidP="009577F1">
      <w:pPr>
        <w:pStyle w:val="BodyText"/>
      </w:pPr>
      <w:r w:rsidRPr="001D4C49">
        <w:br w:type="page"/>
      </w:r>
    </w:p>
    <w:p w:rsidR="003312B8" w:rsidRDefault="003A7516" w:rsidP="009A59A3">
      <w:pPr>
        <w:pStyle w:val="Titretraduit"/>
      </w:pPr>
      <w:r>
        <w:lastRenderedPageBreak/>
        <w:t>T</w:t>
      </w:r>
      <w:r w:rsidR="003312B8">
        <w:t xml:space="preserve">itre </w:t>
      </w:r>
      <w:r w:rsidR="008558B0">
        <w:t>traduit</w:t>
      </w:r>
      <w:r w:rsidR="003410BB">
        <w:t xml:space="preserve"> - </w:t>
      </w:r>
      <w:r w:rsidR="003312B8">
        <w:t>Style « </w:t>
      </w:r>
      <w:r w:rsidR="009A59A3">
        <w:t xml:space="preserve">Titre </w:t>
      </w:r>
      <w:r>
        <w:t>traduit</w:t>
      </w:r>
      <w:r w:rsidR="003312B8">
        <w:t> »</w:t>
      </w:r>
      <w:r w:rsidR="00C63382">
        <w:t xml:space="preserve"> : </w:t>
      </w:r>
      <w:r w:rsidR="00750B17">
        <w:t xml:space="preserve">Arial </w:t>
      </w:r>
      <w:r w:rsidR="00C63382">
        <w:t>12, gras,</w:t>
      </w:r>
      <w:r w:rsidR="00F93A8F">
        <w:t xml:space="preserve"> centré,</w:t>
      </w:r>
      <w:r w:rsidR="00C63382">
        <w:t xml:space="preserve"> </w:t>
      </w:r>
      <w:r w:rsidR="003410BB">
        <w:t xml:space="preserve">espacement </w:t>
      </w:r>
      <w:r w:rsidR="00F61A3F">
        <w:t xml:space="preserve">entre les </w:t>
      </w:r>
      <w:r w:rsidR="003410BB">
        <w:t>paragraphe</w:t>
      </w:r>
      <w:r w:rsidR="00F61A3F">
        <w:t>s</w:t>
      </w:r>
      <w:r w:rsidR="003410BB">
        <w:t xml:space="preserve"> de </w:t>
      </w:r>
      <w:r w:rsidR="003A7D2A">
        <w:t>12</w:t>
      </w:r>
      <w:r w:rsidR="008933FA">
        <w:t> pt</w:t>
      </w:r>
      <w:r w:rsidR="003A7D2A">
        <w:t xml:space="preserve"> (0</w:t>
      </w:r>
      <w:r w:rsidR="00D85B4D">
        <w:t>,</w:t>
      </w:r>
      <w:r w:rsidR="003A7D2A">
        <w:t>17</w:t>
      </w:r>
      <w:r w:rsidR="008933FA">
        <w:t> po,</w:t>
      </w:r>
      <w:r w:rsidR="003A7D2A">
        <w:t xml:space="preserve"> </w:t>
      </w:r>
      <w:r w:rsidR="002F0C4D">
        <w:t>0,42</w:t>
      </w:r>
      <w:r w:rsidR="008933FA">
        <w:t> cm)</w:t>
      </w:r>
      <w:r w:rsidR="00C63382">
        <w:t xml:space="preserve"> avant et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rsidR="00C63382">
        <w:t xml:space="preserve"> après</w:t>
      </w:r>
    </w:p>
    <w:p w:rsidR="009A59A3" w:rsidRPr="009C5A7A" w:rsidRDefault="00D84A20" w:rsidP="009A59A3">
      <w:pPr>
        <w:pStyle w:val="Titretraduit"/>
      </w:pPr>
      <w:r>
        <w:t xml:space="preserve">REMARQUE : Inclure </w:t>
      </w:r>
      <w:r w:rsidR="00F22FE8">
        <w:t xml:space="preserve">le titre </w:t>
      </w:r>
      <w:r w:rsidR="008558B0">
        <w:t>traduit</w:t>
      </w:r>
      <w:r w:rsidR="00F22FE8">
        <w:t xml:space="preserve"> </w:t>
      </w:r>
      <w:r>
        <w:t xml:space="preserve">seulement </w:t>
      </w:r>
      <w:r w:rsidR="009A59A3">
        <w:t xml:space="preserve">si le document ne sera pas </w:t>
      </w:r>
      <w:r w:rsidR="003A7516">
        <w:t xml:space="preserve">entièrement </w:t>
      </w:r>
      <w:r w:rsidR="009A59A3">
        <w:t>traduit.</w:t>
      </w:r>
      <w:r w:rsidR="00663A14">
        <w:t xml:space="preserve"> </w:t>
      </w:r>
    </w:p>
    <w:p w:rsidR="00E747A9" w:rsidRPr="00FA46F0" w:rsidRDefault="00032906" w:rsidP="00436707">
      <w:pPr>
        <w:pStyle w:val="Heading1"/>
        <w:rPr>
          <w:lang w:val="en-CA"/>
        </w:rPr>
      </w:pPr>
      <w:bookmarkStart w:id="2" w:name="_Toc436985220"/>
      <w:r>
        <w:rPr>
          <w:caps w:val="0"/>
          <w:lang w:val="en-CA"/>
        </w:rPr>
        <w:t xml:space="preserve">SUMMARY - </w:t>
      </w:r>
      <w:r w:rsidR="003410BB" w:rsidRPr="00FA46F0">
        <w:rPr>
          <w:caps w:val="0"/>
          <w:lang w:val="en-CA"/>
        </w:rPr>
        <w:t>STYLE</w:t>
      </w:r>
      <w:r w:rsidR="003410BB">
        <w:rPr>
          <w:caps w:val="0"/>
          <w:lang w:val="en-CA"/>
        </w:rPr>
        <w:t xml:space="preserve"> “</w:t>
      </w:r>
      <w:r w:rsidR="0071760D">
        <w:rPr>
          <w:caps w:val="0"/>
          <w:lang w:val="en-CA"/>
        </w:rPr>
        <w:t>TITRE</w:t>
      </w:r>
      <w:r w:rsidR="003410BB" w:rsidRPr="00FA46F0">
        <w:rPr>
          <w:caps w:val="0"/>
          <w:lang w:val="en-CA"/>
        </w:rPr>
        <w:t xml:space="preserve"> 1</w:t>
      </w:r>
      <w:r w:rsidR="003410BB">
        <w:rPr>
          <w:caps w:val="0"/>
          <w:lang w:val="en-CA"/>
        </w:rPr>
        <w:t>”</w:t>
      </w:r>
      <w:bookmarkEnd w:id="2"/>
    </w:p>
    <w:p w:rsidR="00C4292F" w:rsidRDefault="00C4292F" w:rsidP="00C4292F">
      <w:pPr>
        <w:pStyle w:val="BodyText"/>
        <w:rPr>
          <w:lang w:val="en-CA"/>
        </w:rPr>
      </w:pPr>
      <w:r w:rsidRPr="008A0D1F">
        <w:rPr>
          <w:lang w:val="en-CA"/>
        </w:rPr>
        <w:t xml:space="preserve">MANDATORY </w:t>
      </w:r>
    </w:p>
    <w:p w:rsidR="00C4292F" w:rsidRPr="008A0D1F" w:rsidRDefault="00C4292F" w:rsidP="00C4292F">
      <w:pPr>
        <w:pStyle w:val="BodyText"/>
        <w:rPr>
          <w:lang w:val="en-CA"/>
        </w:rPr>
      </w:pPr>
      <w:r>
        <w:rPr>
          <w:lang w:val="en-CA"/>
        </w:rPr>
        <w:t>The Summary will be posted on the CSAS website in HTML format as an introduction to the Proceedings, followed by the link to the full PDF version.</w:t>
      </w:r>
      <w:r w:rsidR="00663A14">
        <w:rPr>
          <w:lang w:val="en-CA"/>
        </w:rPr>
        <w:t xml:space="preserve"> </w:t>
      </w:r>
      <w:r>
        <w:rPr>
          <w:lang w:val="en-CA"/>
        </w:rPr>
        <w:t xml:space="preserve">Thus, the Summary is mandatory and it should give a brief but relatively comprehensive description of the context of the meeting. For example, the purpose of the meeting, </w:t>
      </w:r>
      <w:r w:rsidRPr="00C4292F">
        <w:rPr>
          <w:lang w:val="en-CA"/>
        </w:rPr>
        <w:t xml:space="preserve">when and where it was held, the range of participation (e.g., DFO science staff, participation from various sectors, external experts), </w:t>
      </w:r>
      <w:r>
        <w:rPr>
          <w:lang w:val="en-CA"/>
        </w:rPr>
        <w:t>what was accomplished, the key documentation/publications expected from this meeting, etc.</w:t>
      </w:r>
      <w:r w:rsidR="00663A14">
        <w:rPr>
          <w:lang w:val="en-CA"/>
        </w:rPr>
        <w:t xml:space="preserve"> </w:t>
      </w:r>
    </w:p>
    <w:p w:rsidR="0034627E" w:rsidRPr="00462744" w:rsidRDefault="009D4EAD" w:rsidP="00E747A9">
      <w:pPr>
        <w:pStyle w:val="BodyText"/>
        <w:rPr>
          <w:lang w:val="en-CA"/>
        </w:rPr>
      </w:pPr>
      <w:r w:rsidRPr="009D4EAD">
        <w:rPr>
          <w:b/>
          <w:lang w:val="en-CA"/>
        </w:rPr>
        <w:t>The Summary must not be more than ½ a page (roughly 400 words).</w:t>
      </w:r>
    </w:p>
    <w:p w:rsidR="0034627E" w:rsidRPr="00462744" w:rsidRDefault="0034627E" w:rsidP="00E747A9">
      <w:pPr>
        <w:pStyle w:val="BodyText"/>
        <w:rPr>
          <w:lang w:val="en-CA"/>
        </w:rPr>
        <w:sectPr w:rsidR="0034627E" w:rsidRPr="00462744" w:rsidSect="00E747A9">
          <w:headerReference w:type="default" r:id="rId16"/>
          <w:footerReference w:type="default" r:id="rId17"/>
          <w:pgSz w:w="12240" w:h="15840"/>
          <w:pgMar w:top="1440" w:right="1440" w:bottom="1440" w:left="1440" w:header="720" w:footer="619" w:gutter="0"/>
          <w:pgNumType w:fmt="lowerRoman" w:start="3"/>
          <w:cols w:space="720"/>
        </w:sectPr>
      </w:pPr>
    </w:p>
    <w:p w:rsidR="00585EFC" w:rsidRPr="00CC68A3" w:rsidRDefault="00585EFC" w:rsidP="00585EFC">
      <w:pPr>
        <w:pStyle w:val="Heading1"/>
      </w:pPr>
      <w:bookmarkStart w:id="3" w:name="_Toc436985221"/>
      <w:r>
        <w:lastRenderedPageBreak/>
        <w:t>INTRODUCTION</w:t>
      </w:r>
      <w:bookmarkEnd w:id="3"/>
    </w:p>
    <w:p w:rsidR="00585EFC" w:rsidRPr="00CC68A3" w:rsidRDefault="00585EFC" w:rsidP="00585EFC">
      <w:pPr>
        <w:pStyle w:val="BodyText"/>
      </w:pPr>
      <w:r>
        <w:t>L’introduction n’est pas obligatoire. S’il y en a une, elle doit commencer à la page 1 et peut inclure : les directives données aux participants, les discussions initiales concernant le but de la réunion (par rapport au cadre de référence), l’ordre du jour ainsi que des références au matériel principal utilisé pendant la réunion.</w:t>
      </w:r>
    </w:p>
    <w:p w:rsidR="00585EFC" w:rsidRPr="00CC68A3" w:rsidRDefault="00585EFC" w:rsidP="00750B17">
      <w:pPr>
        <w:pStyle w:val="Heading1"/>
      </w:pPr>
      <w:bookmarkStart w:id="4" w:name="_Toc436985222"/>
      <w:r>
        <w:t>LIGNES DIRECTRICES CONCERNANT LE CONTENU D'UN COMPTE RENDU</w:t>
      </w:r>
      <w:bookmarkEnd w:id="4"/>
    </w:p>
    <w:p w:rsidR="00585EFC" w:rsidRPr="00CC68A3" w:rsidRDefault="00585EFC" w:rsidP="00585EFC">
      <w:pPr>
        <w:pStyle w:val="BodyText"/>
      </w:pPr>
      <w:r>
        <w:t>Le compte rendu doit comprendre les éléments suivants :</w:t>
      </w:r>
    </w:p>
    <w:p w:rsidR="00585EFC" w:rsidRPr="00CC68A3" w:rsidRDefault="00585EFC" w:rsidP="00585EFC">
      <w:pPr>
        <w:pStyle w:val="ListBullet"/>
      </w:pPr>
      <w:r>
        <w:t xml:space="preserve">la </w:t>
      </w:r>
      <w:r>
        <w:rPr>
          <w:b/>
        </w:rPr>
        <w:t>justification des décisions prises</w:t>
      </w:r>
      <w:r>
        <w:t xml:space="preserve"> pendant la réunion et, plus particulièrement, lorsqu’un ensemble de données, une analyse ou tout autre type d’information, ou encore une interprétation, une conclusion ou une recommandation sont rejetés après avoir été étudiés en profondeur (et, par conséquent, pourraient ne pas être mentionnés dans un avis scientifique). Le compte rendu doit indiquer que la question a été considérée ainsi que les raisons motivant le rejet. Il ne s’agit pas ici d’élaborer un résumé de l’ensemble de l’argumentation soulevée pour un chacun des points. En fait, un résumé succinct des principales options envisagées, des principales raisons à l’appui du rejet des données, des analyses ou des interprétations ainsi que des principales considérations concernant les préférences parmi les solutions de rechange doit suffire;</w:t>
      </w:r>
    </w:p>
    <w:p w:rsidR="00585EFC" w:rsidRPr="00CC68A3" w:rsidRDefault="00585EFC" w:rsidP="00585EFC">
      <w:pPr>
        <w:pStyle w:val="ListBullet"/>
      </w:pPr>
      <w:r>
        <w:t xml:space="preserve">les </w:t>
      </w:r>
      <w:r>
        <w:rPr>
          <w:b/>
        </w:rPr>
        <w:t>noms des rapporteurs</w:t>
      </w:r>
      <w:r>
        <w:t xml:space="preserve"> pour chaque section, le cas échéant;</w:t>
      </w:r>
    </w:p>
    <w:p w:rsidR="00585EFC" w:rsidRPr="00CC68A3" w:rsidRDefault="00585EFC" w:rsidP="00585EFC">
      <w:pPr>
        <w:pStyle w:val="ListBullet"/>
      </w:pPr>
      <w:r>
        <w:t xml:space="preserve">une </w:t>
      </w:r>
      <w:r>
        <w:rPr>
          <w:b/>
        </w:rPr>
        <w:t>vue d’ensemble des discussions sur chacun des points de l’ordre du jour</w:t>
      </w:r>
      <w:r>
        <w:t xml:space="preserve"> traité – les discussions tenues pendant la réunion ne doivent pas être rapportées mot à mot, et aucun nom ne doit être attribué à un point de discussion précis (c.-à-d., « Un tel a dit… »);</w:t>
      </w:r>
    </w:p>
    <w:p w:rsidR="00585EFC" w:rsidRPr="00CC68A3" w:rsidRDefault="00585EFC" w:rsidP="00585EFC">
      <w:pPr>
        <w:pStyle w:val="ListBullet"/>
      </w:pPr>
      <w:r>
        <w:t xml:space="preserve">les </w:t>
      </w:r>
      <w:r>
        <w:rPr>
          <w:b/>
        </w:rPr>
        <w:t xml:space="preserve">légendes </w:t>
      </w:r>
      <w:r>
        <w:t xml:space="preserve">pour chacun des tableaux et chacune des figures; </w:t>
      </w:r>
    </w:p>
    <w:p w:rsidR="00585EFC" w:rsidRPr="00CC68A3" w:rsidRDefault="00585EFC" w:rsidP="00585EFC">
      <w:pPr>
        <w:pStyle w:val="ListBullet"/>
      </w:pPr>
      <w:r>
        <w:t xml:space="preserve">le </w:t>
      </w:r>
      <w:r>
        <w:rPr>
          <w:b/>
        </w:rPr>
        <w:t xml:space="preserve">cadre de référence </w:t>
      </w:r>
      <w:r>
        <w:t>présenté en annexe. Celle-ci doit être la même version qui a été affiché sur le site web du SCCS);</w:t>
      </w:r>
    </w:p>
    <w:p w:rsidR="00585EFC" w:rsidRPr="00CC68A3" w:rsidRDefault="00585EFC" w:rsidP="00585EFC">
      <w:pPr>
        <w:pStyle w:val="ListBullet"/>
      </w:pPr>
      <w:r>
        <w:t xml:space="preserve">la </w:t>
      </w:r>
      <w:r>
        <w:rPr>
          <w:b/>
        </w:rPr>
        <w:t xml:space="preserve">liste des participants, </w:t>
      </w:r>
      <w:r>
        <w:t xml:space="preserve">présentée en annexe. La liste doit comprendre le nom de chaque participant ainsi que son affiliation. D’autres coordonnées d’affaires, telles que l’adresse postale, l'adresse électronique, le numéro de télécopieur ainsi que le numéro de téléphone peuvent être inclus. Cependant, la liste ne doit comprendre aucunes coordonnées personnelles ou résidentielles. </w:t>
      </w:r>
    </w:p>
    <w:p w:rsidR="00585EFC" w:rsidRPr="00CC68A3" w:rsidRDefault="00585EFC" w:rsidP="00585EFC">
      <w:pPr>
        <w:pStyle w:val="BodyText"/>
        <w:keepNext/>
      </w:pPr>
      <w:r>
        <w:t xml:space="preserve">Le compte rendu </w:t>
      </w:r>
      <w:r>
        <w:rPr>
          <w:b/>
        </w:rPr>
        <w:t>peut</w:t>
      </w:r>
      <w:r>
        <w:t xml:space="preserve"> aussi inclure les éléments suivants :</w:t>
      </w:r>
    </w:p>
    <w:p w:rsidR="00585EFC" w:rsidRPr="00CC68A3" w:rsidRDefault="00585EFC" w:rsidP="00585EFC">
      <w:pPr>
        <w:pStyle w:val="ListBullet"/>
      </w:pPr>
      <w:r>
        <w:t xml:space="preserve">un </w:t>
      </w:r>
      <w:r>
        <w:rPr>
          <w:b/>
        </w:rPr>
        <w:t>résumé de chacun des documents de travail</w:t>
      </w:r>
      <w:r>
        <w:t xml:space="preserve"> présentés et/ou un sommaire de chacune des présentations – un accord doit être conclu à l’avance entre les présentateurs et les rapporteurs afin que l’on puisse déterminer qui présentera le sommaire. Les noms des auteurs des documents de travail et ceux des présentateurs doivent aussi être inclus;</w:t>
      </w:r>
    </w:p>
    <w:p w:rsidR="00585EFC" w:rsidRPr="00CC68A3" w:rsidRDefault="00585EFC" w:rsidP="00585EFC">
      <w:pPr>
        <w:pStyle w:val="ListBullet"/>
      </w:pPr>
      <w:r>
        <w:t>les recommandations de recherche et les incertitudes;</w:t>
      </w:r>
    </w:p>
    <w:p w:rsidR="00585EFC" w:rsidRPr="00CC68A3" w:rsidRDefault="00585EFC" w:rsidP="00585EFC">
      <w:pPr>
        <w:pStyle w:val="ListBullet"/>
      </w:pPr>
      <w:r>
        <w:t xml:space="preserve">le </w:t>
      </w:r>
      <w:r>
        <w:rPr>
          <w:b/>
        </w:rPr>
        <w:t>matériel technique et les présentations</w:t>
      </w:r>
      <w:r>
        <w:t xml:space="preserve"> peuvent également être ajoutés en annexe si cela est approprié; les annexes techniques n’ont pas nécessairement besoin d’être traduites;</w:t>
      </w:r>
    </w:p>
    <w:p w:rsidR="00585EFC" w:rsidRPr="00CC68A3" w:rsidRDefault="00585EFC" w:rsidP="00585EFC">
      <w:pPr>
        <w:pStyle w:val="ListBullet"/>
      </w:pPr>
      <w:r>
        <w:t>l'ordre du jour peut être présenté en annexe, selon le cas.</w:t>
      </w:r>
    </w:p>
    <w:p w:rsidR="00585EFC" w:rsidRPr="00CC68A3" w:rsidRDefault="00585EFC" w:rsidP="00750B17">
      <w:pPr>
        <w:pStyle w:val="Heading1"/>
      </w:pPr>
      <w:bookmarkStart w:id="5" w:name="_Toc436985223"/>
      <w:r>
        <w:lastRenderedPageBreak/>
        <w:t>RÉFÉRENCES CITÉES</w:t>
      </w:r>
      <w:bookmarkEnd w:id="5"/>
    </w:p>
    <w:p w:rsidR="00585EFC" w:rsidRPr="00CC68A3" w:rsidRDefault="00585EFC" w:rsidP="00585EFC">
      <w:pPr>
        <w:pStyle w:val="BodyText"/>
      </w:pPr>
      <w:r>
        <w:t xml:space="preserve">Les références doivent se conformer au </w:t>
      </w:r>
      <w:hyperlink r:id="rId18" w:history="1">
        <w:r>
          <w:rPr>
            <w:rStyle w:val="Hyperlink"/>
            <w:i/>
          </w:rPr>
          <w:t>Guide pour la préparation des rapports de Pêches et Océans Canada</w:t>
        </w:r>
      </w:hyperlink>
      <w:r>
        <w:t>.</w:t>
      </w:r>
    </w:p>
    <w:p w:rsidR="00585EFC" w:rsidRDefault="00585EFC" w:rsidP="00585EFC">
      <w:pPr>
        <w:pStyle w:val="BodyText"/>
      </w:pPr>
      <w:r>
        <w:t>Les références listées dans cette section doivent être disponibles au public dès la publication du document sur le site Web. La seule exception s'applique aux livres et articles qui ont été acceptés pour publication (à l'étape de la mise en page ou en l'existence d'une lettre d'autorisation). Ces publications peuvent faire partie de la liste des références, suivies de la mention « sous presse ». Toutes les autres références doivent être insérées dans le texte en tant que données non publiées (ou manuscrit non publié) plutôt que dans la liste de références.</w:t>
      </w:r>
    </w:p>
    <w:p w:rsidR="00F653E3" w:rsidRPr="008933FA" w:rsidRDefault="003A7D2A" w:rsidP="00F653E3">
      <w:pPr>
        <w:pStyle w:val="citation"/>
      </w:pPr>
      <w:r w:rsidRPr="00152421">
        <w:t>Références</w:t>
      </w:r>
      <w:r w:rsidR="00663A14">
        <w:t xml:space="preserve"> </w:t>
      </w:r>
      <w:r w:rsidRPr="00152421">
        <w:t>style « Citations »</w:t>
      </w:r>
      <w:r w:rsidR="00585EFC" w:rsidRPr="00152421">
        <w:t xml:space="preserve"> : </w:t>
      </w:r>
      <w:r w:rsidR="00F653E3" w:rsidRPr="008933FA">
        <w:t>Arial, taille 11, alignement à gauche, disposition en retrait négatif de 18</w:t>
      </w:r>
      <w:r w:rsidR="00F653E3">
        <w:t> pt</w:t>
      </w:r>
      <w:r w:rsidR="00F653E3" w:rsidRPr="008933FA">
        <w:t xml:space="preserve"> (0,25</w:t>
      </w:r>
      <w:r w:rsidR="00F653E3">
        <w:t> po</w:t>
      </w:r>
      <w:r w:rsidR="00F653E3" w:rsidRPr="008933FA">
        <w:t>, 0.63</w:t>
      </w:r>
      <w:r w:rsidR="00F653E3">
        <w:t> cm)</w:t>
      </w:r>
      <w:r w:rsidR="00F653E3" w:rsidRPr="008933FA">
        <w:t>, espacement entre les paragraphes de 6</w:t>
      </w:r>
      <w:r w:rsidR="00F653E3">
        <w:t> pt</w:t>
      </w:r>
      <w:r w:rsidR="00F653E3" w:rsidRPr="008933FA">
        <w:t xml:space="preserve"> (00,08</w:t>
      </w:r>
      <w:r w:rsidR="00F653E3">
        <w:t> po</w:t>
      </w:r>
      <w:r w:rsidR="00F653E3" w:rsidRPr="008933FA">
        <w:t>, 0,21</w:t>
      </w:r>
      <w:r w:rsidR="00F653E3">
        <w:t> cm)</w:t>
      </w:r>
      <w:r w:rsidR="00F653E3" w:rsidRPr="008933FA">
        <w:t xml:space="preserve"> </w:t>
      </w:r>
      <w:r w:rsidR="00F653E3">
        <w:t xml:space="preserve">avant et </w:t>
      </w:r>
      <w:r w:rsidR="00F653E3" w:rsidRPr="008933FA">
        <w:t>après, lignes solidaires.</w:t>
      </w:r>
    </w:p>
    <w:p w:rsidR="00585EFC" w:rsidRDefault="00585EFC" w:rsidP="00750B17">
      <w:pPr>
        <w:pStyle w:val="Heading1"/>
      </w:pPr>
      <w:bookmarkStart w:id="6" w:name="_Toc436985224"/>
      <w:r>
        <w:t>ANNEXES</w:t>
      </w:r>
      <w:bookmarkEnd w:id="6"/>
    </w:p>
    <w:p w:rsidR="00585EFC" w:rsidRPr="00D36150" w:rsidRDefault="00585EFC" w:rsidP="00585EFC">
      <w:r>
        <w:t>Toutes les annexes doivent être formatées en utilisant les styles appropriées, et les tableaux et les figures doivent aussi inclure des légendes.</w:t>
      </w:r>
    </w:p>
    <w:p w:rsidR="00E747A9" w:rsidRPr="00217288" w:rsidRDefault="00E747A9" w:rsidP="00750B17">
      <w:pPr>
        <w:pStyle w:val="Heading1"/>
      </w:pPr>
      <w:bookmarkStart w:id="7" w:name="_Toc436985225"/>
      <w:r w:rsidRPr="00217288">
        <w:t>TRADUCTION</w:t>
      </w:r>
      <w:bookmarkEnd w:id="7"/>
    </w:p>
    <w:p w:rsidR="00E747A9" w:rsidRPr="00CC68A3" w:rsidRDefault="00E747A9" w:rsidP="00E747A9">
      <w:pPr>
        <w:pStyle w:val="BodyText"/>
      </w:pPr>
      <w:r>
        <w:t xml:space="preserve">Les comptes rendus de réunions nationales sont traduits dans les deux langues officielles. Ceux des réunions locales ou régionales sont aussi traduits, si cela est justifié. Les rapports bilingues </w:t>
      </w:r>
      <w:r>
        <w:rPr>
          <w:b/>
        </w:rPr>
        <w:t>ne sont plus</w:t>
      </w:r>
      <w:r>
        <w:t xml:space="preserve"> présentés dans un format à deux colonnes, mais plutôt en deux versions séparées, pour des raisons d'accessibilité sur le Web. Veuillez communiquer avec votre coordonnateur du CAS pour prendre des dispositions nécessaires concernant la mise en page et la traduction. Veuillez consulter la </w:t>
      </w:r>
      <w:hyperlink r:id="rId19" w:history="1">
        <w:r>
          <w:rPr>
            <w:rStyle w:val="Hyperlink"/>
            <w:i/>
            <w:szCs w:val="22"/>
          </w:rPr>
          <w:t>Politique du Secrétariat canadien de consultation scientifique (SCCS) sur la traduction des documents</w:t>
        </w:r>
      </w:hyperlink>
      <w:r>
        <w:rPr>
          <w:i/>
        </w:rPr>
        <w:t xml:space="preserve"> </w:t>
      </w:r>
      <w:r>
        <w:t>sur le site Web du SCCS.</w:t>
      </w:r>
    </w:p>
    <w:p w:rsidR="00E747A9" w:rsidRPr="00C4292F" w:rsidRDefault="00E747A9" w:rsidP="00C4292F">
      <w:pPr>
        <w:pStyle w:val="Heading1"/>
      </w:pPr>
      <w:bookmarkStart w:id="8" w:name="_Toc436985226"/>
      <w:r w:rsidRPr="00C4292F">
        <w:t>REMARQUES SUR L'ACCESSIBILITÉ DES SITES WEB</w:t>
      </w:r>
      <w:bookmarkEnd w:id="8"/>
    </w:p>
    <w:p w:rsidR="00217288" w:rsidRDefault="00E747A9" w:rsidP="00E747A9">
      <w:pPr>
        <w:pStyle w:val="BodyText"/>
      </w:pPr>
      <w:r>
        <w:t xml:space="preserve">Les nouveaux documents publiés sur le site Web du SCCS doivent être conformes aux normes d'accessibilité des sites Web. (Veuillez consulter la </w:t>
      </w:r>
      <w:hyperlink r:id="rId20" w:history="1">
        <w:r>
          <w:rPr>
            <w:rStyle w:val="Hyperlink"/>
            <w:szCs w:val="22"/>
          </w:rPr>
          <w:t>Norme sur l'accessibilité des sites Web du Secrétariat du Conseil du Trésor</w:t>
        </w:r>
      </w:hyperlink>
      <w:r>
        <w:t xml:space="preserve"> pour obtenir plus de détails). </w:t>
      </w:r>
    </w:p>
    <w:p w:rsidR="00F30E88" w:rsidRDefault="00F30E88" w:rsidP="00F30E88">
      <w:pPr>
        <w:rPr>
          <w:b/>
        </w:rPr>
      </w:pPr>
      <w:r>
        <w:rPr>
          <w:b/>
        </w:rPr>
        <w:t xml:space="preserve">Veuillez aussi consulter la liste de vérification dans la </w:t>
      </w:r>
      <w:hyperlink r:id="rId21" w:anchor="pub" w:history="1">
        <w:r>
          <w:rPr>
            <w:rStyle w:val="Hyperlink"/>
            <w:b/>
          </w:rPr>
          <w:t>Trousse des publications du SCCS</w:t>
        </w:r>
      </w:hyperlink>
      <w:r>
        <w:rPr>
          <w:b/>
        </w:rPr>
        <w:t xml:space="preserve"> sur le site Intranet du SCCS.</w:t>
      </w:r>
    </w:p>
    <w:p w:rsidR="00E747A9" w:rsidRPr="00CC68A3" w:rsidRDefault="00E747A9" w:rsidP="00E747A9">
      <w:pPr>
        <w:pStyle w:val="Heading1"/>
      </w:pPr>
      <w:bookmarkStart w:id="9" w:name="_Toc436985227"/>
      <w:r>
        <w:lastRenderedPageBreak/>
        <w:t>RÈGLES DE PRÉSENTATION (STYLES ET MISE EN FORME)</w:t>
      </w:r>
      <w:bookmarkEnd w:id="9"/>
      <w:r>
        <w:t xml:space="preserve"> </w:t>
      </w:r>
    </w:p>
    <w:p w:rsidR="00E747A9" w:rsidRPr="00261620" w:rsidRDefault="008933FA" w:rsidP="00E747A9">
      <w:pPr>
        <w:pStyle w:val="Heading1"/>
      </w:pPr>
      <w:bookmarkStart w:id="10" w:name="_Toc436985228"/>
      <w:r>
        <w:rPr>
          <w:caps w:val="0"/>
        </w:rPr>
        <w:t>TITRE 1 : A</w:t>
      </w:r>
      <w:r w:rsidRPr="00261620">
        <w:rPr>
          <w:caps w:val="0"/>
        </w:rPr>
        <w:t>RIAL, TAILLE 12, GRAS, CENTRÉ</w:t>
      </w:r>
      <w:r>
        <w:rPr>
          <w:caps w:val="0"/>
        </w:rPr>
        <w:t xml:space="preserve">, </w:t>
      </w:r>
      <w:r w:rsidRPr="00261620">
        <w:rPr>
          <w:caps w:val="0"/>
        </w:rPr>
        <w:t>MAJUSCULES</w:t>
      </w:r>
      <w:r>
        <w:rPr>
          <w:caps w:val="0"/>
        </w:rPr>
        <w:t>,</w:t>
      </w:r>
      <w:r w:rsidRPr="00261620">
        <w:rPr>
          <w:caps w:val="0"/>
        </w:rPr>
        <w:br/>
        <w:t xml:space="preserve">ESPACEMENT </w:t>
      </w:r>
      <w:r>
        <w:rPr>
          <w:caps w:val="0"/>
        </w:rPr>
        <w:t>ENTRE LES PARAGRAPHES DE 18 PT (0,25 PO, 0,63 CM)</w:t>
      </w:r>
      <w:r w:rsidRPr="00261620">
        <w:rPr>
          <w:caps w:val="0"/>
        </w:rPr>
        <w:t xml:space="preserve"> AVANT ET </w:t>
      </w:r>
      <w:r>
        <w:rPr>
          <w:caps w:val="0"/>
        </w:rPr>
        <w:t xml:space="preserve">6 PT (0,08 PO, 0,21 CM) </w:t>
      </w:r>
      <w:r w:rsidRPr="00261620">
        <w:rPr>
          <w:caps w:val="0"/>
        </w:rPr>
        <w:t>APRÈS</w:t>
      </w:r>
      <w:bookmarkEnd w:id="10"/>
    </w:p>
    <w:p w:rsidR="00E747A9" w:rsidRPr="00CC68A3" w:rsidRDefault="008933FA" w:rsidP="00591AAB">
      <w:pPr>
        <w:pStyle w:val="Heading2"/>
      </w:pPr>
      <w:bookmarkStart w:id="11" w:name="_Toc436985229"/>
      <w:r>
        <w:rPr>
          <w:caps w:val="0"/>
        </w:rPr>
        <w:t>TITRE 2 : A</w:t>
      </w:r>
      <w:r w:rsidRPr="00261620">
        <w:rPr>
          <w:caps w:val="0"/>
        </w:rPr>
        <w:t>RIAL, TAILLE 12, GRAS, ALIGNEMENT À GAUCHE</w:t>
      </w:r>
      <w:r>
        <w:rPr>
          <w:caps w:val="0"/>
        </w:rPr>
        <w:t xml:space="preserve">, </w:t>
      </w:r>
      <w:r w:rsidRPr="00261620">
        <w:rPr>
          <w:caps w:val="0"/>
        </w:rPr>
        <w:t>MAJUSCULES</w:t>
      </w:r>
      <w:r>
        <w:rPr>
          <w:caps w:val="0"/>
        </w:rPr>
        <w:t xml:space="preserve">, </w:t>
      </w:r>
      <w:r w:rsidRPr="00F61A3F">
        <w:rPr>
          <w:caps w:val="0"/>
        </w:rPr>
        <w:t>ESPACEMENT ENTRE LES PARAGRAPHES DE</w:t>
      </w:r>
      <w:r w:rsidRPr="00261620">
        <w:rPr>
          <w:caps w:val="0"/>
        </w:rPr>
        <w:t xml:space="preserve"> </w:t>
      </w:r>
      <w:r>
        <w:rPr>
          <w:caps w:val="0"/>
        </w:rPr>
        <w:t>12 PT (0,17 PO, 0,42 CM)</w:t>
      </w:r>
      <w:r w:rsidRPr="00261620">
        <w:rPr>
          <w:caps w:val="0"/>
        </w:rPr>
        <w:t xml:space="preserve"> AVANT ET </w:t>
      </w:r>
      <w:r>
        <w:rPr>
          <w:caps w:val="0"/>
        </w:rPr>
        <w:t xml:space="preserve">6 PT (0,08 PO, 0,21 CM) </w:t>
      </w:r>
      <w:r w:rsidRPr="00261620">
        <w:rPr>
          <w:caps w:val="0"/>
        </w:rPr>
        <w:t>APRÈS</w:t>
      </w:r>
      <w:bookmarkEnd w:id="11"/>
    </w:p>
    <w:p w:rsidR="00E747A9" w:rsidRPr="00CC68A3" w:rsidRDefault="00E747A9" w:rsidP="00E747A9">
      <w:pPr>
        <w:pStyle w:val="Heading3"/>
      </w:pPr>
      <w:bookmarkStart w:id="12" w:name="_Toc436985230"/>
      <w:r>
        <w:t>Titre 3</w:t>
      </w:r>
      <w:r w:rsidR="004B1198">
        <w:t xml:space="preserve"> </w:t>
      </w:r>
      <w:r>
        <w:t>: Arial, taille 12, gras, alignement à gauche</w:t>
      </w:r>
      <w:r w:rsidR="007068B3">
        <w:t xml:space="preserve">, </w:t>
      </w:r>
      <w:r w:rsidR="00F61A3F" w:rsidRPr="00F61A3F">
        <w:t xml:space="preserve">espacement entre les paragraphes de </w:t>
      </w:r>
      <w:r w:rsidR="003A7D2A">
        <w:t>12</w:t>
      </w:r>
      <w:r w:rsidR="008933FA">
        <w:t> pt</w:t>
      </w:r>
      <w:r w:rsidR="003A7D2A">
        <w:t xml:space="preserve"> (0</w:t>
      </w:r>
      <w:r w:rsidR="00D85B4D">
        <w:t>,</w:t>
      </w:r>
      <w:r w:rsidR="003A7D2A">
        <w:t>17</w:t>
      </w:r>
      <w:r w:rsidR="008933FA">
        <w:t> po,</w:t>
      </w:r>
      <w:r w:rsidR="003A7D2A">
        <w:t xml:space="preserve"> </w:t>
      </w:r>
      <w:r w:rsidR="002F0C4D">
        <w:t>0,42</w:t>
      </w:r>
      <w:r w:rsidR="008933FA">
        <w:t> cm)</w:t>
      </w:r>
      <w:r>
        <w:t xml:space="preserve"> avant et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t xml:space="preserve"> après</w:t>
      </w:r>
      <w:bookmarkEnd w:id="12"/>
    </w:p>
    <w:p w:rsidR="00E747A9" w:rsidRPr="00CC68A3" w:rsidRDefault="00E747A9" w:rsidP="00E747A9">
      <w:pPr>
        <w:pStyle w:val="Heading4"/>
      </w:pPr>
      <w:r>
        <w:t>Titre 4 : Arial, taille 1</w:t>
      </w:r>
      <w:r w:rsidR="006C2DE8">
        <w:t>1</w:t>
      </w:r>
      <w:r>
        <w:t>,</w:t>
      </w:r>
      <w:r w:rsidR="00E73BD1">
        <w:t xml:space="preserve"> gras,</w:t>
      </w:r>
      <w:r>
        <w:t xml:space="preserve"> alignement à gauche, retrait </w:t>
      </w:r>
      <w:r w:rsidR="00F93A8F">
        <w:t xml:space="preserve">gauche </w:t>
      </w:r>
      <w:r>
        <w:t xml:space="preserve">de </w:t>
      </w:r>
      <w:r w:rsidR="004A37A8" w:rsidRPr="004A37A8">
        <w:t>18</w:t>
      </w:r>
      <w:r w:rsidR="008933FA">
        <w:t> pt</w:t>
      </w:r>
      <w:r w:rsidR="004A37A8" w:rsidRPr="004A37A8">
        <w:t xml:space="preserve"> (0</w:t>
      </w:r>
      <w:r w:rsidR="0026283F">
        <w:t>,</w:t>
      </w:r>
      <w:r w:rsidR="004A37A8" w:rsidRPr="004A37A8">
        <w:t>25</w:t>
      </w:r>
      <w:r w:rsidR="0026283F">
        <w:t> po</w:t>
      </w:r>
      <w:r w:rsidR="004A37A8" w:rsidRPr="004A37A8">
        <w:t xml:space="preserve">, </w:t>
      </w:r>
      <w:r w:rsidR="004A37A8">
        <w:t>0,63</w:t>
      </w:r>
      <w:r w:rsidR="008933FA">
        <w:t> cm)</w:t>
      </w:r>
      <w:r w:rsidR="00F93A8F">
        <w:t>,</w:t>
      </w:r>
      <w:r>
        <w:t xml:space="preserve"> </w:t>
      </w:r>
      <w:r w:rsidR="00F61A3F" w:rsidRPr="00F61A3F">
        <w:t>espacement entre les paragraphes de</w:t>
      </w:r>
      <w:r w:rsidR="00663A14">
        <w:t xml:space="preserve"> </w:t>
      </w:r>
      <w:r w:rsidR="003A7D2A">
        <w:t>6</w:t>
      </w:r>
      <w:r w:rsidR="008933FA">
        <w:t> pt</w:t>
      </w:r>
      <w:r w:rsidR="003A7D2A">
        <w:t xml:space="preserve"> (0</w:t>
      </w:r>
      <w:r w:rsidR="00D85B4D">
        <w:t>,</w:t>
      </w:r>
      <w:r w:rsidR="003A7D2A">
        <w:t>08</w:t>
      </w:r>
      <w:r w:rsidR="008933FA">
        <w:t> po,</w:t>
      </w:r>
      <w:r w:rsidR="007E2F36">
        <w:t xml:space="preserve"> </w:t>
      </w:r>
      <w:r w:rsidR="002F0C4D">
        <w:t>0,21</w:t>
      </w:r>
      <w:r w:rsidR="008933FA">
        <w:t> cm)</w:t>
      </w:r>
      <w:r w:rsidR="00750B17">
        <w:t xml:space="preserve"> avant et après</w:t>
      </w:r>
    </w:p>
    <w:p w:rsidR="00E747A9" w:rsidRPr="00CC68A3" w:rsidRDefault="003B1347" w:rsidP="00E747A9">
      <w:pPr>
        <w:pStyle w:val="BodyText"/>
      </w:pPr>
      <w:r>
        <w:t>Corps de texte</w:t>
      </w:r>
      <w:r w:rsidR="00E747A9">
        <w:t> : Arial, taille 11, alignement à gauche</w:t>
      </w:r>
      <w:r w:rsidR="007068B3">
        <w:t xml:space="preserve">, </w:t>
      </w:r>
      <w:r w:rsidR="00A0011C">
        <w:t>espacement entre les paragraphes</w:t>
      </w:r>
      <w:r w:rsidR="00F61A3F">
        <w:t xml:space="preserve"> de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rsidR="00E747A9">
        <w:t xml:space="preserve"> avant et après</w:t>
      </w:r>
    </w:p>
    <w:p w:rsidR="00B71535" w:rsidRPr="00961D91" w:rsidRDefault="00B71535" w:rsidP="00F61A3F">
      <w:pPr>
        <w:pStyle w:val="ListBullet"/>
      </w:pPr>
      <w:r w:rsidRPr="00961D91">
        <w:t xml:space="preserve">Liste à puces : Arial, </w:t>
      </w:r>
      <w:r w:rsidR="00961D91" w:rsidRPr="00961D91">
        <w:t xml:space="preserve">taille </w:t>
      </w:r>
      <w:r w:rsidRPr="00961D91">
        <w:t xml:space="preserve">11, </w:t>
      </w:r>
      <w:r w:rsidR="00961D91" w:rsidRPr="00961D91">
        <w:t xml:space="preserve">alignement à gauche, </w:t>
      </w:r>
      <w:r w:rsidR="006C2DE8" w:rsidRPr="006C2DE8">
        <w:t>retrait de 1</w:t>
      </w:r>
      <w:r w:rsidR="006C2DE8" w:rsidRPr="006C2DE8">
        <w:rPr>
          <w:vertAlign w:val="superscript"/>
        </w:rPr>
        <w:t>re</w:t>
      </w:r>
      <w:r w:rsidR="006C2DE8" w:rsidRPr="006C2DE8">
        <w:t xml:space="preserve"> ligne</w:t>
      </w:r>
      <w:r w:rsidR="00B741D0" w:rsidRPr="006C2DE8">
        <w:t xml:space="preserve"> </w:t>
      </w:r>
      <w:r w:rsidR="006C2DE8">
        <w:t xml:space="preserve">de </w:t>
      </w:r>
      <w:r w:rsidR="00B741D0" w:rsidRPr="006C2DE8">
        <w:t>18</w:t>
      </w:r>
      <w:r w:rsidR="008933FA">
        <w:t> pt</w:t>
      </w:r>
      <w:r w:rsidR="00B741D0" w:rsidRPr="00B741D0">
        <w:t xml:space="preserve"> (0</w:t>
      </w:r>
      <w:r w:rsidR="00BD6721">
        <w:t>,</w:t>
      </w:r>
      <w:r w:rsidR="00B741D0" w:rsidRPr="00B741D0">
        <w:t>25</w:t>
      </w:r>
      <w:r w:rsidR="008933FA">
        <w:t> po,</w:t>
      </w:r>
      <w:r w:rsidR="00B741D0" w:rsidRPr="00B741D0">
        <w:t xml:space="preserve"> 0,6</w:t>
      </w:r>
      <w:r w:rsidR="00BD6721">
        <w:t>3</w:t>
      </w:r>
      <w:r w:rsidR="008933FA">
        <w:t> cm)</w:t>
      </w:r>
      <w:r w:rsidR="00B741D0">
        <w:t xml:space="preserve">, </w:t>
      </w:r>
      <w:r w:rsidR="00F61A3F" w:rsidRPr="00F61A3F">
        <w:t>espacement entre les paragraphes de</w:t>
      </w:r>
      <w:r w:rsidRPr="00961D91">
        <w:t xml:space="preserve"> 0</w:t>
      </w:r>
      <w:r w:rsidR="008933FA">
        <w:t> pt</w:t>
      </w:r>
      <w:r w:rsidRPr="00961D91">
        <w:t xml:space="preserve"> </w:t>
      </w:r>
      <w:r w:rsidR="002F5CB8">
        <w:t xml:space="preserve">avant et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rsidRPr="00961D91">
        <w:t xml:space="preserve"> </w:t>
      </w:r>
      <w:r w:rsidR="002F5CB8">
        <w:t>après</w:t>
      </w:r>
    </w:p>
    <w:p w:rsidR="00B71535" w:rsidRPr="00F61A3F" w:rsidRDefault="00B71535" w:rsidP="00A14590">
      <w:pPr>
        <w:pStyle w:val="ListBullet2"/>
        <w:rPr>
          <w:lang w:val="fr-CA"/>
        </w:rPr>
      </w:pPr>
      <w:r w:rsidRPr="00F61A3F">
        <w:rPr>
          <w:lang w:val="fr-CA"/>
        </w:rPr>
        <w:t xml:space="preserve">Liste à puces 2 </w:t>
      </w:r>
      <w:r w:rsidR="002F5CB8" w:rsidRPr="00F61A3F">
        <w:rPr>
          <w:lang w:val="fr-CA"/>
        </w:rPr>
        <w:t>:</w:t>
      </w:r>
      <w:r w:rsidRPr="00F61A3F">
        <w:rPr>
          <w:lang w:val="fr-CA"/>
        </w:rPr>
        <w:t xml:space="preserve"> Arial, </w:t>
      </w:r>
      <w:r w:rsidR="002F5CB8" w:rsidRPr="00F61A3F">
        <w:rPr>
          <w:lang w:val="fr-CA"/>
        </w:rPr>
        <w:t xml:space="preserve">taille </w:t>
      </w:r>
      <w:r w:rsidRPr="00F61A3F">
        <w:rPr>
          <w:lang w:val="fr-CA"/>
        </w:rPr>
        <w:t xml:space="preserve">11, </w:t>
      </w:r>
      <w:r w:rsidR="002F5CB8" w:rsidRPr="00F61A3F">
        <w:rPr>
          <w:lang w:val="fr-CA"/>
        </w:rPr>
        <w:t xml:space="preserve">alignement à gauche, </w:t>
      </w:r>
      <w:r w:rsidR="002F5CB8" w:rsidRPr="006C2DE8">
        <w:rPr>
          <w:lang w:val="fr-CA"/>
        </w:rPr>
        <w:t xml:space="preserve">retrait </w:t>
      </w:r>
      <w:r w:rsidR="006C2DE8">
        <w:rPr>
          <w:lang w:val="fr-CA"/>
        </w:rPr>
        <w:t xml:space="preserve">gauche </w:t>
      </w:r>
      <w:r w:rsidR="002F5CB8" w:rsidRPr="006C2DE8">
        <w:rPr>
          <w:lang w:val="fr-CA"/>
        </w:rPr>
        <w:t xml:space="preserve">de </w:t>
      </w:r>
      <w:r w:rsidR="00244A9E" w:rsidRPr="006C2DE8">
        <w:rPr>
          <w:lang w:val="fr-CA"/>
        </w:rPr>
        <w:t>18</w:t>
      </w:r>
      <w:r w:rsidR="008933FA">
        <w:rPr>
          <w:lang w:val="fr-CA"/>
        </w:rPr>
        <w:t> pt</w:t>
      </w:r>
      <w:r w:rsidR="00244A9E" w:rsidRPr="00F61A3F">
        <w:rPr>
          <w:lang w:val="fr-CA"/>
        </w:rPr>
        <w:t xml:space="preserve"> (</w:t>
      </w:r>
      <w:r w:rsidRPr="00F61A3F">
        <w:rPr>
          <w:lang w:val="fr-CA"/>
        </w:rPr>
        <w:t>0</w:t>
      </w:r>
      <w:r w:rsidR="00D85B4D" w:rsidRPr="00F61A3F">
        <w:rPr>
          <w:lang w:val="fr-CA"/>
        </w:rPr>
        <w:t>,</w:t>
      </w:r>
      <w:r w:rsidRPr="00F61A3F">
        <w:rPr>
          <w:lang w:val="fr-CA"/>
        </w:rPr>
        <w:t xml:space="preserve">25 </w:t>
      </w:r>
      <w:r w:rsidR="002F5CB8" w:rsidRPr="00F61A3F">
        <w:rPr>
          <w:lang w:val="fr-CA"/>
        </w:rPr>
        <w:t>po</w:t>
      </w:r>
      <w:r w:rsidR="00F93A8F">
        <w:rPr>
          <w:lang w:val="fr-CA"/>
        </w:rPr>
        <w:t>,</w:t>
      </w:r>
      <w:r w:rsidR="00244A9E" w:rsidRPr="00F61A3F">
        <w:rPr>
          <w:lang w:val="fr-CA"/>
        </w:rPr>
        <w:t xml:space="preserve"> </w:t>
      </w:r>
      <w:r w:rsidRPr="00F61A3F">
        <w:rPr>
          <w:lang w:val="fr-CA"/>
        </w:rPr>
        <w:t>0</w:t>
      </w:r>
      <w:r w:rsidR="00D85B4D" w:rsidRPr="00F61A3F">
        <w:rPr>
          <w:lang w:val="fr-CA"/>
        </w:rPr>
        <w:t>,</w:t>
      </w:r>
      <w:r w:rsidRPr="00F61A3F">
        <w:rPr>
          <w:lang w:val="fr-CA"/>
        </w:rPr>
        <w:t>6</w:t>
      </w:r>
      <w:r w:rsidR="00BD6721">
        <w:rPr>
          <w:lang w:val="fr-CA"/>
        </w:rPr>
        <w:t>3</w:t>
      </w:r>
      <w:r w:rsidR="008933FA">
        <w:rPr>
          <w:lang w:val="fr-CA"/>
        </w:rPr>
        <w:t> cm)</w:t>
      </w:r>
      <w:r w:rsidRPr="00F61A3F">
        <w:rPr>
          <w:lang w:val="fr-CA"/>
        </w:rPr>
        <w:t xml:space="preserve">, </w:t>
      </w:r>
      <w:r w:rsidR="006C2DE8" w:rsidRPr="006C2DE8">
        <w:rPr>
          <w:lang w:val="fr-CA"/>
        </w:rPr>
        <w:t>retrait de 1</w:t>
      </w:r>
      <w:r w:rsidR="006C2DE8" w:rsidRPr="006C2DE8">
        <w:rPr>
          <w:vertAlign w:val="superscript"/>
          <w:lang w:val="fr-CA"/>
        </w:rPr>
        <w:t>re</w:t>
      </w:r>
      <w:r w:rsidR="006C2DE8" w:rsidRPr="006C2DE8">
        <w:rPr>
          <w:lang w:val="fr-CA"/>
        </w:rPr>
        <w:t xml:space="preserve"> ligne de </w:t>
      </w:r>
      <w:r w:rsidR="00B741D0" w:rsidRPr="00B741D0">
        <w:rPr>
          <w:lang w:val="fr-CA"/>
        </w:rPr>
        <w:t>18</w:t>
      </w:r>
      <w:r w:rsidR="008933FA">
        <w:rPr>
          <w:lang w:val="fr-CA"/>
        </w:rPr>
        <w:t> pt</w:t>
      </w:r>
      <w:r w:rsidR="00B741D0" w:rsidRPr="00B741D0">
        <w:rPr>
          <w:lang w:val="fr-CA"/>
        </w:rPr>
        <w:t xml:space="preserve"> (0</w:t>
      </w:r>
      <w:r w:rsidR="00A14590">
        <w:rPr>
          <w:lang w:val="fr-CA"/>
        </w:rPr>
        <w:t>,</w:t>
      </w:r>
      <w:r w:rsidR="00B741D0" w:rsidRPr="00B741D0">
        <w:rPr>
          <w:lang w:val="fr-CA"/>
        </w:rPr>
        <w:t>25</w:t>
      </w:r>
      <w:r w:rsidR="008933FA">
        <w:rPr>
          <w:lang w:val="fr-CA"/>
        </w:rPr>
        <w:t> po,</w:t>
      </w:r>
      <w:r w:rsidR="00B741D0" w:rsidRPr="00B741D0">
        <w:rPr>
          <w:lang w:val="fr-CA"/>
        </w:rPr>
        <w:t xml:space="preserve"> 0,6</w:t>
      </w:r>
      <w:r w:rsidR="00BD6721">
        <w:rPr>
          <w:lang w:val="fr-CA"/>
        </w:rPr>
        <w:t>3</w:t>
      </w:r>
      <w:r w:rsidR="008933FA">
        <w:rPr>
          <w:lang w:val="fr-CA"/>
        </w:rPr>
        <w:t> cm)</w:t>
      </w:r>
      <w:r w:rsidR="00B741D0" w:rsidRPr="00B741D0">
        <w:rPr>
          <w:lang w:val="fr-CA"/>
        </w:rPr>
        <w:t xml:space="preserve">, </w:t>
      </w:r>
      <w:r w:rsidR="00F61A3F" w:rsidRPr="00F61A3F">
        <w:rPr>
          <w:lang w:val="fr-CA"/>
        </w:rPr>
        <w:t xml:space="preserve">espacement entre les paragraphes de </w:t>
      </w:r>
      <w:r w:rsidRPr="00F61A3F">
        <w:rPr>
          <w:lang w:val="fr-CA"/>
        </w:rPr>
        <w:t>0</w:t>
      </w:r>
      <w:r w:rsidR="008933FA">
        <w:rPr>
          <w:lang w:val="fr-CA"/>
        </w:rPr>
        <w:t> pt</w:t>
      </w:r>
      <w:r w:rsidRPr="00F61A3F">
        <w:rPr>
          <w:lang w:val="fr-CA"/>
        </w:rPr>
        <w:t xml:space="preserve"> </w:t>
      </w:r>
      <w:r w:rsidR="002F5CB8" w:rsidRPr="00F61A3F">
        <w:rPr>
          <w:lang w:val="fr-CA"/>
        </w:rPr>
        <w:t xml:space="preserve">avant et </w:t>
      </w:r>
      <w:r w:rsidR="007E2F36" w:rsidRPr="00F61A3F">
        <w:rPr>
          <w:lang w:val="fr-CA"/>
        </w:rPr>
        <w:t>6</w:t>
      </w:r>
      <w:r w:rsidR="008933FA">
        <w:rPr>
          <w:lang w:val="fr-CA"/>
        </w:rPr>
        <w:t> pt</w:t>
      </w:r>
      <w:r w:rsidR="007E2F36" w:rsidRPr="00F61A3F">
        <w:rPr>
          <w:lang w:val="fr-CA"/>
        </w:rPr>
        <w:t xml:space="preserve"> (0</w:t>
      </w:r>
      <w:r w:rsidR="00D85B4D" w:rsidRPr="00F61A3F">
        <w:rPr>
          <w:lang w:val="fr-CA"/>
        </w:rPr>
        <w:t>,</w:t>
      </w:r>
      <w:r w:rsidR="007E2F36" w:rsidRPr="00F61A3F">
        <w:rPr>
          <w:lang w:val="fr-CA"/>
        </w:rPr>
        <w:t>08</w:t>
      </w:r>
      <w:r w:rsidR="008933FA">
        <w:rPr>
          <w:lang w:val="fr-CA"/>
        </w:rPr>
        <w:t> po,</w:t>
      </w:r>
      <w:r w:rsidR="007E2F36" w:rsidRPr="00F61A3F">
        <w:rPr>
          <w:lang w:val="fr-CA"/>
        </w:rPr>
        <w:t xml:space="preserve"> 0</w:t>
      </w:r>
      <w:r w:rsidR="00D85B4D" w:rsidRPr="00F61A3F">
        <w:rPr>
          <w:lang w:val="fr-CA"/>
        </w:rPr>
        <w:t>,</w:t>
      </w:r>
      <w:r w:rsidR="007E2F36" w:rsidRPr="00F61A3F">
        <w:rPr>
          <w:lang w:val="fr-CA"/>
        </w:rPr>
        <w:t>21</w:t>
      </w:r>
      <w:r w:rsidR="008933FA">
        <w:rPr>
          <w:lang w:val="fr-CA"/>
        </w:rPr>
        <w:t> cm)</w:t>
      </w:r>
      <w:r w:rsidRPr="00F61A3F">
        <w:rPr>
          <w:lang w:val="fr-CA"/>
        </w:rPr>
        <w:t xml:space="preserve"> </w:t>
      </w:r>
      <w:r w:rsidR="002F5CB8" w:rsidRPr="00F61A3F">
        <w:rPr>
          <w:lang w:val="fr-CA"/>
        </w:rPr>
        <w:t>après</w:t>
      </w:r>
    </w:p>
    <w:p w:rsidR="00B71535" w:rsidRDefault="00B71535" w:rsidP="00B71535">
      <w:pPr>
        <w:pStyle w:val="BodyText"/>
      </w:pPr>
      <w:r>
        <w:t>Exemples des listes</w:t>
      </w:r>
      <w:r w:rsidR="003B1347">
        <w:t xml:space="preserve"> à numéros :</w:t>
      </w:r>
    </w:p>
    <w:p w:rsidR="005E6EBF" w:rsidRDefault="003A7D2A" w:rsidP="005E6EBF">
      <w:pPr>
        <w:pStyle w:val="ListNumber"/>
        <w:rPr>
          <w:lang w:val="fr-CA"/>
        </w:rPr>
      </w:pPr>
      <w:r>
        <w:rPr>
          <w:lang w:val="fr-CA"/>
        </w:rPr>
        <w:t xml:space="preserve">Liste </w:t>
      </w:r>
      <w:r w:rsidR="003B1347">
        <w:rPr>
          <w:lang w:val="fr-CA"/>
        </w:rPr>
        <w:t xml:space="preserve">à </w:t>
      </w:r>
      <w:r>
        <w:rPr>
          <w:lang w:val="fr-CA"/>
        </w:rPr>
        <w:t>numéro</w:t>
      </w:r>
      <w:r w:rsidR="003B1347">
        <w:rPr>
          <w:lang w:val="fr-CA"/>
        </w:rPr>
        <w:t>s</w:t>
      </w:r>
      <w:r>
        <w:rPr>
          <w:lang w:val="fr-CA"/>
        </w:rPr>
        <w:t> </w:t>
      </w:r>
      <w:r w:rsidR="00B71535" w:rsidRPr="00A0011C">
        <w:rPr>
          <w:lang w:val="fr-CA"/>
        </w:rPr>
        <w:t xml:space="preserve">: Arial, </w:t>
      </w:r>
      <w:r w:rsidR="00A0011C" w:rsidRPr="00A0011C">
        <w:rPr>
          <w:lang w:val="fr-CA"/>
        </w:rPr>
        <w:t xml:space="preserve">taille </w:t>
      </w:r>
      <w:r w:rsidR="00B71535" w:rsidRPr="00A0011C">
        <w:rPr>
          <w:lang w:val="fr-CA"/>
        </w:rPr>
        <w:t xml:space="preserve">11, </w:t>
      </w:r>
      <w:r w:rsidR="00A0011C" w:rsidRPr="00A0011C">
        <w:rPr>
          <w:lang w:val="fr-CA"/>
        </w:rPr>
        <w:t>alignement à gauche</w:t>
      </w:r>
      <w:r w:rsidR="00B71535" w:rsidRPr="00A0011C">
        <w:rPr>
          <w:lang w:val="fr-CA"/>
        </w:rPr>
        <w:t xml:space="preserve">, </w:t>
      </w:r>
      <w:r w:rsidR="00A0011C" w:rsidRPr="00A0011C">
        <w:rPr>
          <w:lang w:val="fr-CA"/>
        </w:rPr>
        <w:t>style de numérotation</w:t>
      </w:r>
      <w:r w:rsidR="00B71535" w:rsidRPr="00A0011C">
        <w:rPr>
          <w:lang w:val="fr-CA"/>
        </w:rPr>
        <w:t xml:space="preserve">: 1, 2, 3, </w:t>
      </w:r>
      <w:r w:rsidR="006C2DE8" w:rsidRPr="006C2DE8">
        <w:rPr>
          <w:lang w:val="fr-CA"/>
        </w:rPr>
        <w:t>retrait de 1</w:t>
      </w:r>
      <w:r w:rsidR="006C2DE8" w:rsidRPr="006C2DE8">
        <w:rPr>
          <w:vertAlign w:val="superscript"/>
          <w:lang w:val="fr-CA"/>
        </w:rPr>
        <w:t>re</w:t>
      </w:r>
      <w:r w:rsidR="006C2DE8" w:rsidRPr="006C2DE8">
        <w:rPr>
          <w:lang w:val="fr-CA"/>
        </w:rPr>
        <w:t xml:space="preserve"> ligne </w:t>
      </w:r>
      <w:r w:rsidR="00A14590" w:rsidRPr="00A14590">
        <w:rPr>
          <w:lang w:val="fr-CA"/>
        </w:rPr>
        <w:t>18</w:t>
      </w:r>
      <w:r w:rsidR="008933FA">
        <w:rPr>
          <w:lang w:val="fr-CA"/>
        </w:rPr>
        <w:t> pt</w:t>
      </w:r>
      <w:r w:rsidR="00A14590" w:rsidRPr="00A14590">
        <w:rPr>
          <w:lang w:val="fr-CA"/>
        </w:rPr>
        <w:t xml:space="preserve"> (0</w:t>
      </w:r>
      <w:r w:rsidR="00A14590">
        <w:rPr>
          <w:lang w:val="fr-CA"/>
        </w:rPr>
        <w:t>,</w:t>
      </w:r>
      <w:r w:rsidR="00A14590" w:rsidRPr="00A14590">
        <w:rPr>
          <w:lang w:val="fr-CA"/>
        </w:rPr>
        <w:t>25</w:t>
      </w:r>
      <w:r w:rsidR="008933FA">
        <w:rPr>
          <w:lang w:val="fr-CA"/>
        </w:rPr>
        <w:t> po,</w:t>
      </w:r>
      <w:r w:rsidR="00A14590" w:rsidRPr="00A14590">
        <w:rPr>
          <w:lang w:val="fr-CA"/>
        </w:rPr>
        <w:t xml:space="preserve"> 0,6</w:t>
      </w:r>
      <w:r w:rsidR="00BD6721">
        <w:rPr>
          <w:lang w:val="fr-CA"/>
        </w:rPr>
        <w:t>3</w:t>
      </w:r>
      <w:r w:rsidR="008933FA">
        <w:rPr>
          <w:lang w:val="fr-CA"/>
        </w:rPr>
        <w:t> cm)</w:t>
      </w:r>
      <w:r w:rsidR="00A14590" w:rsidRPr="00A14590">
        <w:rPr>
          <w:lang w:val="fr-CA"/>
        </w:rPr>
        <w:t xml:space="preserve">, </w:t>
      </w:r>
      <w:r w:rsidR="00F61A3F" w:rsidRPr="00F61A3F">
        <w:rPr>
          <w:lang w:val="fr-CA"/>
        </w:rPr>
        <w:t xml:space="preserve">espacement entre les paragraphes de </w:t>
      </w:r>
      <w:r w:rsidR="00B71535" w:rsidRPr="00A0011C">
        <w:rPr>
          <w:lang w:val="fr-CA"/>
        </w:rPr>
        <w:t>0</w:t>
      </w:r>
      <w:r w:rsidR="008933FA">
        <w:rPr>
          <w:lang w:val="fr-CA"/>
        </w:rPr>
        <w:t> pt</w:t>
      </w:r>
      <w:r w:rsidR="00B71535" w:rsidRPr="00A0011C">
        <w:rPr>
          <w:lang w:val="fr-CA"/>
        </w:rPr>
        <w:t xml:space="preserve"> </w:t>
      </w:r>
      <w:r w:rsidR="00A0011C">
        <w:rPr>
          <w:lang w:val="fr-CA"/>
        </w:rPr>
        <w:t xml:space="preserve">avant et </w:t>
      </w:r>
      <w:r w:rsidR="007E2F36">
        <w:rPr>
          <w:lang w:val="fr-CA"/>
        </w:rPr>
        <w:t>6</w:t>
      </w:r>
      <w:r w:rsidR="008933FA">
        <w:rPr>
          <w:lang w:val="fr-CA"/>
        </w:rPr>
        <w:t> pt</w:t>
      </w:r>
      <w:r w:rsidR="007E2F36">
        <w:rPr>
          <w:lang w:val="fr-CA"/>
        </w:rPr>
        <w:t xml:space="preserve"> (0</w:t>
      </w:r>
      <w:r w:rsidR="00D85B4D">
        <w:rPr>
          <w:lang w:val="fr-CA"/>
        </w:rPr>
        <w:t>,</w:t>
      </w:r>
      <w:r w:rsidR="007E2F36">
        <w:rPr>
          <w:lang w:val="fr-CA"/>
        </w:rPr>
        <w:t>08</w:t>
      </w:r>
      <w:r w:rsidR="008933FA">
        <w:rPr>
          <w:lang w:val="fr-CA"/>
        </w:rPr>
        <w:t> po,</w:t>
      </w:r>
      <w:r w:rsidR="007E2F36">
        <w:rPr>
          <w:lang w:val="fr-CA"/>
        </w:rPr>
        <w:t xml:space="preserve"> 0</w:t>
      </w:r>
      <w:r w:rsidR="00D85B4D">
        <w:rPr>
          <w:lang w:val="fr-CA"/>
        </w:rPr>
        <w:t>,</w:t>
      </w:r>
      <w:r w:rsidR="007E2F36">
        <w:rPr>
          <w:lang w:val="fr-CA"/>
        </w:rPr>
        <w:t>21</w:t>
      </w:r>
      <w:r w:rsidR="008933FA">
        <w:rPr>
          <w:lang w:val="fr-CA"/>
        </w:rPr>
        <w:t> cm)</w:t>
      </w:r>
      <w:r w:rsidR="00B71535" w:rsidRPr="00A0011C">
        <w:rPr>
          <w:lang w:val="fr-CA"/>
        </w:rPr>
        <w:t xml:space="preserve"> </w:t>
      </w:r>
      <w:r w:rsidR="00A0011C">
        <w:rPr>
          <w:lang w:val="fr-CA"/>
        </w:rPr>
        <w:t>après</w:t>
      </w:r>
    </w:p>
    <w:p w:rsidR="00B71535" w:rsidRPr="005E6EBF" w:rsidRDefault="00B71535" w:rsidP="005E6EBF">
      <w:pPr>
        <w:pStyle w:val="ListNumber"/>
        <w:rPr>
          <w:lang w:val="fr-CA"/>
        </w:rPr>
      </w:pPr>
      <w:r w:rsidRPr="005E6EBF">
        <w:rPr>
          <w:lang w:val="fr-CA"/>
        </w:rPr>
        <w:t>List</w:t>
      </w:r>
      <w:r w:rsidR="003B1347" w:rsidRPr="005E6EBF">
        <w:rPr>
          <w:lang w:val="fr-CA"/>
        </w:rPr>
        <w:t>e à numéros</w:t>
      </w:r>
    </w:p>
    <w:p w:rsidR="003B1347" w:rsidRPr="00F61A3F" w:rsidRDefault="003A7D2A" w:rsidP="005E6EBF">
      <w:pPr>
        <w:pStyle w:val="ListNumber2"/>
        <w:rPr>
          <w:lang w:val="fr-CA"/>
        </w:rPr>
      </w:pPr>
      <w:r w:rsidRPr="00F61A3F">
        <w:rPr>
          <w:lang w:val="fr-CA"/>
        </w:rPr>
        <w:t xml:space="preserve">Liste </w:t>
      </w:r>
      <w:r w:rsidR="003B1347" w:rsidRPr="00F61A3F">
        <w:rPr>
          <w:lang w:val="fr-CA"/>
        </w:rPr>
        <w:t>à numéros 2</w:t>
      </w:r>
      <w:r w:rsidRPr="00F61A3F">
        <w:rPr>
          <w:lang w:val="fr-CA"/>
        </w:rPr>
        <w:t> </w:t>
      </w:r>
      <w:r w:rsidR="00B71535" w:rsidRPr="00F61A3F">
        <w:rPr>
          <w:lang w:val="fr-CA"/>
        </w:rPr>
        <w:t xml:space="preserve">: Arial, </w:t>
      </w:r>
      <w:r w:rsidR="00A0011C" w:rsidRPr="00F61A3F">
        <w:rPr>
          <w:lang w:val="fr-CA"/>
        </w:rPr>
        <w:t>taille</w:t>
      </w:r>
      <w:r w:rsidR="00B71535" w:rsidRPr="00F61A3F">
        <w:rPr>
          <w:lang w:val="fr-CA"/>
        </w:rPr>
        <w:t xml:space="preserve"> 11, </w:t>
      </w:r>
      <w:r w:rsidR="00A0011C" w:rsidRPr="00F61A3F">
        <w:rPr>
          <w:lang w:val="fr-CA"/>
        </w:rPr>
        <w:t xml:space="preserve">alignement à gauche, </w:t>
      </w:r>
      <w:r w:rsidR="00A0011C" w:rsidRPr="006C2DE8">
        <w:rPr>
          <w:lang w:val="fr-CA"/>
        </w:rPr>
        <w:t xml:space="preserve">retrait </w:t>
      </w:r>
      <w:r w:rsidR="006C2DE8" w:rsidRPr="006C2DE8">
        <w:rPr>
          <w:lang w:val="fr-CA"/>
        </w:rPr>
        <w:t xml:space="preserve">gauche </w:t>
      </w:r>
      <w:r w:rsidR="00A0011C" w:rsidRPr="006C2DE8">
        <w:rPr>
          <w:lang w:val="fr-CA"/>
        </w:rPr>
        <w:t xml:space="preserve">de </w:t>
      </w:r>
      <w:r w:rsidR="00244A9E" w:rsidRPr="006C2DE8">
        <w:rPr>
          <w:lang w:val="fr-CA"/>
        </w:rPr>
        <w:t>18</w:t>
      </w:r>
      <w:r w:rsidR="008933FA">
        <w:rPr>
          <w:lang w:val="fr-CA"/>
        </w:rPr>
        <w:t> pt</w:t>
      </w:r>
      <w:r w:rsidR="00244A9E" w:rsidRPr="00F61A3F">
        <w:rPr>
          <w:lang w:val="fr-CA"/>
        </w:rPr>
        <w:t xml:space="preserve"> (</w:t>
      </w:r>
      <w:r w:rsidR="00B71535" w:rsidRPr="00F61A3F">
        <w:rPr>
          <w:lang w:val="fr-CA"/>
        </w:rPr>
        <w:t>0</w:t>
      </w:r>
      <w:r w:rsidR="00D85B4D" w:rsidRPr="00F61A3F">
        <w:rPr>
          <w:lang w:val="fr-CA"/>
        </w:rPr>
        <w:t>,</w:t>
      </w:r>
      <w:r w:rsidR="00B71535" w:rsidRPr="00F61A3F">
        <w:rPr>
          <w:lang w:val="fr-CA"/>
        </w:rPr>
        <w:t>25</w:t>
      </w:r>
      <w:r w:rsidR="00152421" w:rsidRPr="00F61A3F">
        <w:rPr>
          <w:lang w:val="fr-CA"/>
        </w:rPr>
        <w:t> po</w:t>
      </w:r>
      <w:r w:rsidR="00244A9E" w:rsidRPr="00F61A3F">
        <w:rPr>
          <w:lang w:val="fr-CA"/>
        </w:rPr>
        <w:t xml:space="preserve">; </w:t>
      </w:r>
      <w:r w:rsidR="00B71535" w:rsidRPr="00F61A3F">
        <w:rPr>
          <w:lang w:val="fr-CA"/>
        </w:rPr>
        <w:t>0</w:t>
      </w:r>
      <w:r w:rsidR="00D85B4D" w:rsidRPr="00F61A3F">
        <w:rPr>
          <w:lang w:val="fr-CA"/>
        </w:rPr>
        <w:t>,</w:t>
      </w:r>
      <w:r w:rsidR="00BD6721">
        <w:rPr>
          <w:lang w:val="fr-CA"/>
        </w:rPr>
        <w:t>63</w:t>
      </w:r>
      <w:r w:rsidR="008933FA">
        <w:rPr>
          <w:lang w:val="fr-CA"/>
        </w:rPr>
        <w:t> cm)</w:t>
      </w:r>
      <w:r w:rsidR="00B71535" w:rsidRPr="00F61A3F">
        <w:rPr>
          <w:lang w:val="fr-CA"/>
        </w:rPr>
        <w:t xml:space="preserve">, </w:t>
      </w:r>
      <w:r w:rsidR="006C2DE8" w:rsidRPr="006C2DE8">
        <w:rPr>
          <w:lang w:val="fr-CA"/>
        </w:rPr>
        <w:t>retrait de 1</w:t>
      </w:r>
      <w:r w:rsidR="006C2DE8" w:rsidRPr="006C2DE8">
        <w:rPr>
          <w:vertAlign w:val="superscript"/>
          <w:lang w:val="fr-CA"/>
        </w:rPr>
        <w:t>re</w:t>
      </w:r>
      <w:r w:rsidR="006C2DE8" w:rsidRPr="006C2DE8">
        <w:rPr>
          <w:lang w:val="fr-CA"/>
        </w:rPr>
        <w:t xml:space="preserve"> ligne </w:t>
      </w:r>
      <w:r w:rsidR="00A14590" w:rsidRPr="00A14590">
        <w:rPr>
          <w:lang w:val="fr-CA"/>
        </w:rPr>
        <w:t>18</w:t>
      </w:r>
      <w:r w:rsidR="008933FA">
        <w:rPr>
          <w:lang w:val="fr-CA"/>
        </w:rPr>
        <w:t> pt</w:t>
      </w:r>
      <w:r w:rsidR="00A14590" w:rsidRPr="00A14590">
        <w:rPr>
          <w:lang w:val="fr-CA"/>
        </w:rPr>
        <w:t xml:space="preserve"> (0</w:t>
      </w:r>
      <w:r w:rsidR="00A14590">
        <w:rPr>
          <w:lang w:val="fr-CA"/>
        </w:rPr>
        <w:t>,</w:t>
      </w:r>
      <w:r w:rsidR="00A14590" w:rsidRPr="00A14590">
        <w:rPr>
          <w:lang w:val="fr-CA"/>
        </w:rPr>
        <w:t>25</w:t>
      </w:r>
      <w:r w:rsidR="008933FA">
        <w:rPr>
          <w:lang w:val="fr-CA"/>
        </w:rPr>
        <w:t> po,</w:t>
      </w:r>
      <w:r w:rsidR="00A14590" w:rsidRPr="00A14590">
        <w:rPr>
          <w:lang w:val="fr-CA"/>
        </w:rPr>
        <w:t xml:space="preserve"> 0,6</w:t>
      </w:r>
      <w:r w:rsidR="00BD6721">
        <w:rPr>
          <w:lang w:val="fr-CA"/>
        </w:rPr>
        <w:t>3</w:t>
      </w:r>
      <w:r w:rsidR="008933FA">
        <w:rPr>
          <w:lang w:val="fr-CA"/>
        </w:rPr>
        <w:t> cm)</w:t>
      </w:r>
      <w:r w:rsidR="00A14590" w:rsidRPr="00A14590">
        <w:rPr>
          <w:lang w:val="fr-CA"/>
        </w:rPr>
        <w:t xml:space="preserve">, </w:t>
      </w:r>
      <w:r w:rsidR="00A0011C" w:rsidRPr="00F61A3F">
        <w:rPr>
          <w:lang w:val="fr-CA"/>
        </w:rPr>
        <w:t>style de numérotation </w:t>
      </w:r>
      <w:r w:rsidR="00B71535" w:rsidRPr="00F61A3F">
        <w:rPr>
          <w:lang w:val="fr-CA"/>
        </w:rPr>
        <w:t xml:space="preserve">: a, b, c, </w:t>
      </w:r>
      <w:r w:rsidR="00F61A3F" w:rsidRPr="00F61A3F">
        <w:rPr>
          <w:lang w:val="fr-CA"/>
        </w:rPr>
        <w:t xml:space="preserve">espacement entre les paragraphes de </w:t>
      </w:r>
      <w:r w:rsidR="00B71535" w:rsidRPr="00F61A3F">
        <w:rPr>
          <w:lang w:val="fr-CA"/>
        </w:rPr>
        <w:t>0</w:t>
      </w:r>
      <w:r w:rsidR="008933FA">
        <w:rPr>
          <w:lang w:val="fr-CA"/>
        </w:rPr>
        <w:t> pt</w:t>
      </w:r>
      <w:r w:rsidR="00B71535" w:rsidRPr="00F61A3F">
        <w:rPr>
          <w:lang w:val="fr-CA"/>
        </w:rPr>
        <w:t xml:space="preserve"> </w:t>
      </w:r>
      <w:r w:rsidR="00A0011C" w:rsidRPr="00F61A3F">
        <w:rPr>
          <w:lang w:val="fr-CA"/>
        </w:rPr>
        <w:t xml:space="preserve">avant et </w:t>
      </w:r>
      <w:r w:rsidR="007E2F36" w:rsidRPr="00F61A3F">
        <w:rPr>
          <w:lang w:val="fr-CA"/>
        </w:rPr>
        <w:t>6</w:t>
      </w:r>
      <w:r w:rsidR="008933FA">
        <w:rPr>
          <w:lang w:val="fr-CA"/>
        </w:rPr>
        <w:t> pt</w:t>
      </w:r>
      <w:r w:rsidR="007E2F36" w:rsidRPr="00F61A3F">
        <w:rPr>
          <w:lang w:val="fr-CA"/>
        </w:rPr>
        <w:t xml:space="preserve"> (0</w:t>
      </w:r>
      <w:r w:rsidR="00D85B4D" w:rsidRPr="00F61A3F">
        <w:rPr>
          <w:lang w:val="fr-CA"/>
        </w:rPr>
        <w:t>,</w:t>
      </w:r>
      <w:r w:rsidR="007E2F36" w:rsidRPr="00F61A3F">
        <w:rPr>
          <w:lang w:val="fr-CA"/>
        </w:rPr>
        <w:t>08</w:t>
      </w:r>
      <w:r w:rsidR="008933FA">
        <w:rPr>
          <w:lang w:val="fr-CA"/>
        </w:rPr>
        <w:t> po,</w:t>
      </w:r>
      <w:r w:rsidR="007E2F36" w:rsidRPr="00F61A3F">
        <w:rPr>
          <w:lang w:val="fr-CA"/>
        </w:rPr>
        <w:t xml:space="preserve"> 0</w:t>
      </w:r>
      <w:r w:rsidR="00D85B4D" w:rsidRPr="00F61A3F">
        <w:rPr>
          <w:lang w:val="fr-CA"/>
        </w:rPr>
        <w:t>,</w:t>
      </w:r>
      <w:r w:rsidR="007E2F36" w:rsidRPr="00F61A3F">
        <w:rPr>
          <w:lang w:val="fr-CA"/>
        </w:rPr>
        <w:t>21</w:t>
      </w:r>
      <w:r w:rsidR="008933FA">
        <w:rPr>
          <w:lang w:val="fr-CA"/>
        </w:rPr>
        <w:t> cm)</w:t>
      </w:r>
      <w:r w:rsidR="00B71535" w:rsidRPr="00F61A3F">
        <w:rPr>
          <w:lang w:val="fr-CA"/>
        </w:rPr>
        <w:t xml:space="preserve"> </w:t>
      </w:r>
      <w:r w:rsidR="00A0011C" w:rsidRPr="00F61A3F">
        <w:rPr>
          <w:lang w:val="fr-CA"/>
        </w:rPr>
        <w:t>après</w:t>
      </w:r>
    </w:p>
    <w:p w:rsidR="003B1347" w:rsidRPr="003B1347" w:rsidRDefault="003B1347" w:rsidP="003B1347">
      <w:pPr>
        <w:pStyle w:val="ListNumber2"/>
        <w:rPr>
          <w:lang w:val="fr-CA"/>
        </w:rPr>
      </w:pPr>
      <w:r w:rsidRPr="003B1347">
        <w:rPr>
          <w:lang w:val="fr-CA"/>
        </w:rPr>
        <w:t>Liste à numéros 2</w:t>
      </w:r>
    </w:p>
    <w:p w:rsidR="00E747A9" w:rsidRPr="00CC68A3" w:rsidRDefault="00E747A9" w:rsidP="00E747A9">
      <w:pPr>
        <w:pStyle w:val="LgendeTableau"/>
      </w:pPr>
      <w:r>
        <w:t>Légende</w:t>
      </w:r>
      <w:r w:rsidR="003B1347">
        <w:t xml:space="preserve"> : </w:t>
      </w:r>
      <w:r>
        <w:t>Tableau : Arial, taille 10, italique, alignement à gauche</w:t>
      </w:r>
      <w:r w:rsidR="00F93A8F">
        <w:t>,</w:t>
      </w:r>
      <w:r>
        <w:t xml:space="preserve"> </w:t>
      </w:r>
      <w:r w:rsidR="00F61A3F" w:rsidRPr="00F61A3F">
        <w:t>espacement entre les paragraphes de</w:t>
      </w:r>
      <w:r>
        <w:t xml:space="preserve"> </w:t>
      </w:r>
      <w:r w:rsidR="003A7D2A">
        <w:t>12</w:t>
      </w:r>
      <w:r w:rsidR="008933FA">
        <w:t> pt</w:t>
      </w:r>
      <w:r w:rsidR="003A7D2A">
        <w:t xml:space="preserve"> (0</w:t>
      </w:r>
      <w:r w:rsidR="00D85B4D">
        <w:t>,</w:t>
      </w:r>
      <w:r w:rsidR="003A7D2A">
        <w:t>17</w:t>
      </w:r>
      <w:r w:rsidR="008933FA">
        <w:t> po,</w:t>
      </w:r>
      <w:r w:rsidR="003A7D2A">
        <w:t xml:space="preserve"> </w:t>
      </w:r>
      <w:r w:rsidR="002F0C4D">
        <w:t>0,42</w:t>
      </w:r>
      <w:r w:rsidR="008933FA">
        <w:t> cm)</w:t>
      </w:r>
      <w:r>
        <w:t xml:space="preserve"> avant et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t xml:space="preserve"> après</w:t>
      </w:r>
      <w:r w:rsidR="00A14590">
        <w:t xml:space="preserve">, </w:t>
      </w:r>
      <w:r w:rsidR="006C2DE8">
        <w:t>paragraphes solidaires</w:t>
      </w:r>
      <w:r w:rsidR="00F93A8F">
        <w:t>, lignes solidaires</w:t>
      </w:r>
      <w:r w:rsidR="00D85B4D">
        <w:t>.</w:t>
      </w:r>
      <w:r w:rsidR="00663A14">
        <w:t xml:space="preserve"> </w:t>
      </w:r>
      <w:r w:rsidR="003A7D2A">
        <w:t>L</w:t>
      </w:r>
      <w:r>
        <w:t>a légende d'un tableau e</w:t>
      </w:r>
      <w:r w:rsidR="003A7D2A">
        <w:t>st placée au-dessus de celui-ci.</w:t>
      </w:r>
    </w:p>
    <w:p w:rsidR="00E747A9" w:rsidRDefault="00E747A9" w:rsidP="00020F1F">
      <w:pPr>
        <w:pStyle w:val="LgendeFigure"/>
      </w:pPr>
      <w:r>
        <w:t>Légende</w:t>
      </w:r>
      <w:r w:rsidR="003B1347">
        <w:t xml:space="preserve"> : </w:t>
      </w:r>
      <w:r w:rsidR="00F61A3F">
        <w:t>Figur</w:t>
      </w:r>
      <w:r w:rsidR="00BE1F81">
        <w:t>e</w:t>
      </w:r>
      <w:r w:rsidR="003A7A53">
        <w:t> </w:t>
      </w:r>
      <w:r>
        <w:t>: Arial, taille 10, italique, alignement à gauche</w:t>
      </w:r>
      <w:r w:rsidR="00F93A8F">
        <w:t>,</w:t>
      </w:r>
      <w:r>
        <w:t xml:space="preserve"> </w:t>
      </w:r>
      <w:r w:rsidR="00F61A3F" w:rsidRPr="00F61A3F">
        <w:t>espacement entre les paragraphes de</w:t>
      </w:r>
      <w:r>
        <w:t xml:space="preserve"> </w:t>
      </w:r>
      <w:r w:rsidR="007E2F36">
        <w:t>6</w:t>
      </w:r>
      <w:r w:rsidR="008933FA">
        <w:t> pt</w:t>
      </w:r>
      <w:r w:rsidR="007E2F36">
        <w:t xml:space="preserve"> (0</w:t>
      </w:r>
      <w:r w:rsidR="00D85B4D">
        <w:t>,</w:t>
      </w:r>
      <w:r w:rsidR="007E2F36">
        <w:t>08</w:t>
      </w:r>
      <w:r w:rsidR="008933FA">
        <w:t> po,</w:t>
      </w:r>
      <w:r w:rsidR="007E2F36">
        <w:t xml:space="preserve"> </w:t>
      </w:r>
      <w:r w:rsidR="002F0C4D">
        <w:t>0,21</w:t>
      </w:r>
      <w:r w:rsidR="008933FA">
        <w:t> cm)</w:t>
      </w:r>
      <w:r>
        <w:t xml:space="preserve"> avant et </w:t>
      </w:r>
      <w:r w:rsidR="003A7D2A">
        <w:t>12</w:t>
      </w:r>
      <w:r w:rsidR="008933FA">
        <w:t> pt</w:t>
      </w:r>
      <w:r w:rsidR="003A7D2A">
        <w:t xml:space="preserve"> (0</w:t>
      </w:r>
      <w:r w:rsidR="00D85B4D">
        <w:t>,</w:t>
      </w:r>
      <w:r w:rsidR="003A7D2A">
        <w:t>17</w:t>
      </w:r>
      <w:r w:rsidR="008933FA">
        <w:t> po,</w:t>
      </w:r>
      <w:r w:rsidR="003A7D2A">
        <w:t xml:space="preserve"> </w:t>
      </w:r>
      <w:r w:rsidR="002F0C4D">
        <w:t>0,42</w:t>
      </w:r>
      <w:r w:rsidR="008933FA">
        <w:t> cm)</w:t>
      </w:r>
      <w:r>
        <w:t xml:space="preserve"> après</w:t>
      </w:r>
      <w:r w:rsidR="00F93A8F">
        <w:t>, lignes solidaires</w:t>
      </w:r>
      <w:r w:rsidR="003A7D2A">
        <w:t>.</w:t>
      </w:r>
      <w:r w:rsidR="00663A14">
        <w:t xml:space="preserve"> </w:t>
      </w:r>
      <w:r w:rsidR="003A7D2A">
        <w:t>L</w:t>
      </w:r>
      <w:r>
        <w:t>a légende d'une figure es</w:t>
      </w:r>
      <w:r w:rsidR="003A7D2A">
        <w:t>t placée en dessous de celle-ci.</w:t>
      </w:r>
    </w:p>
    <w:p w:rsidR="003A7D2A" w:rsidRDefault="008933FA" w:rsidP="004A37A8">
      <w:pPr>
        <w:pStyle w:val="citation"/>
      </w:pPr>
      <w:r w:rsidRPr="008933FA">
        <w:t>citation</w:t>
      </w:r>
      <w:r w:rsidR="003A7A53" w:rsidRPr="008933FA">
        <w:t> </w:t>
      </w:r>
      <w:r w:rsidR="003A7D2A" w:rsidRPr="008933FA">
        <w:t xml:space="preserve">: Arial, taille 11, alignement à gauche, retrait </w:t>
      </w:r>
      <w:r w:rsidR="00F93A8F">
        <w:t>de 1</w:t>
      </w:r>
      <w:r w:rsidR="00F93A8F" w:rsidRPr="00F93A8F">
        <w:rPr>
          <w:vertAlign w:val="superscript"/>
        </w:rPr>
        <w:t>re</w:t>
      </w:r>
      <w:r w:rsidR="00F93A8F">
        <w:t xml:space="preserve"> ligne </w:t>
      </w:r>
      <w:r w:rsidR="003A7D2A" w:rsidRPr="008933FA">
        <w:t xml:space="preserve">de </w:t>
      </w:r>
      <w:r w:rsidR="00BD6721" w:rsidRPr="008933FA">
        <w:t>18</w:t>
      </w:r>
      <w:r>
        <w:t> pt</w:t>
      </w:r>
      <w:r w:rsidR="003A7D2A" w:rsidRPr="008933FA">
        <w:t xml:space="preserve"> (0</w:t>
      </w:r>
      <w:r w:rsidR="00D85B4D" w:rsidRPr="008933FA">
        <w:t>,</w:t>
      </w:r>
      <w:r w:rsidR="00BD6721" w:rsidRPr="008933FA">
        <w:t>25</w:t>
      </w:r>
      <w:r>
        <w:t> po</w:t>
      </w:r>
      <w:r w:rsidR="003A7D2A" w:rsidRPr="008933FA">
        <w:t xml:space="preserve">, </w:t>
      </w:r>
      <w:r w:rsidR="00BD6721" w:rsidRPr="008933FA">
        <w:t>0</w:t>
      </w:r>
      <w:r w:rsidR="00F93A8F">
        <w:t>,</w:t>
      </w:r>
      <w:r w:rsidR="00BD6721" w:rsidRPr="008933FA">
        <w:t>63</w:t>
      </w:r>
      <w:r>
        <w:t> cm)</w:t>
      </w:r>
      <w:r w:rsidR="00865509" w:rsidRPr="008933FA">
        <w:t xml:space="preserve">, </w:t>
      </w:r>
      <w:r w:rsidR="00F61A3F" w:rsidRPr="008933FA">
        <w:t xml:space="preserve">espacement entre les paragraphes de </w:t>
      </w:r>
      <w:r w:rsidR="00BB6423" w:rsidRPr="008933FA">
        <w:t>6</w:t>
      </w:r>
      <w:r>
        <w:t> pt</w:t>
      </w:r>
      <w:r w:rsidR="00BB6423" w:rsidRPr="008933FA">
        <w:t xml:space="preserve"> (</w:t>
      </w:r>
      <w:r w:rsidR="00032906" w:rsidRPr="008933FA">
        <w:t>0</w:t>
      </w:r>
      <w:r w:rsidR="00D85B4D" w:rsidRPr="008933FA">
        <w:t>,</w:t>
      </w:r>
      <w:r w:rsidR="00BB6423" w:rsidRPr="008933FA">
        <w:t>08</w:t>
      </w:r>
      <w:r>
        <w:t> po</w:t>
      </w:r>
      <w:r w:rsidR="00BB6423" w:rsidRPr="008933FA">
        <w:t>, 0</w:t>
      </w:r>
      <w:r w:rsidR="00D85B4D" w:rsidRPr="008933FA">
        <w:t>,</w:t>
      </w:r>
      <w:r w:rsidR="00BB6423" w:rsidRPr="008933FA">
        <w:t>21</w:t>
      </w:r>
      <w:r>
        <w:t> cm)</w:t>
      </w:r>
      <w:r w:rsidR="003A7D2A" w:rsidRPr="008933FA">
        <w:t xml:space="preserve"> </w:t>
      </w:r>
      <w:r w:rsidR="005E6EBF">
        <w:t xml:space="preserve">avant et </w:t>
      </w:r>
      <w:r w:rsidR="003A7D2A" w:rsidRPr="008933FA">
        <w:t>après</w:t>
      </w:r>
      <w:r w:rsidR="00A14590" w:rsidRPr="008933FA">
        <w:t xml:space="preserve">, </w:t>
      </w:r>
      <w:r w:rsidR="006C2DE8" w:rsidRPr="008933FA">
        <w:t>lignes solidaires.</w:t>
      </w:r>
    </w:p>
    <w:p w:rsidR="006C2DE8" w:rsidRPr="006C2DE8" w:rsidRDefault="006C2DE8" w:rsidP="004A37A8">
      <w:pPr>
        <w:pStyle w:val="Blockquote"/>
        <w:rPr>
          <w:lang w:val="fr-CA"/>
        </w:rPr>
      </w:pPr>
      <w:r w:rsidRPr="008933FA">
        <w:rPr>
          <w:lang w:val="fr-CA"/>
        </w:rPr>
        <w:t xml:space="preserve">Blockquote : Arial, taille 11, alignement à gauche, retrait gauche de </w:t>
      </w:r>
      <w:r w:rsidR="004A37A8" w:rsidRPr="008933FA">
        <w:rPr>
          <w:lang w:val="fr-CA"/>
        </w:rPr>
        <w:t>36</w:t>
      </w:r>
      <w:r w:rsidR="008933FA">
        <w:rPr>
          <w:lang w:val="fr-CA"/>
        </w:rPr>
        <w:t> pt</w:t>
      </w:r>
      <w:r w:rsidR="0026283F">
        <w:rPr>
          <w:lang w:val="fr-CA"/>
        </w:rPr>
        <w:t xml:space="preserve"> (0,</w:t>
      </w:r>
      <w:r w:rsidR="004A37A8" w:rsidRPr="008933FA">
        <w:rPr>
          <w:lang w:val="fr-CA"/>
        </w:rPr>
        <w:t xml:space="preserve">5 </w:t>
      </w:r>
      <w:r w:rsidR="0026283F">
        <w:rPr>
          <w:lang w:val="fr-CA"/>
        </w:rPr>
        <w:t>po</w:t>
      </w:r>
      <w:r w:rsidR="004A37A8" w:rsidRPr="008933FA">
        <w:rPr>
          <w:lang w:val="fr-CA"/>
        </w:rPr>
        <w:t>, 1</w:t>
      </w:r>
      <w:r w:rsidR="0026283F">
        <w:rPr>
          <w:lang w:val="fr-CA"/>
        </w:rPr>
        <w:t>,</w:t>
      </w:r>
      <w:r w:rsidR="004A37A8" w:rsidRPr="008933FA">
        <w:rPr>
          <w:lang w:val="fr-CA"/>
        </w:rPr>
        <w:t>27</w:t>
      </w:r>
      <w:r w:rsidR="008933FA">
        <w:rPr>
          <w:lang w:val="fr-CA"/>
        </w:rPr>
        <w:t> cm)</w:t>
      </w:r>
      <w:r w:rsidRPr="008933FA">
        <w:rPr>
          <w:lang w:val="fr-CA"/>
        </w:rPr>
        <w:t>, espacement entre les paragraphes de 6</w:t>
      </w:r>
      <w:r w:rsidR="008933FA">
        <w:rPr>
          <w:lang w:val="fr-CA"/>
        </w:rPr>
        <w:t> pt</w:t>
      </w:r>
      <w:r w:rsidRPr="008933FA">
        <w:rPr>
          <w:lang w:val="fr-CA"/>
        </w:rPr>
        <w:t xml:space="preserve"> (0,08</w:t>
      </w:r>
      <w:r w:rsidR="008933FA">
        <w:rPr>
          <w:lang w:val="fr-CA"/>
        </w:rPr>
        <w:t> po</w:t>
      </w:r>
      <w:r w:rsidRPr="008933FA">
        <w:rPr>
          <w:lang w:val="fr-CA"/>
        </w:rPr>
        <w:t>, 0,</w:t>
      </w:r>
      <w:r w:rsidR="00BD6721" w:rsidRPr="008933FA">
        <w:rPr>
          <w:lang w:val="fr-CA"/>
        </w:rPr>
        <w:t>21</w:t>
      </w:r>
      <w:r w:rsidR="008933FA">
        <w:rPr>
          <w:lang w:val="fr-CA"/>
        </w:rPr>
        <w:t> cm)</w:t>
      </w:r>
      <w:r w:rsidRPr="008933FA">
        <w:rPr>
          <w:lang w:val="fr-CA"/>
        </w:rPr>
        <w:t xml:space="preserve"> avant et après</w:t>
      </w:r>
    </w:p>
    <w:sectPr w:rsidR="006C2DE8" w:rsidRPr="006C2DE8" w:rsidSect="00E747A9">
      <w:headerReference w:type="even" r:id="rId22"/>
      <w:footerReference w:type="default" r:id="rId23"/>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352" w:rsidRDefault="00F92352">
      <w:r>
        <w:separator/>
      </w:r>
    </w:p>
    <w:p w:rsidR="00F92352" w:rsidRDefault="00F92352"/>
  </w:endnote>
  <w:endnote w:type="continuationSeparator" w:id="0">
    <w:p w:rsidR="00F92352" w:rsidRDefault="00F92352">
      <w:r>
        <w:continuationSeparator/>
      </w:r>
    </w:p>
    <w:p w:rsidR="00F92352" w:rsidRDefault="00F92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altName w:val="Arial"/>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3FA" w:rsidRDefault="008933FA">
    <w:pPr>
      <w:framePr w:wrap="around" w:vAnchor="text" w:hAnchor="margin" w:xAlign="center" w:y="1"/>
    </w:pPr>
    <w:r>
      <w:fldChar w:fldCharType="begin"/>
    </w:r>
    <w:r>
      <w:instrText xml:space="preserve">PAGE  </w:instrText>
    </w:r>
    <w:r>
      <w:fldChar w:fldCharType="end"/>
    </w:r>
  </w:p>
  <w:p w:rsidR="008933FA" w:rsidRDefault="008933FA"/>
  <w:p w:rsidR="008933FA" w:rsidRDefault="008933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3FA" w:rsidRPr="00CC68A3" w:rsidRDefault="008933FA" w:rsidP="00E747A9">
    <w:pPr>
      <w:pStyle w:val="BodyText"/>
      <w:pBdr>
        <w:top w:val="single" w:sz="4" w:space="1" w:color="auto"/>
      </w:pBdr>
      <w:tabs>
        <w:tab w:val="right" w:pos="9360"/>
      </w:tabs>
    </w:pPr>
    <w:r>
      <w:t>Date de publication (mois année)</w:t>
    </w:r>
    <w:r>
      <w:tab/>
    </w:r>
    <w:r>
      <w:rPr>
        <w:noProof/>
        <w:lang w:val="en-CA" w:eastAsia="en-CA"/>
      </w:rPr>
      <w:drawing>
        <wp:inline distT="0" distB="0" distL="0" distR="0" wp14:anchorId="3DBD1812" wp14:editId="1A5131F3">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3FA" w:rsidRPr="00DA68D4" w:rsidRDefault="008933FA" w:rsidP="00E747A9">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3FA" w:rsidRPr="00985F0C" w:rsidRDefault="008933FA" w:rsidP="00E747A9">
    <w:pPr>
      <w:pBdr>
        <w:top w:val="single" w:sz="4" w:space="1" w:color="auto"/>
      </w:pBdr>
      <w:tabs>
        <w:tab w:val="center" w:pos="4680"/>
        <w:tab w:val="right" w:pos="9360"/>
      </w:tabs>
      <w:jc w:val="center"/>
      <w:rPr>
        <w:sz w:val="20"/>
      </w:rPr>
    </w:pPr>
    <w:r>
      <w:rPr>
        <w:sz w:val="20"/>
      </w:rPr>
      <w:fldChar w:fldCharType="begin"/>
    </w:r>
    <w:r>
      <w:rPr>
        <w:sz w:val="20"/>
      </w:rPr>
      <w:instrText xml:space="preserve"> PAGE </w:instrText>
    </w:r>
    <w:r>
      <w:rPr>
        <w:sz w:val="20"/>
      </w:rPr>
      <w:fldChar w:fldCharType="separate"/>
    </w:r>
    <w:r w:rsidR="00E358D1">
      <w:rPr>
        <w:noProof/>
        <w:sz w:val="20"/>
      </w:rPr>
      <w:t>iv</w:t>
    </w:r>
    <w:r>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3FA" w:rsidRPr="00985F0C" w:rsidRDefault="008933FA" w:rsidP="00E747A9">
    <w:pPr>
      <w:pBdr>
        <w:top w:val="single" w:sz="4" w:space="1" w:color="auto"/>
      </w:pBdr>
      <w:jc w:val="center"/>
      <w:rPr>
        <w:rFonts w:cs="Arial"/>
        <w:sz w:val="20"/>
      </w:rPr>
    </w:pPr>
    <w:r>
      <w:rPr>
        <w:rFonts w:cs="Arial"/>
        <w:sz w:val="20"/>
      </w:rPr>
      <w:fldChar w:fldCharType="begin"/>
    </w:r>
    <w:r>
      <w:rPr>
        <w:rFonts w:cs="Arial"/>
        <w:sz w:val="20"/>
      </w:rPr>
      <w:instrText xml:space="preserve"> PAGE </w:instrText>
    </w:r>
    <w:r>
      <w:rPr>
        <w:rFonts w:cs="Arial"/>
        <w:sz w:val="20"/>
      </w:rPr>
      <w:fldChar w:fldCharType="separate"/>
    </w:r>
    <w:r w:rsidR="00407178">
      <w:rPr>
        <w:rFonts w:cs="Arial"/>
        <w:noProof/>
        <w:sz w:val="20"/>
      </w:rPr>
      <w:t>3</w:t>
    </w:r>
    <w:r>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352" w:rsidRDefault="00F92352">
      <w:r>
        <w:separator/>
      </w:r>
    </w:p>
  </w:footnote>
  <w:footnote w:type="continuationSeparator" w:id="0">
    <w:p w:rsidR="00F92352" w:rsidRDefault="00F92352">
      <w:r>
        <w:continuationSeparator/>
      </w:r>
    </w:p>
    <w:p w:rsidR="00F92352" w:rsidRDefault="00F92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3FA" w:rsidRDefault="008933FA" w:rsidP="002F2C1D">
    <w:pPr>
      <w:spacing w:after="240"/>
      <w:rPr>
        <w:b/>
        <w:szCs w:val="22"/>
      </w:rPr>
    </w:pPr>
    <w:r>
      <w:rPr>
        <w:noProof/>
        <w:lang w:val="en-CA" w:eastAsia="en-CA"/>
      </w:rPr>
      <w:drawing>
        <wp:inline distT="0" distB="0" distL="0" distR="0" wp14:anchorId="52EC999A" wp14:editId="59CD8D93">
          <wp:extent cx="3221990" cy="548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1990" cy="548640"/>
                  </a:xfrm>
                  <a:prstGeom prst="rect">
                    <a:avLst/>
                  </a:prstGeom>
                  <a:noFill/>
                  <a:ln>
                    <a:noFill/>
                  </a:ln>
                </pic:spPr>
              </pic:pic>
            </a:graphicData>
          </a:graphic>
        </wp:inline>
      </w:drawing>
    </w:r>
  </w:p>
  <w:p w:rsidR="008933FA" w:rsidRPr="004D2DF2" w:rsidRDefault="008933FA" w:rsidP="00E747A9">
    <w:pPr>
      <w:pStyle w:val="Couvertureen-ttedepageSCCS"/>
    </w:pPr>
    <w:r>
      <w:t>Secrétariat canadien de consultation scientifique (SCCS)</w:t>
    </w:r>
  </w:p>
  <w:p w:rsidR="008933FA" w:rsidRDefault="008933FA" w:rsidP="00E747A9">
    <w:pPr>
      <w:pStyle w:val="Couvertureenttesrie"/>
    </w:pPr>
    <w:r>
      <w:t>Compte rendu 2016/nnn</w:t>
    </w:r>
  </w:p>
  <w:p w:rsidR="008933FA" w:rsidRDefault="008933FA" w:rsidP="00E747A9">
    <w:pPr>
      <w:pStyle w:val="Couvertureenttesrie"/>
    </w:pPr>
    <w:r>
      <w:t>Nom de la région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3FA" w:rsidRPr="00DA68D4" w:rsidRDefault="008933FA" w:rsidP="00E747A9">
    <w:pP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3FA" w:rsidRPr="0065392E" w:rsidRDefault="008933FA" w:rsidP="00E747A9">
    <w:pPr>
      <w:pBdr>
        <w:bottom w:val="single" w:sz="4" w:space="1" w:color="auto"/>
      </w:pBdr>
      <w:tabs>
        <w:tab w:val="center" w:pos="4680"/>
        <w:tab w:val="right" w:pos="9360"/>
      </w:tabs>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3FA" w:rsidRDefault="008933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CB85F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C40B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5C5A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0C814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AEC5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F2CAE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C36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3A9FFA"/>
    <w:lvl w:ilvl="0">
      <w:start w:val="1"/>
      <w:numFmt w:val="bullet"/>
      <w:pStyle w:val="ListBullet2"/>
      <w:lvlText w:val="o"/>
      <w:lvlJc w:val="left"/>
      <w:pPr>
        <w:ind w:left="643" w:hanging="360"/>
      </w:pPr>
      <w:rPr>
        <w:rFonts w:ascii="Courier New" w:hAnsi="Courier New" w:cs="Courier New" w:hint="default"/>
        <w:lang w:val="fr-CA"/>
      </w:rPr>
    </w:lvl>
  </w:abstractNum>
  <w:abstractNum w:abstractNumId="8" w15:restartNumberingAfterBreak="0">
    <w:nsid w:val="FFFFFF88"/>
    <w:multiLevelType w:val="singleLevel"/>
    <w:tmpl w:val="4E384D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7A66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6500F7"/>
    <w:multiLevelType w:val="hybridMultilevel"/>
    <w:tmpl w:val="5BD8CB08"/>
    <w:lvl w:ilvl="0" w:tplc="6A04901E">
      <w:start w:val="1"/>
      <w:numFmt w:val="bullet"/>
      <w:lvlText w:val=""/>
      <w:lvlJc w:val="left"/>
      <w:pPr>
        <w:tabs>
          <w:tab w:val="num" w:pos="720"/>
        </w:tabs>
        <w:ind w:left="720" w:hanging="360"/>
      </w:pPr>
      <w:rPr>
        <w:rFonts w:ascii="Symbol" w:hAnsi="Symbol" w:hint="default"/>
      </w:rPr>
    </w:lvl>
    <w:lvl w:ilvl="1" w:tplc="7C320FBE" w:tentative="1">
      <w:start w:val="1"/>
      <w:numFmt w:val="bullet"/>
      <w:lvlText w:val="o"/>
      <w:lvlJc w:val="left"/>
      <w:pPr>
        <w:tabs>
          <w:tab w:val="num" w:pos="1440"/>
        </w:tabs>
        <w:ind w:left="1440" w:hanging="360"/>
      </w:pPr>
      <w:rPr>
        <w:rFonts w:ascii="Courier New" w:hAnsi="Courier New" w:cs="Courier New" w:hint="default"/>
      </w:rPr>
    </w:lvl>
    <w:lvl w:ilvl="2" w:tplc="3A3EEA74" w:tentative="1">
      <w:start w:val="1"/>
      <w:numFmt w:val="bullet"/>
      <w:lvlText w:val=""/>
      <w:lvlJc w:val="left"/>
      <w:pPr>
        <w:tabs>
          <w:tab w:val="num" w:pos="2160"/>
        </w:tabs>
        <w:ind w:left="2160" w:hanging="360"/>
      </w:pPr>
      <w:rPr>
        <w:rFonts w:ascii="Wingdings" w:hAnsi="Wingdings" w:hint="default"/>
      </w:rPr>
    </w:lvl>
    <w:lvl w:ilvl="3" w:tplc="F9549E66" w:tentative="1">
      <w:start w:val="1"/>
      <w:numFmt w:val="bullet"/>
      <w:lvlText w:val=""/>
      <w:lvlJc w:val="left"/>
      <w:pPr>
        <w:tabs>
          <w:tab w:val="num" w:pos="2880"/>
        </w:tabs>
        <w:ind w:left="2880" w:hanging="360"/>
      </w:pPr>
      <w:rPr>
        <w:rFonts w:ascii="Symbol" w:hAnsi="Symbol" w:hint="default"/>
      </w:rPr>
    </w:lvl>
    <w:lvl w:ilvl="4" w:tplc="2D08148C" w:tentative="1">
      <w:start w:val="1"/>
      <w:numFmt w:val="bullet"/>
      <w:lvlText w:val="o"/>
      <w:lvlJc w:val="left"/>
      <w:pPr>
        <w:tabs>
          <w:tab w:val="num" w:pos="3600"/>
        </w:tabs>
        <w:ind w:left="3600" w:hanging="360"/>
      </w:pPr>
      <w:rPr>
        <w:rFonts w:ascii="Courier New" w:hAnsi="Courier New" w:cs="Courier New" w:hint="default"/>
      </w:rPr>
    </w:lvl>
    <w:lvl w:ilvl="5" w:tplc="7C9043D4" w:tentative="1">
      <w:start w:val="1"/>
      <w:numFmt w:val="bullet"/>
      <w:lvlText w:val=""/>
      <w:lvlJc w:val="left"/>
      <w:pPr>
        <w:tabs>
          <w:tab w:val="num" w:pos="4320"/>
        </w:tabs>
        <w:ind w:left="4320" w:hanging="360"/>
      </w:pPr>
      <w:rPr>
        <w:rFonts w:ascii="Wingdings" w:hAnsi="Wingdings" w:hint="default"/>
      </w:rPr>
    </w:lvl>
    <w:lvl w:ilvl="6" w:tplc="9F726956" w:tentative="1">
      <w:start w:val="1"/>
      <w:numFmt w:val="bullet"/>
      <w:lvlText w:val=""/>
      <w:lvlJc w:val="left"/>
      <w:pPr>
        <w:tabs>
          <w:tab w:val="num" w:pos="5040"/>
        </w:tabs>
        <w:ind w:left="5040" w:hanging="360"/>
      </w:pPr>
      <w:rPr>
        <w:rFonts w:ascii="Symbol" w:hAnsi="Symbol" w:hint="default"/>
      </w:rPr>
    </w:lvl>
    <w:lvl w:ilvl="7" w:tplc="719874E6" w:tentative="1">
      <w:start w:val="1"/>
      <w:numFmt w:val="bullet"/>
      <w:lvlText w:val="o"/>
      <w:lvlJc w:val="left"/>
      <w:pPr>
        <w:tabs>
          <w:tab w:val="num" w:pos="5760"/>
        </w:tabs>
        <w:ind w:left="5760" w:hanging="360"/>
      </w:pPr>
      <w:rPr>
        <w:rFonts w:ascii="Courier New" w:hAnsi="Courier New" w:cs="Courier New" w:hint="default"/>
      </w:rPr>
    </w:lvl>
    <w:lvl w:ilvl="8" w:tplc="3FD2B65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2D0491"/>
    <w:multiLevelType w:val="hybridMultilevel"/>
    <w:tmpl w:val="04FA682E"/>
    <w:lvl w:ilvl="0" w:tplc="08340AE4">
      <w:start w:val="1"/>
      <w:numFmt w:val="bullet"/>
      <w:lvlText w:val=""/>
      <w:lvlJc w:val="left"/>
      <w:pPr>
        <w:tabs>
          <w:tab w:val="num" w:pos="360"/>
        </w:tabs>
        <w:ind w:left="360" w:hanging="360"/>
      </w:pPr>
      <w:rPr>
        <w:rFonts w:ascii="Symbol" w:hAnsi="Symbol" w:hint="default"/>
      </w:rPr>
    </w:lvl>
    <w:lvl w:ilvl="1" w:tplc="3230E478" w:tentative="1">
      <w:start w:val="1"/>
      <w:numFmt w:val="bullet"/>
      <w:lvlText w:val="o"/>
      <w:lvlJc w:val="left"/>
      <w:pPr>
        <w:tabs>
          <w:tab w:val="num" w:pos="1080"/>
        </w:tabs>
        <w:ind w:left="1080" w:hanging="360"/>
      </w:pPr>
      <w:rPr>
        <w:rFonts w:ascii="Courier New" w:hAnsi="Courier New" w:cs="Courier New" w:hint="default"/>
      </w:rPr>
    </w:lvl>
    <w:lvl w:ilvl="2" w:tplc="4EB27E38" w:tentative="1">
      <w:start w:val="1"/>
      <w:numFmt w:val="bullet"/>
      <w:lvlText w:val=""/>
      <w:lvlJc w:val="left"/>
      <w:pPr>
        <w:tabs>
          <w:tab w:val="num" w:pos="1800"/>
        </w:tabs>
        <w:ind w:left="1800" w:hanging="360"/>
      </w:pPr>
      <w:rPr>
        <w:rFonts w:ascii="Wingdings" w:hAnsi="Wingdings" w:hint="default"/>
      </w:rPr>
    </w:lvl>
    <w:lvl w:ilvl="3" w:tplc="A1B06358" w:tentative="1">
      <w:start w:val="1"/>
      <w:numFmt w:val="bullet"/>
      <w:lvlText w:val=""/>
      <w:lvlJc w:val="left"/>
      <w:pPr>
        <w:tabs>
          <w:tab w:val="num" w:pos="2520"/>
        </w:tabs>
        <w:ind w:left="2520" w:hanging="360"/>
      </w:pPr>
      <w:rPr>
        <w:rFonts w:ascii="Symbol" w:hAnsi="Symbol" w:hint="default"/>
      </w:rPr>
    </w:lvl>
    <w:lvl w:ilvl="4" w:tplc="8E828078" w:tentative="1">
      <w:start w:val="1"/>
      <w:numFmt w:val="bullet"/>
      <w:lvlText w:val="o"/>
      <w:lvlJc w:val="left"/>
      <w:pPr>
        <w:tabs>
          <w:tab w:val="num" w:pos="3240"/>
        </w:tabs>
        <w:ind w:left="3240" w:hanging="360"/>
      </w:pPr>
      <w:rPr>
        <w:rFonts w:ascii="Courier New" w:hAnsi="Courier New" w:cs="Courier New" w:hint="default"/>
      </w:rPr>
    </w:lvl>
    <w:lvl w:ilvl="5" w:tplc="E0082084" w:tentative="1">
      <w:start w:val="1"/>
      <w:numFmt w:val="bullet"/>
      <w:lvlText w:val=""/>
      <w:lvlJc w:val="left"/>
      <w:pPr>
        <w:tabs>
          <w:tab w:val="num" w:pos="3960"/>
        </w:tabs>
        <w:ind w:left="3960" w:hanging="360"/>
      </w:pPr>
      <w:rPr>
        <w:rFonts w:ascii="Wingdings" w:hAnsi="Wingdings" w:hint="default"/>
      </w:rPr>
    </w:lvl>
    <w:lvl w:ilvl="6" w:tplc="E2685544" w:tentative="1">
      <w:start w:val="1"/>
      <w:numFmt w:val="bullet"/>
      <w:lvlText w:val=""/>
      <w:lvlJc w:val="left"/>
      <w:pPr>
        <w:tabs>
          <w:tab w:val="num" w:pos="4680"/>
        </w:tabs>
        <w:ind w:left="4680" w:hanging="360"/>
      </w:pPr>
      <w:rPr>
        <w:rFonts w:ascii="Symbol" w:hAnsi="Symbol" w:hint="default"/>
      </w:rPr>
    </w:lvl>
    <w:lvl w:ilvl="7" w:tplc="9E0A9150" w:tentative="1">
      <w:start w:val="1"/>
      <w:numFmt w:val="bullet"/>
      <w:lvlText w:val="o"/>
      <w:lvlJc w:val="left"/>
      <w:pPr>
        <w:tabs>
          <w:tab w:val="num" w:pos="5400"/>
        </w:tabs>
        <w:ind w:left="5400" w:hanging="360"/>
      </w:pPr>
      <w:rPr>
        <w:rFonts w:ascii="Courier New" w:hAnsi="Courier New" w:cs="Courier New" w:hint="default"/>
      </w:rPr>
    </w:lvl>
    <w:lvl w:ilvl="8" w:tplc="27A0A054"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BF04CE6"/>
    <w:multiLevelType w:val="hybridMultilevel"/>
    <w:tmpl w:val="BCDCD52E"/>
    <w:lvl w:ilvl="0" w:tplc="998AC412">
      <w:start w:val="1"/>
      <w:numFmt w:val="decimal"/>
      <w:pStyle w:val="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3AE5BEF"/>
    <w:multiLevelType w:val="hybridMultilevel"/>
    <w:tmpl w:val="CD0CF8E0"/>
    <w:lvl w:ilvl="0" w:tplc="615ECF4A">
      <w:start w:val="1"/>
      <w:numFmt w:val="lowerLetter"/>
      <w:pStyle w:val="ListNumber2"/>
      <w:lvlText w:val="%1."/>
      <w:lvlJc w:val="left"/>
      <w:pPr>
        <w:ind w:left="108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3B7E9B"/>
    <w:multiLevelType w:val="hybridMultilevel"/>
    <w:tmpl w:val="756C52E4"/>
    <w:lvl w:ilvl="0" w:tplc="6E7E6894">
      <w:numFmt w:val="bullet"/>
      <w:lvlText w:val="•"/>
      <w:lvlJc w:val="left"/>
      <w:pPr>
        <w:ind w:left="644" w:hanging="360"/>
      </w:pPr>
      <w:rPr>
        <w:rFonts w:ascii="Arial" w:eastAsia="Times New Roman" w:hAnsi="Arial" w:cs="Arial" w:hint="default"/>
      </w:rPr>
    </w:lvl>
    <w:lvl w:ilvl="1" w:tplc="543ACCEC" w:tentative="1">
      <w:start w:val="1"/>
      <w:numFmt w:val="bullet"/>
      <w:lvlText w:val="o"/>
      <w:lvlJc w:val="left"/>
      <w:pPr>
        <w:ind w:left="1364" w:hanging="360"/>
      </w:pPr>
      <w:rPr>
        <w:rFonts w:ascii="Courier New" w:hAnsi="Courier New" w:cs="Courier New" w:hint="default"/>
      </w:rPr>
    </w:lvl>
    <w:lvl w:ilvl="2" w:tplc="1CEE3CEA" w:tentative="1">
      <w:start w:val="1"/>
      <w:numFmt w:val="bullet"/>
      <w:lvlText w:val=""/>
      <w:lvlJc w:val="left"/>
      <w:pPr>
        <w:ind w:left="2084" w:hanging="360"/>
      </w:pPr>
      <w:rPr>
        <w:rFonts w:ascii="Wingdings" w:hAnsi="Wingdings" w:hint="default"/>
      </w:rPr>
    </w:lvl>
    <w:lvl w:ilvl="3" w:tplc="5E0671A8" w:tentative="1">
      <w:start w:val="1"/>
      <w:numFmt w:val="bullet"/>
      <w:lvlText w:val=""/>
      <w:lvlJc w:val="left"/>
      <w:pPr>
        <w:ind w:left="2804" w:hanging="360"/>
      </w:pPr>
      <w:rPr>
        <w:rFonts w:ascii="Symbol" w:hAnsi="Symbol" w:hint="default"/>
      </w:rPr>
    </w:lvl>
    <w:lvl w:ilvl="4" w:tplc="BB287922" w:tentative="1">
      <w:start w:val="1"/>
      <w:numFmt w:val="bullet"/>
      <w:lvlText w:val="o"/>
      <w:lvlJc w:val="left"/>
      <w:pPr>
        <w:ind w:left="3524" w:hanging="360"/>
      </w:pPr>
      <w:rPr>
        <w:rFonts w:ascii="Courier New" w:hAnsi="Courier New" w:cs="Courier New" w:hint="default"/>
      </w:rPr>
    </w:lvl>
    <w:lvl w:ilvl="5" w:tplc="79A62FEA" w:tentative="1">
      <w:start w:val="1"/>
      <w:numFmt w:val="bullet"/>
      <w:lvlText w:val=""/>
      <w:lvlJc w:val="left"/>
      <w:pPr>
        <w:ind w:left="4244" w:hanging="360"/>
      </w:pPr>
      <w:rPr>
        <w:rFonts w:ascii="Wingdings" w:hAnsi="Wingdings" w:hint="default"/>
      </w:rPr>
    </w:lvl>
    <w:lvl w:ilvl="6" w:tplc="AB94E8D0" w:tentative="1">
      <w:start w:val="1"/>
      <w:numFmt w:val="bullet"/>
      <w:lvlText w:val=""/>
      <w:lvlJc w:val="left"/>
      <w:pPr>
        <w:ind w:left="4964" w:hanging="360"/>
      </w:pPr>
      <w:rPr>
        <w:rFonts w:ascii="Symbol" w:hAnsi="Symbol" w:hint="default"/>
      </w:rPr>
    </w:lvl>
    <w:lvl w:ilvl="7" w:tplc="3AAE91FC" w:tentative="1">
      <w:start w:val="1"/>
      <w:numFmt w:val="bullet"/>
      <w:lvlText w:val="o"/>
      <w:lvlJc w:val="left"/>
      <w:pPr>
        <w:ind w:left="5684" w:hanging="360"/>
      </w:pPr>
      <w:rPr>
        <w:rFonts w:ascii="Courier New" w:hAnsi="Courier New" w:cs="Courier New" w:hint="default"/>
      </w:rPr>
    </w:lvl>
    <w:lvl w:ilvl="8" w:tplc="16820248" w:tentative="1">
      <w:start w:val="1"/>
      <w:numFmt w:val="bullet"/>
      <w:lvlText w:val=""/>
      <w:lvlJc w:val="left"/>
      <w:pPr>
        <w:ind w:left="6404" w:hanging="360"/>
      </w:pPr>
      <w:rPr>
        <w:rFonts w:ascii="Wingdings" w:hAnsi="Wingdings" w:hint="default"/>
      </w:rPr>
    </w:lvl>
  </w:abstractNum>
  <w:abstractNum w:abstractNumId="15" w15:restartNumberingAfterBreak="0">
    <w:nsid w:val="570535DD"/>
    <w:multiLevelType w:val="hybridMultilevel"/>
    <w:tmpl w:val="78FE0DAE"/>
    <w:lvl w:ilvl="0" w:tplc="99AE18FC">
      <w:start w:val="1"/>
      <w:numFmt w:val="bullet"/>
      <w:lvlText w:val=""/>
      <w:lvlJc w:val="left"/>
      <w:pPr>
        <w:tabs>
          <w:tab w:val="num" w:pos="567"/>
        </w:tabs>
        <w:ind w:left="567" w:hanging="567"/>
      </w:pPr>
      <w:rPr>
        <w:rFonts w:ascii="Symbol" w:hAnsi="Symbol" w:hint="default"/>
      </w:rPr>
    </w:lvl>
    <w:lvl w:ilvl="1" w:tplc="ED0A2906">
      <w:start w:val="1"/>
      <w:numFmt w:val="bullet"/>
      <w:lvlText w:val="o"/>
      <w:lvlJc w:val="left"/>
      <w:pPr>
        <w:tabs>
          <w:tab w:val="num" w:pos="1440"/>
        </w:tabs>
        <w:ind w:left="1440" w:hanging="360"/>
      </w:pPr>
      <w:rPr>
        <w:rFonts w:ascii="Courier New" w:hAnsi="Courier New" w:cs="Courier New" w:hint="default"/>
      </w:rPr>
    </w:lvl>
    <w:lvl w:ilvl="2" w:tplc="3FD417E0" w:tentative="1">
      <w:start w:val="1"/>
      <w:numFmt w:val="bullet"/>
      <w:lvlText w:val=""/>
      <w:lvlJc w:val="left"/>
      <w:pPr>
        <w:tabs>
          <w:tab w:val="num" w:pos="2160"/>
        </w:tabs>
        <w:ind w:left="2160" w:hanging="360"/>
      </w:pPr>
      <w:rPr>
        <w:rFonts w:ascii="Wingdings" w:hAnsi="Wingdings" w:hint="default"/>
      </w:rPr>
    </w:lvl>
    <w:lvl w:ilvl="3" w:tplc="6ECE69DC" w:tentative="1">
      <w:start w:val="1"/>
      <w:numFmt w:val="bullet"/>
      <w:lvlText w:val=""/>
      <w:lvlJc w:val="left"/>
      <w:pPr>
        <w:tabs>
          <w:tab w:val="num" w:pos="2880"/>
        </w:tabs>
        <w:ind w:left="2880" w:hanging="360"/>
      </w:pPr>
      <w:rPr>
        <w:rFonts w:ascii="Symbol" w:hAnsi="Symbol" w:hint="default"/>
      </w:rPr>
    </w:lvl>
    <w:lvl w:ilvl="4" w:tplc="B32AD3B0" w:tentative="1">
      <w:start w:val="1"/>
      <w:numFmt w:val="bullet"/>
      <w:lvlText w:val="o"/>
      <w:lvlJc w:val="left"/>
      <w:pPr>
        <w:tabs>
          <w:tab w:val="num" w:pos="3600"/>
        </w:tabs>
        <w:ind w:left="3600" w:hanging="360"/>
      </w:pPr>
      <w:rPr>
        <w:rFonts w:ascii="Courier New" w:hAnsi="Courier New" w:cs="Courier New" w:hint="default"/>
      </w:rPr>
    </w:lvl>
    <w:lvl w:ilvl="5" w:tplc="A24A9366" w:tentative="1">
      <w:start w:val="1"/>
      <w:numFmt w:val="bullet"/>
      <w:lvlText w:val=""/>
      <w:lvlJc w:val="left"/>
      <w:pPr>
        <w:tabs>
          <w:tab w:val="num" w:pos="4320"/>
        </w:tabs>
        <w:ind w:left="4320" w:hanging="360"/>
      </w:pPr>
      <w:rPr>
        <w:rFonts w:ascii="Wingdings" w:hAnsi="Wingdings" w:hint="default"/>
      </w:rPr>
    </w:lvl>
    <w:lvl w:ilvl="6" w:tplc="5B1E2192" w:tentative="1">
      <w:start w:val="1"/>
      <w:numFmt w:val="bullet"/>
      <w:lvlText w:val=""/>
      <w:lvlJc w:val="left"/>
      <w:pPr>
        <w:tabs>
          <w:tab w:val="num" w:pos="5040"/>
        </w:tabs>
        <w:ind w:left="5040" w:hanging="360"/>
      </w:pPr>
      <w:rPr>
        <w:rFonts w:ascii="Symbol" w:hAnsi="Symbol" w:hint="default"/>
      </w:rPr>
    </w:lvl>
    <w:lvl w:ilvl="7" w:tplc="44A0295E" w:tentative="1">
      <w:start w:val="1"/>
      <w:numFmt w:val="bullet"/>
      <w:lvlText w:val="o"/>
      <w:lvlJc w:val="left"/>
      <w:pPr>
        <w:tabs>
          <w:tab w:val="num" w:pos="5760"/>
        </w:tabs>
        <w:ind w:left="5760" w:hanging="360"/>
      </w:pPr>
      <w:rPr>
        <w:rFonts w:ascii="Courier New" w:hAnsi="Courier New" w:cs="Courier New" w:hint="default"/>
      </w:rPr>
    </w:lvl>
    <w:lvl w:ilvl="8" w:tplc="46C6722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1F7602"/>
    <w:multiLevelType w:val="hybridMultilevel"/>
    <w:tmpl w:val="4378E90A"/>
    <w:lvl w:ilvl="0" w:tplc="019E763E">
      <w:start w:val="1"/>
      <w:numFmt w:val="bullet"/>
      <w:lvlText w:val=""/>
      <w:lvlJc w:val="left"/>
      <w:pPr>
        <w:tabs>
          <w:tab w:val="num" w:pos="720"/>
        </w:tabs>
        <w:ind w:left="720" w:hanging="360"/>
      </w:pPr>
      <w:rPr>
        <w:rFonts w:ascii="Symbol" w:hAnsi="Symbol" w:hint="default"/>
      </w:rPr>
    </w:lvl>
    <w:lvl w:ilvl="1" w:tplc="AC2233BE" w:tentative="1">
      <w:start w:val="1"/>
      <w:numFmt w:val="bullet"/>
      <w:lvlText w:val="o"/>
      <w:lvlJc w:val="left"/>
      <w:pPr>
        <w:tabs>
          <w:tab w:val="num" w:pos="1440"/>
        </w:tabs>
        <w:ind w:left="1440" w:hanging="360"/>
      </w:pPr>
      <w:rPr>
        <w:rFonts w:ascii="Courier New" w:hAnsi="Courier New" w:cs="Courier New" w:hint="default"/>
      </w:rPr>
    </w:lvl>
    <w:lvl w:ilvl="2" w:tplc="57D871F6" w:tentative="1">
      <w:start w:val="1"/>
      <w:numFmt w:val="bullet"/>
      <w:lvlText w:val=""/>
      <w:lvlJc w:val="left"/>
      <w:pPr>
        <w:tabs>
          <w:tab w:val="num" w:pos="2160"/>
        </w:tabs>
        <w:ind w:left="2160" w:hanging="360"/>
      </w:pPr>
      <w:rPr>
        <w:rFonts w:ascii="Wingdings" w:hAnsi="Wingdings" w:hint="default"/>
      </w:rPr>
    </w:lvl>
    <w:lvl w:ilvl="3" w:tplc="4E628DEC" w:tentative="1">
      <w:start w:val="1"/>
      <w:numFmt w:val="bullet"/>
      <w:lvlText w:val=""/>
      <w:lvlJc w:val="left"/>
      <w:pPr>
        <w:tabs>
          <w:tab w:val="num" w:pos="2880"/>
        </w:tabs>
        <w:ind w:left="2880" w:hanging="360"/>
      </w:pPr>
      <w:rPr>
        <w:rFonts w:ascii="Symbol" w:hAnsi="Symbol" w:hint="default"/>
      </w:rPr>
    </w:lvl>
    <w:lvl w:ilvl="4" w:tplc="03984E56" w:tentative="1">
      <w:start w:val="1"/>
      <w:numFmt w:val="bullet"/>
      <w:lvlText w:val="o"/>
      <w:lvlJc w:val="left"/>
      <w:pPr>
        <w:tabs>
          <w:tab w:val="num" w:pos="3600"/>
        </w:tabs>
        <w:ind w:left="3600" w:hanging="360"/>
      </w:pPr>
      <w:rPr>
        <w:rFonts w:ascii="Courier New" w:hAnsi="Courier New" w:cs="Courier New" w:hint="default"/>
      </w:rPr>
    </w:lvl>
    <w:lvl w:ilvl="5" w:tplc="C9FC3E86" w:tentative="1">
      <w:start w:val="1"/>
      <w:numFmt w:val="bullet"/>
      <w:lvlText w:val=""/>
      <w:lvlJc w:val="left"/>
      <w:pPr>
        <w:tabs>
          <w:tab w:val="num" w:pos="4320"/>
        </w:tabs>
        <w:ind w:left="4320" w:hanging="360"/>
      </w:pPr>
      <w:rPr>
        <w:rFonts w:ascii="Wingdings" w:hAnsi="Wingdings" w:hint="default"/>
      </w:rPr>
    </w:lvl>
    <w:lvl w:ilvl="6" w:tplc="EEF0F580" w:tentative="1">
      <w:start w:val="1"/>
      <w:numFmt w:val="bullet"/>
      <w:lvlText w:val=""/>
      <w:lvlJc w:val="left"/>
      <w:pPr>
        <w:tabs>
          <w:tab w:val="num" w:pos="5040"/>
        </w:tabs>
        <w:ind w:left="5040" w:hanging="360"/>
      </w:pPr>
      <w:rPr>
        <w:rFonts w:ascii="Symbol" w:hAnsi="Symbol" w:hint="default"/>
      </w:rPr>
    </w:lvl>
    <w:lvl w:ilvl="7" w:tplc="D2A6B798" w:tentative="1">
      <w:start w:val="1"/>
      <w:numFmt w:val="bullet"/>
      <w:lvlText w:val="o"/>
      <w:lvlJc w:val="left"/>
      <w:pPr>
        <w:tabs>
          <w:tab w:val="num" w:pos="5760"/>
        </w:tabs>
        <w:ind w:left="5760" w:hanging="360"/>
      </w:pPr>
      <w:rPr>
        <w:rFonts w:ascii="Courier New" w:hAnsi="Courier New" w:cs="Courier New" w:hint="default"/>
      </w:rPr>
    </w:lvl>
    <w:lvl w:ilvl="8" w:tplc="FB6E5868"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16"/>
  </w:num>
  <w:num w:numId="4">
    <w:abstractNumId w:val="14"/>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5"/>
  </w:num>
  <w:num w:numId="13">
    <w:abstractNumId w:val="8"/>
  </w:num>
  <w:num w:numId="14">
    <w:abstractNumId w:val="3"/>
  </w:num>
  <w:num w:numId="15">
    <w:abstractNumId w:val="2"/>
  </w:num>
  <w:num w:numId="16">
    <w:abstractNumId w:val="1"/>
  </w:num>
  <w:num w:numId="17">
    <w:abstractNumId w:val="0"/>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2DAF"/>
    <w:rsid w:val="00020F1F"/>
    <w:rsid w:val="00032906"/>
    <w:rsid w:val="000757AD"/>
    <w:rsid w:val="000805D7"/>
    <w:rsid w:val="000B37D9"/>
    <w:rsid w:val="000D02D8"/>
    <w:rsid w:val="000F1767"/>
    <w:rsid w:val="001026ED"/>
    <w:rsid w:val="00125F61"/>
    <w:rsid w:val="00152421"/>
    <w:rsid w:val="00165FC9"/>
    <w:rsid w:val="001708BE"/>
    <w:rsid w:val="001A2CAC"/>
    <w:rsid w:val="001C2FD2"/>
    <w:rsid w:val="001D4C49"/>
    <w:rsid w:val="00217288"/>
    <w:rsid w:val="00225A8E"/>
    <w:rsid w:val="00244A9E"/>
    <w:rsid w:val="00251683"/>
    <w:rsid w:val="00255AD2"/>
    <w:rsid w:val="00261620"/>
    <w:rsid w:val="0026283F"/>
    <w:rsid w:val="00290202"/>
    <w:rsid w:val="002A6D63"/>
    <w:rsid w:val="002D2BF6"/>
    <w:rsid w:val="002D6806"/>
    <w:rsid w:val="002F0C4D"/>
    <w:rsid w:val="002F2C1D"/>
    <w:rsid w:val="002F5CB8"/>
    <w:rsid w:val="003122A5"/>
    <w:rsid w:val="00312BEB"/>
    <w:rsid w:val="00313BE8"/>
    <w:rsid w:val="003312B8"/>
    <w:rsid w:val="003410BB"/>
    <w:rsid w:val="0034627E"/>
    <w:rsid w:val="003527CC"/>
    <w:rsid w:val="003947D3"/>
    <w:rsid w:val="003A7516"/>
    <w:rsid w:val="003A7A53"/>
    <w:rsid w:val="003A7D2A"/>
    <w:rsid w:val="003B1347"/>
    <w:rsid w:val="003B4012"/>
    <w:rsid w:val="00407178"/>
    <w:rsid w:val="004124D7"/>
    <w:rsid w:val="00436707"/>
    <w:rsid w:val="00462744"/>
    <w:rsid w:val="004A37A8"/>
    <w:rsid w:val="004B1198"/>
    <w:rsid w:val="004B1251"/>
    <w:rsid w:val="004B4751"/>
    <w:rsid w:val="004C4421"/>
    <w:rsid w:val="004C659F"/>
    <w:rsid w:val="004D727A"/>
    <w:rsid w:val="005054D4"/>
    <w:rsid w:val="00506000"/>
    <w:rsid w:val="005118FA"/>
    <w:rsid w:val="00512CD7"/>
    <w:rsid w:val="00525547"/>
    <w:rsid w:val="00535433"/>
    <w:rsid w:val="00585EFC"/>
    <w:rsid w:val="00591AAB"/>
    <w:rsid w:val="005A71B1"/>
    <w:rsid w:val="005E6EBF"/>
    <w:rsid w:val="00622207"/>
    <w:rsid w:val="00650AFA"/>
    <w:rsid w:val="0065671C"/>
    <w:rsid w:val="00663A14"/>
    <w:rsid w:val="006651A1"/>
    <w:rsid w:val="006C2DE8"/>
    <w:rsid w:val="006D1474"/>
    <w:rsid w:val="006D60C7"/>
    <w:rsid w:val="006E0E14"/>
    <w:rsid w:val="006F2DAF"/>
    <w:rsid w:val="007068B3"/>
    <w:rsid w:val="0071760D"/>
    <w:rsid w:val="00740499"/>
    <w:rsid w:val="007475EE"/>
    <w:rsid w:val="00750B17"/>
    <w:rsid w:val="007635BB"/>
    <w:rsid w:val="007675E6"/>
    <w:rsid w:val="00774818"/>
    <w:rsid w:val="00785424"/>
    <w:rsid w:val="0078596E"/>
    <w:rsid w:val="00792D09"/>
    <w:rsid w:val="007A1A6B"/>
    <w:rsid w:val="007A69D4"/>
    <w:rsid w:val="007D4596"/>
    <w:rsid w:val="007E2F36"/>
    <w:rsid w:val="0082508B"/>
    <w:rsid w:val="00841863"/>
    <w:rsid w:val="008558B0"/>
    <w:rsid w:val="00856F0B"/>
    <w:rsid w:val="008642CA"/>
    <w:rsid w:val="00865509"/>
    <w:rsid w:val="008933FA"/>
    <w:rsid w:val="008A4D8A"/>
    <w:rsid w:val="008D36B3"/>
    <w:rsid w:val="00947200"/>
    <w:rsid w:val="009577F1"/>
    <w:rsid w:val="00961D91"/>
    <w:rsid w:val="009A59A3"/>
    <w:rsid w:val="009B432A"/>
    <w:rsid w:val="009C5A7A"/>
    <w:rsid w:val="009D2DD3"/>
    <w:rsid w:val="009D4EAD"/>
    <w:rsid w:val="00A0011C"/>
    <w:rsid w:val="00A11840"/>
    <w:rsid w:val="00A14590"/>
    <w:rsid w:val="00AB4199"/>
    <w:rsid w:val="00B0464D"/>
    <w:rsid w:val="00B14ED5"/>
    <w:rsid w:val="00B5140E"/>
    <w:rsid w:val="00B55842"/>
    <w:rsid w:val="00B71535"/>
    <w:rsid w:val="00B741D0"/>
    <w:rsid w:val="00B97D7E"/>
    <w:rsid w:val="00BA5AB2"/>
    <w:rsid w:val="00BB6423"/>
    <w:rsid w:val="00BB6482"/>
    <w:rsid w:val="00BD6721"/>
    <w:rsid w:val="00BE1F81"/>
    <w:rsid w:val="00BE63AE"/>
    <w:rsid w:val="00BE6F20"/>
    <w:rsid w:val="00BF1F59"/>
    <w:rsid w:val="00BF6921"/>
    <w:rsid w:val="00C23A14"/>
    <w:rsid w:val="00C41579"/>
    <w:rsid w:val="00C4292F"/>
    <w:rsid w:val="00C43D45"/>
    <w:rsid w:val="00C45FA1"/>
    <w:rsid w:val="00C63382"/>
    <w:rsid w:val="00C834E3"/>
    <w:rsid w:val="00D03D8A"/>
    <w:rsid w:val="00D20FDF"/>
    <w:rsid w:val="00D609A7"/>
    <w:rsid w:val="00D64246"/>
    <w:rsid w:val="00D71842"/>
    <w:rsid w:val="00D84A20"/>
    <w:rsid w:val="00D85B4D"/>
    <w:rsid w:val="00DA6A01"/>
    <w:rsid w:val="00E24FC3"/>
    <w:rsid w:val="00E358D1"/>
    <w:rsid w:val="00E7055F"/>
    <w:rsid w:val="00E73BD1"/>
    <w:rsid w:val="00E747A9"/>
    <w:rsid w:val="00ED0281"/>
    <w:rsid w:val="00ED4A83"/>
    <w:rsid w:val="00EE46B8"/>
    <w:rsid w:val="00EF0577"/>
    <w:rsid w:val="00F22FE8"/>
    <w:rsid w:val="00F30E88"/>
    <w:rsid w:val="00F61A3F"/>
    <w:rsid w:val="00F653E3"/>
    <w:rsid w:val="00F66ADC"/>
    <w:rsid w:val="00F92352"/>
    <w:rsid w:val="00F93A8F"/>
    <w:rsid w:val="00F94F1E"/>
    <w:rsid w:val="00F96C1A"/>
    <w:rsid w:val="00FA46F0"/>
    <w:rsid w:val="00FB2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1677AD"/>
  <w15:docId w15:val="{E36996A2-0BF5-3048-8F49-9A3C94BD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A2CAC"/>
    <w:pPr>
      <w:spacing w:before="120" w:after="120"/>
    </w:pPr>
    <w:rPr>
      <w:rFonts w:ascii="Arial" w:hAnsi="Arial"/>
      <w:sz w:val="22"/>
      <w:lang w:val="fr-CA" w:eastAsia="en-US"/>
    </w:rPr>
  </w:style>
  <w:style w:type="paragraph" w:styleId="Heading1">
    <w:name w:val="heading 1"/>
    <w:basedOn w:val="Normal"/>
    <w:next w:val="Normal"/>
    <w:link w:val="Heading1Char"/>
    <w:qFormat/>
    <w:rsid w:val="0071760D"/>
    <w:pPr>
      <w:keepNext/>
      <w:spacing w:before="360"/>
      <w:jc w:val="center"/>
      <w:outlineLvl w:val="0"/>
    </w:pPr>
    <w:rPr>
      <w:b/>
      <w:caps/>
      <w:sz w:val="24"/>
      <w:szCs w:val="24"/>
    </w:rPr>
  </w:style>
  <w:style w:type="paragraph" w:styleId="Heading2">
    <w:name w:val="heading 2"/>
    <w:basedOn w:val="Normal"/>
    <w:next w:val="Normal"/>
    <w:link w:val="Heading2Char"/>
    <w:qFormat/>
    <w:rsid w:val="00591AAB"/>
    <w:pPr>
      <w:keepNext/>
      <w:spacing w:before="240"/>
      <w:contextualSpacing/>
      <w:outlineLvl w:val="1"/>
    </w:pPr>
    <w:rPr>
      <w:b/>
      <w:caps/>
      <w:sz w:val="24"/>
      <w:szCs w:val="24"/>
    </w:rPr>
  </w:style>
  <w:style w:type="paragraph" w:styleId="Heading3">
    <w:name w:val="heading 3"/>
    <w:basedOn w:val="Normal"/>
    <w:next w:val="Normal"/>
    <w:link w:val="Heading3Char"/>
    <w:qFormat/>
    <w:rsid w:val="00D71842"/>
    <w:pPr>
      <w:keepNext/>
      <w:spacing w:before="240"/>
      <w:contextualSpacing/>
      <w:outlineLvl w:val="2"/>
    </w:pPr>
    <w:rPr>
      <w:b/>
      <w:sz w:val="24"/>
      <w:szCs w:val="22"/>
    </w:rPr>
  </w:style>
  <w:style w:type="paragraph" w:styleId="Heading4">
    <w:name w:val="heading 4"/>
    <w:basedOn w:val="Normal"/>
    <w:next w:val="Normal"/>
    <w:link w:val="Heading4Char"/>
    <w:qFormat/>
    <w:rsid w:val="006C2DE8"/>
    <w:pPr>
      <w:keepNext/>
      <w:ind w:left="360"/>
      <w:outlineLvl w:val="3"/>
    </w:pPr>
    <w:rPr>
      <w:b/>
      <w:bCs/>
      <w:szCs w:val="28"/>
    </w:rPr>
  </w:style>
  <w:style w:type="paragraph" w:styleId="Heading5">
    <w:name w:val="heading 5"/>
    <w:basedOn w:val="Normal"/>
    <w:next w:val="Normal"/>
    <w:link w:val="Heading5Char"/>
    <w:uiPriority w:val="9"/>
    <w:semiHidden/>
    <w:unhideWhenUsed/>
    <w:qFormat/>
    <w:rsid w:val="00DA6A0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6A0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6A0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6A01"/>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DA6A01"/>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C40"/>
    <w:pPr>
      <w:tabs>
        <w:tab w:val="center" w:pos="4320"/>
        <w:tab w:val="right" w:pos="8640"/>
      </w:tabs>
    </w:pPr>
  </w:style>
  <w:style w:type="paragraph" w:styleId="Footer">
    <w:name w:val="footer"/>
    <w:basedOn w:val="Normal"/>
    <w:rsid w:val="005B7C40"/>
    <w:pPr>
      <w:tabs>
        <w:tab w:val="center" w:pos="4320"/>
        <w:tab w:val="right" w:pos="8640"/>
      </w:tabs>
    </w:pPr>
  </w:style>
  <w:style w:type="paragraph" w:customStyle="1" w:styleId="Couvertureen-ttedepageSCCS">
    <w:name w:val="Couverture : en-tête de page (SCCS)"/>
    <w:basedOn w:val="Normal"/>
    <w:rsid w:val="004D2DF2"/>
    <w:pPr>
      <w:pBdr>
        <w:bottom w:val="single" w:sz="4" w:space="1" w:color="auto"/>
      </w:pBdr>
    </w:pPr>
    <w:rPr>
      <w:b/>
      <w:szCs w:val="24"/>
    </w:rPr>
  </w:style>
  <w:style w:type="character" w:styleId="Hyperlink">
    <w:name w:val="Hyperlink"/>
    <w:uiPriority w:val="99"/>
    <w:rsid w:val="00126310"/>
    <w:rPr>
      <w:rFonts w:ascii="Arial" w:hAnsi="Arial"/>
      <w:color w:val="0000FF"/>
      <w:sz w:val="22"/>
      <w:u w:val="single"/>
      <w:lang w:val="fr-CA"/>
    </w:rPr>
  </w:style>
  <w:style w:type="paragraph" w:customStyle="1" w:styleId="Couvertureenttesrie">
    <w:name w:val="Couverture : entête (série"/>
    <w:aliases w:val="numéro et région)"/>
    <w:basedOn w:val="Normal"/>
    <w:rsid w:val="004D2DF2"/>
    <w:rPr>
      <w:b/>
      <w:szCs w:val="24"/>
    </w:rPr>
  </w:style>
  <w:style w:type="paragraph" w:customStyle="1" w:styleId="citation">
    <w:name w:val="citation"/>
    <w:basedOn w:val="Normal"/>
    <w:qFormat/>
    <w:rsid w:val="005E6EBF"/>
    <w:pPr>
      <w:keepLines/>
      <w:ind w:left="360" w:hanging="360"/>
    </w:pPr>
    <w:rPr>
      <w:szCs w:val="22"/>
    </w:rPr>
  </w:style>
  <w:style w:type="paragraph" w:styleId="FootnoteText">
    <w:name w:val="footnote text"/>
    <w:basedOn w:val="Normal"/>
    <w:link w:val="FootnoteTextChar"/>
    <w:uiPriority w:val="99"/>
    <w:semiHidden/>
    <w:unhideWhenUsed/>
    <w:rsid w:val="006C59AD"/>
    <w:rPr>
      <w:sz w:val="20"/>
    </w:rPr>
  </w:style>
  <w:style w:type="character" w:customStyle="1" w:styleId="FootnoteTextChar">
    <w:name w:val="Footnote Text Char"/>
    <w:link w:val="FootnoteText"/>
    <w:uiPriority w:val="99"/>
    <w:semiHidden/>
    <w:rsid w:val="006C59AD"/>
    <w:rPr>
      <w:rFonts w:ascii="Arial" w:hAnsi="Arial"/>
      <w:lang w:val="fr-CA" w:eastAsia="en-US"/>
    </w:rPr>
  </w:style>
  <w:style w:type="character" w:styleId="FootnoteReference">
    <w:name w:val="footnote reference"/>
    <w:uiPriority w:val="99"/>
    <w:semiHidden/>
    <w:unhideWhenUsed/>
    <w:rsid w:val="006C59AD"/>
    <w:rPr>
      <w:vertAlign w:val="superscript"/>
      <w:lang w:val="fr-CA"/>
    </w:rPr>
  </w:style>
  <w:style w:type="paragraph" w:styleId="ListBullet2">
    <w:name w:val="List Bullet 2"/>
    <w:basedOn w:val="Normal"/>
    <w:unhideWhenUsed/>
    <w:rsid w:val="005E6EBF"/>
    <w:pPr>
      <w:numPr>
        <w:numId w:val="6"/>
      </w:numPr>
      <w:spacing w:before="0"/>
      <w:ind w:left="720"/>
      <w:contextualSpacing/>
    </w:pPr>
    <w:rPr>
      <w:lang w:val="en-US"/>
    </w:rPr>
  </w:style>
  <w:style w:type="paragraph" w:styleId="TOC1">
    <w:name w:val="toc 1"/>
    <w:basedOn w:val="Normal"/>
    <w:next w:val="Normal"/>
    <w:autoRedefine/>
    <w:uiPriority w:val="39"/>
    <w:rsid w:val="00B5140E"/>
    <w:pPr>
      <w:tabs>
        <w:tab w:val="right" w:leader="dot" w:pos="9350"/>
      </w:tabs>
      <w:spacing w:after="60"/>
    </w:pPr>
  </w:style>
  <w:style w:type="paragraph" w:customStyle="1" w:styleId="Couverturetitredudocument">
    <w:name w:val="Couverture : titre du document"/>
    <w:basedOn w:val="Normal"/>
    <w:rsid w:val="00255AD2"/>
    <w:pPr>
      <w:spacing w:before="480" w:after="480"/>
    </w:pPr>
    <w:rPr>
      <w:b/>
      <w:sz w:val="24"/>
      <w:szCs w:val="24"/>
    </w:rPr>
  </w:style>
  <w:style w:type="paragraph" w:styleId="TOC2">
    <w:name w:val="toc 2"/>
    <w:basedOn w:val="Normal"/>
    <w:next w:val="Normal"/>
    <w:autoRedefine/>
    <w:uiPriority w:val="39"/>
    <w:rsid w:val="00B5140E"/>
    <w:pPr>
      <w:spacing w:before="60" w:after="60"/>
      <w:ind w:left="240"/>
    </w:pPr>
    <w:rPr>
      <w:caps/>
    </w:rPr>
  </w:style>
  <w:style w:type="paragraph" w:customStyle="1" w:styleId="Couverturedatederunion">
    <w:name w:val="Couverture : date de réunion"/>
    <w:basedOn w:val="Normal"/>
    <w:link w:val="CouverturedatederunionChar"/>
    <w:qFormat/>
    <w:rsid w:val="00BE63AE"/>
    <w:pPr>
      <w:spacing w:before="480" w:after="0"/>
    </w:pPr>
    <w:rPr>
      <w:b/>
    </w:rPr>
  </w:style>
  <w:style w:type="character" w:customStyle="1" w:styleId="CouverturedatederunionChar">
    <w:name w:val="Couverture : date de réunion Char"/>
    <w:link w:val="Couverturedatederunion"/>
    <w:rsid w:val="00BE63AE"/>
    <w:rPr>
      <w:rFonts w:ascii="Arial" w:hAnsi="Arial"/>
      <w:b/>
      <w:sz w:val="22"/>
      <w:lang w:val="fr-CA" w:eastAsia="en-US"/>
    </w:rPr>
  </w:style>
  <w:style w:type="paragraph" w:customStyle="1" w:styleId="Couvertureprsident">
    <w:name w:val="Couverture : président"/>
    <w:basedOn w:val="Normal"/>
    <w:link w:val="CouvertureprsidentChar"/>
    <w:qFormat/>
    <w:rsid w:val="00BE63AE"/>
    <w:pPr>
      <w:spacing w:before="480" w:after="0"/>
    </w:pPr>
    <w:rPr>
      <w:b/>
    </w:rPr>
  </w:style>
  <w:style w:type="character" w:customStyle="1" w:styleId="CouvertureprsidentChar">
    <w:name w:val="Couverture : président Char"/>
    <w:link w:val="Couvertureprsident"/>
    <w:rsid w:val="00BE63AE"/>
    <w:rPr>
      <w:rFonts w:ascii="Arial" w:hAnsi="Arial"/>
      <w:b/>
      <w:sz w:val="22"/>
      <w:lang w:val="fr-CA" w:eastAsia="en-US"/>
    </w:rPr>
  </w:style>
  <w:style w:type="paragraph" w:customStyle="1" w:styleId="Couverturerapporteur">
    <w:name w:val="Couverture : rapporteur"/>
    <w:basedOn w:val="Normal"/>
    <w:link w:val="CouverturerapporteurChar"/>
    <w:qFormat/>
    <w:rsid w:val="00BE63AE"/>
    <w:pPr>
      <w:spacing w:before="0" w:after="480"/>
    </w:pPr>
    <w:rPr>
      <w:b/>
    </w:rPr>
  </w:style>
  <w:style w:type="character" w:customStyle="1" w:styleId="CouverturerapporteurChar">
    <w:name w:val="Couverture : rapporteur Char"/>
    <w:link w:val="Couverturerapporteur"/>
    <w:rsid w:val="00BE63AE"/>
    <w:rPr>
      <w:rFonts w:ascii="Arial" w:hAnsi="Arial"/>
      <w:b/>
      <w:sz w:val="22"/>
      <w:lang w:val="fr-CA" w:eastAsia="en-US"/>
    </w:rPr>
  </w:style>
  <w:style w:type="paragraph" w:customStyle="1" w:styleId="Couvertureadressepostale">
    <w:name w:val="Couverture : adresse postale"/>
    <w:basedOn w:val="Normal"/>
    <w:link w:val="CouvertureadressepostaleChar"/>
    <w:qFormat/>
    <w:rsid w:val="003947D3"/>
  </w:style>
  <w:style w:type="character" w:customStyle="1" w:styleId="CouvertureadressepostaleChar">
    <w:name w:val="Couverture : adresse postale Char"/>
    <w:link w:val="Couvertureadressepostale"/>
    <w:rsid w:val="003947D3"/>
    <w:rPr>
      <w:rFonts w:ascii="Arial" w:hAnsi="Arial"/>
      <w:sz w:val="22"/>
      <w:lang w:val="fr-CA" w:eastAsia="en-US"/>
    </w:rPr>
  </w:style>
  <w:style w:type="paragraph" w:customStyle="1" w:styleId="Avant-ProposPublipardeuximepage">
    <w:name w:val="Avant-Propos &amp; Publié par (deuxième page)"/>
    <w:basedOn w:val="Normal"/>
    <w:rsid w:val="000F1767"/>
    <w:pPr>
      <w:spacing w:before="360"/>
      <w:jc w:val="center"/>
    </w:pPr>
    <w:rPr>
      <w:rFonts w:ascii="Arial Bold" w:hAnsi="Arial Bold"/>
      <w:b/>
      <w:bCs/>
      <w:szCs w:val="22"/>
    </w:rPr>
  </w:style>
  <w:style w:type="paragraph" w:styleId="BodyText">
    <w:name w:val="Body Text"/>
    <w:basedOn w:val="Normal"/>
    <w:link w:val="BodyTextChar"/>
    <w:qFormat/>
    <w:rsid w:val="00E44833"/>
  </w:style>
  <w:style w:type="paragraph" w:styleId="ListBullet">
    <w:name w:val="List Bullet"/>
    <w:basedOn w:val="Normal"/>
    <w:rsid w:val="00B71535"/>
    <w:pPr>
      <w:numPr>
        <w:numId w:val="5"/>
      </w:numPr>
      <w:spacing w:before="0"/>
    </w:pPr>
  </w:style>
  <w:style w:type="paragraph" w:styleId="TOCHeading">
    <w:name w:val="TOC Heading"/>
    <w:basedOn w:val="Heading1"/>
    <w:next w:val="Normal"/>
    <w:uiPriority w:val="39"/>
    <w:semiHidden/>
    <w:unhideWhenUsed/>
    <w:qFormat/>
    <w:rsid w:val="0034627E"/>
    <w:pPr>
      <w:keepLines/>
      <w:spacing w:before="480" w:after="0" w:line="276" w:lineRule="auto"/>
      <w:jc w:val="left"/>
      <w:outlineLvl w:val="9"/>
    </w:pPr>
    <w:rPr>
      <w:rFonts w:ascii="Cambria" w:eastAsia="MS Gothic" w:hAnsi="Cambria"/>
      <w:bCs/>
      <w:caps w:val="0"/>
      <w:color w:val="365F91"/>
      <w:sz w:val="28"/>
      <w:szCs w:val="28"/>
      <w:lang w:val="en-US" w:eastAsia="ja-JP"/>
    </w:rPr>
  </w:style>
  <w:style w:type="paragraph" w:customStyle="1" w:styleId="citation-traduite">
    <w:name w:val="citation - traduite"/>
    <w:basedOn w:val="citation"/>
    <w:qFormat/>
    <w:rsid w:val="006F2DAF"/>
    <w:rPr>
      <w:i/>
    </w:rPr>
  </w:style>
  <w:style w:type="paragraph" w:customStyle="1" w:styleId="Couvertureendroit">
    <w:name w:val="Couverture : endroit"/>
    <w:basedOn w:val="Couvertureadressepostale"/>
    <w:link w:val="CouvertureendroitChar"/>
    <w:qFormat/>
    <w:rsid w:val="00165FC9"/>
    <w:pPr>
      <w:spacing w:before="0" w:after="480"/>
    </w:pPr>
    <w:rPr>
      <w:b/>
    </w:rPr>
  </w:style>
  <w:style w:type="character" w:customStyle="1" w:styleId="CouvertureendroitChar">
    <w:name w:val="Couverture : endroit Char"/>
    <w:link w:val="Couvertureendroit"/>
    <w:rsid w:val="00165FC9"/>
    <w:rPr>
      <w:rFonts w:ascii="Arial" w:hAnsi="Arial"/>
      <w:b/>
      <w:sz w:val="22"/>
      <w:lang w:val="fr-CA" w:eastAsia="en-US"/>
    </w:rPr>
  </w:style>
  <w:style w:type="paragraph" w:styleId="TOC3">
    <w:name w:val="toc 3"/>
    <w:basedOn w:val="Normal"/>
    <w:next w:val="Normal"/>
    <w:autoRedefine/>
    <w:uiPriority w:val="39"/>
    <w:rsid w:val="00B5140E"/>
    <w:pPr>
      <w:spacing w:before="0" w:after="0"/>
      <w:ind w:left="480"/>
    </w:pPr>
    <w:rPr>
      <w:szCs w:val="22"/>
    </w:rPr>
  </w:style>
  <w:style w:type="character" w:styleId="FollowedHyperlink">
    <w:name w:val="FollowedHyperlink"/>
    <w:aliases w:val="Lien visité"/>
    <w:rsid w:val="00126310"/>
    <w:rPr>
      <w:rFonts w:ascii="Arial" w:hAnsi="Arial"/>
      <w:color w:val="606420"/>
      <w:sz w:val="22"/>
      <w:u w:val="single"/>
      <w:lang w:val="fr-CA"/>
    </w:rPr>
  </w:style>
  <w:style w:type="paragraph" w:customStyle="1" w:styleId="LgendeTableau">
    <w:name w:val="Légende : Tableau"/>
    <w:basedOn w:val="Normal"/>
    <w:rsid w:val="00F93A8F"/>
    <w:pPr>
      <w:keepNext/>
      <w:keepLines/>
      <w:spacing w:before="240"/>
    </w:pPr>
    <w:rPr>
      <w:i/>
      <w:sz w:val="20"/>
    </w:rPr>
  </w:style>
  <w:style w:type="paragraph" w:customStyle="1" w:styleId="Titretraduit">
    <w:name w:val="Titre traduit"/>
    <w:basedOn w:val="Normal"/>
    <w:qFormat/>
    <w:rsid w:val="002D6806"/>
    <w:pPr>
      <w:spacing w:before="240"/>
      <w:jc w:val="center"/>
    </w:pPr>
    <w:rPr>
      <w:rFonts w:ascii="Arial Bold" w:hAnsi="Arial Bold"/>
      <w:b/>
      <w:sz w:val="24"/>
    </w:rPr>
  </w:style>
  <w:style w:type="paragraph" w:customStyle="1" w:styleId="LgendeFigure">
    <w:name w:val="Légende : Figure"/>
    <w:basedOn w:val="LgendeTableau"/>
    <w:rsid w:val="00F93A8F"/>
    <w:pPr>
      <w:keepNext w:val="0"/>
      <w:spacing w:before="120" w:after="240"/>
    </w:pPr>
  </w:style>
  <w:style w:type="paragraph" w:customStyle="1" w:styleId="FrenchTitle">
    <w:name w:val="French Title"/>
    <w:basedOn w:val="Normal"/>
    <w:qFormat/>
    <w:rsid w:val="001D4C49"/>
    <w:pPr>
      <w:jc w:val="center"/>
    </w:pPr>
    <w:rPr>
      <w:rFonts w:ascii="Arial Bold" w:hAnsi="Arial Bold"/>
      <w:b/>
      <w:sz w:val="24"/>
      <w:lang w:val="en-CA"/>
    </w:rPr>
  </w:style>
  <w:style w:type="character" w:customStyle="1" w:styleId="BodyTextChar">
    <w:name w:val="Body Text Char"/>
    <w:basedOn w:val="DefaultParagraphFont"/>
    <w:link w:val="BodyText"/>
    <w:rsid w:val="009D2DD3"/>
    <w:rPr>
      <w:rFonts w:ascii="Arial" w:hAnsi="Arial"/>
      <w:sz w:val="22"/>
      <w:lang w:val="fr-CA" w:eastAsia="en-US"/>
    </w:rPr>
  </w:style>
  <w:style w:type="character" w:customStyle="1" w:styleId="Heading5Char">
    <w:name w:val="Heading 5 Char"/>
    <w:basedOn w:val="DefaultParagraphFont"/>
    <w:link w:val="Heading5"/>
    <w:uiPriority w:val="9"/>
    <w:semiHidden/>
    <w:rsid w:val="00DA6A01"/>
    <w:rPr>
      <w:rFonts w:asciiTheme="majorHAnsi" w:eastAsiaTheme="majorEastAsia" w:hAnsiTheme="majorHAnsi" w:cstheme="majorBidi"/>
      <w:color w:val="243F60" w:themeColor="accent1" w:themeShade="7F"/>
      <w:sz w:val="22"/>
      <w:lang w:val="fr-CA" w:eastAsia="en-US"/>
    </w:rPr>
  </w:style>
  <w:style w:type="character" w:customStyle="1" w:styleId="Heading6Char">
    <w:name w:val="Heading 6 Char"/>
    <w:basedOn w:val="DefaultParagraphFont"/>
    <w:link w:val="Heading6"/>
    <w:uiPriority w:val="9"/>
    <w:semiHidden/>
    <w:rsid w:val="00DA6A01"/>
    <w:rPr>
      <w:rFonts w:asciiTheme="majorHAnsi" w:eastAsiaTheme="majorEastAsia" w:hAnsiTheme="majorHAnsi" w:cstheme="majorBidi"/>
      <w:i/>
      <w:iCs/>
      <w:color w:val="243F60" w:themeColor="accent1" w:themeShade="7F"/>
      <w:sz w:val="22"/>
      <w:lang w:val="fr-CA" w:eastAsia="en-US"/>
    </w:rPr>
  </w:style>
  <w:style w:type="character" w:customStyle="1" w:styleId="Heading7Char">
    <w:name w:val="Heading 7 Char"/>
    <w:basedOn w:val="DefaultParagraphFont"/>
    <w:link w:val="Heading7"/>
    <w:uiPriority w:val="9"/>
    <w:semiHidden/>
    <w:rsid w:val="00DA6A01"/>
    <w:rPr>
      <w:rFonts w:asciiTheme="majorHAnsi" w:eastAsiaTheme="majorEastAsia" w:hAnsiTheme="majorHAnsi" w:cstheme="majorBidi"/>
      <w:i/>
      <w:iCs/>
      <w:color w:val="404040" w:themeColor="text1" w:themeTint="BF"/>
      <w:sz w:val="22"/>
      <w:lang w:val="fr-CA" w:eastAsia="en-US"/>
    </w:rPr>
  </w:style>
  <w:style w:type="character" w:customStyle="1" w:styleId="Heading8Char">
    <w:name w:val="Heading 8 Char"/>
    <w:basedOn w:val="DefaultParagraphFont"/>
    <w:link w:val="Heading8"/>
    <w:uiPriority w:val="9"/>
    <w:semiHidden/>
    <w:rsid w:val="00DA6A01"/>
    <w:rPr>
      <w:rFonts w:asciiTheme="majorHAnsi" w:eastAsiaTheme="majorEastAsia" w:hAnsiTheme="majorHAnsi" w:cstheme="majorBidi"/>
      <w:color w:val="404040" w:themeColor="text1" w:themeTint="BF"/>
      <w:lang w:val="fr-CA" w:eastAsia="en-US"/>
    </w:rPr>
  </w:style>
  <w:style w:type="character" w:customStyle="1" w:styleId="Heading9Char">
    <w:name w:val="Heading 9 Char"/>
    <w:basedOn w:val="DefaultParagraphFont"/>
    <w:link w:val="Heading9"/>
    <w:uiPriority w:val="9"/>
    <w:semiHidden/>
    <w:rsid w:val="00DA6A01"/>
    <w:rPr>
      <w:rFonts w:asciiTheme="majorHAnsi" w:eastAsiaTheme="majorEastAsia" w:hAnsiTheme="majorHAnsi" w:cstheme="majorBidi"/>
      <w:i/>
      <w:iCs/>
      <w:color w:val="404040" w:themeColor="text1" w:themeTint="BF"/>
      <w:lang w:val="fr-CA" w:eastAsia="en-US"/>
    </w:rPr>
  </w:style>
  <w:style w:type="paragraph" w:customStyle="1" w:styleId="BodyTextgras">
    <w:name w:val="Body Text + gras"/>
    <w:basedOn w:val="BodyText"/>
    <w:rsid w:val="0065671C"/>
    <w:rPr>
      <w:b/>
    </w:rPr>
  </w:style>
  <w:style w:type="paragraph" w:customStyle="1" w:styleId="BodyTextgrasitalique">
    <w:name w:val="Body Text + gras + italique"/>
    <w:basedOn w:val="BodyTextgras"/>
    <w:rsid w:val="0065671C"/>
    <w:rPr>
      <w:i/>
    </w:rPr>
  </w:style>
  <w:style w:type="paragraph" w:styleId="ListNumber">
    <w:name w:val="List Number"/>
    <w:basedOn w:val="Normal"/>
    <w:unhideWhenUsed/>
    <w:rsid w:val="005E6EBF"/>
    <w:pPr>
      <w:numPr>
        <w:numId w:val="19"/>
      </w:numPr>
      <w:spacing w:before="0"/>
      <w:ind w:left="360"/>
    </w:pPr>
    <w:rPr>
      <w:lang w:val="en-US"/>
    </w:rPr>
  </w:style>
  <w:style w:type="paragraph" w:styleId="ListNumber2">
    <w:name w:val="List Number 2"/>
    <w:basedOn w:val="Normal"/>
    <w:unhideWhenUsed/>
    <w:rsid w:val="001C2FD2"/>
    <w:pPr>
      <w:numPr>
        <w:numId w:val="18"/>
      </w:numPr>
      <w:spacing w:before="0"/>
      <w:ind w:left="720"/>
    </w:pPr>
    <w:rPr>
      <w:lang w:val="en-US"/>
    </w:rPr>
  </w:style>
  <w:style w:type="paragraph" w:customStyle="1" w:styleId="Blockquote">
    <w:name w:val="Blockquote"/>
    <w:basedOn w:val="Normal"/>
    <w:rsid w:val="004A37A8"/>
    <w:pPr>
      <w:ind w:left="720"/>
    </w:pPr>
    <w:rPr>
      <w:lang w:val="en-US"/>
    </w:rPr>
  </w:style>
  <w:style w:type="paragraph" w:styleId="BalloonText">
    <w:name w:val="Balloon Text"/>
    <w:basedOn w:val="Normal"/>
    <w:link w:val="BalloonTextChar"/>
    <w:uiPriority w:val="99"/>
    <w:semiHidden/>
    <w:unhideWhenUsed/>
    <w:rsid w:val="000805D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5D7"/>
    <w:rPr>
      <w:rFonts w:ascii="Tahoma" w:hAnsi="Tahoma" w:cs="Tahoma"/>
      <w:sz w:val="16"/>
      <w:szCs w:val="16"/>
      <w:lang w:val="fr-CA" w:eastAsia="en-US"/>
    </w:rPr>
  </w:style>
  <w:style w:type="character" w:customStyle="1" w:styleId="Heading1Char">
    <w:name w:val="Heading 1 Char"/>
    <w:basedOn w:val="DefaultParagraphFont"/>
    <w:link w:val="Heading1"/>
    <w:rsid w:val="0071760D"/>
    <w:rPr>
      <w:rFonts w:ascii="Arial" w:hAnsi="Arial"/>
      <w:b/>
      <w:caps/>
      <w:sz w:val="24"/>
      <w:szCs w:val="24"/>
      <w:lang w:val="fr-CA" w:eastAsia="en-US"/>
    </w:rPr>
  </w:style>
  <w:style w:type="character" w:customStyle="1" w:styleId="Heading2Char">
    <w:name w:val="Heading 2 Char"/>
    <w:basedOn w:val="DefaultParagraphFont"/>
    <w:link w:val="Heading2"/>
    <w:rsid w:val="00591AAB"/>
    <w:rPr>
      <w:rFonts w:ascii="Arial" w:hAnsi="Arial"/>
      <w:b/>
      <w:caps/>
      <w:sz w:val="24"/>
      <w:szCs w:val="24"/>
      <w:lang w:val="fr-CA" w:eastAsia="en-US"/>
    </w:rPr>
  </w:style>
  <w:style w:type="character" w:customStyle="1" w:styleId="Heading3Char">
    <w:name w:val="Heading 3 Char"/>
    <w:basedOn w:val="DefaultParagraphFont"/>
    <w:link w:val="Heading3"/>
    <w:rsid w:val="00D71842"/>
    <w:rPr>
      <w:rFonts w:ascii="Arial" w:hAnsi="Arial"/>
      <w:b/>
      <w:sz w:val="24"/>
      <w:szCs w:val="22"/>
      <w:lang w:val="fr-CA" w:eastAsia="en-US"/>
    </w:rPr>
  </w:style>
  <w:style w:type="character" w:customStyle="1" w:styleId="Heading4Char">
    <w:name w:val="Heading 4 Char"/>
    <w:basedOn w:val="DefaultParagraphFont"/>
    <w:link w:val="Heading4"/>
    <w:rsid w:val="006C2DE8"/>
    <w:rPr>
      <w:rFonts w:ascii="Arial" w:hAnsi="Arial"/>
      <w:b/>
      <w:bCs/>
      <w:sz w:val="22"/>
      <w:szCs w:val="28"/>
      <w:lang w:val="fr-CA" w:eastAsia="en-US"/>
    </w:rPr>
  </w:style>
  <w:style w:type="paragraph" w:customStyle="1" w:styleId="TABLEDESMATIRES">
    <w:name w:val="TABLE DES MATIÈRES"/>
    <w:basedOn w:val="Avant-ProposPublipardeuximepage"/>
    <w:rsid w:val="0071760D"/>
    <w:rPr>
      <w:rFonts w:ascii="Arial" w:hAnsi="Arial"/>
      <w:caps/>
      <w:sz w:val="24"/>
    </w:rPr>
  </w:style>
  <w:style w:type="paragraph" w:customStyle="1" w:styleId="BodyTextcentr">
    <w:name w:val="Body Text + centré"/>
    <w:basedOn w:val="BodyText"/>
    <w:link w:val="BodyTextcentrChar"/>
    <w:qFormat/>
    <w:rsid w:val="00407178"/>
    <w:pPr>
      <w:jc w:val="center"/>
    </w:pPr>
  </w:style>
  <w:style w:type="character" w:customStyle="1" w:styleId="BodyTextcentrChar">
    <w:name w:val="Body Text + centré Char"/>
    <w:basedOn w:val="BodyTextChar"/>
    <w:link w:val="BodyTextcentr"/>
    <w:rsid w:val="00407178"/>
    <w:rPr>
      <w:rFonts w:ascii="Arial" w:hAnsi="Arial"/>
      <w:sz w:val="22"/>
      <w:lang w:val="fr-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05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ww.dfo-mpo.gc.ca/Library/333126.pdf" TargetMode="External"/><Relationship Id="rId3" Type="http://schemas.openxmlformats.org/officeDocument/2006/relationships/styles" Target="styles.xml"/><Relationship Id="rId21" Type="http://schemas.openxmlformats.org/officeDocument/2006/relationships/hyperlink" Target="http://intra.dfo-mpo.gc.ca/csas-sccs/GuidePol/Templates-Gabarits/Templates-Gabarits-fra.html" TargetMode="Externa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tbs-sct.gc.ca/ws-nw/wa-aw/index-fra.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www.dfo-mpo.gc.ca/csas-sccs/process-processus/Translation-Traduction-fra.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PRO2014_nnn-fr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5FF05-3262-1245-B820-BCA4D4C77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C:\Users\RondeauI\Desktop\Templates\2014\PRO2014_nnn-fra.dotx</Template>
  <TotalTime>17</TotalTime>
  <Pages>8</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16220</CharactersWithSpaces>
  <SharedDoc>false</SharedDoc>
  <HLinks>
    <vt:vector size="144" baseType="variant">
      <vt:variant>
        <vt:i4>6619243</vt:i4>
      </vt:variant>
      <vt:variant>
        <vt:i4>120</vt:i4>
      </vt:variant>
      <vt:variant>
        <vt:i4>0</vt:i4>
      </vt:variant>
      <vt:variant>
        <vt:i4>5</vt:i4>
      </vt:variant>
      <vt:variant>
        <vt:lpwstr>http://www.dfo-mpo.gc.ca/Library/277161.pdf</vt:lpwstr>
      </vt:variant>
      <vt:variant>
        <vt:lpwstr/>
      </vt:variant>
      <vt:variant>
        <vt:i4>2424931</vt:i4>
      </vt:variant>
      <vt:variant>
        <vt:i4>117</vt:i4>
      </vt:variant>
      <vt:variant>
        <vt:i4>0</vt:i4>
      </vt:variant>
      <vt:variant>
        <vt:i4>5</vt:i4>
      </vt:variant>
      <vt:variant>
        <vt:lpwstr>http://www.pompage.net/traduction/Bien-utiliser-le-texte-alternatif</vt:lpwstr>
      </vt:variant>
      <vt:variant>
        <vt:lpwstr/>
      </vt:variant>
      <vt:variant>
        <vt:i4>655429</vt:i4>
      </vt:variant>
      <vt:variant>
        <vt:i4>114</vt:i4>
      </vt:variant>
      <vt:variant>
        <vt:i4>0</vt:i4>
      </vt:variant>
      <vt:variant>
        <vt:i4>5</vt:i4>
      </vt:variant>
      <vt:variant>
        <vt:lpwstr>http://www.dfo-mpo.gc.ca/</vt:lpwstr>
      </vt:variant>
      <vt:variant>
        <vt:lpwstr/>
      </vt:variant>
      <vt:variant>
        <vt:i4>5505050</vt:i4>
      </vt:variant>
      <vt:variant>
        <vt:i4>111</vt:i4>
      </vt:variant>
      <vt:variant>
        <vt:i4>0</vt:i4>
      </vt:variant>
      <vt:variant>
        <vt:i4>5</vt:i4>
      </vt:variant>
      <vt:variant>
        <vt:lpwstr>http://www.shaunakelly.com/word/styles/tipsonstyles.html</vt:lpwstr>
      </vt:variant>
      <vt:variant>
        <vt:lpwstr/>
      </vt:variant>
      <vt:variant>
        <vt:i4>2228266</vt:i4>
      </vt:variant>
      <vt:variant>
        <vt:i4>108</vt:i4>
      </vt:variant>
      <vt:variant>
        <vt:i4>0</vt:i4>
      </vt:variant>
      <vt:variant>
        <vt:i4>5</vt:i4>
      </vt:variant>
      <vt:variant>
        <vt:lpwstr>http://office.microsoft.com/fr-ca/support/creation-de-documents-word-accessibles-HA101999993.aspx?CTT=1</vt:lpwstr>
      </vt:variant>
      <vt:variant>
        <vt:lpwstr/>
      </vt:variant>
      <vt:variant>
        <vt:i4>6291561</vt:i4>
      </vt:variant>
      <vt:variant>
        <vt:i4>105</vt:i4>
      </vt:variant>
      <vt:variant>
        <vt:i4>0</vt:i4>
      </vt:variant>
      <vt:variant>
        <vt:i4>5</vt:i4>
      </vt:variant>
      <vt:variant>
        <vt:lpwstr>http://www.tbs-sct.gc.ca/ws-nw/wa-aw/index-fra.asp</vt:lpwstr>
      </vt:variant>
      <vt:variant>
        <vt:lpwstr/>
      </vt:variant>
      <vt:variant>
        <vt:i4>5505044</vt:i4>
      </vt:variant>
      <vt:variant>
        <vt:i4>102</vt:i4>
      </vt:variant>
      <vt:variant>
        <vt:i4>0</vt:i4>
      </vt:variant>
      <vt:variant>
        <vt:i4>5</vt:i4>
      </vt:variant>
      <vt:variant>
        <vt:lpwstr>http://www.dfo-mpo.gc.ca/csas-sccs/process-processus/Translation-Traduction-fra.html</vt:lpwstr>
      </vt:variant>
      <vt:variant>
        <vt:lpwstr/>
      </vt:variant>
      <vt:variant>
        <vt:i4>1376311</vt:i4>
      </vt:variant>
      <vt:variant>
        <vt:i4>95</vt:i4>
      </vt:variant>
      <vt:variant>
        <vt:i4>0</vt:i4>
      </vt:variant>
      <vt:variant>
        <vt:i4>5</vt:i4>
      </vt:variant>
      <vt:variant>
        <vt:lpwstr/>
      </vt:variant>
      <vt:variant>
        <vt:lpwstr>_Toc347237038</vt:lpwstr>
      </vt:variant>
      <vt:variant>
        <vt:i4>1376311</vt:i4>
      </vt:variant>
      <vt:variant>
        <vt:i4>89</vt:i4>
      </vt:variant>
      <vt:variant>
        <vt:i4>0</vt:i4>
      </vt:variant>
      <vt:variant>
        <vt:i4>5</vt:i4>
      </vt:variant>
      <vt:variant>
        <vt:lpwstr/>
      </vt:variant>
      <vt:variant>
        <vt:lpwstr>_Toc347237037</vt:lpwstr>
      </vt:variant>
      <vt:variant>
        <vt:i4>1376311</vt:i4>
      </vt:variant>
      <vt:variant>
        <vt:i4>83</vt:i4>
      </vt:variant>
      <vt:variant>
        <vt:i4>0</vt:i4>
      </vt:variant>
      <vt:variant>
        <vt:i4>5</vt:i4>
      </vt:variant>
      <vt:variant>
        <vt:lpwstr/>
      </vt:variant>
      <vt:variant>
        <vt:lpwstr>_Toc347237036</vt:lpwstr>
      </vt:variant>
      <vt:variant>
        <vt:i4>1376311</vt:i4>
      </vt:variant>
      <vt:variant>
        <vt:i4>77</vt:i4>
      </vt:variant>
      <vt:variant>
        <vt:i4>0</vt:i4>
      </vt:variant>
      <vt:variant>
        <vt:i4>5</vt:i4>
      </vt:variant>
      <vt:variant>
        <vt:lpwstr/>
      </vt:variant>
      <vt:variant>
        <vt:lpwstr>_Toc347237035</vt:lpwstr>
      </vt:variant>
      <vt:variant>
        <vt:i4>1376311</vt:i4>
      </vt:variant>
      <vt:variant>
        <vt:i4>71</vt:i4>
      </vt:variant>
      <vt:variant>
        <vt:i4>0</vt:i4>
      </vt:variant>
      <vt:variant>
        <vt:i4>5</vt:i4>
      </vt:variant>
      <vt:variant>
        <vt:lpwstr/>
      </vt:variant>
      <vt:variant>
        <vt:lpwstr>_Toc347237034</vt:lpwstr>
      </vt:variant>
      <vt:variant>
        <vt:i4>1376311</vt:i4>
      </vt:variant>
      <vt:variant>
        <vt:i4>65</vt:i4>
      </vt:variant>
      <vt:variant>
        <vt:i4>0</vt:i4>
      </vt:variant>
      <vt:variant>
        <vt:i4>5</vt:i4>
      </vt:variant>
      <vt:variant>
        <vt:lpwstr/>
      </vt:variant>
      <vt:variant>
        <vt:lpwstr>_Toc347237033</vt:lpwstr>
      </vt:variant>
      <vt:variant>
        <vt:i4>1376311</vt:i4>
      </vt:variant>
      <vt:variant>
        <vt:i4>59</vt:i4>
      </vt:variant>
      <vt:variant>
        <vt:i4>0</vt:i4>
      </vt:variant>
      <vt:variant>
        <vt:i4>5</vt:i4>
      </vt:variant>
      <vt:variant>
        <vt:lpwstr/>
      </vt:variant>
      <vt:variant>
        <vt:lpwstr>_Toc347237032</vt:lpwstr>
      </vt:variant>
      <vt:variant>
        <vt:i4>1376311</vt:i4>
      </vt:variant>
      <vt:variant>
        <vt:i4>53</vt:i4>
      </vt:variant>
      <vt:variant>
        <vt:i4>0</vt:i4>
      </vt:variant>
      <vt:variant>
        <vt:i4>5</vt:i4>
      </vt:variant>
      <vt:variant>
        <vt:lpwstr/>
      </vt:variant>
      <vt:variant>
        <vt:lpwstr>_Toc347237031</vt:lpwstr>
      </vt:variant>
      <vt:variant>
        <vt:i4>1376311</vt:i4>
      </vt:variant>
      <vt:variant>
        <vt:i4>47</vt:i4>
      </vt:variant>
      <vt:variant>
        <vt:i4>0</vt:i4>
      </vt:variant>
      <vt:variant>
        <vt:i4>5</vt:i4>
      </vt:variant>
      <vt:variant>
        <vt:lpwstr/>
      </vt:variant>
      <vt:variant>
        <vt:lpwstr>_Toc347237030</vt:lpwstr>
      </vt:variant>
      <vt:variant>
        <vt:i4>1310775</vt:i4>
      </vt:variant>
      <vt:variant>
        <vt:i4>41</vt:i4>
      </vt:variant>
      <vt:variant>
        <vt:i4>0</vt:i4>
      </vt:variant>
      <vt:variant>
        <vt:i4>5</vt:i4>
      </vt:variant>
      <vt:variant>
        <vt:lpwstr/>
      </vt:variant>
      <vt:variant>
        <vt:lpwstr>_Toc347237029</vt:lpwstr>
      </vt:variant>
      <vt:variant>
        <vt:i4>1310775</vt:i4>
      </vt:variant>
      <vt:variant>
        <vt:i4>35</vt:i4>
      </vt:variant>
      <vt:variant>
        <vt:i4>0</vt:i4>
      </vt:variant>
      <vt:variant>
        <vt:i4>5</vt:i4>
      </vt:variant>
      <vt:variant>
        <vt:lpwstr/>
      </vt:variant>
      <vt:variant>
        <vt:lpwstr>_Toc347237028</vt:lpwstr>
      </vt:variant>
      <vt:variant>
        <vt:i4>1310775</vt:i4>
      </vt:variant>
      <vt:variant>
        <vt:i4>29</vt:i4>
      </vt:variant>
      <vt:variant>
        <vt:i4>0</vt:i4>
      </vt:variant>
      <vt:variant>
        <vt:i4>5</vt:i4>
      </vt:variant>
      <vt:variant>
        <vt:lpwstr/>
      </vt:variant>
      <vt:variant>
        <vt:lpwstr>_Toc347237027</vt:lpwstr>
      </vt:variant>
      <vt:variant>
        <vt:i4>1310775</vt:i4>
      </vt:variant>
      <vt:variant>
        <vt:i4>23</vt:i4>
      </vt:variant>
      <vt:variant>
        <vt:i4>0</vt:i4>
      </vt:variant>
      <vt:variant>
        <vt:i4>5</vt:i4>
      </vt:variant>
      <vt:variant>
        <vt:lpwstr/>
      </vt:variant>
      <vt:variant>
        <vt:lpwstr>_Toc347237026</vt:lpwstr>
      </vt:variant>
      <vt:variant>
        <vt:i4>1310775</vt:i4>
      </vt:variant>
      <vt:variant>
        <vt:i4>17</vt:i4>
      </vt:variant>
      <vt:variant>
        <vt:i4>0</vt:i4>
      </vt:variant>
      <vt:variant>
        <vt:i4>5</vt:i4>
      </vt:variant>
      <vt:variant>
        <vt:lpwstr/>
      </vt:variant>
      <vt:variant>
        <vt:lpwstr>_Toc347237025</vt:lpwstr>
      </vt:variant>
      <vt:variant>
        <vt:i4>1310775</vt:i4>
      </vt:variant>
      <vt:variant>
        <vt:i4>11</vt:i4>
      </vt:variant>
      <vt:variant>
        <vt:i4>0</vt:i4>
      </vt:variant>
      <vt:variant>
        <vt:i4>5</vt:i4>
      </vt:variant>
      <vt:variant>
        <vt:lpwstr/>
      </vt:variant>
      <vt:variant>
        <vt:lpwstr>_Toc347237024</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Pêches et Océans Canada;Secrétariat canadien de consultation scientifique;Compte rendu</cp:keywords>
  <cp:lastModifiedBy>Sean C. Anderson</cp:lastModifiedBy>
  <cp:revision>10</cp:revision>
  <cp:lastPrinted>2012-12-20T14:13:00Z</cp:lastPrinted>
  <dcterms:created xsi:type="dcterms:W3CDTF">2015-12-02T16:42:00Z</dcterms:created>
  <dcterms:modified xsi:type="dcterms:W3CDTF">2018-12-14T18:42:00Z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
    <vt:lpwstr>12/28/2012 8:34:46 AM</vt:lpwstr>
  </property>
</Properties>
</file>