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CB" w:rsidRDefault="00723ED9" w:rsidP="002436CB">
      <w:pPr>
        <w:jc w:val="center"/>
        <w:rPr>
          <w:b/>
          <w:lang w:val="en-US"/>
        </w:rPr>
      </w:pPr>
      <w:r w:rsidRPr="005607BC">
        <w:rPr>
          <w:b/>
          <w:lang w:val="en-US"/>
        </w:rPr>
        <w:t>ĐIỂU CHỈNH PROTOTYPE</w:t>
      </w:r>
    </w:p>
    <w:p w:rsidR="00EE1E92" w:rsidRDefault="00EE1E92" w:rsidP="00EE1E92">
      <w:pPr>
        <w:rPr>
          <w:b/>
          <w:lang w:val="en-US"/>
        </w:rPr>
      </w:pPr>
      <w:r>
        <w:rPr>
          <w:b/>
          <w:lang w:val="en-US"/>
        </w:rPr>
        <w:t>(</w:t>
      </w:r>
      <w:r w:rsidRPr="0000521E">
        <w:rPr>
          <w:b/>
          <w:color w:val="FF0000"/>
          <w:lang w:val="en-US"/>
        </w:rPr>
        <w:t xml:space="preserve">màu đỏ : </w:t>
      </w:r>
      <w:r>
        <w:rPr>
          <w:b/>
          <w:lang w:val="en-US"/>
        </w:rPr>
        <w:t>mới bổ sung)</w:t>
      </w:r>
    </w:p>
    <w:p w:rsidR="001B3EDC" w:rsidRPr="00A4330D" w:rsidRDefault="001B3EDC" w:rsidP="001B3EDC">
      <w:pPr>
        <w:pStyle w:val="ListParagraph"/>
        <w:numPr>
          <w:ilvl w:val="0"/>
          <w:numId w:val="4"/>
        </w:numPr>
        <w:rPr>
          <w:b/>
          <w:color w:val="FF0000"/>
          <w:lang w:val="en-US"/>
        </w:rPr>
      </w:pPr>
      <w:r w:rsidRPr="00A4330D">
        <w:rPr>
          <w:color w:val="FF0000"/>
          <w:lang w:val="en-US"/>
        </w:rPr>
        <w:t xml:space="preserve">Bỏ nút </w:t>
      </w:r>
      <w:r w:rsidRPr="00A4330D">
        <w:rPr>
          <w:b/>
          <w:color w:val="FF0000"/>
          <w:lang w:val="en-US"/>
        </w:rPr>
        <w:t>Lưu</w:t>
      </w:r>
      <w:r w:rsidRPr="00A4330D">
        <w:rPr>
          <w:color w:val="FF0000"/>
          <w:lang w:val="en-US"/>
        </w:rPr>
        <w:t xml:space="preserve">, chỉ có nút </w:t>
      </w:r>
      <w:r w:rsidRPr="00A4330D">
        <w:rPr>
          <w:b/>
          <w:color w:val="FF0000"/>
          <w:lang w:val="en-US"/>
        </w:rPr>
        <w:t>Lưu&amp;Yêu cầu duyệt</w:t>
      </w:r>
    </w:p>
    <w:p w:rsidR="006F0F6D" w:rsidRDefault="00A242D8">
      <w:hyperlink r:id="rId5" w:history="1">
        <w:r w:rsidR="00094E6C" w:rsidRPr="002A7DEC">
          <w:rPr>
            <w:rStyle w:val="Hyperlink"/>
          </w:rPr>
          <w:t>http://ocb.tagsuports.com/doitac-taomoidoitac.html</w:t>
        </w:r>
      </w:hyperlink>
    </w:p>
    <w:p w:rsidR="00F76F03" w:rsidRPr="00F76F03" w:rsidRDefault="00F76F03" w:rsidP="00F76F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Chỉnh sửa lại theo như mockup</w:t>
      </w:r>
    </w:p>
    <w:p w:rsidR="00094E6C" w:rsidRDefault="00CA6129">
      <w:r>
        <w:rPr>
          <w:noProof/>
          <w:lang w:val="en-US"/>
        </w:rPr>
        <w:drawing>
          <wp:inline distT="0" distB="0" distL="0" distR="0" wp14:anchorId="3A3C0623" wp14:editId="2793810F">
            <wp:extent cx="6660515" cy="1703705"/>
            <wp:effectExtent l="19050" t="19050" r="260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03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2E9C" w:rsidRDefault="00C72E9C" w:rsidP="00CA6129">
      <w:pPr>
        <w:rPr>
          <w:lang w:val="en-US"/>
        </w:rPr>
      </w:pPr>
    </w:p>
    <w:p w:rsidR="00C72E9C" w:rsidRDefault="00BD509A" w:rsidP="00CA61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3DFD7" wp14:editId="53007613">
            <wp:extent cx="194310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9A" w:rsidRDefault="00BD509A" w:rsidP="00BD50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Sửa lại theo như mockup</w:t>
      </w:r>
      <w:r w:rsidR="007D2459">
        <w:rPr>
          <w:lang w:val="en-US"/>
        </w:rPr>
        <w:t xml:space="preserve"> (Lưu&amp;YC duyệt)</w:t>
      </w:r>
    </w:p>
    <w:p w:rsidR="007D2459" w:rsidRDefault="00A242D8" w:rsidP="007D2459">
      <w:pPr>
        <w:ind w:left="360"/>
        <w:rPr>
          <w:lang w:val="en-US"/>
        </w:rPr>
      </w:pPr>
      <w:hyperlink r:id="rId8" w:history="1">
        <w:r w:rsidR="000047DE" w:rsidRPr="002A7DEC">
          <w:rPr>
            <w:rStyle w:val="Hyperlink"/>
            <w:lang w:val="en-US"/>
          </w:rPr>
          <w:t>http://ocb.tagsuports.com/doitac.html</w:t>
        </w:r>
      </w:hyperlink>
    </w:p>
    <w:p w:rsidR="000047DE" w:rsidRDefault="003662B1" w:rsidP="003662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Bao gồm 3 tab (chưa duyệt, đã duyệt, trả về) </w:t>
      </w:r>
      <w:r w:rsidR="00C7240A">
        <w:rPr>
          <w:lang w:val="en-US"/>
        </w:rPr>
        <w:t>(thiếu tab trả về)</w:t>
      </w:r>
    </w:p>
    <w:p w:rsidR="003662B1" w:rsidRDefault="007A4AFB" w:rsidP="003662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có nút xem để xem chi tiết của từng đối tác cũng như form chi tiết như trong mockup</w:t>
      </w:r>
    </w:p>
    <w:p w:rsidR="007A4AFB" w:rsidRPr="009D3A81" w:rsidRDefault="009D3A81" w:rsidP="007A4AFB">
      <w:pPr>
        <w:pStyle w:val="ListParagraph"/>
        <w:rPr>
          <w:b/>
          <w:lang w:val="en-US"/>
        </w:rPr>
      </w:pPr>
      <w:r w:rsidRPr="009D3A81">
        <w:rPr>
          <w:b/>
          <w:lang w:val="en-US"/>
        </w:rPr>
        <w:t>(DT_2*-Danh-sach-doi-tac_edit-lan2)</w:t>
      </w:r>
    </w:p>
    <w:p w:rsidR="00BD509A" w:rsidRDefault="007D744C" w:rsidP="007D7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Thiếu trường trạng thái</w:t>
      </w:r>
    </w:p>
    <w:p w:rsidR="00CE141D" w:rsidRPr="00AE1B66" w:rsidRDefault="00BC336C" w:rsidP="00B54338">
      <w:pPr>
        <w:pStyle w:val="ListParagraph"/>
        <w:numPr>
          <w:ilvl w:val="0"/>
          <w:numId w:val="2"/>
        </w:numPr>
        <w:rPr>
          <w:b/>
          <w:color w:val="FF0000"/>
          <w:lang w:val="en-US"/>
        </w:rPr>
      </w:pPr>
      <w:r w:rsidRPr="00AE1B66">
        <w:rPr>
          <w:color w:val="FF0000"/>
          <w:lang w:val="en-US"/>
        </w:rPr>
        <w:t xml:space="preserve">Danh sách đối tác </w:t>
      </w:r>
      <w:r w:rsidR="00B54338" w:rsidRPr="00AE1B66">
        <w:rPr>
          <w:color w:val="FF0000"/>
          <w:lang w:val="en-US"/>
        </w:rPr>
        <w:t xml:space="preserve">chỉ bao gồm các trường sau </w:t>
      </w:r>
      <w:r w:rsidR="00B54338" w:rsidRPr="00AE1B66">
        <w:rPr>
          <w:b/>
          <w:color w:val="FF0000"/>
          <w:lang w:val="en-US"/>
        </w:rPr>
        <w:t>(DT_2*-Danh-sach-doi-tac_edit-lan2)</w:t>
      </w:r>
    </w:p>
    <w:p w:rsidR="00B54338" w:rsidRPr="00AE1B66" w:rsidRDefault="00B54338" w:rsidP="00B54338">
      <w:pPr>
        <w:pStyle w:val="ListParagraph"/>
        <w:rPr>
          <w:color w:val="FF0000"/>
          <w:lang w:val="en-US"/>
        </w:rPr>
      </w:pPr>
      <w:r w:rsidRPr="00AE1B66">
        <w:rPr>
          <w:noProof/>
          <w:color w:val="FF0000"/>
          <w:lang w:val="en-US"/>
        </w:rPr>
        <w:drawing>
          <wp:inline distT="0" distB="0" distL="0" distR="0" wp14:anchorId="4DEA967B" wp14:editId="07D03154">
            <wp:extent cx="59531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38" w:rsidRPr="00AE1B66" w:rsidRDefault="00B54338" w:rsidP="00B54338">
      <w:pPr>
        <w:pStyle w:val="ListParagraph"/>
        <w:rPr>
          <w:color w:val="FF0000"/>
          <w:lang w:val="en-US"/>
        </w:rPr>
      </w:pPr>
      <w:r w:rsidRPr="00AE1B66">
        <w:rPr>
          <w:color w:val="FF0000"/>
          <w:lang w:val="en-US"/>
        </w:rPr>
        <w:t xml:space="preserve">Vào chi tiết thì nó sẽ hiện ra đầy đủ như bên dưới </w:t>
      </w:r>
    </w:p>
    <w:p w:rsidR="003E7215" w:rsidRPr="00AE1B66" w:rsidRDefault="003E7215" w:rsidP="003E7215">
      <w:pPr>
        <w:pStyle w:val="ListParagraph"/>
        <w:ind w:left="-142"/>
        <w:rPr>
          <w:color w:val="FF0000"/>
          <w:lang w:val="en-US"/>
        </w:rPr>
      </w:pPr>
      <w:r w:rsidRPr="00AE1B66">
        <w:rPr>
          <w:noProof/>
          <w:color w:val="FF0000"/>
          <w:lang w:val="en-US"/>
        </w:rPr>
        <w:lastRenderedPageBreak/>
        <w:drawing>
          <wp:inline distT="0" distB="0" distL="0" distR="0" wp14:anchorId="1FDF0C45" wp14:editId="4CB65386">
            <wp:extent cx="6660515" cy="29921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5" w:rsidRPr="00AE1B66" w:rsidRDefault="003E7215" w:rsidP="003E7215">
      <w:pPr>
        <w:pStyle w:val="ListParagraph"/>
        <w:ind w:left="-142"/>
        <w:rPr>
          <w:color w:val="FF0000"/>
          <w:lang w:val="en-US"/>
        </w:rPr>
      </w:pPr>
      <w:r w:rsidRPr="00AE1B66">
        <w:rPr>
          <w:color w:val="FF0000"/>
          <w:lang w:val="en-US"/>
        </w:rPr>
        <w:t>Xem chi tiết hơn trong phầ</w:t>
      </w:r>
      <w:r w:rsidR="009D08DD">
        <w:rPr>
          <w:color w:val="FF0000"/>
          <w:lang w:val="en-US"/>
        </w:rPr>
        <w:t>n mockup (</w:t>
      </w:r>
      <w:r w:rsidR="009D08DD" w:rsidRPr="009D08DD">
        <w:rPr>
          <w:color w:val="FF0000"/>
          <w:lang w:val="en-US"/>
        </w:rPr>
        <w:t>kieuhoi\Tasks\Mockup\balsamiq</w:t>
      </w:r>
      <w:r w:rsidR="009D08DD">
        <w:rPr>
          <w:color w:val="FF0000"/>
          <w:lang w:val="en-US"/>
        </w:rPr>
        <w:t>)</w:t>
      </w:r>
    </w:p>
    <w:p w:rsidR="00C3556A" w:rsidRDefault="00A242D8" w:rsidP="00C3556A">
      <w:pPr>
        <w:ind w:left="360"/>
        <w:rPr>
          <w:lang w:val="en-US"/>
        </w:rPr>
      </w:pPr>
      <w:hyperlink r:id="rId11" w:history="1">
        <w:r w:rsidR="003D0888" w:rsidRPr="002A7DEC">
          <w:rPr>
            <w:rStyle w:val="Hyperlink"/>
            <w:lang w:val="en-US"/>
          </w:rPr>
          <w:t>http://ocb.tagsuports.com/doitac-hanmuc.html</w:t>
        </w:r>
      </w:hyperlink>
    </w:p>
    <w:p w:rsidR="003D0888" w:rsidRDefault="006E18C5" w:rsidP="006E18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3 trường STT, TÊN ĐỐI TÁC, MÃ ĐỐI TÁC</w:t>
      </w:r>
    </w:p>
    <w:p w:rsidR="006E18C5" w:rsidRDefault="006E18C5" w:rsidP="006E18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tiế</w:t>
      </w:r>
      <w:r w:rsidR="00932FFA">
        <w:rPr>
          <w:lang w:val="en-US"/>
        </w:rPr>
        <w:t>t thêm 2 trường Ngày HL, ngày hết HL</w:t>
      </w:r>
      <w:r w:rsidR="00620151">
        <w:rPr>
          <w:lang w:val="en-US"/>
        </w:rPr>
        <w:t xml:space="preserve">. Chi tiết thiếu 2 nút </w:t>
      </w:r>
      <w:r w:rsidR="000E7562">
        <w:rPr>
          <w:lang w:val="en-US"/>
        </w:rPr>
        <w:t>Từ chối, Yêu cầu duyệt</w:t>
      </w:r>
    </w:p>
    <w:p w:rsidR="00932FFA" w:rsidRDefault="00932FFA" w:rsidP="00734BC0">
      <w:pPr>
        <w:rPr>
          <w:lang w:val="en-US"/>
        </w:rPr>
      </w:pPr>
    </w:p>
    <w:p w:rsidR="00AA19D1" w:rsidRDefault="00AA19D1" w:rsidP="00734BC0">
      <w:pPr>
        <w:rPr>
          <w:b/>
          <w:color w:val="FF0000"/>
          <w:u w:val="single"/>
          <w:lang w:val="en-US"/>
        </w:rPr>
      </w:pPr>
      <w:r w:rsidRPr="00505EB5">
        <w:rPr>
          <w:b/>
          <w:color w:val="FF0000"/>
          <w:u w:val="single"/>
          <w:lang w:val="en-US"/>
        </w:rPr>
        <w:t>dist/dist/doitac-hoahong.html</w:t>
      </w:r>
    </w:p>
    <w:p w:rsidR="00B75175" w:rsidRDefault="008330C8" w:rsidP="00734BC0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1.</w:t>
      </w:r>
    </w:p>
    <w:p w:rsidR="00AA19D1" w:rsidRPr="00505EB5" w:rsidRDefault="00F07767" w:rsidP="00734BC0">
      <w:pPr>
        <w:rPr>
          <w:color w:val="FF0000"/>
          <w:lang w:val="en-US"/>
        </w:rPr>
      </w:pPr>
      <w:r w:rsidRPr="00505EB5">
        <w:rPr>
          <w:noProof/>
          <w:color w:val="FF0000"/>
          <w:lang w:val="en-US"/>
        </w:rPr>
        <w:drawing>
          <wp:inline distT="0" distB="0" distL="0" distR="0" wp14:anchorId="73BD6417" wp14:editId="2E41BCB3">
            <wp:extent cx="29527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7" w:rsidRPr="00505EB5" w:rsidRDefault="00F07767" w:rsidP="00F07767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505EB5">
        <w:rPr>
          <w:color w:val="FF0000"/>
          <w:lang w:val="en-US"/>
        </w:rPr>
        <w:t>Có thể chọn cả 2 (tỉnh và thành  phố)</w:t>
      </w:r>
    </w:p>
    <w:p w:rsidR="00F07767" w:rsidRPr="00505EB5" w:rsidRDefault="008330C8" w:rsidP="00B75175">
      <w:pPr>
        <w:rPr>
          <w:color w:val="FF0000"/>
          <w:lang w:val="en-US"/>
        </w:rPr>
      </w:pPr>
      <w:r>
        <w:rPr>
          <w:color w:val="FF0000"/>
          <w:lang w:val="en-US"/>
        </w:rPr>
        <w:t>2.</w:t>
      </w:r>
      <w:r w:rsidR="003708FF" w:rsidRPr="00505EB5">
        <w:rPr>
          <w:noProof/>
          <w:color w:val="FF0000"/>
          <w:lang w:val="en-US"/>
        </w:rPr>
        <w:drawing>
          <wp:inline distT="0" distB="0" distL="0" distR="0" wp14:anchorId="4FAEFBFA" wp14:editId="0BB68C7C">
            <wp:extent cx="6660515" cy="30784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7E" w:rsidRPr="00505EB5" w:rsidRDefault="00947C7E" w:rsidP="00734BC0">
      <w:pPr>
        <w:rPr>
          <w:color w:val="FF0000"/>
          <w:lang w:val="en-US"/>
        </w:rPr>
      </w:pPr>
    </w:p>
    <w:p w:rsidR="007D744C" w:rsidRPr="00505EB5" w:rsidRDefault="006D752C" w:rsidP="006D752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505EB5">
        <w:rPr>
          <w:color w:val="FF0000"/>
          <w:lang w:val="en-US"/>
        </w:rPr>
        <w:t>Bỏ nút Lưu</w:t>
      </w:r>
    </w:p>
    <w:p w:rsidR="006D752C" w:rsidRPr="00505EB5" w:rsidRDefault="006D752C" w:rsidP="006D752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505EB5">
        <w:rPr>
          <w:color w:val="FF0000"/>
          <w:lang w:val="en-US"/>
        </w:rPr>
        <w:t xml:space="preserve">Chỉnh sửa lại theo như mockup </w:t>
      </w:r>
      <w:r w:rsidRPr="00505EB5">
        <w:rPr>
          <w:b/>
          <w:color w:val="FF0000"/>
          <w:lang w:val="en-US"/>
        </w:rPr>
        <w:t>(DT_4*-Doi-tac_ID-Hoa-hong)</w:t>
      </w:r>
    </w:p>
    <w:p w:rsidR="006D752C" w:rsidRPr="00505EB5" w:rsidRDefault="006D752C" w:rsidP="006D752C">
      <w:pPr>
        <w:pStyle w:val="ListParagraph"/>
        <w:ind w:left="0"/>
        <w:rPr>
          <w:color w:val="FF0000"/>
          <w:lang w:val="en-US"/>
        </w:rPr>
      </w:pPr>
      <w:r w:rsidRPr="00505EB5">
        <w:rPr>
          <w:noProof/>
          <w:color w:val="FF0000"/>
          <w:lang w:val="en-US"/>
        </w:rPr>
        <w:drawing>
          <wp:inline distT="0" distB="0" distL="0" distR="0" wp14:anchorId="6E7031B1" wp14:editId="688922D1">
            <wp:extent cx="6660515" cy="44894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FE" w:rsidRDefault="006D752C" w:rsidP="00F960FE">
      <w:pPr>
        <w:pStyle w:val="ListParagraph"/>
        <w:ind w:left="0"/>
        <w:rPr>
          <w:color w:val="FF0000"/>
          <w:lang w:val="en-US"/>
        </w:rPr>
      </w:pPr>
      <w:r w:rsidRPr="00505EB5">
        <w:rPr>
          <w:color w:val="FF0000"/>
          <w:lang w:val="en-US"/>
        </w:rPr>
        <w:t>Sau khi click vào nút thêm (+)</w:t>
      </w:r>
      <w:r w:rsidR="002227A7">
        <w:rPr>
          <w:color w:val="FF0000"/>
          <w:lang w:val="en-US"/>
        </w:rPr>
        <w:t xml:space="preserve"> thì nó sẽ hiện ra danh sách </w:t>
      </w:r>
      <w:r w:rsidR="00F960FE">
        <w:rPr>
          <w:noProof/>
          <w:lang w:val="en-US"/>
        </w:rPr>
        <w:drawing>
          <wp:inline distT="0" distB="0" distL="0" distR="0" wp14:anchorId="08B779A8" wp14:editId="0E2CC46E">
            <wp:extent cx="6660515" cy="76136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FE" w:rsidRPr="00F960FE" w:rsidRDefault="00F960FE" w:rsidP="00F960FE">
      <w:pPr>
        <w:pStyle w:val="ListParagraph"/>
        <w:ind w:left="0"/>
        <w:rPr>
          <w:color w:val="FF0000"/>
          <w:lang w:val="en-US"/>
        </w:rPr>
      </w:pPr>
      <w:r>
        <w:rPr>
          <w:color w:val="FF0000"/>
          <w:lang w:val="en-US"/>
        </w:rPr>
        <w:t>Danh sách thể hiện như sau</w:t>
      </w:r>
    </w:p>
    <w:p w:rsidR="00690B49" w:rsidRDefault="00690B49" w:rsidP="00690B49">
      <w:pPr>
        <w:pStyle w:val="ListParagraph"/>
        <w:ind w:left="0"/>
        <w:rPr>
          <w:color w:val="FF0000"/>
          <w:lang w:val="en-US"/>
        </w:rPr>
      </w:pPr>
      <w:r w:rsidRPr="00505EB5">
        <w:rPr>
          <w:noProof/>
          <w:color w:val="FF0000"/>
          <w:lang w:val="en-US"/>
        </w:rPr>
        <w:drawing>
          <wp:inline distT="0" distB="0" distL="0" distR="0" wp14:anchorId="661E2A04" wp14:editId="5DC81059">
            <wp:extent cx="6660515" cy="131508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22" w:rsidRDefault="00626F22" w:rsidP="00690B49">
      <w:pPr>
        <w:pStyle w:val="ListParagraph"/>
        <w:ind w:left="0"/>
        <w:rPr>
          <w:color w:val="FF0000"/>
          <w:lang w:val="en-US"/>
        </w:rPr>
      </w:pPr>
    </w:p>
    <w:p w:rsidR="00C36BEC" w:rsidRDefault="00C36BEC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2F235D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2F235D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2F235D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2F235D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2F235D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2F235D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2F235D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A80C78" w:rsidP="00690B49">
      <w:pPr>
        <w:pStyle w:val="ListParagraph"/>
        <w:ind w:left="0"/>
        <w:rPr>
          <w:b/>
          <w:color w:val="FF0000"/>
          <w:u w:val="single"/>
          <w:lang w:val="en-US"/>
        </w:rPr>
      </w:pPr>
      <w:r w:rsidRPr="00567336">
        <w:rPr>
          <w:b/>
          <w:color w:val="FF0000"/>
          <w:u w:val="single"/>
          <w:lang w:val="en-US"/>
        </w:rPr>
        <w:lastRenderedPageBreak/>
        <w:t>dist/doitac-hopdong.html</w:t>
      </w:r>
    </w:p>
    <w:p w:rsidR="005E7E31" w:rsidRDefault="005E7E31" w:rsidP="00690B49">
      <w:pPr>
        <w:pStyle w:val="ListParagraph"/>
        <w:ind w:left="0"/>
        <w:rPr>
          <w:b/>
          <w:color w:val="FF000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64DEA1C7" wp14:editId="7E97F41A">
            <wp:extent cx="6660515" cy="3177540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1" w:rsidRDefault="005E7E31" w:rsidP="005E7E3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Thêm nút check Gia hạn hợp đồng. </w:t>
      </w:r>
    </w:p>
    <w:p w:rsidR="005E7E31" w:rsidRPr="005E7E31" w:rsidRDefault="005E7E31" w:rsidP="005E7E3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5E7E31">
        <w:rPr>
          <w:color w:val="FF0000"/>
          <w:lang w:val="en-US"/>
        </w:rPr>
        <w:t>Thêm các trường ngày ký hd, ngày hiệu lực, ngày hết hl</w:t>
      </w:r>
    </w:p>
    <w:p w:rsidR="00A80C78" w:rsidRDefault="00A80C78" w:rsidP="00690B49">
      <w:pPr>
        <w:pStyle w:val="ListParagraph"/>
        <w:ind w:left="0"/>
        <w:rPr>
          <w:color w:val="FF0000"/>
          <w:lang w:val="en-US"/>
        </w:rPr>
      </w:pPr>
    </w:p>
    <w:p w:rsidR="002F235D" w:rsidRDefault="002F235D" w:rsidP="00690B49">
      <w:pPr>
        <w:pStyle w:val="ListParagraph"/>
        <w:ind w:left="0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14CC7BF1" wp14:editId="1074D0E7">
            <wp:extent cx="6660515" cy="166497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8F" w:rsidRDefault="00FF47C0" w:rsidP="00FF47C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Chi tiết hợp đồng </w:t>
      </w:r>
    </w:p>
    <w:p w:rsidR="00524F6D" w:rsidRDefault="00524F6D" w:rsidP="00524F6D">
      <w:pPr>
        <w:pStyle w:val="ListParagraph"/>
        <w:ind w:left="0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5EBDF758" wp14:editId="3B4CE403">
            <wp:extent cx="6660515" cy="310578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6D" w:rsidRPr="00FF47C0" w:rsidRDefault="00524F6D" w:rsidP="00524F6D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Ngày HL cho xuống dưới grid như trên mockup</w:t>
      </w:r>
    </w:p>
    <w:p w:rsidR="00830DA1" w:rsidRDefault="00FF47C0" w:rsidP="00D458A6">
      <w:pPr>
        <w:rPr>
          <w:color w:val="FF000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6741D2" wp14:editId="04460377">
            <wp:extent cx="6660515" cy="266954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A6" w:rsidRDefault="00376A7F" w:rsidP="00D458A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(xem chi tiết hơn ở </w:t>
      </w:r>
      <w:r w:rsidRPr="00376A7F">
        <w:rPr>
          <w:color w:val="FF0000"/>
          <w:lang w:val="en-US"/>
        </w:rPr>
        <w:t>DT_5-Doi-tac_ID-hop-dong-doi-tac_Duyet</w:t>
      </w:r>
      <w:r>
        <w:rPr>
          <w:color w:val="FF0000"/>
          <w:lang w:val="en-US"/>
        </w:rPr>
        <w:t>)</w:t>
      </w:r>
    </w:p>
    <w:p w:rsidR="000616C5" w:rsidRDefault="000616C5" w:rsidP="00D458A6">
      <w:pPr>
        <w:rPr>
          <w:b/>
          <w:color w:val="FF0000"/>
          <w:u w:val="single"/>
          <w:lang w:val="en-US"/>
        </w:rPr>
      </w:pPr>
    </w:p>
    <w:p w:rsidR="00376A7F" w:rsidRDefault="000616C5" w:rsidP="00D458A6">
      <w:pPr>
        <w:rPr>
          <w:b/>
          <w:color w:val="FF0000"/>
          <w:u w:val="single"/>
          <w:lang w:val="en-US"/>
        </w:rPr>
      </w:pPr>
      <w:r w:rsidRPr="000616C5">
        <w:rPr>
          <w:b/>
          <w:color w:val="FF0000"/>
          <w:u w:val="single"/>
          <w:lang w:val="en-US"/>
        </w:rPr>
        <w:t>dist/doitac-diaban.html</w:t>
      </w:r>
    </w:p>
    <w:p w:rsidR="00493ECD" w:rsidRDefault="00493ECD" w:rsidP="00493ECD">
      <w:pPr>
        <w:ind w:left="360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38E0E6AC" wp14:editId="5F78AD82">
            <wp:extent cx="6660515" cy="1390015"/>
            <wp:effectExtent l="0" t="0" r="698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8" w:rsidRDefault="00493ECD" w:rsidP="00A242D8">
      <w:pPr>
        <w:pStyle w:val="ListParagraph"/>
        <w:ind w:left="0"/>
        <w:rPr>
          <w:color w:val="FF0000"/>
          <w:lang w:val="en-US"/>
        </w:rPr>
      </w:pPr>
      <w:r>
        <w:rPr>
          <w:color w:val="FF0000"/>
          <w:lang w:val="en-US"/>
        </w:rPr>
        <w:t>Thêm nút điều chỉnh địa bàn</w:t>
      </w:r>
      <w:r>
        <w:rPr>
          <w:color w:val="FF0000"/>
          <w:lang w:val="en-US"/>
        </w:rPr>
        <w:t xml:space="preserve"> t</w:t>
      </w:r>
      <w:r w:rsidRPr="00493ECD">
        <w:rPr>
          <w:color w:val="FF0000"/>
          <w:lang w:val="en-US"/>
        </w:rPr>
        <w:t>heo như mockup</w:t>
      </w:r>
      <w:r w:rsidR="00A242D8">
        <w:rPr>
          <w:color w:val="FF0000"/>
          <w:lang w:val="en-US"/>
        </w:rPr>
        <w:t xml:space="preserve"> </w:t>
      </w:r>
      <w:r w:rsidR="00A242D8">
        <w:rPr>
          <w:color w:val="FF0000"/>
          <w:lang w:val="en-US"/>
        </w:rPr>
        <w:t>(</w:t>
      </w:r>
      <w:r w:rsidR="00A242D8" w:rsidRPr="001908E2">
        <w:rPr>
          <w:color w:val="FF0000"/>
          <w:lang w:val="en-US"/>
        </w:rPr>
        <w:t>DT_8.1-Doi-tac_ID-Dia-ban_edit-lan1</w:t>
      </w:r>
      <w:r w:rsidR="00A242D8">
        <w:rPr>
          <w:color w:val="FF0000"/>
          <w:lang w:val="en-US"/>
        </w:rPr>
        <w:t>)</w:t>
      </w:r>
    </w:p>
    <w:p w:rsidR="000616C5" w:rsidRDefault="001908E2" w:rsidP="001908E2">
      <w:pPr>
        <w:pStyle w:val="ListParagraph"/>
        <w:ind w:left="0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53B9B724" wp14:editId="57B2F2D0">
            <wp:extent cx="6660515" cy="2089785"/>
            <wp:effectExtent l="0" t="0" r="698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E2" w:rsidRPr="000616C5" w:rsidRDefault="001908E2" w:rsidP="001908E2">
      <w:pPr>
        <w:pStyle w:val="ListParagraph"/>
        <w:ind w:left="0"/>
        <w:rPr>
          <w:color w:val="FF0000"/>
          <w:lang w:val="en-US"/>
        </w:rPr>
      </w:pPr>
      <w:bookmarkStart w:id="0" w:name="_GoBack"/>
      <w:bookmarkEnd w:id="0"/>
    </w:p>
    <w:sectPr w:rsidR="001908E2" w:rsidRPr="000616C5" w:rsidSect="008E0F61">
      <w:pgSz w:w="11907" w:h="16840" w:code="9"/>
      <w:pgMar w:top="851" w:right="567" w:bottom="851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06F2"/>
    <w:multiLevelType w:val="hybridMultilevel"/>
    <w:tmpl w:val="58540CA4"/>
    <w:lvl w:ilvl="0" w:tplc="F9249D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9EA"/>
    <w:multiLevelType w:val="hybridMultilevel"/>
    <w:tmpl w:val="EF04F72E"/>
    <w:lvl w:ilvl="0" w:tplc="B53E89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76A6"/>
    <w:multiLevelType w:val="hybridMultilevel"/>
    <w:tmpl w:val="7F0C51A0"/>
    <w:lvl w:ilvl="0" w:tplc="341C8E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87A56"/>
    <w:multiLevelType w:val="hybridMultilevel"/>
    <w:tmpl w:val="1CF06B8E"/>
    <w:lvl w:ilvl="0" w:tplc="DC3C99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76067"/>
    <w:multiLevelType w:val="hybridMultilevel"/>
    <w:tmpl w:val="DE7CD28E"/>
    <w:lvl w:ilvl="0" w:tplc="D6527F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6C"/>
    <w:rsid w:val="000047DE"/>
    <w:rsid w:val="0000521E"/>
    <w:rsid w:val="000616C5"/>
    <w:rsid w:val="00094E6C"/>
    <w:rsid w:val="000E7562"/>
    <w:rsid w:val="001007A0"/>
    <w:rsid w:val="001908E2"/>
    <w:rsid w:val="001B3EDC"/>
    <w:rsid w:val="002227A7"/>
    <w:rsid w:val="002436CB"/>
    <w:rsid w:val="00272197"/>
    <w:rsid w:val="002C317F"/>
    <w:rsid w:val="002F235D"/>
    <w:rsid w:val="003662B1"/>
    <w:rsid w:val="003708FF"/>
    <w:rsid w:val="00376A7F"/>
    <w:rsid w:val="003D0888"/>
    <w:rsid w:val="003E7215"/>
    <w:rsid w:val="00493ECD"/>
    <w:rsid w:val="004E2F02"/>
    <w:rsid w:val="00505EB5"/>
    <w:rsid w:val="00524F6D"/>
    <w:rsid w:val="005607BC"/>
    <w:rsid w:val="00567336"/>
    <w:rsid w:val="005711EC"/>
    <w:rsid w:val="005E62E4"/>
    <w:rsid w:val="005E7E31"/>
    <w:rsid w:val="005F67B7"/>
    <w:rsid w:val="00612A33"/>
    <w:rsid w:val="00620151"/>
    <w:rsid w:val="00626F22"/>
    <w:rsid w:val="00690B49"/>
    <w:rsid w:val="006A715F"/>
    <w:rsid w:val="006A76D3"/>
    <w:rsid w:val="006D752C"/>
    <w:rsid w:val="006E18C5"/>
    <w:rsid w:val="006F0F6D"/>
    <w:rsid w:val="00723ED9"/>
    <w:rsid w:val="00734BC0"/>
    <w:rsid w:val="00761F2A"/>
    <w:rsid w:val="007A4AFB"/>
    <w:rsid w:val="007D2459"/>
    <w:rsid w:val="007D744C"/>
    <w:rsid w:val="00830DA1"/>
    <w:rsid w:val="008330C8"/>
    <w:rsid w:val="008E0F61"/>
    <w:rsid w:val="00902FDF"/>
    <w:rsid w:val="00932FFA"/>
    <w:rsid w:val="00947C7E"/>
    <w:rsid w:val="009512C1"/>
    <w:rsid w:val="009C6F36"/>
    <w:rsid w:val="009D08DD"/>
    <w:rsid w:val="009D3A81"/>
    <w:rsid w:val="009F188F"/>
    <w:rsid w:val="00A242D8"/>
    <w:rsid w:val="00A4330D"/>
    <w:rsid w:val="00A80C78"/>
    <w:rsid w:val="00AA19D1"/>
    <w:rsid w:val="00AA7DFA"/>
    <w:rsid w:val="00AE1B66"/>
    <w:rsid w:val="00B131E8"/>
    <w:rsid w:val="00B54338"/>
    <w:rsid w:val="00B7364D"/>
    <w:rsid w:val="00B75175"/>
    <w:rsid w:val="00BB3B62"/>
    <w:rsid w:val="00BC0924"/>
    <w:rsid w:val="00BC336C"/>
    <w:rsid w:val="00BD509A"/>
    <w:rsid w:val="00C204DB"/>
    <w:rsid w:val="00C3556A"/>
    <w:rsid w:val="00C36BEC"/>
    <w:rsid w:val="00C7240A"/>
    <w:rsid w:val="00C72E9C"/>
    <w:rsid w:val="00CA6129"/>
    <w:rsid w:val="00CE141D"/>
    <w:rsid w:val="00D458A6"/>
    <w:rsid w:val="00E05B1B"/>
    <w:rsid w:val="00E14F78"/>
    <w:rsid w:val="00EE1E92"/>
    <w:rsid w:val="00F07767"/>
    <w:rsid w:val="00F76F03"/>
    <w:rsid w:val="00F960FE"/>
    <w:rsid w:val="00FC49AF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9B17"/>
  <w15:chartTrackingRefBased/>
  <w15:docId w15:val="{1AFE64B9-8FFD-4F14-848C-12516EB6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E6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94E6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b.tagsuports.com/doitac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ocb.tagsuports.com/doitac-hanmuc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ocb.tagsuports.com/doitac-taomoidoitac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62</cp:revision>
  <dcterms:created xsi:type="dcterms:W3CDTF">2017-05-08T07:36:00Z</dcterms:created>
  <dcterms:modified xsi:type="dcterms:W3CDTF">2017-05-09T03:55:00Z</dcterms:modified>
</cp:coreProperties>
</file>