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DA" w:rsidRPr="0022538A" w:rsidRDefault="008B19DA" w:rsidP="0022538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2538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79172" cy="18521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80" cy="185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6A6" w:rsidRPr="0022538A" w:rsidRDefault="008B19DA" w:rsidP="0022538A">
      <w:pPr>
        <w:tabs>
          <w:tab w:val="left" w:pos="214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538A">
        <w:rPr>
          <w:rFonts w:ascii="Times New Roman" w:hAnsi="Times New Roman" w:cs="Times New Roman"/>
          <w:b/>
          <w:sz w:val="24"/>
          <w:szCs w:val="24"/>
        </w:rPr>
        <w:t>ТЕХНИЧЕСКОЕ ОПИСАНИЕ</w:t>
      </w:r>
    </w:p>
    <w:p w:rsidR="008B19DA" w:rsidRPr="0022538A" w:rsidRDefault="008B19DA" w:rsidP="0022538A">
      <w:pPr>
        <w:tabs>
          <w:tab w:val="left" w:pos="2143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КОМПЕТЕНЦИЯ «</w:t>
      </w:r>
      <w:r w:rsidR="00245DB3" w:rsidRPr="002253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Прототипирование</w:t>
      </w:r>
      <w:r w:rsidRPr="002253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</w:p>
    <w:p w:rsidR="008B19DA" w:rsidRPr="0022538A" w:rsidRDefault="008B19DA" w:rsidP="0022538A">
      <w:pPr>
        <w:pStyle w:val="bullet"/>
        <w:numPr>
          <w:ilvl w:val="0"/>
          <w:numId w:val="0"/>
        </w:numPr>
        <w:tabs>
          <w:tab w:val="left" w:pos="708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 xml:space="preserve">Организация </w:t>
      </w:r>
      <w:proofErr w:type="spellStart"/>
      <w:r w:rsidRPr="0022538A">
        <w:rPr>
          <w:rFonts w:ascii="Times New Roman" w:hAnsi="Times New Roman"/>
          <w:color w:val="000000" w:themeColor="text1"/>
          <w:sz w:val="24"/>
          <w:lang w:val="ru-RU"/>
        </w:rPr>
        <w:t>WorldSkills</w:t>
      </w:r>
      <w:proofErr w:type="spellEnd"/>
      <w:r w:rsidRPr="0022538A">
        <w:rPr>
          <w:rFonts w:ascii="Times New Roman" w:hAnsi="Times New Roman"/>
          <w:color w:val="000000" w:themeColor="text1"/>
          <w:sz w:val="24"/>
          <w:lang w:val="ru-RU"/>
        </w:rPr>
        <w:t xml:space="preserve"> </w:t>
      </w:r>
      <w:proofErr w:type="spellStart"/>
      <w:r w:rsidRPr="0022538A">
        <w:rPr>
          <w:rFonts w:ascii="Times New Roman" w:hAnsi="Times New Roman"/>
          <w:color w:val="000000" w:themeColor="text1"/>
          <w:sz w:val="24"/>
          <w:lang w:val="ru-RU"/>
        </w:rPr>
        <w:t>Russia</w:t>
      </w:r>
      <w:proofErr w:type="spellEnd"/>
      <w:r w:rsidRPr="0022538A">
        <w:rPr>
          <w:rFonts w:ascii="Times New Roman" w:hAnsi="Times New Roman"/>
          <w:color w:val="000000" w:themeColor="text1"/>
          <w:sz w:val="24"/>
          <w:lang w:val="ru-RU"/>
        </w:rPr>
        <w:t xml:space="preserve"> (WSR) с согласия технического комитета в соответствии с уставом организации и правилами проведения конкурсов установила нижеизложенные минимально необходимые требования владения этим профессиональным навыком для участия в конкурсе.</w:t>
      </w:r>
    </w:p>
    <w:p w:rsidR="008B19DA" w:rsidRPr="0022538A" w:rsidRDefault="008B19DA" w:rsidP="0022538A">
      <w:pPr>
        <w:pStyle w:val="bullet"/>
        <w:numPr>
          <w:ilvl w:val="0"/>
          <w:numId w:val="0"/>
        </w:numPr>
        <w:tabs>
          <w:tab w:val="left" w:pos="708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ru-RU"/>
        </w:rPr>
      </w:pPr>
    </w:p>
    <w:p w:rsidR="008B19DA" w:rsidRPr="0022538A" w:rsidRDefault="008B19DA" w:rsidP="0022538A">
      <w:pPr>
        <w:pStyle w:val="bullet"/>
        <w:numPr>
          <w:ilvl w:val="0"/>
          <w:numId w:val="0"/>
        </w:numPr>
        <w:tabs>
          <w:tab w:val="left" w:pos="708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Техническое описание включает в себя следующие разделы:</w:t>
      </w:r>
    </w:p>
    <w:p w:rsidR="008B19DA" w:rsidRPr="0022538A" w:rsidRDefault="008B19DA" w:rsidP="0022538A">
      <w:pPr>
        <w:pStyle w:val="bulle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ВВЕДЕНИЕ</w:t>
      </w:r>
    </w:p>
    <w:p w:rsidR="008B19DA" w:rsidRPr="0022538A" w:rsidRDefault="008B19DA" w:rsidP="0022538A">
      <w:pPr>
        <w:pStyle w:val="bulle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КВАЛИФИКАЦИЯ И ОБЪЕМ РАБОТ</w:t>
      </w:r>
    </w:p>
    <w:p w:rsidR="008B19DA" w:rsidRPr="0022538A" w:rsidRDefault="008B19DA" w:rsidP="0022538A">
      <w:pPr>
        <w:pStyle w:val="bulle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КОНКУРСНОЕ ЗАДАНИЕ</w:t>
      </w:r>
    </w:p>
    <w:p w:rsidR="008B19DA" w:rsidRPr="0022538A" w:rsidRDefault="008B19DA" w:rsidP="0022538A">
      <w:pPr>
        <w:pStyle w:val="bulle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УПРАВЛЕНИЕ НАВЫКАМИ И КОММУНИКАЦИЯ</w:t>
      </w:r>
    </w:p>
    <w:p w:rsidR="008B19DA" w:rsidRPr="0022538A" w:rsidRDefault="008B19DA" w:rsidP="0022538A">
      <w:pPr>
        <w:pStyle w:val="bulle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ОЦЕНКА</w:t>
      </w:r>
    </w:p>
    <w:p w:rsidR="008B19DA" w:rsidRPr="0022538A" w:rsidRDefault="008B19DA" w:rsidP="0022538A">
      <w:pPr>
        <w:pStyle w:val="bulle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ОТРАСЛЕВЫЕ ТРЕБОВАНИЯ ТЕХНИКИ БЕЗОПАСНОСТИ</w:t>
      </w:r>
    </w:p>
    <w:p w:rsidR="008B19DA" w:rsidRPr="0022538A" w:rsidRDefault="008B19DA" w:rsidP="0022538A">
      <w:pPr>
        <w:pStyle w:val="bulle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МАТЕРИАЛЫ И ОБОРУДОВАНИЕ</w:t>
      </w:r>
    </w:p>
    <w:p w:rsidR="008B19DA" w:rsidRPr="0022538A" w:rsidRDefault="008B19DA" w:rsidP="0022538A">
      <w:pPr>
        <w:pStyle w:val="bulle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ПРЕДСТАВЛЕНИЕ ПРОФЕССИОНАЛЬНОГО НАВЫКА ПОСЕТИТЕЛЯМ И ЖУРНАЛИСТАМ</w:t>
      </w:r>
    </w:p>
    <w:p w:rsidR="009F6CE8" w:rsidRPr="0022538A" w:rsidRDefault="005172FC" w:rsidP="0022538A">
      <w:pPr>
        <w:pStyle w:val="bulle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ПРИЛОЖЕНИЕ</w:t>
      </w:r>
    </w:p>
    <w:p w:rsidR="008B19DA" w:rsidRPr="0022538A" w:rsidRDefault="008B19DA" w:rsidP="0022538A">
      <w:pPr>
        <w:pStyle w:val="bullet"/>
        <w:numPr>
          <w:ilvl w:val="0"/>
          <w:numId w:val="0"/>
        </w:numPr>
        <w:tabs>
          <w:tab w:val="left" w:pos="708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ru-RU"/>
        </w:rPr>
      </w:pPr>
    </w:p>
    <w:p w:rsidR="008B19DA" w:rsidRPr="0022538A" w:rsidRDefault="008B19DA" w:rsidP="0022538A">
      <w:pPr>
        <w:pStyle w:val="bullet"/>
        <w:numPr>
          <w:ilvl w:val="0"/>
          <w:numId w:val="0"/>
        </w:numPr>
        <w:tabs>
          <w:tab w:val="left" w:pos="708"/>
        </w:tabs>
        <w:spacing w:line="360" w:lineRule="auto"/>
        <w:ind w:left="360" w:hanging="360"/>
        <w:jc w:val="both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 xml:space="preserve">Дата вступления в силу: </w:t>
      </w:r>
    </w:p>
    <w:p w:rsidR="008B19DA" w:rsidRPr="0022538A" w:rsidRDefault="008B19DA" w:rsidP="0022538A">
      <w:pPr>
        <w:pStyle w:val="bullet"/>
        <w:numPr>
          <w:ilvl w:val="0"/>
          <w:numId w:val="0"/>
        </w:numPr>
        <w:tabs>
          <w:tab w:val="left" w:pos="708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ru-RU"/>
        </w:rPr>
      </w:pPr>
    </w:p>
    <w:p w:rsidR="008B19DA" w:rsidRPr="0022538A" w:rsidRDefault="008B19DA" w:rsidP="0022538A">
      <w:pPr>
        <w:pStyle w:val="bullet"/>
        <w:numPr>
          <w:ilvl w:val="0"/>
          <w:numId w:val="0"/>
        </w:numPr>
        <w:tabs>
          <w:tab w:val="left" w:pos="708"/>
        </w:tabs>
        <w:spacing w:line="360" w:lineRule="auto"/>
        <w:ind w:left="360" w:hanging="360"/>
        <w:jc w:val="both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 xml:space="preserve">______________________ </w:t>
      </w:r>
      <w:proofErr w:type="spellStart"/>
      <w:r w:rsidRPr="0022538A">
        <w:rPr>
          <w:rFonts w:ascii="Times New Roman" w:hAnsi="Times New Roman"/>
          <w:color w:val="000000" w:themeColor="text1"/>
          <w:sz w:val="24"/>
          <w:lang w:val="ru-RU"/>
        </w:rPr>
        <w:t>Тымчиков</w:t>
      </w:r>
      <w:proofErr w:type="spellEnd"/>
      <w:r w:rsidRPr="0022538A">
        <w:rPr>
          <w:rFonts w:ascii="Times New Roman" w:hAnsi="Times New Roman"/>
          <w:color w:val="000000" w:themeColor="text1"/>
          <w:sz w:val="24"/>
          <w:lang w:val="ru-RU"/>
        </w:rPr>
        <w:t xml:space="preserve"> Алексей, Технический директор </w:t>
      </w:r>
      <w:r w:rsidRPr="0022538A">
        <w:rPr>
          <w:rFonts w:ascii="Times New Roman" w:hAnsi="Times New Roman"/>
          <w:color w:val="000000" w:themeColor="text1"/>
          <w:sz w:val="24"/>
          <w:lang w:val="en-US"/>
        </w:rPr>
        <w:t>WSR</w:t>
      </w:r>
    </w:p>
    <w:p w:rsidR="008B19DA" w:rsidRPr="0022538A" w:rsidRDefault="008B19DA" w:rsidP="0022538A">
      <w:pPr>
        <w:pStyle w:val="bullet"/>
        <w:numPr>
          <w:ilvl w:val="0"/>
          <w:numId w:val="0"/>
        </w:numPr>
        <w:tabs>
          <w:tab w:val="left" w:pos="708"/>
        </w:tabs>
        <w:spacing w:line="360" w:lineRule="auto"/>
        <w:ind w:left="360" w:hanging="360"/>
        <w:jc w:val="both"/>
        <w:rPr>
          <w:rFonts w:ascii="Times New Roman" w:hAnsi="Times New Roman"/>
          <w:color w:val="000000" w:themeColor="text1"/>
          <w:sz w:val="24"/>
          <w:lang w:val="ru-RU"/>
        </w:rPr>
      </w:pPr>
    </w:p>
    <w:p w:rsidR="008B19DA" w:rsidRPr="0022538A" w:rsidRDefault="008B19DA" w:rsidP="0022538A">
      <w:pPr>
        <w:pStyle w:val="bullet"/>
        <w:numPr>
          <w:ilvl w:val="0"/>
          <w:numId w:val="0"/>
        </w:numPr>
        <w:tabs>
          <w:tab w:val="left" w:pos="708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ru-RU"/>
        </w:rPr>
      </w:pPr>
    </w:p>
    <w:p w:rsidR="008B19DA" w:rsidRPr="0022538A" w:rsidRDefault="008B19DA" w:rsidP="0022538A">
      <w:pPr>
        <w:pStyle w:val="bullet"/>
        <w:numPr>
          <w:ilvl w:val="0"/>
          <w:numId w:val="0"/>
        </w:numPr>
        <w:tabs>
          <w:tab w:val="left" w:pos="708"/>
        </w:tabs>
        <w:spacing w:line="360" w:lineRule="auto"/>
        <w:ind w:left="360" w:hanging="360"/>
        <w:jc w:val="both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 xml:space="preserve">______________________ ФИО, эксперт </w:t>
      </w:r>
      <w:r w:rsidRPr="0022538A">
        <w:rPr>
          <w:rFonts w:ascii="Times New Roman" w:hAnsi="Times New Roman"/>
          <w:color w:val="000000" w:themeColor="text1"/>
          <w:sz w:val="24"/>
          <w:lang w:val="en-US"/>
        </w:rPr>
        <w:t>WSR</w:t>
      </w:r>
    </w:p>
    <w:p w:rsidR="005172FC" w:rsidRPr="0022538A" w:rsidRDefault="0022538A" w:rsidP="0022538A">
      <w:pPr>
        <w:tabs>
          <w:tab w:val="left" w:pos="2143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172FC" w:rsidRPr="0022538A" w:rsidRDefault="005172FC" w:rsidP="0022538A">
      <w:pPr>
        <w:pStyle w:val="1"/>
        <w:spacing w:line="360" w:lineRule="auto"/>
        <w:rPr>
          <w:rFonts w:ascii="Times New Roman" w:hAnsi="Times New Roman"/>
          <w:color w:val="000000" w:themeColor="text1"/>
        </w:rPr>
      </w:pPr>
      <w:bookmarkStart w:id="0" w:name="_Toc409971273"/>
      <w:r w:rsidRPr="0022538A">
        <w:rPr>
          <w:rFonts w:ascii="Times New Roman" w:hAnsi="Times New Roman"/>
          <w:color w:val="000000" w:themeColor="text1"/>
          <w:u w:val="none"/>
        </w:rPr>
        <w:lastRenderedPageBreak/>
        <w:t xml:space="preserve">1. </w:t>
      </w:r>
      <w:r w:rsidRPr="0022538A">
        <w:rPr>
          <w:rFonts w:ascii="Times New Roman" w:hAnsi="Times New Roman"/>
          <w:color w:val="000000" w:themeColor="text1"/>
          <w:u w:val="none"/>
        </w:rPr>
        <w:tab/>
      </w:r>
      <w:r w:rsidRPr="0022538A">
        <w:rPr>
          <w:rFonts w:ascii="Times New Roman" w:hAnsi="Times New Roman"/>
          <w:color w:val="000000" w:themeColor="text1"/>
        </w:rPr>
        <w:t>ВВЕДЕНИЕ</w:t>
      </w:r>
      <w:bookmarkEnd w:id="0"/>
    </w:p>
    <w:p w:rsidR="005172FC" w:rsidRPr="0022538A" w:rsidRDefault="005172FC" w:rsidP="0022538A">
      <w:pPr>
        <w:pStyle w:val="2"/>
        <w:spacing w:line="360" w:lineRule="auto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1.1.</w:t>
      </w:r>
      <w:r w:rsidRPr="0022538A">
        <w:rPr>
          <w:rFonts w:ascii="Times New Roman" w:hAnsi="Times New Roman"/>
          <w:color w:val="000000" w:themeColor="text1"/>
          <w:sz w:val="24"/>
          <w:lang w:val="ru-RU"/>
        </w:rPr>
        <w:tab/>
        <w:t>Название и описание компетенции</w:t>
      </w:r>
    </w:p>
    <w:p w:rsidR="005172FC" w:rsidRPr="0022538A" w:rsidRDefault="005172FC" w:rsidP="0022538A">
      <w:pPr>
        <w:numPr>
          <w:ilvl w:val="2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Название профессионального навыка: 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="00245DB3"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Прототипрование</w:t>
      </w:r>
      <w:proofErr w:type="spellEnd"/>
    </w:p>
    <w:p w:rsidR="005172FC" w:rsidRPr="0022538A" w:rsidRDefault="005172FC" w:rsidP="0022538A">
      <w:pPr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Описание компетенции</w:t>
      </w:r>
    </w:p>
    <w:p w:rsidR="005172FC" w:rsidRPr="0022538A" w:rsidRDefault="00245DB3" w:rsidP="0022538A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Выходом любого проектирования, является изделие. Прототипирование – является промежуточным этапом между компьютерным проектированием и изготовлением изделия. Также прототипирование можно назвать контролем качества проектирования, т.к. само изготовление изделия всегда дорогостоящая процедура, предварительный прототип помогает избежать возможные ошибки в дальнейшем производстве. Навык правильно и качественно изготовить работающий прототип на данный момент является весьма необходимым для любого типа производства.</w:t>
      </w:r>
    </w:p>
    <w:p w:rsidR="005172FC" w:rsidRPr="0022538A" w:rsidRDefault="005172FC" w:rsidP="0022538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538A">
        <w:rPr>
          <w:rStyle w:val="20"/>
          <w:rFonts w:ascii="Times New Roman" w:eastAsiaTheme="minorHAnsi" w:hAnsi="Times New Roman"/>
          <w:color w:val="000000" w:themeColor="text1"/>
          <w:sz w:val="24"/>
        </w:rPr>
        <w:t xml:space="preserve">1.2. </w:t>
      </w:r>
      <w:r w:rsidRPr="0022538A">
        <w:rPr>
          <w:rStyle w:val="20"/>
          <w:rFonts w:ascii="Times New Roman" w:eastAsiaTheme="minorHAnsi" w:hAnsi="Times New Roman"/>
          <w:color w:val="000000" w:themeColor="text1"/>
          <w:sz w:val="24"/>
          <w:lang w:val="en-US"/>
        </w:rPr>
        <w:tab/>
      </w:r>
      <w:proofErr w:type="spellStart"/>
      <w:r w:rsidRPr="0022538A">
        <w:rPr>
          <w:rStyle w:val="20"/>
          <w:rFonts w:ascii="Times New Roman" w:eastAsiaTheme="minorHAnsi" w:hAnsi="Times New Roman"/>
          <w:color w:val="000000" w:themeColor="text1"/>
          <w:sz w:val="24"/>
        </w:rPr>
        <w:t>Областьприменения</w:t>
      </w:r>
      <w:proofErr w:type="spellEnd"/>
    </w:p>
    <w:p w:rsidR="005172FC" w:rsidRPr="0022538A" w:rsidRDefault="005172FC" w:rsidP="0022538A">
      <w:pPr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Каждый Эксперт и Участник обязаны ознакомиться </w:t>
      </w:r>
      <w:r w:rsidR="0022538A">
        <w:rPr>
          <w:rFonts w:ascii="Times New Roman" w:hAnsi="Times New Roman" w:cs="Times New Roman"/>
          <w:color w:val="000000" w:themeColor="text1"/>
          <w:sz w:val="24"/>
          <w:szCs w:val="24"/>
        </w:rPr>
        <w:t>с данным Техническим описанием.</w:t>
      </w:r>
    </w:p>
    <w:p w:rsidR="005172FC" w:rsidRPr="0022538A" w:rsidRDefault="005172FC" w:rsidP="0022538A">
      <w:pPr>
        <w:pStyle w:val="2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22538A">
        <w:rPr>
          <w:rFonts w:ascii="Times New Roman" w:hAnsi="Times New Roman"/>
          <w:color w:val="000000" w:themeColor="text1"/>
          <w:sz w:val="24"/>
        </w:rPr>
        <w:t xml:space="preserve">1.3. </w:t>
      </w:r>
      <w:r w:rsidRPr="0022538A">
        <w:rPr>
          <w:rFonts w:ascii="Times New Roman" w:hAnsi="Times New Roman"/>
          <w:color w:val="000000" w:themeColor="text1"/>
          <w:sz w:val="24"/>
        </w:rPr>
        <w:tab/>
      </w:r>
      <w:proofErr w:type="spellStart"/>
      <w:r w:rsidRPr="0022538A">
        <w:rPr>
          <w:rFonts w:ascii="Times New Roman" w:hAnsi="Times New Roman"/>
          <w:color w:val="000000" w:themeColor="text1"/>
          <w:sz w:val="24"/>
        </w:rPr>
        <w:t>Сопроводительная</w:t>
      </w:r>
      <w:proofErr w:type="spellEnd"/>
      <w:r w:rsidR="0020098E" w:rsidRPr="0022538A">
        <w:rPr>
          <w:rFonts w:ascii="Times New Roman" w:hAnsi="Times New Roman"/>
          <w:color w:val="000000" w:themeColor="text1"/>
          <w:sz w:val="24"/>
          <w:lang w:val="ru-RU"/>
        </w:rPr>
        <w:t xml:space="preserve"> </w:t>
      </w:r>
      <w:proofErr w:type="spellStart"/>
      <w:r w:rsidRPr="0022538A">
        <w:rPr>
          <w:rFonts w:ascii="Times New Roman" w:hAnsi="Times New Roman"/>
          <w:color w:val="000000" w:themeColor="text1"/>
          <w:sz w:val="24"/>
        </w:rPr>
        <w:t>документация</w:t>
      </w:r>
      <w:proofErr w:type="spellEnd"/>
    </w:p>
    <w:p w:rsidR="005172FC" w:rsidRPr="0022538A" w:rsidRDefault="005172FC" w:rsidP="0022538A">
      <w:pPr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Поскольку данное Техническое описание содержит лишь информацию, относящуюся к соответствующей профессиональной компетенции, его необходимо использовать совместно со следующими документами:</w:t>
      </w:r>
    </w:p>
    <w:p w:rsidR="005172FC" w:rsidRPr="0022538A" w:rsidRDefault="005172FC" w:rsidP="0022538A">
      <w:pPr>
        <w:numPr>
          <w:ilvl w:val="0"/>
          <w:numId w:val="3"/>
        </w:numPr>
        <w:tabs>
          <w:tab w:val="clear" w:pos="720"/>
          <w:tab w:val="left" w:pos="993"/>
        </w:tabs>
        <w:spacing w:after="0"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«WorldSkills 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Russia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», Правила проведения конкурса;</w:t>
      </w:r>
    </w:p>
    <w:p w:rsidR="005172FC" w:rsidRPr="0022538A" w:rsidRDefault="005172FC" w:rsidP="0022538A">
      <w:pPr>
        <w:numPr>
          <w:ilvl w:val="0"/>
          <w:numId w:val="3"/>
        </w:numPr>
        <w:tabs>
          <w:tab w:val="clear" w:pos="720"/>
          <w:tab w:val="left" w:pos="993"/>
        </w:tabs>
        <w:spacing w:after="0"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«WorldSkills International», «WorldSkills Russia»: 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онлайн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ресурсы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указанныевданномдокументе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5172FC" w:rsidRPr="0022538A" w:rsidRDefault="005172FC" w:rsidP="0022538A">
      <w:pPr>
        <w:numPr>
          <w:ilvl w:val="0"/>
          <w:numId w:val="3"/>
        </w:numPr>
        <w:tabs>
          <w:tab w:val="clear" w:pos="720"/>
          <w:tab w:val="left" w:pos="993"/>
        </w:tabs>
        <w:spacing w:after="0"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Правила техники безопасности и санитарные нормы.</w:t>
      </w:r>
    </w:p>
    <w:p w:rsidR="005172FC" w:rsidRPr="0022538A" w:rsidRDefault="005172FC" w:rsidP="0022538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172FC" w:rsidRPr="0022538A" w:rsidRDefault="005172FC" w:rsidP="0022538A">
      <w:pPr>
        <w:pStyle w:val="1"/>
        <w:spacing w:line="360" w:lineRule="auto"/>
        <w:rPr>
          <w:rFonts w:ascii="Times New Roman" w:hAnsi="Times New Roman"/>
          <w:color w:val="000000" w:themeColor="text1"/>
          <w:lang w:val="ru-RU"/>
        </w:rPr>
      </w:pPr>
      <w:bookmarkStart w:id="1" w:name="_Toc409971274"/>
      <w:r w:rsidRPr="0022538A">
        <w:rPr>
          <w:rFonts w:ascii="Times New Roman" w:hAnsi="Times New Roman"/>
          <w:color w:val="000000" w:themeColor="text1"/>
          <w:u w:val="none"/>
          <w:lang w:val="ru-RU"/>
        </w:rPr>
        <w:t xml:space="preserve">2. </w:t>
      </w:r>
      <w:r w:rsidRPr="0022538A">
        <w:rPr>
          <w:rFonts w:ascii="Times New Roman" w:hAnsi="Times New Roman"/>
          <w:color w:val="000000" w:themeColor="text1"/>
          <w:u w:val="none"/>
          <w:lang w:val="ru-RU"/>
        </w:rPr>
        <w:tab/>
      </w:r>
      <w:r w:rsidRPr="0022538A">
        <w:rPr>
          <w:rFonts w:ascii="Times New Roman" w:hAnsi="Times New Roman"/>
          <w:color w:val="000000" w:themeColor="text1"/>
          <w:lang w:val="ru-RU"/>
        </w:rPr>
        <w:t>КВАЛИФИКАЦИЯ И ОБЪЕМ РАБОТ</w:t>
      </w:r>
      <w:bookmarkEnd w:id="1"/>
    </w:p>
    <w:p w:rsidR="005172FC" w:rsidRPr="0022538A" w:rsidRDefault="005172FC" w:rsidP="0022538A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Конкурс проводится для демонстрации и оценки квалификации в данном виде мастерства. Конкурсное задание состоит только из практических заданий.</w:t>
      </w:r>
    </w:p>
    <w:p w:rsidR="005172FC" w:rsidRPr="0022538A" w:rsidRDefault="005172FC" w:rsidP="0022538A">
      <w:pPr>
        <w:pStyle w:val="2"/>
        <w:spacing w:line="360" w:lineRule="auto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 xml:space="preserve">2.1. </w:t>
      </w:r>
      <w:r w:rsidRPr="0022538A">
        <w:rPr>
          <w:rFonts w:ascii="Times New Roman" w:hAnsi="Times New Roman"/>
          <w:color w:val="000000" w:themeColor="text1"/>
          <w:sz w:val="24"/>
          <w:lang w:val="ru-RU"/>
        </w:rPr>
        <w:tab/>
        <w:t>Требования к квалификации</w:t>
      </w:r>
    </w:p>
    <w:p w:rsidR="00245DB3" w:rsidRPr="0022538A" w:rsidRDefault="00245DB3" w:rsidP="0022538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Участник чемпионата должен уметь: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Работать с трехмерными системами в формате 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CAD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Подготавливать двухмерные и трехмерные чертежи;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Создавать модели-прототипы при помощи ручного инструмента и машин;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Переносить и создавать копии деталей;</w:t>
      </w:r>
    </w:p>
    <w:p w:rsidR="00245DB3" w:rsidRPr="0022538A" w:rsidRDefault="0046617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Дорабатывать и делать финишную</w:t>
      </w:r>
      <w:r w:rsidR="00245DB3"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поверхность модели-прототипа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посредством ручной обработки</w:t>
      </w:r>
      <w:r w:rsidR="00245DB3"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Работать со стандартными пластмассами: акриловое стекло, </w:t>
      </w:r>
      <w:proofErr w:type="spellStart"/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полилактид</w:t>
      </w:r>
      <w:proofErr w:type="spellEnd"/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, ПВХ и т.п., подвергая их таким операциям, как резка, ошкуривание, склеивание и окрашивание (без формовки под действием высоких температур и полировки);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Пользоваться измерительным оборудованием.</w:t>
      </w:r>
    </w:p>
    <w:p w:rsidR="00245DB3" w:rsidRPr="0022538A" w:rsidRDefault="00245DB3" w:rsidP="0022538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Участник чемпионата должен обладать знанием и пониманием следующих областей: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Создание моделей-прототипов на основании проекта, с применением указанных материалов, ручного инструмента и станков;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Правильное задание параметров печати;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незначительных деталей изделия;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Дизайн;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Программное обеспечение 3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CAD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(например, 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Inventor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SolidWorks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ProE</w:t>
      </w:r>
      <w:proofErr w:type="spellEnd"/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т.д.);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Стандарты 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ISO 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для чертежей;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Создание деталей, сборка и выполнение чертежей при помощи программного обеспечения 3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CAD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, включая определение габаритов;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Характеристики, риски и методы обработки таких материалов, как: герметизирующая смола, ламинирующая смола, древесная целлюлоза, </w:t>
      </w:r>
      <w:proofErr w:type="spellStart"/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полилактид</w:t>
      </w:r>
      <w:proofErr w:type="spellEnd"/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45DB3" w:rsidRPr="0022538A" w:rsidRDefault="0046617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Использование </w:t>
      </w:r>
      <w:r w:rsidR="00245DB3"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баллонов</w:t>
      </w:r>
      <w:proofErr w:type="gramEnd"/>
      <w:r w:rsidR="00245DB3"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аэрозолями;</w:t>
      </w:r>
    </w:p>
    <w:p w:rsidR="00466173" w:rsidRPr="0022538A" w:rsidRDefault="0046617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Использование конструкторских навыков;</w:t>
      </w:r>
    </w:p>
    <w:p w:rsidR="00245DB3" w:rsidRPr="0022538A" w:rsidRDefault="0046617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Характеристики и </w:t>
      </w:r>
      <w:r w:rsidR="00245DB3"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методы обработки материалов для моделирования;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Безопасное обращение с небольшими электрическими инструментами;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Использование ручных инструментов (нож, напильник, стамеска, долото и т.п.);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Использование мерительных инструментов;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Оценка мастерства, спецификация и взвешивание;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Техника безопасности при обращении с указанными материалами для моделирования;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Ознакомление с документацией по технике безопасности и санитарным нормам принимающей страны.</w:t>
      </w:r>
    </w:p>
    <w:p w:rsidR="005172FC" w:rsidRPr="0022538A" w:rsidRDefault="005172FC" w:rsidP="0022538A">
      <w:pPr>
        <w:pStyle w:val="2"/>
        <w:spacing w:line="360" w:lineRule="auto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lastRenderedPageBreak/>
        <w:t xml:space="preserve">2.2 </w:t>
      </w:r>
      <w:r w:rsidRPr="0022538A">
        <w:rPr>
          <w:rFonts w:ascii="Times New Roman" w:hAnsi="Times New Roman"/>
          <w:color w:val="000000" w:themeColor="text1"/>
          <w:sz w:val="24"/>
          <w:lang w:val="ru-RU"/>
        </w:rPr>
        <w:tab/>
        <w:t>Теоретические знания</w:t>
      </w:r>
    </w:p>
    <w:p w:rsidR="005172FC" w:rsidRPr="0022538A" w:rsidRDefault="005172FC" w:rsidP="0022538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2.2.1 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Теоретические знания необходимы, но они </w:t>
      </w:r>
      <w:r w:rsidR="0022538A">
        <w:rPr>
          <w:rFonts w:ascii="Times New Roman" w:hAnsi="Times New Roman" w:cs="Times New Roman"/>
          <w:color w:val="000000" w:themeColor="text1"/>
          <w:sz w:val="24"/>
          <w:szCs w:val="24"/>
        </w:rPr>
        <w:t>не подвергаются явной проверке.</w:t>
      </w:r>
    </w:p>
    <w:p w:rsidR="005172FC" w:rsidRPr="0022538A" w:rsidRDefault="005172FC" w:rsidP="0022538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2.2.2 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Знание правил и постановлений не проверяется.</w:t>
      </w:r>
    </w:p>
    <w:p w:rsidR="005172FC" w:rsidRPr="0022538A" w:rsidRDefault="005172FC" w:rsidP="0022538A">
      <w:pPr>
        <w:pStyle w:val="2"/>
        <w:spacing w:line="360" w:lineRule="auto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2.3</w:t>
      </w:r>
      <w:r w:rsidRPr="0022538A">
        <w:rPr>
          <w:rFonts w:ascii="Times New Roman" w:hAnsi="Times New Roman"/>
          <w:color w:val="000000" w:themeColor="text1"/>
          <w:sz w:val="24"/>
          <w:lang w:val="ru-RU"/>
        </w:rPr>
        <w:tab/>
        <w:t xml:space="preserve"> Практическая работа</w:t>
      </w:r>
    </w:p>
    <w:p w:rsidR="00245DB3" w:rsidRPr="0022538A" w:rsidRDefault="00245DB3" w:rsidP="0022538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Участник должен самостоятельно выполнить следующую практическую работу: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Создание модели-прототипа на основании данных 3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CAD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двухмерного чертежа, используя ручные инструменты и машины (компьютеризованные или автоматизированные приспособления запрещены);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Использование 3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CAD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45DB3" w:rsidRPr="0022538A" w:rsidRDefault="00CA031D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Создание 2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чертежа на основе 3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модели</w:t>
      </w:r>
      <w:r w:rsidR="00245DB3"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Работа с указанными материалами, в зависимости от выбранного конкурсного задания, </w:t>
      </w:r>
      <w:proofErr w:type="gramStart"/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proofErr w:type="gramEnd"/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полилактид</w:t>
      </w:r>
      <w:proofErr w:type="spellEnd"/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, древесная целлюлоза, герметизирующая смола, ламинирующая смола;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Творческий подход к изменению несущественных деталей изделия;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Отделка поверхностей модели-прототипа;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Окрашивание модели-прототипа аэрозольной краской;</w:t>
      </w:r>
    </w:p>
    <w:p w:rsidR="00245DB3" w:rsidRPr="0022538A" w:rsidRDefault="00245DB3" w:rsidP="0022538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Украшение модели-прототипа при помощи выданных участнику материалов.</w:t>
      </w:r>
    </w:p>
    <w:p w:rsidR="00245DB3" w:rsidRPr="0022538A" w:rsidRDefault="00245DB3" w:rsidP="0022538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72FC" w:rsidRPr="0022538A" w:rsidRDefault="005172FC" w:rsidP="0022538A">
      <w:pPr>
        <w:pStyle w:val="1"/>
        <w:spacing w:line="360" w:lineRule="auto"/>
        <w:rPr>
          <w:rFonts w:ascii="Times New Roman" w:hAnsi="Times New Roman"/>
          <w:color w:val="000000" w:themeColor="text1"/>
          <w:lang w:val="ru-RU"/>
        </w:rPr>
      </w:pPr>
      <w:bookmarkStart w:id="2" w:name="_Toc409971275"/>
      <w:r w:rsidRPr="0022538A">
        <w:rPr>
          <w:rFonts w:ascii="Times New Roman" w:hAnsi="Times New Roman"/>
          <w:color w:val="000000" w:themeColor="text1"/>
          <w:u w:val="none"/>
          <w:lang w:val="ru-RU"/>
        </w:rPr>
        <w:t xml:space="preserve">3 </w:t>
      </w:r>
      <w:r w:rsidRPr="0022538A">
        <w:rPr>
          <w:rFonts w:ascii="Times New Roman" w:hAnsi="Times New Roman"/>
          <w:color w:val="000000" w:themeColor="text1"/>
          <w:u w:val="none"/>
          <w:lang w:val="ru-RU"/>
        </w:rPr>
        <w:tab/>
      </w:r>
      <w:r w:rsidRPr="0022538A">
        <w:rPr>
          <w:rFonts w:ascii="Times New Roman" w:hAnsi="Times New Roman"/>
          <w:color w:val="000000" w:themeColor="text1"/>
          <w:lang w:val="ru-RU"/>
        </w:rPr>
        <w:t>КОНКУРСНОЕ ЗАДАНИЕ</w:t>
      </w:r>
      <w:bookmarkEnd w:id="2"/>
    </w:p>
    <w:p w:rsidR="005172FC" w:rsidRPr="0022538A" w:rsidRDefault="005172FC" w:rsidP="0022538A">
      <w:pPr>
        <w:pStyle w:val="2"/>
        <w:spacing w:line="360" w:lineRule="auto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3.1</w:t>
      </w:r>
      <w:r w:rsidRPr="0022538A">
        <w:rPr>
          <w:rFonts w:ascii="Times New Roman" w:hAnsi="Times New Roman"/>
          <w:color w:val="000000" w:themeColor="text1"/>
          <w:sz w:val="24"/>
          <w:lang w:val="ru-RU"/>
        </w:rPr>
        <w:tab/>
        <w:t>Формат и структура Конкурсного задания</w:t>
      </w:r>
    </w:p>
    <w:p w:rsidR="00245DB3" w:rsidRPr="0022538A" w:rsidRDefault="005172FC" w:rsidP="0022538A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Конкурсное задан</w:t>
      </w:r>
      <w:r w:rsidR="00245DB3"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ие представляет собой серию из </w:t>
      </w:r>
      <w:proofErr w:type="gramStart"/>
      <w:r w:rsidR="00245DB3"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 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модулей</w:t>
      </w:r>
      <w:proofErr w:type="gramEnd"/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45DB3" w:rsidRPr="0022538A" w:rsidRDefault="00245DB3" w:rsidP="0022538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Модуль «А»: Проектирование полученного конкурсного задания-проекта при помощи 3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CAD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, выход 3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в формате 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STL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45DB3" w:rsidRPr="0022538A" w:rsidRDefault="00245DB3" w:rsidP="0022538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Модуль «В»: Подготовка двухмерного чертежа на основании 3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CAD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созданной 3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модели прототипа</w:t>
      </w:r>
    </w:p>
    <w:p w:rsidR="00245DB3" w:rsidRPr="0022538A" w:rsidRDefault="00245DB3" w:rsidP="0022538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Модуль «С»: Создание 3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модели  по</w:t>
      </w:r>
      <w:proofErr w:type="gramEnd"/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триангулированной модели.</w:t>
      </w:r>
    </w:p>
    <w:p w:rsidR="00245DB3" w:rsidRPr="0022538A" w:rsidRDefault="00245DB3" w:rsidP="0022538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Модуль «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»: Создание модели-прототипа (изготовление всех частей прототипа, сборка, шлифовка)</w:t>
      </w:r>
    </w:p>
    <w:p w:rsidR="005172FC" w:rsidRPr="0022538A" w:rsidRDefault="00245DB3" w:rsidP="0022538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Модуль «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»: Отделка поверхностей </w:t>
      </w:r>
      <w:proofErr w:type="gramStart"/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прототипа  и</w:t>
      </w:r>
      <w:proofErr w:type="gramEnd"/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покраска</w:t>
      </w:r>
    </w:p>
    <w:p w:rsidR="005172FC" w:rsidRPr="0022538A" w:rsidRDefault="005172FC" w:rsidP="0022538A">
      <w:pPr>
        <w:pStyle w:val="2"/>
        <w:spacing w:line="360" w:lineRule="auto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lastRenderedPageBreak/>
        <w:t>3.2</w:t>
      </w:r>
      <w:r w:rsidRPr="0022538A">
        <w:rPr>
          <w:rFonts w:ascii="Times New Roman" w:hAnsi="Times New Roman"/>
          <w:color w:val="000000" w:themeColor="text1"/>
          <w:sz w:val="24"/>
          <w:lang w:val="ru-RU"/>
        </w:rPr>
        <w:tab/>
        <w:t xml:space="preserve"> Требования к проекту Конкурсного задания</w:t>
      </w:r>
    </w:p>
    <w:p w:rsidR="00245DB3" w:rsidRPr="0022538A" w:rsidRDefault="00245DB3" w:rsidP="0022538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Конкурсное задание должно представлять собой что-то хорошо известное широкой публике всего мира – чем, то к чему люди прикасаются при использовании.</w:t>
      </w:r>
    </w:p>
    <w:p w:rsidR="00245DB3" w:rsidRPr="0022538A" w:rsidRDefault="00245DB3" w:rsidP="0022538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Участники получают чертеж и техническое описание конкурсного задания.</w:t>
      </w:r>
    </w:p>
    <w:p w:rsidR="005172FC" w:rsidRPr="0022538A" w:rsidRDefault="005172FC" w:rsidP="0022538A">
      <w:pPr>
        <w:pStyle w:val="2"/>
        <w:spacing w:line="360" w:lineRule="auto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3.3</w:t>
      </w:r>
      <w:r w:rsidRPr="0022538A">
        <w:rPr>
          <w:rFonts w:ascii="Times New Roman" w:hAnsi="Times New Roman"/>
          <w:color w:val="000000" w:themeColor="text1"/>
          <w:sz w:val="24"/>
          <w:lang w:val="ru-RU"/>
        </w:rPr>
        <w:tab/>
        <w:t>Разработка конкурсного задания</w:t>
      </w:r>
    </w:p>
    <w:p w:rsidR="005172FC" w:rsidRPr="0022538A" w:rsidRDefault="00245DB3" w:rsidP="0022538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Конкурсное задание необходимо составить по образцам, представленным «WorldSkills 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Russia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(http://forum.worldskills.ru/). Используйте для текстовых документов шаблон формата 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Word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для чертежей – шаблон формата 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DWG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PDF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172FC" w:rsidRPr="0022538A" w:rsidRDefault="005172FC" w:rsidP="0022538A">
      <w:pPr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Кто разрабатывает конкурсные задания / модули</w:t>
      </w:r>
    </w:p>
    <w:p w:rsidR="00245DB3" w:rsidRPr="0022538A" w:rsidRDefault="00245DB3" w:rsidP="0022538A">
      <w:pPr>
        <w:pStyle w:val="a6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Все Эксперты. Один Эксперт может предложить только одно конкурсное задание.</w:t>
      </w:r>
    </w:p>
    <w:p w:rsidR="005172FC" w:rsidRPr="0022538A" w:rsidRDefault="005172FC" w:rsidP="0022538A">
      <w:pPr>
        <w:numPr>
          <w:ilvl w:val="2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Как и где разрабатывается конкурсное задание / модули</w:t>
      </w:r>
    </w:p>
    <w:p w:rsidR="00245DB3" w:rsidRPr="0022538A" w:rsidRDefault="00245DB3" w:rsidP="0022538A">
      <w:pPr>
        <w:pStyle w:val="a6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Отдельными Экспертами. </w:t>
      </w:r>
    </w:p>
    <w:p w:rsidR="00245DB3" w:rsidRPr="0022538A" w:rsidRDefault="00245DB3" w:rsidP="0022538A">
      <w:pPr>
        <w:pStyle w:val="a6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За пять месяцев до начала чемпионата, Эксперты выкладывают свои предложения конкурсных заданий на форум, чтобы с ними могли ознакомиться остальные Эксперты.</w:t>
      </w:r>
    </w:p>
    <w:p w:rsidR="005172FC" w:rsidRPr="0022538A" w:rsidRDefault="00245DB3" w:rsidP="0022538A">
      <w:pPr>
        <w:pStyle w:val="a6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Если заявленные конкурсные задания не отвечают необходимой сложности или не соответствуют общей форме развития компетенции, то задание может быть разработано Главным экспертом, если у него нет участников, представленных им или организацией, в которой он работает.</w:t>
      </w:r>
    </w:p>
    <w:p w:rsidR="005172FC" w:rsidRPr="0022538A" w:rsidRDefault="005172FC" w:rsidP="0022538A">
      <w:pPr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Когда разрабатывается конкурсное задание</w:t>
      </w:r>
    </w:p>
    <w:p w:rsidR="00245DB3" w:rsidRPr="0022538A" w:rsidRDefault="00245DB3" w:rsidP="0022538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Конкурсное задание разрабатывается до начала текущего чемпионата, согласно следующему графику:</w:t>
      </w:r>
    </w:p>
    <w:tbl>
      <w:tblPr>
        <w:tblStyle w:val="a7"/>
        <w:tblW w:w="9606" w:type="dxa"/>
        <w:tblLook w:val="01E0" w:firstRow="1" w:lastRow="1" w:firstColumn="1" w:lastColumn="1" w:noHBand="0" w:noVBand="0"/>
      </w:tblPr>
      <w:tblGrid>
        <w:gridCol w:w="2376"/>
        <w:gridCol w:w="7230"/>
      </w:tblGrid>
      <w:tr w:rsidR="0082654D" w:rsidRPr="0022538A" w:rsidTr="005E329A">
        <w:tc>
          <w:tcPr>
            <w:tcW w:w="2376" w:type="dxa"/>
          </w:tcPr>
          <w:p w:rsidR="00245DB3" w:rsidRPr="0022538A" w:rsidRDefault="00245DB3" w:rsidP="0022538A">
            <w:pPr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2538A">
              <w:rPr>
                <w:b/>
                <w:color w:val="000000" w:themeColor="text1"/>
                <w:sz w:val="24"/>
                <w:szCs w:val="24"/>
              </w:rPr>
              <w:t>Временные рамки</w:t>
            </w:r>
          </w:p>
        </w:tc>
        <w:tc>
          <w:tcPr>
            <w:tcW w:w="7230" w:type="dxa"/>
          </w:tcPr>
          <w:p w:rsidR="00245DB3" w:rsidRPr="0022538A" w:rsidRDefault="00245DB3" w:rsidP="0022538A">
            <w:pPr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2538A">
              <w:rPr>
                <w:b/>
                <w:color w:val="000000" w:themeColor="text1"/>
                <w:sz w:val="24"/>
                <w:szCs w:val="24"/>
              </w:rPr>
              <w:t>Задание</w:t>
            </w:r>
          </w:p>
        </w:tc>
      </w:tr>
      <w:tr w:rsidR="0082654D" w:rsidRPr="0022538A" w:rsidTr="005E329A">
        <w:tc>
          <w:tcPr>
            <w:tcW w:w="2376" w:type="dxa"/>
          </w:tcPr>
          <w:p w:rsidR="00245DB3" w:rsidRPr="0022538A" w:rsidRDefault="00245DB3" w:rsidP="0022538A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22538A">
              <w:rPr>
                <w:color w:val="000000" w:themeColor="text1"/>
                <w:sz w:val="24"/>
                <w:szCs w:val="24"/>
              </w:rPr>
              <w:t>За 5 месяцев до начала чемпионата</w:t>
            </w:r>
          </w:p>
        </w:tc>
        <w:tc>
          <w:tcPr>
            <w:tcW w:w="7230" w:type="dxa"/>
          </w:tcPr>
          <w:p w:rsidR="00245DB3" w:rsidRPr="0022538A" w:rsidRDefault="00245DB3" w:rsidP="0022538A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22538A">
              <w:rPr>
                <w:color w:val="000000" w:themeColor="text1"/>
                <w:sz w:val="24"/>
                <w:szCs w:val="24"/>
              </w:rPr>
              <w:t>Эксперты выкладывают на форум свои проекты конкурсного задания.</w:t>
            </w:r>
          </w:p>
        </w:tc>
      </w:tr>
      <w:tr w:rsidR="0082654D" w:rsidRPr="0022538A" w:rsidTr="005E329A">
        <w:tc>
          <w:tcPr>
            <w:tcW w:w="2376" w:type="dxa"/>
          </w:tcPr>
          <w:p w:rsidR="00245DB3" w:rsidRPr="0022538A" w:rsidRDefault="00245DB3" w:rsidP="0022538A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22538A">
              <w:rPr>
                <w:color w:val="000000" w:themeColor="text1"/>
                <w:sz w:val="24"/>
                <w:szCs w:val="24"/>
              </w:rPr>
              <w:t xml:space="preserve">За 4 месяца до начала чемпионата </w:t>
            </w:r>
          </w:p>
        </w:tc>
        <w:tc>
          <w:tcPr>
            <w:tcW w:w="7230" w:type="dxa"/>
          </w:tcPr>
          <w:p w:rsidR="00245DB3" w:rsidRPr="0022538A" w:rsidRDefault="00245DB3" w:rsidP="0022538A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22538A">
              <w:rPr>
                <w:color w:val="000000" w:themeColor="text1"/>
                <w:sz w:val="24"/>
                <w:szCs w:val="24"/>
              </w:rPr>
              <w:t>Отбор 2-3 конкурсных заданий из предложенных заданий голосованием Экспертов на форуме.</w:t>
            </w:r>
          </w:p>
        </w:tc>
      </w:tr>
      <w:tr w:rsidR="0082654D" w:rsidRPr="0022538A" w:rsidTr="005E329A">
        <w:tc>
          <w:tcPr>
            <w:tcW w:w="2376" w:type="dxa"/>
          </w:tcPr>
          <w:p w:rsidR="00245DB3" w:rsidRPr="0022538A" w:rsidRDefault="00245DB3" w:rsidP="0022538A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30" w:type="dxa"/>
          </w:tcPr>
          <w:p w:rsidR="00245DB3" w:rsidRPr="0022538A" w:rsidRDefault="00245DB3" w:rsidP="0022538A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82654D" w:rsidRPr="0022538A" w:rsidTr="005E329A">
        <w:tblPrEx>
          <w:tblLook w:val="04A0" w:firstRow="1" w:lastRow="0" w:firstColumn="1" w:lastColumn="0" w:noHBand="0" w:noVBand="1"/>
        </w:tblPrEx>
        <w:tc>
          <w:tcPr>
            <w:tcW w:w="2376" w:type="dxa"/>
          </w:tcPr>
          <w:p w:rsidR="00245DB3" w:rsidRPr="0022538A" w:rsidRDefault="00245DB3" w:rsidP="0022538A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22538A">
              <w:rPr>
                <w:color w:val="000000" w:themeColor="text1"/>
                <w:sz w:val="24"/>
                <w:szCs w:val="24"/>
              </w:rPr>
              <w:t>В ходе чемпионата</w:t>
            </w:r>
          </w:p>
        </w:tc>
        <w:tc>
          <w:tcPr>
            <w:tcW w:w="7230" w:type="dxa"/>
          </w:tcPr>
          <w:p w:rsidR="00245DB3" w:rsidRPr="0022538A" w:rsidRDefault="00245DB3" w:rsidP="0022538A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22538A">
              <w:rPr>
                <w:color w:val="000000" w:themeColor="text1"/>
                <w:sz w:val="24"/>
                <w:szCs w:val="24"/>
              </w:rPr>
              <w:t>В конкурсное задание вносятся 30% изменений.</w:t>
            </w:r>
          </w:p>
          <w:p w:rsidR="00245DB3" w:rsidRPr="0022538A" w:rsidRDefault="00245DB3" w:rsidP="0022538A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22538A">
              <w:rPr>
                <w:color w:val="000000" w:themeColor="text1"/>
                <w:sz w:val="24"/>
                <w:szCs w:val="24"/>
              </w:rPr>
              <w:t>Задание может быть выбрано путем жеребьевки из отобранных.</w:t>
            </w:r>
          </w:p>
        </w:tc>
      </w:tr>
    </w:tbl>
    <w:p w:rsidR="005172FC" w:rsidRPr="0022538A" w:rsidRDefault="005172FC" w:rsidP="0022538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172FC" w:rsidRPr="0022538A" w:rsidRDefault="005172FC" w:rsidP="0022538A">
      <w:pPr>
        <w:pStyle w:val="2"/>
        <w:spacing w:line="360" w:lineRule="auto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lastRenderedPageBreak/>
        <w:t>3.4</w:t>
      </w:r>
      <w:r w:rsidRPr="0022538A">
        <w:rPr>
          <w:rFonts w:ascii="Times New Roman" w:hAnsi="Times New Roman"/>
          <w:color w:val="000000" w:themeColor="text1"/>
          <w:sz w:val="24"/>
          <w:lang w:val="ru-RU"/>
        </w:rPr>
        <w:tab/>
        <w:t>Схема выставления оценок за конкурсное задание</w:t>
      </w:r>
    </w:p>
    <w:p w:rsidR="005172FC" w:rsidRPr="0022538A" w:rsidRDefault="005172FC" w:rsidP="0022538A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Каждое конкурсное задание должно сопровождаться проектом схемы выставления оценок, основанным на критериях оценки, определяемой в Разделе 5.</w:t>
      </w:r>
    </w:p>
    <w:p w:rsidR="005172FC" w:rsidRPr="0022538A" w:rsidRDefault="005172FC" w:rsidP="0022538A">
      <w:pPr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Проект схемы выставления оценок разрабатывает лицо (лица), занимающееся разработкой конкурсного задания. Подробная окончательная схема выставления оценок разрабатывается и утверждается всеми Экспертами на конкурсе.</w:t>
      </w:r>
    </w:p>
    <w:p w:rsidR="005172FC" w:rsidRPr="0022538A" w:rsidRDefault="005172FC" w:rsidP="0022538A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3.4.2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Схемы выставления оценок необходимо подать в АСУС (Автоматизированная система управления соревнованиями) до начала конкурса.</w:t>
      </w:r>
    </w:p>
    <w:p w:rsidR="005172FC" w:rsidRPr="0022538A" w:rsidRDefault="005172FC" w:rsidP="0022538A">
      <w:pPr>
        <w:pStyle w:val="2"/>
        <w:spacing w:line="360" w:lineRule="auto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3.5</w:t>
      </w:r>
      <w:r w:rsidRPr="0022538A">
        <w:rPr>
          <w:rFonts w:ascii="Times New Roman" w:hAnsi="Times New Roman"/>
          <w:color w:val="000000" w:themeColor="text1"/>
          <w:sz w:val="24"/>
          <w:lang w:val="ru-RU"/>
        </w:rPr>
        <w:tab/>
        <w:t>Утверждение конкурсного задания</w:t>
      </w:r>
    </w:p>
    <w:p w:rsidR="005172FC" w:rsidRPr="0022538A" w:rsidRDefault="005172FC" w:rsidP="0022538A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На конкурсе все Эксперты разбиваются на 4 группы. Каждой группе поручается проверка выполнимости одного из отобранных для конкурса заданий. От группы потребуется:</w:t>
      </w:r>
    </w:p>
    <w:p w:rsidR="005172FC" w:rsidRPr="0022538A" w:rsidRDefault="005172FC" w:rsidP="0022538A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Проверить наличие всех документов</w:t>
      </w:r>
    </w:p>
    <w:p w:rsidR="005172FC" w:rsidRPr="0022538A" w:rsidRDefault="005172FC" w:rsidP="0022538A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Проверить соответствие конкурсного задания проектным критериям</w:t>
      </w:r>
    </w:p>
    <w:p w:rsidR="005172FC" w:rsidRPr="0022538A" w:rsidRDefault="005172FC" w:rsidP="0022538A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Убедиться в выполнимости конкурсного задания за отведенное время</w:t>
      </w:r>
    </w:p>
    <w:p w:rsidR="005172FC" w:rsidRPr="0022538A" w:rsidRDefault="005172FC" w:rsidP="0022538A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Убедиться в адекватности предложенной системы начисления баллов</w:t>
      </w:r>
    </w:p>
    <w:p w:rsidR="005172FC" w:rsidRPr="0022538A" w:rsidRDefault="005172FC" w:rsidP="0022538A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Если в результате конкурсное задание будет сочтено неполным или невыполнимым, оно отменяется и заменяется запасным заданием.</w:t>
      </w:r>
    </w:p>
    <w:p w:rsidR="005172FC" w:rsidRPr="0022538A" w:rsidRDefault="005172FC" w:rsidP="0022538A">
      <w:pPr>
        <w:pStyle w:val="2"/>
        <w:spacing w:line="360" w:lineRule="auto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3.6</w:t>
      </w:r>
      <w:r w:rsidRPr="0022538A">
        <w:rPr>
          <w:rFonts w:ascii="Times New Roman" w:hAnsi="Times New Roman"/>
          <w:color w:val="000000" w:themeColor="text1"/>
          <w:sz w:val="24"/>
          <w:lang w:val="ru-RU"/>
        </w:rPr>
        <w:tab/>
        <w:t>Выбор конкурсного задания</w:t>
      </w:r>
    </w:p>
    <w:p w:rsidR="005172FC" w:rsidRPr="0022538A" w:rsidRDefault="005172FC" w:rsidP="0022538A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Выбор конкурсного задания происходит следующим образом:</w:t>
      </w:r>
    </w:p>
    <w:p w:rsidR="005172FC" w:rsidRPr="0022538A" w:rsidRDefault="005172FC" w:rsidP="0022538A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К отбору допускаются только модули, соответствующие требованиям.</w:t>
      </w:r>
    </w:p>
    <w:p w:rsidR="005172FC" w:rsidRPr="0022538A" w:rsidRDefault="005172FC" w:rsidP="0022538A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Конкурсное задание выбирается путем голосования уполномоченных Экспертов WSR в каждой из закрытых групп на Дискуссионном форуме, за 2 месяца до начала конкурса. Технический директор 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WSR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определяет, какие Эксперты WSR уполномочены голосовать.</w:t>
      </w:r>
    </w:p>
    <w:p w:rsidR="005172FC" w:rsidRPr="0022538A" w:rsidRDefault="005172FC" w:rsidP="0022538A">
      <w:pPr>
        <w:pStyle w:val="2"/>
        <w:spacing w:line="360" w:lineRule="auto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3.7</w:t>
      </w:r>
      <w:r w:rsidRPr="0022538A">
        <w:rPr>
          <w:rFonts w:ascii="Times New Roman" w:hAnsi="Times New Roman"/>
          <w:color w:val="000000" w:themeColor="text1"/>
          <w:sz w:val="24"/>
          <w:lang w:val="ru-RU"/>
        </w:rPr>
        <w:tab/>
        <w:t>Обнародование конкурсного задания</w:t>
      </w:r>
    </w:p>
    <w:p w:rsidR="005172FC" w:rsidRPr="0022538A" w:rsidRDefault="005172FC" w:rsidP="0022538A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Конкурсное задание не обнародуется.</w:t>
      </w:r>
    </w:p>
    <w:p w:rsidR="005172FC" w:rsidRPr="0022538A" w:rsidRDefault="005172FC" w:rsidP="0022538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72FC" w:rsidRPr="0022538A" w:rsidRDefault="005172FC" w:rsidP="0022538A">
      <w:pPr>
        <w:pStyle w:val="2"/>
        <w:spacing w:line="360" w:lineRule="auto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lastRenderedPageBreak/>
        <w:t>3.8</w:t>
      </w:r>
      <w:r w:rsidRPr="0022538A">
        <w:rPr>
          <w:rFonts w:ascii="Times New Roman" w:hAnsi="Times New Roman"/>
          <w:color w:val="000000" w:themeColor="text1"/>
          <w:sz w:val="24"/>
          <w:lang w:val="ru-RU"/>
        </w:rPr>
        <w:tab/>
        <w:t>Согласование конкурсного задания (подготовка к конкурсу)</w:t>
      </w:r>
    </w:p>
    <w:p w:rsidR="005172FC" w:rsidRPr="0022538A" w:rsidRDefault="005172FC" w:rsidP="0022538A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Согласованием конкурсного задания занимаются: Главный эксперт и Технический директор.</w:t>
      </w:r>
    </w:p>
    <w:p w:rsidR="005172FC" w:rsidRPr="0022538A" w:rsidRDefault="005172FC" w:rsidP="0022538A">
      <w:pPr>
        <w:pStyle w:val="2"/>
        <w:spacing w:line="360" w:lineRule="auto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3.9</w:t>
      </w:r>
      <w:r w:rsidRPr="0022538A">
        <w:rPr>
          <w:rFonts w:ascii="Times New Roman" w:hAnsi="Times New Roman"/>
          <w:color w:val="000000" w:themeColor="text1"/>
          <w:sz w:val="24"/>
          <w:lang w:val="ru-RU"/>
        </w:rPr>
        <w:tab/>
        <w:t>Изменение конкурсного задания во время конкурса</w:t>
      </w:r>
    </w:p>
    <w:p w:rsidR="005172FC" w:rsidRPr="0022538A" w:rsidRDefault="00245DB3" w:rsidP="0022538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Во время чемпионата (подготовительные дни), все Эксперты согласуют между собой, какие 30% изменений следует внести в каждый выбранный модуль конкурсного задания. Изменения вн</w:t>
      </w:r>
      <w:r w:rsidR="00CA031D"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осит профессиональный ассистент или Главный эксперт.</w:t>
      </w:r>
    </w:p>
    <w:p w:rsidR="005172FC" w:rsidRPr="0022538A" w:rsidRDefault="005172FC" w:rsidP="0022538A">
      <w:pPr>
        <w:pStyle w:val="2"/>
        <w:spacing w:line="360" w:lineRule="auto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3.10</w:t>
      </w:r>
      <w:r w:rsidRPr="0022538A">
        <w:rPr>
          <w:rFonts w:ascii="Times New Roman" w:hAnsi="Times New Roman"/>
          <w:color w:val="000000" w:themeColor="text1"/>
          <w:sz w:val="24"/>
          <w:lang w:val="ru-RU"/>
        </w:rPr>
        <w:tab/>
        <w:t>Материала или инструкции производителя</w:t>
      </w:r>
    </w:p>
    <w:p w:rsidR="005172FC" w:rsidRPr="0022538A" w:rsidRDefault="00245DB3" w:rsidP="0022538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Организатор чемпионата информирует Экспертов о спецификациях материалов, необходимых для конкурсного задания, при помощи Инфраструктурного списка, предоставляемого 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WorldSkills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6 месяцев до начала чемпионата.</w:t>
      </w:r>
    </w:p>
    <w:p w:rsidR="005172FC" w:rsidRPr="0022538A" w:rsidRDefault="005172FC" w:rsidP="0022538A">
      <w:pPr>
        <w:pStyle w:val="1"/>
        <w:spacing w:line="360" w:lineRule="auto"/>
        <w:rPr>
          <w:rFonts w:ascii="Times New Roman" w:hAnsi="Times New Roman"/>
          <w:color w:val="000000" w:themeColor="text1"/>
          <w:lang w:val="ru-RU"/>
        </w:rPr>
      </w:pPr>
      <w:bookmarkStart w:id="3" w:name="_Toc409971276"/>
      <w:r w:rsidRPr="0022538A">
        <w:rPr>
          <w:rFonts w:ascii="Times New Roman" w:hAnsi="Times New Roman"/>
          <w:color w:val="000000" w:themeColor="text1"/>
          <w:u w:val="none"/>
          <w:lang w:val="ru-RU"/>
        </w:rPr>
        <w:t>4.</w:t>
      </w:r>
      <w:r w:rsidRPr="0022538A">
        <w:rPr>
          <w:rFonts w:ascii="Times New Roman" w:hAnsi="Times New Roman"/>
          <w:color w:val="000000" w:themeColor="text1"/>
          <w:u w:val="none"/>
          <w:lang w:val="ru-RU"/>
        </w:rPr>
        <w:tab/>
      </w:r>
      <w:r w:rsidRPr="0022538A">
        <w:rPr>
          <w:rFonts w:ascii="Times New Roman" w:hAnsi="Times New Roman"/>
          <w:color w:val="000000" w:themeColor="text1"/>
          <w:lang w:val="ru-RU"/>
        </w:rPr>
        <w:t>УПРАВЛЕНИЕ КОМПЕТЕНЦИЕЙ</w:t>
      </w:r>
      <w:bookmarkEnd w:id="3"/>
    </w:p>
    <w:p w:rsidR="005172FC" w:rsidRPr="0022538A" w:rsidRDefault="005172FC" w:rsidP="0022538A">
      <w:pPr>
        <w:pStyle w:val="2"/>
        <w:spacing w:line="360" w:lineRule="auto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 xml:space="preserve">4.1 </w:t>
      </w:r>
      <w:r w:rsidRPr="0022538A">
        <w:rPr>
          <w:rFonts w:ascii="Times New Roman" w:hAnsi="Times New Roman"/>
          <w:color w:val="000000" w:themeColor="text1"/>
          <w:sz w:val="24"/>
          <w:lang w:val="ru-RU"/>
        </w:rPr>
        <w:tab/>
        <w:t>Дискуссионный форум</w:t>
      </w:r>
    </w:p>
    <w:p w:rsidR="00245DB3" w:rsidRPr="0022538A" w:rsidRDefault="00245DB3" w:rsidP="0022538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До начала чемпионата все обсуждения, обмен сообщениями, сотрудничество и процесс принятия решений по какому-либо профессиональному навыку происходят на дискуссионном форуме, посвященном соответствующей специальности (http://forum.worldskills.ru/). Все решения, принимаемые в отношении какого-либо навыка, имеют силу лишь, будучи принятыми на таком форуме. Модератором форума является Главный эксперт (или Эксперт, назначенный на этот пост Главным экспертом). Временные рамки для обмена сообщениями и требования к разработке чемпионата устанавливаются Правилами чемпионата.</w:t>
      </w:r>
    </w:p>
    <w:p w:rsidR="005172FC" w:rsidRPr="0022538A" w:rsidRDefault="005172FC" w:rsidP="0022538A">
      <w:pPr>
        <w:pStyle w:val="2"/>
        <w:spacing w:line="360" w:lineRule="auto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4.2</w:t>
      </w:r>
      <w:r w:rsidRPr="0022538A">
        <w:rPr>
          <w:rFonts w:ascii="Times New Roman" w:hAnsi="Times New Roman"/>
          <w:color w:val="000000" w:themeColor="text1"/>
          <w:sz w:val="24"/>
          <w:lang w:val="ru-RU"/>
        </w:rPr>
        <w:tab/>
        <w:t>Информация для участников конкурса</w:t>
      </w:r>
    </w:p>
    <w:p w:rsidR="005172FC" w:rsidRPr="0022538A" w:rsidRDefault="005172FC" w:rsidP="0022538A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Всю информацию для зарегистрированных участников конкурса можно получить </w:t>
      </w:r>
      <w:r w:rsidR="00245DB3"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на сайте (http://www.worlds</w:t>
      </w:r>
      <w:r w:rsidR="00245DB3"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kills</w:t>
      </w:r>
      <w:r w:rsidR="00245DB3"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245DB3"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</w:t>
      </w:r>
      <w:proofErr w:type="spellEnd"/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5172FC" w:rsidRPr="0022538A" w:rsidRDefault="005172FC" w:rsidP="0022538A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Такая информация включает в себя:</w:t>
      </w:r>
    </w:p>
    <w:p w:rsidR="005172FC" w:rsidRPr="0022538A" w:rsidRDefault="005172FC" w:rsidP="0022538A">
      <w:pPr>
        <w:numPr>
          <w:ilvl w:val="0"/>
          <w:numId w:val="3"/>
        </w:numPr>
        <w:tabs>
          <w:tab w:val="clear" w:pos="720"/>
          <w:tab w:val="num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Правила конкурса</w:t>
      </w:r>
    </w:p>
    <w:p w:rsidR="005172FC" w:rsidRPr="0022538A" w:rsidRDefault="005172FC" w:rsidP="0022538A">
      <w:pPr>
        <w:numPr>
          <w:ilvl w:val="0"/>
          <w:numId w:val="3"/>
        </w:numPr>
        <w:tabs>
          <w:tab w:val="clear" w:pos="720"/>
          <w:tab w:val="num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Технические описания</w:t>
      </w:r>
    </w:p>
    <w:p w:rsidR="005172FC" w:rsidRPr="0022538A" w:rsidRDefault="005172FC" w:rsidP="0022538A">
      <w:pPr>
        <w:numPr>
          <w:ilvl w:val="0"/>
          <w:numId w:val="3"/>
        </w:numPr>
        <w:tabs>
          <w:tab w:val="clear" w:pos="720"/>
          <w:tab w:val="num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Конкурсные задания</w:t>
      </w:r>
    </w:p>
    <w:p w:rsidR="005172FC" w:rsidRPr="0022538A" w:rsidRDefault="005172FC" w:rsidP="0022538A">
      <w:pPr>
        <w:numPr>
          <w:ilvl w:val="0"/>
          <w:numId w:val="3"/>
        </w:numPr>
        <w:tabs>
          <w:tab w:val="clear" w:pos="720"/>
          <w:tab w:val="num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Другую информацию, относящуюся к конкурсу.</w:t>
      </w:r>
    </w:p>
    <w:p w:rsidR="005172FC" w:rsidRPr="0022538A" w:rsidRDefault="005172FC" w:rsidP="0022538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72FC" w:rsidRPr="0022538A" w:rsidRDefault="005172FC" w:rsidP="0022538A">
      <w:pPr>
        <w:pStyle w:val="2"/>
        <w:spacing w:line="360" w:lineRule="auto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lastRenderedPageBreak/>
        <w:t>4.3</w:t>
      </w:r>
      <w:r w:rsidRPr="0022538A">
        <w:rPr>
          <w:rFonts w:ascii="Times New Roman" w:hAnsi="Times New Roman"/>
          <w:color w:val="000000" w:themeColor="text1"/>
          <w:sz w:val="24"/>
          <w:lang w:val="ru-RU"/>
        </w:rPr>
        <w:tab/>
        <w:t>Конкурсные задания</w:t>
      </w:r>
    </w:p>
    <w:p w:rsidR="005172FC" w:rsidRPr="0022538A" w:rsidRDefault="00245DB3" w:rsidP="0022538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Обнародованные конкурсные задания можно получить на сайте </w:t>
      </w:r>
      <w:proofErr w:type="spellStart"/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worldskills</w:t>
      </w:r>
      <w:proofErr w:type="spellEnd"/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</w:t>
      </w:r>
      <w:proofErr w:type="spellEnd"/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если принято решение о обнародовании. </w:t>
      </w:r>
    </w:p>
    <w:p w:rsidR="005172FC" w:rsidRPr="0022538A" w:rsidRDefault="005172FC" w:rsidP="0022538A">
      <w:pPr>
        <w:pStyle w:val="2"/>
        <w:spacing w:line="360" w:lineRule="auto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4.4</w:t>
      </w:r>
      <w:r w:rsidRPr="0022538A">
        <w:rPr>
          <w:rFonts w:ascii="Times New Roman" w:hAnsi="Times New Roman"/>
          <w:color w:val="000000" w:themeColor="text1"/>
          <w:sz w:val="24"/>
          <w:lang w:val="ru-RU"/>
        </w:rPr>
        <w:tab/>
        <w:t>Текущее руководство</w:t>
      </w:r>
    </w:p>
    <w:p w:rsidR="00245DB3" w:rsidRPr="0022538A" w:rsidRDefault="00245DB3" w:rsidP="0022538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Текущее руководство определяется «Дорожной картой проведения чемпионата», который составляет Оргкомитет чемпионата, возглавляемый Главным экспертом. Оргкомитет чемпионата состоит из Председателя жюри, Главного эксперта и Заместителя Главного эксперта. </w:t>
      </w:r>
    </w:p>
    <w:p w:rsidR="005172FC" w:rsidRPr="0022538A" w:rsidRDefault="005172FC" w:rsidP="0022538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72FC" w:rsidRPr="0022538A" w:rsidRDefault="005172FC" w:rsidP="0022538A">
      <w:pPr>
        <w:pStyle w:val="1"/>
        <w:spacing w:line="360" w:lineRule="auto"/>
        <w:rPr>
          <w:rFonts w:ascii="Times New Roman" w:hAnsi="Times New Roman"/>
          <w:color w:val="000000" w:themeColor="text1"/>
          <w:lang w:val="ru-RU"/>
        </w:rPr>
      </w:pPr>
      <w:bookmarkStart w:id="4" w:name="_Toc409971278"/>
      <w:r w:rsidRPr="0022538A">
        <w:rPr>
          <w:rFonts w:ascii="Times New Roman" w:hAnsi="Times New Roman"/>
          <w:color w:val="000000" w:themeColor="text1"/>
          <w:u w:val="none"/>
          <w:lang w:val="ru-RU"/>
        </w:rPr>
        <w:t>6.</w:t>
      </w:r>
      <w:r w:rsidRPr="0022538A">
        <w:rPr>
          <w:rFonts w:ascii="Times New Roman" w:hAnsi="Times New Roman"/>
          <w:color w:val="000000" w:themeColor="text1"/>
          <w:u w:val="none"/>
          <w:lang w:val="ru-RU"/>
        </w:rPr>
        <w:tab/>
      </w:r>
      <w:r w:rsidRPr="0022538A">
        <w:rPr>
          <w:rFonts w:ascii="Times New Roman" w:hAnsi="Times New Roman"/>
          <w:color w:val="000000" w:themeColor="text1"/>
          <w:lang w:val="ru-RU"/>
        </w:rPr>
        <w:t>ОТРАСЛЕВЫЕ ТРЕБОВАНИЯ ТЕХНИКИ БЕЗОПАСНОСТИ</w:t>
      </w:r>
      <w:bookmarkEnd w:id="4"/>
    </w:p>
    <w:p w:rsidR="005172FC" w:rsidRPr="0022538A" w:rsidRDefault="005172FC" w:rsidP="0022538A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См. документацию по технике безопасности и охране труда конкурса.</w:t>
      </w:r>
    </w:p>
    <w:p w:rsidR="004F0038" w:rsidRPr="0022538A" w:rsidRDefault="004F0038" w:rsidP="0022538A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Для творческого моделирования запрещено использование пневматических инструментов;</w:t>
      </w:r>
    </w:p>
    <w:p w:rsidR="004F0038" w:rsidRPr="0022538A" w:rsidRDefault="004F0038" w:rsidP="0022538A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Разрешено использовать только ручные электрические инструменты с пылеуловителями.</w:t>
      </w:r>
    </w:p>
    <w:p w:rsidR="005172FC" w:rsidRPr="0022538A" w:rsidRDefault="005172FC" w:rsidP="0022538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72FC" w:rsidRPr="0022538A" w:rsidRDefault="005172FC" w:rsidP="0022538A">
      <w:pPr>
        <w:pStyle w:val="1"/>
        <w:spacing w:line="360" w:lineRule="auto"/>
        <w:rPr>
          <w:rFonts w:ascii="Times New Roman" w:hAnsi="Times New Roman"/>
          <w:color w:val="000000" w:themeColor="text1"/>
          <w:lang w:val="ru-RU"/>
        </w:rPr>
      </w:pPr>
      <w:bookmarkStart w:id="5" w:name="_Toc409971279"/>
      <w:r w:rsidRPr="0022538A">
        <w:rPr>
          <w:rFonts w:ascii="Times New Roman" w:hAnsi="Times New Roman"/>
          <w:color w:val="000000" w:themeColor="text1"/>
          <w:u w:val="none"/>
          <w:lang w:val="ru-RU"/>
        </w:rPr>
        <w:t>7.</w:t>
      </w:r>
      <w:r w:rsidRPr="0022538A">
        <w:rPr>
          <w:rFonts w:ascii="Times New Roman" w:hAnsi="Times New Roman"/>
          <w:color w:val="000000" w:themeColor="text1"/>
          <w:u w:val="none"/>
          <w:lang w:val="ru-RU"/>
        </w:rPr>
        <w:tab/>
      </w:r>
      <w:r w:rsidRPr="0022538A">
        <w:rPr>
          <w:rFonts w:ascii="Times New Roman" w:hAnsi="Times New Roman"/>
          <w:color w:val="000000" w:themeColor="text1"/>
          <w:lang w:val="ru-RU"/>
        </w:rPr>
        <w:t>МАТЕРИАЛЫ И ОБОРУДОВАНИЕ</w:t>
      </w:r>
      <w:bookmarkEnd w:id="5"/>
    </w:p>
    <w:p w:rsidR="005172FC" w:rsidRPr="0022538A" w:rsidRDefault="005172FC" w:rsidP="0022538A">
      <w:pPr>
        <w:pStyle w:val="2"/>
        <w:spacing w:line="360" w:lineRule="auto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7.1</w:t>
      </w:r>
      <w:r w:rsidRPr="0022538A">
        <w:rPr>
          <w:rFonts w:ascii="Times New Roman" w:hAnsi="Times New Roman"/>
          <w:color w:val="000000" w:themeColor="text1"/>
          <w:sz w:val="24"/>
          <w:lang w:val="ru-RU"/>
        </w:rPr>
        <w:tab/>
        <w:t>Инфраструктурный лист</w:t>
      </w:r>
    </w:p>
    <w:p w:rsidR="005172FC" w:rsidRPr="0022538A" w:rsidRDefault="005172FC" w:rsidP="0022538A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В Инфраструктурном листе перечислено все оборудование, материалы и устройства, которые предоставляет Организатор конкурса.</w:t>
      </w:r>
    </w:p>
    <w:p w:rsidR="005172FC" w:rsidRPr="0022538A" w:rsidRDefault="005172FC" w:rsidP="0022538A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Инфраструктурным листом можно ознакомиться на веб-сайте организации: </w:t>
      </w:r>
      <w:hyperlink r:id="rId6" w:history="1">
        <w:r w:rsidRPr="0022538A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</w:rPr>
          <w:t>http://www.worldskills.</w:t>
        </w:r>
        <w:proofErr w:type="spellStart"/>
        <w:r w:rsidRPr="0022538A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ru</w:t>
        </w:r>
        <w:proofErr w:type="spellEnd"/>
      </w:hyperlink>
    </w:p>
    <w:p w:rsidR="005172FC" w:rsidRPr="0022538A" w:rsidRDefault="005172FC" w:rsidP="0022538A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В Инфраструктурном листе указаны наименования и количество материалов и единиц оборудования, запрошенные Экспертами для следующего конкурса. Организатор конкурса обновляет Инфраструктурный лист, указывая необходимое количество, тип, марку/модель предметов. Предметы, предоставляемые Организатором конкурса, указаны в отдельной колонке.</w:t>
      </w:r>
    </w:p>
    <w:p w:rsidR="005172FC" w:rsidRPr="0022538A" w:rsidRDefault="005172FC" w:rsidP="0022538A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72FC" w:rsidRPr="0022538A" w:rsidRDefault="005172FC" w:rsidP="0022538A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 ходе каждого конкурса, Эксперты рассматривают и уточняют Инфраструктурный лист для подготовки к следующему конкурсу. Эксперты дают Техническому директору рекомендации по расширению площадей или изменению списков оборудования.</w:t>
      </w:r>
    </w:p>
    <w:p w:rsidR="005172FC" w:rsidRPr="0022538A" w:rsidRDefault="005172FC" w:rsidP="0022538A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ходе каждого конкурса, Технический директор 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WSR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проверяет Инфраструктурный лист, использовавшийся на предыдущем конкурсе.</w:t>
      </w:r>
    </w:p>
    <w:p w:rsidR="005172FC" w:rsidRPr="0022538A" w:rsidRDefault="005172FC" w:rsidP="0022538A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В Инфраструктурный лист не входят предметы, которые участники и/или Эксперты WSR должны приносить с собой, а также предметы, которые участникам приносить запрещается. Эти</w:t>
      </w:r>
      <w:r w:rsid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предметы перечислены ниже.</w:t>
      </w:r>
    </w:p>
    <w:p w:rsidR="005172FC" w:rsidRPr="0022538A" w:rsidRDefault="005172FC" w:rsidP="0022538A">
      <w:pPr>
        <w:pStyle w:val="2"/>
        <w:tabs>
          <w:tab w:val="left" w:pos="709"/>
        </w:tabs>
        <w:spacing w:line="360" w:lineRule="auto"/>
        <w:ind w:left="709" w:hanging="709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7.2</w:t>
      </w:r>
      <w:r w:rsidRPr="0022538A">
        <w:rPr>
          <w:rFonts w:ascii="Times New Roman" w:hAnsi="Times New Roman"/>
          <w:color w:val="000000" w:themeColor="text1"/>
          <w:sz w:val="24"/>
          <w:lang w:val="ru-RU"/>
        </w:rPr>
        <w:tab/>
        <w:t>Материалы, оборудование и инструменты, которые участники имеют при себе в своем инструментальном ящике</w:t>
      </w:r>
    </w:p>
    <w:p w:rsidR="005172FC" w:rsidRPr="0022538A" w:rsidRDefault="005172FC" w:rsidP="0022538A">
      <w:pPr>
        <w:numPr>
          <w:ilvl w:val="0"/>
          <w:numId w:val="6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Перечень Стандартов</w:t>
      </w:r>
    </w:p>
    <w:p w:rsidR="005172FC" w:rsidRPr="0022538A" w:rsidRDefault="005172FC" w:rsidP="0022538A">
      <w:pPr>
        <w:numPr>
          <w:ilvl w:val="0"/>
          <w:numId w:val="6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Технические руководства</w:t>
      </w:r>
    </w:p>
    <w:p w:rsidR="005172FC" w:rsidRPr="0022538A" w:rsidRDefault="005172FC" w:rsidP="0022538A">
      <w:pPr>
        <w:numPr>
          <w:ilvl w:val="0"/>
          <w:numId w:val="6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Инструменты для черчения вручную</w:t>
      </w:r>
    </w:p>
    <w:p w:rsidR="005172FC" w:rsidRPr="0022538A" w:rsidRDefault="005172FC" w:rsidP="0022538A">
      <w:pPr>
        <w:numPr>
          <w:ilvl w:val="0"/>
          <w:numId w:val="6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Измерительные инструменты (</w:t>
      </w:r>
      <w:r w:rsidR="004F0038"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минимальный набор представлен в инфраструктурном листе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172FC" w:rsidRPr="0022538A" w:rsidRDefault="005172FC" w:rsidP="0022538A">
      <w:pPr>
        <w:numPr>
          <w:ilvl w:val="0"/>
          <w:numId w:val="6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Организатор конкурса обязан предоставить идентичные инструменты всем участникам</w:t>
      </w:r>
    </w:p>
    <w:p w:rsidR="004F0038" w:rsidRPr="0022538A" w:rsidRDefault="004F0038" w:rsidP="0022538A">
      <w:pPr>
        <w:numPr>
          <w:ilvl w:val="0"/>
          <w:numId w:val="6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Ноутбук с предустановленной 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CAD 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программой</w:t>
      </w:r>
    </w:p>
    <w:p w:rsidR="004F0038" w:rsidRPr="0022538A" w:rsidRDefault="004F0038" w:rsidP="0022538A">
      <w:pPr>
        <w:numPr>
          <w:ilvl w:val="0"/>
          <w:numId w:val="6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Инструмент для закручивания и сверления (</w:t>
      </w:r>
      <w:proofErr w:type="spellStart"/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шуруповерт</w:t>
      </w:r>
      <w:proofErr w:type="spellEnd"/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172FC" w:rsidRPr="0022538A" w:rsidRDefault="005172FC" w:rsidP="0022538A">
      <w:pPr>
        <w:pStyle w:val="2"/>
        <w:spacing w:line="360" w:lineRule="auto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7.3</w:t>
      </w:r>
      <w:r w:rsidRPr="0022538A">
        <w:rPr>
          <w:rFonts w:ascii="Times New Roman" w:hAnsi="Times New Roman"/>
          <w:color w:val="000000" w:themeColor="text1"/>
          <w:sz w:val="24"/>
          <w:lang w:val="ru-RU"/>
        </w:rPr>
        <w:tab/>
        <w:t>Материалы, оборудование и инструменты, предоставляемые Экспертами</w:t>
      </w:r>
    </w:p>
    <w:p w:rsidR="005172FC" w:rsidRPr="0022538A" w:rsidRDefault="005172FC" w:rsidP="0022538A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Не используются.</w:t>
      </w:r>
    </w:p>
    <w:p w:rsidR="005172FC" w:rsidRPr="0022538A" w:rsidRDefault="005172FC" w:rsidP="0022538A">
      <w:pPr>
        <w:pStyle w:val="2"/>
        <w:spacing w:line="360" w:lineRule="auto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7.4</w:t>
      </w:r>
      <w:r w:rsidRPr="0022538A">
        <w:rPr>
          <w:rFonts w:ascii="Times New Roman" w:hAnsi="Times New Roman"/>
          <w:color w:val="000000" w:themeColor="text1"/>
          <w:sz w:val="24"/>
          <w:lang w:val="ru-RU"/>
        </w:rPr>
        <w:tab/>
        <w:t>Материалы и оборудование, запрещенные на площадке</w:t>
      </w:r>
    </w:p>
    <w:p w:rsidR="005172FC" w:rsidRDefault="005172FC" w:rsidP="0022538A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Любые материалы и оборудование, имеющиеся при себе у участников, необходимо предъявить Экспертам. Жюри имеет право запретить использование любых предметов, которые будут сочтены не относящимися к автоматизированному проектированию и 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CAD</w:t>
      </w: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, или же могущими дать участнику несправедливое преимущество.</w:t>
      </w:r>
    </w:p>
    <w:p w:rsidR="0022538A" w:rsidRPr="0022538A" w:rsidRDefault="0022538A" w:rsidP="0022538A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6221" w:rsidRPr="0022538A" w:rsidRDefault="00D36221" w:rsidP="0022538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 ПРЕДСТАВЛЕНИЕ МАСТЕРСТВА ПОСЕТИТЕЛЯМ И ЖУРНАЛИСТАМ</w:t>
      </w:r>
    </w:p>
    <w:p w:rsidR="00D36221" w:rsidRPr="0022538A" w:rsidRDefault="00D36221" w:rsidP="0022538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8.1. Максимальное вовлечение посетителей и журналистов</w:t>
      </w:r>
    </w:p>
    <w:p w:rsidR="00D36221" w:rsidRPr="0022538A" w:rsidRDefault="00D36221" w:rsidP="0022538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Ниже приводятся идеи, позволяющие максимизировать вовлечение посетителей и журналистов в процесс:</w:t>
      </w:r>
    </w:p>
    <w:p w:rsidR="00D36221" w:rsidRPr="0022538A" w:rsidRDefault="00D36221" w:rsidP="0022538A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Предложение попробовать себя в профессии;</w:t>
      </w:r>
    </w:p>
    <w:p w:rsidR="00D36221" w:rsidRPr="0022538A" w:rsidRDefault="00D36221" w:rsidP="0022538A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Демонстрационные экраны;</w:t>
      </w:r>
    </w:p>
    <w:p w:rsidR="00D36221" w:rsidRPr="0022538A" w:rsidRDefault="00D36221" w:rsidP="0022538A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Описание конкурсного задания;</w:t>
      </w:r>
    </w:p>
    <w:p w:rsidR="00D36221" w:rsidRPr="0022538A" w:rsidRDefault="00D36221" w:rsidP="0022538A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Перспективы карьеры;</w:t>
      </w:r>
    </w:p>
    <w:p w:rsidR="00D36221" w:rsidRPr="0022538A" w:rsidRDefault="00D36221" w:rsidP="0022538A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Ежедневные отчеты о ходе чемпионата.</w:t>
      </w:r>
    </w:p>
    <w:p w:rsidR="00D36221" w:rsidRPr="0022538A" w:rsidRDefault="00D36221" w:rsidP="0022538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8.2. Самодостаточность</w:t>
      </w:r>
    </w:p>
    <w:p w:rsidR="00D36221" w:rsidRPr="0022538A" w:rsidRDefault="00D36221" w:rsidP="0022538A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Повторная переработка;</w:t>
      </w:r>
    </w:p>
    <w:p w:rsidR="00D36221" w:rsidRPr="0022538A" w:rsidRDefault="00D36221" w:rsidP="0022538A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Использование «</w:t>
      </w:r>
      <w:proofErr w:type="spellStart"/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экологичных</w:t>
      </w:r>
      <w:proofErr w:type="spellEnd"/>
      <w:r w:rsidRPr="0022538A">
        <w:rPr>
          <w:rFonts w:ascii="Times New Roman" w:hAnsi="Times New Roman" w:cs="Times New Roman"/>
          <w:color w:val="000000" w:themeColor="text1"/>
          <w:sz w:val="24"/>
          <w:szCs w:val="24"/>
        </w:rPr>
        <w:t>» материалов.</w:t>
      </w:r>
    </w:p>
    <w:p w:rsidR="00D36221" w:rsidRPr="0022538A" w:rsidRDefault="00D36221" w:rsidP="0022538A">
      <w:pPr>
        <w:pStyle w:val="a6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72FC" w:rsidRPr="0022538A" w:rsidRDefault="005172FC" w:rsidP="0022538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6221" w:rsidRPr="0022538A" w:rsidRDefault="00D36221" w:rsidP="0022538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6221" w:rsidRPr="0022538A" w:rsidRDefault="00D36221" w:rsidP="0022538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6221" w:rsidRPr="0022538A" w:rsidRDefault="00D36221" w:rsidP="0022538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6221" w:rsidRPr="0022538A" w:rsidRDefault="00D36221" w:rsidP="0022538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6221" w:rsidRPr="0022538A" w:rsidRDefault="00D36221" w:rsidP="0022538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6221" w:rsidRPr="0022538A" w:rsidRDefault="00D36221" w:rsidP="0022538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6221" w:rsidRPr="0022538A" w:rsidRDefault="00D36221" w:rsidP="0022538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6221" w:rsidRPr="0022538A" w:rsidRDefault="00D36221" w:rsidP="0022538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6221" w:rsidRPr="0022538A" w:rsidRDefault="00D36221" w:rsidP="0022538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6221" w:rsidRPr="0022538A" w:rsidRDefault="00D36221" w:rsidP="0022538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6221" w:rsidRPr="0022538A" w:rsidRDefault="00D36221" w:rsidP="0022538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6221" w:rsidRPr="0022538A" w:rsidRDefault="00D36221" w:rsidP="0022538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6221" w:rsidRPr="0022538A" w:rsidRDefault="00D36221" w:rsidP="0022538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6221" w:rsidRPr="0022538A" w:rsidRDefault="00D36221" w:rsidP="0022538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GoBack"/>
      <w:bookmarkEnd w:id="6"/>
    </w:p>
    <w:p w:rsidR="00932060" w:rsidRPr="0022538A" w:rsidRDefault="00932060" w:rsidP="0022538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Приложение к Техническому описанию компетенции</w:t>
      </w:r>
    </w:p>
    <w:p w:rsidR="00932060" w:rsidRPr="0022538A" w:rsidRDefault="00932060" w:rsidP="0022538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Лист функциональной информации</w:t>
      </w:r>
    </w:p>
    <w:p w:rsidR="00932060" w:rsidRPr="0022538A" w:rsidRDefault="00932060" w:rsidP="0022538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Компетенция «Название компетенции»</w:t>
      </w:r>
    </w:p>
    <w:p w:rsidR="00932060" w:rsidRPr="0022538A" w:rsidRDefault="00932060" w:rsidP="0022538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960"/>
        <w:gridCol w:w="4140"/>
        <w:gridCol w:w="3846"/>
      </w:tblGrid>
      <w:tr w:rsidR="0082654D" w:rsidRPr="0022538A" w:rsidTr="00136FA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Название компетенции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Прототипирование</w:t>
            </w:r>
          </w:p>
        </w:tc>
      </w:tr>
      <w:tr w:rsidR="0082654D" w:rsidRPr="0022538A" w:rsidTr="00136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Количество модулей 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932060" w:rsidRPr="0022538A" w:rsidTr="00136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Количество модулей WSI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</w:tbl>
    <w:p w:rsidR="00932060" w:rsidRPr="0022538A" w:rsidRDefault="00932060" w:rsidP="0022538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960"/>
        <w:gridCol w:w="4140"/>
        <w:gridCol w:w="2003"/>
        <w:gridCol w:w="1843"/>
      </w:tblGrid>
      <w:tr w:rsidR="0082654D" w:rsidRPr="0022538A" w:rsidTr="00136FAA">
        <w:trPr>
          <w:trHeight w:val="94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Название модуля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Количество баллов за модуль</w:t>
            </w:r>
          </w:p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(макс. 100 баллов)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Количество баллов WSI</w:t>
            </w:r>
          </w:p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(макс.100 баллов)</w:t>
            </w:r>
          </w:p>
        </w:tc>
      </w:tr>
      <w:tr w:rsidR="0082654D" w:rsidRPr="0022538A" w:rsidTr="00136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Модуль А (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Проектирование 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CAD</w:t>
            </w: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5</w:t>
            </w:r>
          </w:p>
        </w:tc>
      </w:tr>
      <w:tr w:rsidR="0082654D" w:rsidRPr="0022538A" w:rsidTr="00136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4.2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Модуль B (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Создание Чертежа по 3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модели</w:t>
            </w: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82654D" w:rsidRPr="0022538A" w:rsidTr="00136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4.3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Модуль C (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Моделирование по триангулированной модели</w:t>
            </w: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  <w:tr w:rsidR="0082654D" w:rsidRPr="0022538A" w:rsidTr="00136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4.4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Модуль D (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Изготовление прототипа</w:t>
            </w: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85</w:t>
            </w:r>
          </w:p>
        </w:tc>
      </w:tr>
      <w:tr w:rsidR="00932060" w:rsidRPr="0022538A" w:rsidTr="00136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4.5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Модуль E (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Покраска прототипа</w:t>
            </w: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</w:tbl>
    <w:p w:rsidR="00932060" w:rsidRPr="0022538A" w:rsidRDefault="00932060" w:rsidP="0022538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9022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6172"/>
      </w:tblGrid>
      <w:tr w:rsidR="0082654D" w:rsidRPr="0022538A" w:rsidTr="00D36221">
        <w:trPr>
          <w:trHeight w:val="8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Номер модуля</w:t>
            </w:r>
          </w:p>
        </w:tc>
        <w:tc>
          <w:tcPr>
            <w:tcW w:w="6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ind w:right="224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Необходимые навыки для выполнения модуля</w:t>
            </w:r>
          </w:p>
        </w:tc>
      </w:tr>
      <w:tr w:rsidR="0082654D" w:rsidRPr="0022538A" w:rsidTr="00D36221">
        <w:trPr>
          <w:trHeight w:val="10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5.1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6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ind w:right="224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Умение работать в 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CAD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программе, моделирование сложных криволинейных поверхностей.</w:t>
            </w:r>
          </w:p>
          <w:p w:rsidR="00D36221" w:rsidRPr="0022538A" w:rsidRDefault="00D36221" w:rsidP="0022538A">
            <w:pPr>
              <w:spacing w:after="0" w:line="360" w:lineRule="auto"/>
              <w:ind w:right="224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Умение читать чертежи</w:t>
            </w:r>
          </w:p>
        </w:tc>
      </w:tr>
      <w:tr w:rsidR="0082654D" w:rsidRPr="0022538A" w:rsidTr="00D36221">
        <w:trPr>
          <w:trHeight w:val="84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5.2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6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ind w:right="224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Умение рисования чертежей в 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CAD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программах. Знание стандартов по созданию чертежа</w:t>
            </w:r>
          </w:p>
        </w:tc>
      </w:tr>
      <w:tr w:rsidR="0082654D" w:rsidRPr="0022538A" w:rsidTr="00D36221">
        <w:trPr>
          <w:trHeight w:val="8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 5.3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6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21" w:rsidRPr="0022538A" w:rsidRDefault="00932060" w:rsidP="0022538A">
            <w:pPr>
              <w:spacing w:after="0" w:line="360" w:lineRule="auto"/>
              <w:ind w:right="224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Умение работать в 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CAD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программе, моделирование сложных криволинейных поверхностей.</w:t>
            </w:r>
          </w:p>
          <w:p w:rsidR="00932060" w:rsidRPr="0022538A" w:rsidRDefault="00D36221" w:rsidP="0022538A">
            <w:pPr>
              <w:spacing w:after="0" w:line="360" w:lineRule="auto"/>
              <w:ind w:right="224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Умение создавать 3д модель по облаку точек</w:t>
            </w:r>
          </w:p>
        </w:tc>
      </w:tr>
      <w:tr w:rsidR="0082654D" w:rsidRPr="0022538A" w:rsidTr="00D36221">
        <w:trPr>
          <w:trHeight w:val="87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5.4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6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ind w:right="224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Умение работать с ЧПУ техникой, 3д принтерами,3д сканерами.</w:t>
            </w:r>
          </w:p>
          <w:p w:rsidR="00D36221" w:rsidRPr="0022538A" w:rsidRDefault="00D36221" w:rsidP="0022538A">
            <w:pPr>
              <w:spacing w:after="0" w:line="360" w:lineRule="auto"/>
              <w:ind w:right="224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Умение шлифовать, шпаклевать, клеить, зачищать, резать.</w:t>
            </w:r>
          </w:p>
        </w:tc>
      </w:tr>
      <w:tr w:rsidR="0082654D" w:rsidRPr="0022538A" w:rsidTr="00D36221">
        <w:trPr>
          <w:trHeight w:val="84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5.5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6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060" w:rsidRPr="0022538A" w:rsidRDefault="00932060" w:rsidP="0022538A">
            <w:pPr>
              <w:spacing w:after="0" w:line="360" w:lineRule="auto"/>
              <w:ind w:right="224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="00D36221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Умение красить баллончиком, </w:t>
            </w:r>
            <w:r w:rsidR="00AF2770" w:rsidRPr="002253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умение шлифовать и зачищать.</w:t>
            </w:r>
          </w:p>
        </w:tc>
      </w:tr>
    </w:tbl>
    <w:p w:rsidR="00932060" w:rsidRPr="0022538A" w:rsidRDefault="00932060" w:rsidP="0022538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32060" w:rsidRPr="0022538A" w:rsidRDefault="00932060" w:rsidP="0022538A">
      <w:pPr>
        <w:tabs>
          <w:tab w:val="left" w:pos="2143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932060" w:rsidRPr="0022538A" w:rsidSect="00F11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D33D5"/>
    <w:multiLevelType w:val="multilevel"/>
    <w:tmpl w:val="774AEE0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83E6E65"/>
    <w:multiLevelType w:val="multilevel"/>
    <w:tmpl w:val="F21CDC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8606DCA"/>
    <w:multiLevelType w:val="multilevel"/>
    <w:tmpl w:val="774AEE0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11AF2768"/>
    <w:multiLevelType w:val="multilevel"/>
    <w:tmpl w:val="774AEE0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134274EE"/>
    <w:multiLevelType w:val="hybridMultilevel"/>
    <w:tmpl w:val="F12E1F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D34C83"/>
    <w:multiLevelType w:val="hybridMultilevel"/>
    <w:tmpl w:val="0D2E22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06BC7"/>
    <w:multiLevelType w:val="multilevel"/>
    <w:tmpl w:val="774AEE0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32E828D0"/>
    <w:multiLevelType w:val="hybridMultilevel"/>
    <w:tmpl w:val="EBE423D2"/>
    <w:lvl w:ilvl="0" w:tplc="8F8C518C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A5F47"/>
    <w:multiLevelType w:val="multilevel"/>
    <w:tmpl w:val="F3768EA6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67B37E24"/>
    <w:multiLevelType w:val="hybridMultilevel"/>
    <w:tmpl w:val="2162F7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43DDC"/>
    <w:multiLevelType w:val="hybridMultilevel"/>
    <w:tmpl w:val="DBBA1B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E20B7"/>
    <w:multiLevelType w:val="hybridMultilevel"/>
    <w:tmpl w:val="843EC6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C7D59"/>
    <w:multiLevelType w:val="multilevel"/>
    <w:tmpl w:val="11F2DBEC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1"/>
  </w:num>
  <w:num w:numId="5">
    <w:abstractNumId w:val="10"/>
  </w:num>
  <w:num w:numId="6">
    <w:abstractNumId w:val="12"/>
  </w:num>
  <w:num w:numId="7">
    <w:abstractNumId w:val="13"/>
  </w:num>
  <w:num w:numId="8">
    <w:abstractNumId w:val="9"/>
  </w:num>
  <w:num w:numId="9">
    <w:abstractNumId w:val="1"/>
  </w:num>
  <w:num w:numId="10">
    <w:abstractNumId w:val="2"/>
  </w:num>
  <w:num w:numId="11">
    <w:abstractNumId w:val="0"/>
  </w:num>
  <w:num w:numId="12">
    <w:abstractNumId w:val="6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B19DA"/>
    <w:rsid w:val="00004843"/>
    <w:rsid w:val="000310A5"/>
    <w:rsid w:val="0003403A"/>
    <w:rsid w:val="00054606"/>
    <w:rsid w:val="000644F9"/>
    <w:rsid w:val="00065D6E"/>
    <w:rsid w:val="00072B4B"/>
    <w:rsid w:val="00082635"/>
    <w:rsid w:val="00085DE9"/>
    <w:rsid w:val="000A58D8"/>
    <w:rsid w:val="00103249"/>
    <w:rsid w:val="0013634B"/>
    <w:rsid w:val="00142AF9"/>
    <w:rsid w:val="001436C3"/>
    <w:rsid w:val="00165E0F"/>
    <w:rsid w:val="001752D7"/>
    <w:rsid w:val="0019589D"/>
    <w:rsid w:val="001C0B5F"/>
    <w:rsid w:val="001D370E"/>
    <w:rsid w:val="0020098E"/>
    <w:rsid w:val="002130C0"/>
    <w:rsid w:val="00215E95"/>
    <w:rsid w:val="00220DBF"/>
    <w:rsid w:val="0022538A"/>
    <w:rsid w:val="0024509B"/>
    <w:rsid w:val="00245DB3"/>
    <w:rsid w:val="00245E25"/>
    <w:rsid w:val="00254D89"/>
    <w:rsid w:val="00260C6A"/>
    <w:rsid w:val="002A4A9A"/>
    <w:rsid w:val="002D1CE3"/>
    <w:rsid w:val="00310FE9"/>
    <w:rsid w:val="0034395E"/>
    <w:rsid w:val="00347766"/>
    <w:rsid w:val="003B6AE9"/>
    <w:rsid w:val="003C06A6"/>
    <w:rsid w:val="003D27EF"/>
    <w:rsid w:val="003E5579"/>
    <w:rsid w:val="003F322D"/>
    <w:rsid w:val="004007A7"/>
    <w:rsid w:val="00412E2A"/>
    <w:rsid w:val="00416C5E"/>
    <w:rsid w:val="004208BB"/>
    <w:rsid w:val="00441632"/>
    <w:rsid w:val="00452782"/>
    <w:rsid w:val="004568BE"/>
    <w:rsid w:val="00466173"/>
    <w:rsid w:val="004B17A6"/>
    <w:rsid w:val="004B54C0"/>
    <w:rsid w:val="004D0B22"/>
    <w:rsid w:val="004D62BC"/>
    <w:rsid w:val="004F0038"/>
    <w:rsid w:val="004F16F1"/>
    <w:rsid w:val="004F669C"/>
    <w:rsid w:val="00501632"/>
    <w:rsid w:val="005172FC"/>
    <w:rsid w:val="00570A97"/>
    <w:rsid w:val="005954AF"/>
    <w:rsid w:val="005B06CB"/>
    <w:rsid w:val="005E0C42"/>
    <w:rsid w:val="005E329A"/>
    <w:rsid w:val="006054EE"/>
    <w:rsid w:val="00622B6D"/>
    <w:rsid w:val="00623B4B"/>
    <w:rsid w:val="00637142"/>
    <w:rsid w:val="006441FA"/>
    <w:rsid w:val="0065253D"/>
    <w:rsid w:val="0065642A"/>
    <w:rsid w:val="006678A4"/>
    <w:rsid w:val="006862B4"/>
    <w:rsid w:val="00693C53"/>
    <w:rsid w:val="006B6097"/>
    <w:rsid w:val="006B672E"/>
    <w:rsid w:val="006D1D7A"/>
    <w:rsid w:val="006F1D23"/>
    <w:rsid w:val="007136E3"/>
    <w:rsid w:val="00725C90"/>
    <w:rsid w:val="00767DE7"/>
    <w:rsid w:val="00781DF7"/>
    <w:rsid w:val="00796A38"/>
    <w:rsid w:val="007A0A37"/>
    <w:rsid w:val="007C05CD"/>
    <w:rsid w:val="008033AA"/>
    <w:rsid w:val="008062C5"/>
    <w:rsid w:val="008118D6"/>
    <w:rsid w:val="0082182D"/>
    <w:rsid w:val="0082654D"/>
    <w:rsid w:val="008461B7"/>
    <w:rsid w:val="008477AB"/>
    <w:rsid w:val="008602FE"/>
    <w:rsid w:val="008817D8"/>
    <w:rsid w:val="008827F5"/>
    <w:rsid w:val="008A4A03"/>
    <w:rsid w:val="008B19DA"/>
    <w:rsid w:val="008B7489"/>
    <w:rsid w:val="008E7AB8"/>
    <w:rsid w:val="008F65DD"/>
    <w:rsid w:val="008F73A5"/>
    <w:rsid w:val="009062C4"/>
    <w:rsid w:val="0091211B"/>
    <w:rsid w:val="009244D5"/>
    <w:rsid w:val="00924C1A"/>
    <w:rsid w:val="00925F18"/>
    <w:rsid w:val="00932060"/>
    <w:rsid w:val="00942AA3"/>
    <w:rsid w:val="00943F5B"/>
    <w:rsid w:val="00944924"/>
    <w:rsid w:val="0096796F"/>
    <w:rsid w:val="0098044D"/>
    <w:rsid w:val="00985D99"/>
    <w:rsid w:val="00995D9E"/>
    <w:rsid w:val="009B7FE9"/>
    <w:rsid w:val="009C7DC9"/>
    <w:rsid w:val="009F231F"/>
    <w:rsid w:val="009F6CE8"/>
    <w:rsid w:val="00A0240F"/>
    <w:rsid w:val="00A03F65"/>
    <w:rsid w:val="00A17E9D"/>
    <w:rsid w:val="00A2133D"/>
    <w:rsid w:val="00A238C3"/>
    <w:rsid w:val="00A511FB"/>
    <w:rsid w:val="00A75CAC"/>
    <w:rsid w:val="00AA5D93"/>
    <w:rsid w:val="00AB108B"/>
    <w:rsid w:val="00AD52CB"/>
    <w:rsid w:val="00AF2770"/>
    <w:rsid w:val="00B06140"/>
    <w:rsid w:val="00B34C36"/>
    <w:rsid w:val="00B5625D"/>
    <w:rsid w:val="00B56947"/>
    <w:rsid w:val="00B853D2"/>
    <w:rsid w:val="00B86393"/>
    <w:rsid w:val="00B86806"/>
    <w:rsid w:val="00B954CC"/>
    <w:rsid w:val="00BA7C68"/>
    <w:rsid w:val="00BD5672"/>
    <w:rsid w:val="00BF1F12"/>
    <w:rsid w:val="00BF6751"/>
    <w:rsid w:val="00C11DEC"/>
    <w:rsid w:val="00C17D9E"/>
    <w:rsid w:val="00C22D4A"/>
    <w:rsid w:val="00C45ACD"/>
    <w:rsid w:val="00C543BF"/>
    <w:rsid w:val="00CA031D"/>
    <w:rsid w:val="00CA3B61"/>
    <w:rsid w:val="00CB5A12"/>
    <w:rsid w:val="00CF230A"/>
    <w:rsid w:val="00D01161"/>
    <w:rsid w:val="00D11121"/>
    <w:rsid w:val="00D17E1D"/>
    <w:rsid w:val="00D2281D"/>
    <w:rsid w:val="00D36221"/>
    <w:rsid w:val="00D43FDF"/>
    <w:rsid w:val="00D65F3A"/>
    <w:rsid w:val="00DA4BE3"/>
    <w:rsid w:val="00E00657"/>
    <w:rsid w:val="00E315CE"/>
    <w:rsid w:val="00E33A6B"/>
    <w:rsid w:val="00E45963"/>
    <w:rsid w:val="00E57BEA"/>
    <w:rsid w:val="00E97DBC"/>
    <w:rsid w:val="00EA3A38"/>
    <w:rsid w:val="00EA7404"/>
    <w:rsid w:val="00ED6598"/>
    <w:rsid w:val="00ED7C52"/>
    <w:rsid w:val="00EE1B99"/>
    <w:rsid w:val="00F02778"/>
    <w:rsid w:val="00F02A10"/>
    <w:rsid w:val="00F0337D"/>
    <w:rsid w:val="00F0363A"/>
    <w:rsid w:val="00F1177C"/>
    <w:rsid w:val="00F16A90"/>
    <w:rsid w:val="00F265CB"/>
    <w:rsid w:val="00F3105B"/>
    <w:rsid w:val="00F31178"/>
    <w:rsid w:val="00F36593"/>
    <w:rsid w:val="00F645E8"/>
    <w:rsid w:val="00FA5CAC"/>
    <w:rsid w:val="00FB157D"/>
    <w:rsid w:val="00FE381A"/>
    <w:rsid w:val="00FE5BE8"/>
    <w:rsid w:val="00FF027B"/>
    <w:rsid w:val="00FF1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73B178-00C5-4318-9BEB-644B52E7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31F"/>
  </w:style>
  <w:style w:type="paragraph" w:styleId="1">
    <w:name w:val="heading 1"/>
    <w:basedOn w:val="a"/>
    <w:next w:val="a"/>
    <w:link w:val="10"/>
    <w:qFormat/>
    <w:rsid w:val="005172FC"/>
    <w:pPr>
      <w:keepNext/>
      <w:spacing w:before="240" w:after="120" w:line="240" w:lineRule="auto"/>
      <w:outlineLvl w:val="0"/>
    </w:pPr>
    <w:rPr>
      <w:rFonts w:ascii="Arial" w:eastAsia="Times New Roman" w:hAnsi="Arial" w:cs="Times New Roman"/>
      <w:b/>
      <w:bCs/>
      <w:caps/>
      <w:sz w:val="24"/>
      <w:szCs w:val="24"/>
      <w:u w:val="single"/>
      <w:lang w:val="en-GB"/>
    </w:rPr>
  </w:style>
  <w:style w:type="paragraph" w:styleId="2">
    <w:name w:val="heading 2"/>
    <w:basedOn w:val="a"/>
    <w:next w:val="a"/>
    <w:link w:val="20"/>
    <w:qFormat/>
    <w:rsid w:val="005172FC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i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9DA"/>
    <w:rPr>
      <w:rFonts w:ascii="Tahoma" w:hAnsi="Tahoma" w:cs="Tahoma"/>
      <w:sz w:val="16"/>
      <w:szCs w:val="16"/>
    </w:rPr>
  </w:style>
  <w:style w:type="paragraph" w:customStyle="1" w:styleId="bullet">
    <w:name w:val="bullet"/>
    <w:basedOn w:val="a"/>
    <w:rsid w:val="008B19DA"/>
    <w:pPr>
      <w:numPr>
        <w:numId w:val="1"/>
      </w:numPr>
      <w:spacing w:after="0" w:line="240" w:lineRule="auto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10">
    <w:name w:val="Заголовок 1 Знак"/>
    <w:basedOn w:val="a0"/>
    <w:link w:val="1"/>
    <w:rsid w:val="005172FC"/>
    <w:rPr>
      <w:rFonts w:ascii="Arial" w:eastAsia="Times New Roman" w:hAnsi="Arial" w:cs="Times New Roman"/>
      <w:b/>
      <w:bCs/>
      <w:caps/>
      <w:sz w:val="24"/>
      <w:szCs w:val="24"/>
      <w:u w:val="single"/>
      <w:lang w:val="en-GB"/>
    </w:rPr>
  </w:style>
  <w:style w:type="character" w:customStyle="1" w:styleId="20">
    <w:name w:val="Заголовок 2 Знак"/>
    <w:basedOn w:val="a0"/>
    <w:link w:val="2"/>
    <w:rsid w:val="005172FC"/>
    <w:rPr>
      <w:rFonts w:ascii="Arial" w:eastAsia="Times New Roman" w:hAnsi="Arial" w:cs="Times New Roman"/>
      <w:b/>
      <w:i/>
      <w:szCs w:val="24"/>
      <w:lang w:val="en-GB"/>
    </w:rPr>
  </w:style>
  <w:style w:type="character" w:styleId="a5">
    <w:name w:val="Hyperlink"/>
    <w:rsid w:val="005172F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45DB3"/>
    <w:pPr>
      <w:ind w:left="720"/>
      <w:contextualSpacing/>
    </w:pPr>
  </w:style>
  <w:style w:type="table" w:styleId="a7">
    <w:name w:val="Table Grid"/>
    <w:basedOn w:val="a1"/>
    <w:rsid w:val="00245D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6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rldskills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2170</Words>
  <Characters>12374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Serg.K</dc:creator>
  <cp:lastModifiedBy>Ирина</cp:lastModifiedBy>
  <cp:revision>4</cp:revision>
  <dcterms:created xsi:type="dcterms:W3CDTF">2017-01-09T11:45:00Z</dcterms:created>
  <dcterms:modified xsi:type="dcterms:W3CDTF">2017-01-10T10:40:00Z</dcterms:modified>
</cp:coreProperties>
</file>