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07139" w14:textId="77777777" w:rsidR="00F76D23" w:rsidRPr="00980FA2" w:rsidRDefault="00A264A5">
      <w:pPr>
        <w:pStyle w:val="a4"/>
        <w:rPr>
          <w:lang w:val="ru-RU"/>
        </w:rPr>
      </w:pPr>
      <w:r w:rsidRPr="00980FA2">
        <w:rPr>
          <w:lang w:val="ru-RU"/>
        </w:rPr>
        <w:t>Лабораторная работа № 1</w:t>
      </w:r>
    </w:p>
    <w:p w14:paraId="1DF45E97" w14:textId="77777777" w:rsidR="00F76D23" w:rsidRPr="00980FA2" w:rsidRDefault="00A264A5">
      <w:pPr>
        <w:pStyle w:val="Author"/>
        <w:rPr>
          <w:lang w:val="ru-RU"/>
        </w:rPr>
      </w:pPr>
      <w:r w:rsidRPr="00980FA2">
        <w:rPr>
          <w:lang w:val="ru-RU"/>
        </w:rPr>
        <w:t>Ямпольский Антон</w:t>
      </w:r>
    </w:p>
    <w:p w14:paraId="42DD9A40" w14:textId="77777777" w:rsidR="00F76D23" w:rsidRPr="00980FA2" w:rsidRDefault="00A264A5">
      <w:pPr>
        <w:pStyle w:val="a6"/>
        <w:rPr>
          <w:lang w:val="ru-RU"/>
        </w:rPr>
      </w:pPr>
      <w:r w:rsidRPr="00980FA2">
        <w:rPr>
          <w:lang w:val="ru-RU"/>
        </w:rPr>
        <w:t>21 12 2020</w:t>
      </w:r>
    </w:p>
    <w:p w14:paraId="4A736975" w14:textId="77777777" w:rsidR="00F76D23" w:rsidRPr="00980FA2" w:rsidRDefault="00A264A5">
      <w:pPr>
        <w:pStyle w:val="2"/>
        <w:rPr>
          <w:lang w:val="ru-RU"/>
        </w:rPr>
      </w:pPr>
      <w:bookmarkStart w:id="0" w:name="раздел-i."/>
      <w:r w:rsidRPr="00980FA2">
        <w:rPr>
          <w:lang w:val="ru-RU"/>
        </w:rPr>
        <w:t xml:space="preserve">Раздел </w:t>
      </w:r>
      <w:r>
        <w:t>I</w:t>
      </w:r>
      <w:r w:rsidRPr="00980FA2">
        <w:rPr>
          <w:lang w:val="ru-RU"/>
        </w:rPr>
        <w:t>.</w:t>
      </w:r>
      <w:bookmarkEnd w:id="0"/>
    </w:p>
    <w:p w14:paraId="48A19009" w14:textId="77777777" w:rsidR="00F76D23" w:rsidRPr="00980FA2" w:rsidRDefault="00A264A5">
      <w:pPr>
        <w:pStyle w:val="FirstParagraph"/>
        <w:rPr>
          <w:lang w:val="ru-RU"/>
        </w:rPr>
      </w:pPr>
      <w:r w:rsidRPr="00980FA2">
        <w:rPr>
          <w:lang w:val="ru-RU"/>
        </w:rPr>
        <w:t>В этом разделе необходимо собрать данные по социально-экономическим показателям в регионах РФ и изучить их взаимосвязи.</w:t>
      </w:r>
    </w:p>
    <w:p w14:paraId="791F7DA3" w14:textId="77777777" w:rsidR="00F76D23" w:rsidRDefault="00A264A5">
      <w:pPr>
        <w:pStyle w:val="a0"/>
      </w:pPr>
      <w:proofErr w:type="spellStart"/>
      <w:r>
        <w:rPr>
          <w:b/>
        </w:rPr>
        <w:t>Необходимо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построить</w:t>
      </w:r>
      <w:proofErr w:type="spellEnd"/>
      <w:r>
        <w:rPr>
          <w:b/>
        </w:rPr>
        <w:t>:</w:t>
      </w:r>
    </w:p>
    <w:p w14:paraId="4823C449" w14:textId="77777777" w:rsidR="00F76D23" w:rsidRPr="00980FA2" w:rsidRDefault="00A264A5">
      <w:pPr>
        <w:numPr>
          <w:ilvl w:val="0"/>
          <w:numId w:val="2"/>
        </w:numPr>
        <w:rPr>
          <w:lang w:val="ru-RU"/>
        </w:rPr>
      </w:pPr>
      <w:r w:rsidRPr="00980FA2">
        <w:rPr>
          <w:lang w:val="ru-RU"/>
        </w:rPr>
        <w:t>гистограммы на одном полотне, отразив теоретические плотности распределения;</w:t>
      </w:r>
    </w:p>
    <w:p w14:paraId="1F2DF7EB" w14:textId="77777777" w:rsidR="00F76D23" w:rsidRPr="00980FA2" w:rsidRDefault="00A264A5">
      <w:pPr>
        <w:numPr>
          <w:ilvl w:val="0"/>
          <w:numId w:val="2"/>
        </w:numPr>
        <w:rPr>
          <w:lang w:val="ru-RU"/>
        </w:rPr>
      </w:pPr>
      <w:r w:rsidRPr="00980FA2">
        <w:rPr>
          <w:lang w:val="ru-RU"/>
        </w:rPr>
        <w:t>таблицу со статистикой теста Андерсон</w:t>
      </w:r>
      <w:r w:rsidRPr="00980FA2">
        <w:rPr>
          <w:lang w:val="ru-RU"/>
        </w:rPr>
        <w:t>а-Дарлинга на нормальность;</w:t>
      </w:r>
    </w:p>
    <w:p w14:paraId="418CAC37" w14:textId="77777777" w:rsidR="00F76D23" w:rsidRPr="00980FA2" w:rsidRDefault="00A264A5">
      <w:pPr>
        <w:numPr>
          <w:ilvl w:val="0"/>
          <w:numId w:val="2"/>
        </w:numPr>
        <w:rPr>
          <w:lang w:val="ru-RU"/>
        </w:rPr>
      </w:pPr>
      <w:r w:rsidRPr="00980FA2">
        <w:rPr>
          <w:lang w:val="ru-RU"/>
        </w:rPr>
        <w:t>точечные графики взаимного разброса с полупрозрачными маркерами;</w:t>
      </w:r>
    </w:p>
    <w:p w14:paraId="4CB79C83" w14:textId="77777777" w:rsidR="00F76D23" w:rsidRDefault="00A264A5">
      <w:pPr>
        <w:numPr>
          <w:ilvl w:val="0"/>
          <w:numId w:val="2"/>
        </w:numPr>
      </w:pPr>
      <w:proofErr w:type="spellStart"/>
      <w:r>
        <w:t>графическое</w:t>
      </w:r>
      <w:proofErr w:type="spellEnd"/>
      <w:r>
        <w:t xml:space="preserve"> </w:t>
      </w:r>
      <w:proofErr w:type="spellStart"/>
      <w:r>
        <w:t>представление</w:t>
      </w:r>
      <w:proofErr w:type="spellEnd"/>
      <w:r>
        <w:t xml:space="preserve"> </w:t>
      </w:r>
      <w:proofErr w:type="spellStart"/>
      <w:r>
        <w:t>корреляционной</w:t>
      </w:r>
      <w:proofErr w:type="spellEnd"/>
      <w:r>
        <w:t xml:space="preserve"> </w:t>
      </w:r>
      <w:proofErr w:type="spellStart"/>
      <w:r>
        <w:t>матрицы</w:t>
      </w:r>
      <w:proofErr w:type="spellEnd"/>
      <w:r>
        <w:t>.</w:t>
      </w:r>
    </w:p>
    <w:p w14:paraId="3AFC21F6" w14:textId="77777777" w:rsidR="00F76D23" w:rsidRDefault="00A264A5">
      <w:pPr>
        <w:pStyle w:val="3"/>
      </w:pPr>
      <w:bookmarkStart w:id="1" w:name="обозначения-количественных-показателей"/>
      <w:r>
        <w:t>Обозначения количественных показателей:</w:t>
      </w:r>
      <w:bookmarkEnd w:id="1"/>
    </w:p>
    <w:p w14:paraId="75AFA212" w14:textId="77777777" w:rsidR="00F76D23" w:rsidRDefault="00A264A5">
      <w:pPr>
        <w:pStyle w:val="Compact"/>
        <w:numPr>
          <w:ilvl w:val="0"/>
          <w:numId w:val="3"/>
        </w:numPr>
      </w:pPr>
      <w:r>
        <w:rPr>
          <w:i/>
        </w:rPr>
        <w:t>IPI.2013</w:t>
      </w:r>
      <w:r>
        <w:t xml:space="preserve"> – Индексы промышленного производства.</w:t>
      </w:r>
      <w:r>
        <w:br/>
      </w:r>
    </w:p>
    <w:p w14:paraId="6DE98638" w14:textId="77777777" w:rsidR="00F76D23" w:rsidRPr="00980FA2" w:rsidRDefault="00A264A5">
      <w:pPr>
        <w:pStyle w:val="Compact"/>
        <w:numPr>
          <w:ilvl w:val="0"/>
          <w:numId w:val="3"/>
        </w:numPr>
        <w:rPr>
          <w:lang w:val="ru-RU"/>
        </w:rPr>
      </w:pPr>
      <w:r>
        <w:rPr>
          <w:i/>
        </w:rPr>
        <w:t>PIM</w:t>
      </w:r>
      <w:r w:rsidRPr="00980FA2">
        <w:rPr>
          <w:i/>
          <w:lang w:val="ru-RU"/>
        </w:rPr>
        <w:t>.2013</w:t>
      </w:r>
      <w:r w:rsidRPr="00980FA2">
        <w:rPr>
          <w:lang w:val="ru-RU"/>
        </w:rPr>
        <w:t xml:space="preserve"> – </w:t>
      </w:r>
      <w:proofErr w:type="spellStart"/>
      <w:r w:rsidRPr="00980FA2">
        <w:rPr>
          <w:lang w:val="ru-RU"/>
        </w:rPr>
        <w:t>Индесы</w:t>
      </w:r>
      <w:proofErr w:type="spellEnd"/>
      <w:r w:rsidRPr="00980FA2">
        <w:rPr>
          <w:lang w:val="ru-RU"/>
        </w:rPr>
        <w:t xml:space="preserve"> цен про</w:t>
      </w:r>
      <w:r w:rsidRPr="00980FA2">
        <w:rPr>
          <w:lang w:val="ru-RU"/>
        </w:rPr>
        <w:t>изводителей промышленных товаров по видам экономической деятельности: обрабатывающие производства.</w:t>
      </w:r>
      <w:r w:rsidRPr="00980FA2">
        <w:rPr>
          <w:lang w:val="ru-RU"/>
        </w:rPr>
        <w:br/>
      </w:r>
    </w:p>
    <w:p w14:paraId="32CF11F3" w14:textId="77777777" w:rsidR="00F76D23" w:rsidRPr="00980FA2" w:rsidRDefault="00A264A5">
      <w:pPr>
        <w:pStyle w:val="Compact"/>
        <w:numPr>
          <w:ilvl w:val="0"/>
          <w:numId w:val="3"/>
        </w:numPr>
        <w:rPr>
          <w:lang w:val="ru-RU"/>
        </w:rPr>
      </w:pPr>
      <w:r>
        <w:rPr>
          <w:i/>
        </w:rPr>
        <w:t>DDFA</w:t>
      </w:r>
      <w:r w:rsidRPr="00980FA2">
        <w:rPr>
          <w:i/>
          <w:lang w:val="ru-RU"/>
        </w:rPr>
        <w:t>.2013</w:t>
      </w:r>
      <w:r w:rsidRPr="00980FA2">
        <w:rPr>
          <w:lang w:val="ru-RU"/>
        </w:rPr>
        <w:t xml:space="preserve"> – Степень износа основных фондов.</w:t>
      </w:r>
      <w:r w:rsidRPr="00980FA2">
        <w:rPr>
          <w:lang w:val="ru-RU"/>
        </w:rPr>
        <w:br/>
      </w:r>
    </w:p>
    <w:p w14:paraId="4CF057A4" w14:textId="77777777" w:rsidR="00F76D23" w:rsidRPr="00980FA2" w:rsidRDefault="00A264A5">
      <w:pPr>
        <w:pStyle w:val="Compact"/>
        <w:numPr>
          <w:ilvl w:val="0"/>
          <w:numId w:val="3"/>
        </w:numPr>
        <w:rPr>
          <w:lang w:val="ru-RU"/>
        </w:rPr>
      </w:pPr>
      <w:r>
        <w:rPr>
          <w:i/>
        </w:rPr>
        <w:t>FCI</w:t>
      </w:r>
      <w:r w:rsidRPr="00980FA2">
        <w:rPr>
          <w:i/>
          <w:lang w:val="ru-RU"/>
        </w:rPr>
        <w:t>.2012</w:t>
      </w:r>
      <w:r w:rsidRPr="00980FA2">
        <w:rPr>
          <w:lang w:val="ru-RU"/>
        </w:rPr>
        <w:t xml:space="preserve"> – Инвестиции в </w:t>
      </w:r>
      <w:proofErr w:type="spellStart"/>
      <w:r w:rsidRPr="00980FA2">
        <w:rPr>
          <w:lang w:val="ru-RU"/>
        </w:rPr>
        <w:t>основвной</w:t>
      </w:r>
      <w:proofErr w:type="spellEnd"/>
      <w:r w:rsidRPr="00980FA2">
        <w:rPr>
          <w:lang w:val="ru-RU"/>
        </w:rPr>
        <w:t xml:space="preserve"> капитал на душу населения.</w:t>
      </w:r>
      <w:r w:rsidRPr="00980FA2">
        <w:rPr>
          <w:lang w:val="ru-RU"/>
        </w:rPr>
        <w:br/>
      </w:r>
    </w:p>
    <w:p w14:paraId="3B5F098B" w14:textId="77777777" w:rsidR="00F76D23" w:rsidRDefault="00A264A5">
      <w:pPr>
        <w:pStyle w:val="Compact"/>
        <w:numPr>
          <w:ilvl w:val="0"/>
          <w:numId w:val="3"/>
        </w:numPr>
      </w:pPr>
      <w:r>
        <w:rPr>
          <w:i/>
        </w:rPr>
        <w:t>DLR</w:t>
      </w:r>
      <w:r w:rsidRPr="00980FA2">
        <w:rPr>
          <w:i/>
          <w:lang w:val="ru-RU"/>
        </w:rPr>
        <w:t>.2013</w:t>
      </w:r>
      <w:r w:rsidRPr="00980FA2">
        <w:rPr>
          <w:lang w:val="ru-RU"/>
        </w:rPr>
        <w:t xml:space="preserve"> – </w:t>
      </w:r>
      <w:proofErr w:type="spellStart"/>
      <w:r w:rsidRPr="00980FA2">
        <w:rPr>
          <w:lang w:val="ru-RU"/>
        </w:rPr>
        <w:t>Задолжность</w:t>
      </w:r>
      <w:proofErr w:type="spellEnd"/>
      <w:r w:rsidRPr="00980FA2">
        <w:rPr>
          <w:lang w:val="ru-RU"/>
        </w:rPr>
        <w:t xml:space="preserve"> по кредитам в рублях, </w:t>
      </w:r>
      <w:proofErr w:type="spellStart"/>
      <w:r w:rsidRPr="00980FA2">
        <w:rPr>
          <w:lang w:val="ru-RU"/>
        </w:rPr>
        <w:t>пред</w:t>
      </w:r>
      <w:r w:rsidRPr="00980FA2">
        <w:rPr>
          <w:lang w:val="ru-RU"/>
        </w:rPr>
        <w:t>оставленым</w:t>
      </w:r>
      <w:proofErr w:type="spellEnd"/>
      <w:r w:rsidRPr="00980FA2">
        <w:rPr>
          <w:lang w:val="ru-RU"/>
        </w:rPr>
        <w:t xml:space="preserve"> кредитными организациями юридическим лицам. </w:t>
      </w:r>
      <w:r>
        <w:t xml:space="preserve">## </w:t>
      </w:r>
      <w:proofErr w:type="spellStart"/>
      <w:r>
        <w:t>Импорт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>:</w:t>
      </w:r>
    </w:p>
    <w:p w14:paraId="47FDE09A" w14:textId="77777777" w:rsidR="00F76D23" w:rsidRPr="00980FA2" w:rsidRDefault="00A264A5">
      <w:pPr>
        <w:pStyle w:val="FirstParagraph"/>
        <w:rPr>
          <w:lang w:val="ru-RU"/>
        </w:rPr>
      </w:pPr>
      <w:r w:rsidRPr="00980FA2">
        <w:rPr>
          <w:lang w:val="ru-RU"/>
        </w:rPr>
        <w:t>#Файл с данными содержит 92 строк и 8 столбцов.</w:t>
      </w:r>
    </w:p>
    <w:p w14:paraId="719E5C3E" w14:textId="77777777" w:rsidR="00F76D23" w:rsidRDefault="00A264A5">
      <w:pPr>
        <w:pStyle w:val="2"/>
      </w:pPr>
      <w:bookmarkStart w:id="2" w:name="описательная-статистика"/>
      <w:proofErr w:type="spellStart"/>
      <w:r>
        <w:t>Описательная</w:t>
      </w:r>
      <w:proofErr w:type="spellEnd"/>
      <w:r>
        <w:t xml:space="preserve"> </w:t>
      </w:r>
      <w:proofErr w:type="spellStart"/>
      <w:r>
        <w:t>статистика</w:t>
      </w:r>
      <w:bookmarkEnd w:id="2"/>
      <w:proofErr w:type="spellEnd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166"/>
        <w:gridCol w:w="1089"/>
        <w:gridCol w:w="1207"/>
        <w:gridCol w:w="1393"/>
        <w:gridCol w:w="1196"/>
        <w:gridCol w:w="1234"/>
      </w:tblGrid>
      <w:tr w:rsidR="00F76D23" w14:paraId="7AA536F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45B0BB" w14:textId="77777777" w:rsidR="00F76D23" w:rsidRDefault="00F76D23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399D9AB" w14:textId="77777777" w:rsidR="00F76D23" w:rsidRDefault="00A264A5">
            <w:pPr>
              <w:pStyle w:val="Compact"/>
              <w:jc w:val="right"/>
            </w:pPr>
            <w:r>
              <w:t>IPI.2013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0401F88" w14:textId="77777777" w:rsidR="00F76D23" w:rsidRDefault="00A264A5">
            <w:pPr>
              <w:pStyle w:val="Compact"/>
              <w:jc w:val="right"/>
            </w:pPr>
            <w:r>
              <w:t>PIM.2013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70676E6" w14:textId="77777777" w:rsidR="00F76D23" w:rsidRDefault="00A264A5">
            <w:pPr>
              <w:pStyle w:val="Compact"/>
              <w:jc w:val="right"/>
            </w:pPr>
            <w:r>
              <w:t>DDFA.2013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E0C553B" w14:textId="77777777" w:rsidR="00F76D23" w:rsidRDefault="00A264A5">
            <w:pPr>
              <w:pStyle w:val="Compact"/>
              <w:jc w:val="right"/>
            </w:pPr>
            <w:r>
              <w:t>FCI.2012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A2EA60E" w14:textId="77777777" w:rsidR="00F76D23" w:rsidRDefault="00A264A5">
            <w:pPr>
              <w:pStyle w:val="Compact"/>
              <w:jc w:val="right"/>
            </w:pPr>
            <w:r>
              <w:t>DLR.2013</w:t>
            </w:r>
          </w:p>
        </w:tc>
      </w:tr>
      <w:tr w:rsidR="00F76D23" w14:paraId="1D49100F" w14:textId="77777777">
        <w:tc>
          <w:tcPr>
            <w:tcW w:w="0" w:type="auto"/>
          </w:tcPr>
          <w:p w14:paraId="2F3A46F9" w14:textId="77777777" w:rsidR="00F76D23" w:rsidRDefault="00A264A5">
            <w:pPr>
              <w:pStyle w:val="Compact"/>
            </w:pPr>
            <w:r>
              <w:t>Среднее</w:t>
            </w:r>
          </w:p>
        </w:tc>
        <w:tc>
          <w:tcPr>
            <w:tcW w:w="0" w:type="auto"/>
          </w:tcPr>
          <w:p w14:paraId="69C17C92" w14:textId="77777777" w:rsidR="00F76D23" w:rsidRDefault="00A264A5">
            <w:pPr>
              <w:pStyle w:val="Compact"/>
              <w:jc w:val="right"/>
            </w:pPr>
            <w:r>
              <w:t>103.6</w:t>
            </w:r>
          </w:p>
        </w:tc>
        <w:tc>
          <w:tcPr>
            <w:tcW w:w="0" w:type="auto"/>
          </w:tcPr>
          <w:p w14:paraId="3ED4DD22" w14:textId="77777777" w:rsidR="00F76D23" w:rsidRDefault="00A264A5">
            <w:pPr>
              <w:pStyle w:val="Compact"/>
              <w:jc w:val="right"/>
            </w:pPr>
            <w:r>
              <w:t>105.1</w:t>
            </w:r>
          </w:p>
        </w:tc>
        <w:tc>
          <w:tcPr>
            <w:tcW w:w="0" w:type="auto"/>
          </w:tcPr>
          <w:p w14:paraId="07343101" w14:textId="77777777" w:rsidR="00F76D23" w:rsidRDefault="00A264A5">
            <w:pPr>
              <w:pStyle w:val="Compact"/>
              <w:jc w:val="right"/>
            </w:pPr>
            <w:r>
              <w:t>43.9</w:t>
            </w:r>
          </w:p>
        </w:tc>
        <w:tc>
          <w:tcPr>
            <w:tcW w:w="0" w:type="auto"/>
          </w:tcPr>
          <w:p w14:paraId="7848AA0F" w14:textId="77777777" w:rsidR="00F76D23" w:rsidRDefault="00A264A5">
            <w:pPr>
              <w:pStyle w:val="Compact"/>
              <w:jc w:val="right"/>
            </w:pPr>
            <w:r>
              <w:t>114737.6</w:t>
            </w:r>
          </w:p>
        </w:tc>
        <w:tc>
          <w:tcPr>
            <w:tcW w:w="0" w:type="auto"/>
          </w:tcPr>
          <w:p w14:paraId="16B0F238" w14:textId="77777777" w:rsidR="00F76D23" w:rsidRDefault="00A264A5">
            <w:pPr>
              <w:pStyle w:val="Compact"/>
              <w:jc w:val="right"/>
            </w:pPr>
            <w:r>
              <w:t>194488.6</w:t>
            </w:r>
          </w:p>
        </w:tc>
      </w:tr>
      <w:tr w:rsidR="00F76D23" w14:paraId="091F7907" w14:textId="77777777">
        <w:tc>
          <w:tcPr>
            <w:tcW w:w="0" w:type="auto"/>
          </w:tcPr>
          <w:p w14:paraId="16F9CE64" w14:textId="77777777" w:rsidR="00F76D23" w:rsidRDefault="00A264A5">
            <w:pPr>
              <w:pStyle w:val="Compact"/>
            </w:pPr>
            <w:r>
              <w:t>Стандартное отклонение</w:t>
            </w:r>
          </w:p>
        </w:tc>
        <w:tc>
          <w:tcPr>
            <w:tcW w:w="0" w:type="auto"/>
          </w:tcPr>
          <w:p w14:paraId="086F9BFD" w14:textId="77777777" w:rsidR="00F76D23" w:rsidRDefault="00A264A5">
            <w:pPr>
              <w:pStyle w:val="Compact"/>
              <w:jc w:val="right"/>
            </w:pPr>
            <w:r>
              <w:t>7.5</w:t>
            </w:r>
          </w:p>
        </w:tc>
        <w:tc>
          <w:tcPr>
            <w:tcW w:w="0" w:type="auto"/>
          </w:tcPr>
          <w:p w14:paraId="3CBFDB3A" w14:textId="77777777" w:rsidR="00F76D23" w:rsidRDefault="00A264A5">
            <w:pPr>
              <w:pStyle w:val="Compact"/>
              <w:jc w:val="right"/>
            </w:pPr>
            <w:r>
              <w:t>8.3</w:t>
            </w:r>
          </w:p>
        </w:tc>
        <w:tc>
          <w:tcPr>
            <w:tcW w:w="0" w:type="auto"/>
          </w:tcPr>
          <w:p w14:paraId="274A2141" w14:textId="77777777" w:rsidR="00F76D23" w:rsidRDefault="00A264A5">
            <w:pPr>
              <w:pStyle w:val="Compact"/>
              <w:jc w:val="right"/>
            </w:pPr>
            <w:r>
              <w:t>9.0</w:t>
            </w:r>
          </w:p>
        </w:tc>
        <w:tc>
          <w:tcPr>
            <w:tcW w:w="0" w:type="auto"/>
          </w:tcPr>
          <w:p w14:paraId="61EA84A4" w14:textId="77777777" w:rsidR="00F76D23" w:rsidRDefault="00A264A5">
            <w:pPr>
              <w:pStyle w:val="Compact"/>
              <w:jc w:val="right"/>
            </w:pPr>
            <w:r>
              <w:t>191500.2</w:t>
            </w:r>
          </w:p>
        </w:tc>
        <w:tc>
          <w:tcPr>
            <w:tcW w:w="0" w:type="auto"/>
          </w:tcPr>
          <w:p w14:paraId="7CEF7319" w14:textId="77777777" w:rsidR="00F76D23" w:rsidRDefault="00A264A5">
            <w:pPr>
              <w:pStyle w:val="Compact"/>
              <w:jc w:val="right"/>
            </w:pPr>
            <w:r>
              <w:t>666842.3</w:t>
            </w:r>
          </w:p>
        </w:tc>
      </w:tr>
      <w:tr w:rsidR="00F76D23" w14:paraId="39CC892F" w14:textId="77777777">
        <w:tc>
          <w:tcPr>
            <w:tcW w:w="0" w:type="auto"/>
          </w:tcPr>
          <w:p w14:paraId="1772A73C" w14:textId="77777777" w:rsidR="00F76D23" w:rsidRDefault="00A264A5">
            <w:pPr>
              <w:pStyle w:val="Compact"/>
            </w:pPr>
            <w:r>
              <w:t>Коэффициент вариации, %</w:t>
            </w:r>
          </w:p>
        </w:tc>
        <w:tc>
          <w:tcPr>
            <w:tcW w:w="0" w:type="auto"/>
          </w:tcPr>
          <w:p w14:paraId="24866A49" w14:textId="77777777" w:rsidR="00F76D23" w:rsidRDefault="00A264A5">
            <w:pPr>
              <w:pStyle w:val="Compact"/>
              <w:jc w:val="right"/>
            </w:pPr>
            <w:r>
              <w:t>7.2</w:t>
            </w:r>
          </w:p>
        </w:tc>
        <w:tc>
          <w:tcPr>
            <w:tcW w:w="0" w:type="auto"/>
          </w:tcPr>
          <w:p w14:paraId="53A842EB" w14:textId="77777777" w:rsidR="00F76D23" w:rsidRDefault="00A264A5">
            <w:pPr>
              <w:pStyle w:val="Compact"/>
              <w:jc w:val="right"/>
            </w:pPr>
            <w:r>
              <w:t>7.9</w:t>
            </w:r>
          </w:p>
        </w:tc>
        <w:tc>
          <w:tcPr>
            <w:tcW w:w="0" w:type="auto"/>
          </w:tcPr>
          <w:p w14:paraId="791C0763" w14:textId="77777777" w:rsidR="00F76D23" w:rsidRDefault="00A264A5">
            <w:pPr>
              <w:pStyle w:val="Compact"/>
              <w:jc w:val="right"/>
            </w:pPr>
            <w:r>
              <w:t>20.5</w:t>
            </w:r>
          </w:p>
        </w:tc>
        <w:tc>
          <w:tcPr>
            <w:tcW w:w="0" w:type="auto"/>
          </w:tcPr>
          <w:p w14:paraId="43544EE3" w14:textId="77777777" w:rsidR="00F76D23" w:rsidRDefault="00A264A5">
            <w:pPr>
              <w:pStyle w:val="Compact"/>
              <w:jc w:val="right"/>
            </w:pPr>
            <w:r>
              <w:t>166.9</w:t>
            </w:r>
          </w:p>
        </w:tc>
        <w:tc>
          <w:tcPr>
            <w:tcW w:w="0" w:type="auto"/>
          </w:tcPr>
          <w:p w14:paraId="14631FED" w14:textId="77777777" w:rsidR="00F76D23" w:rsidRDefault="00A264A5">
            <w:pPr>
              <w:pStyle w:val="Compact"/>
              <w:jc w:val="right"/>
            </w:pPr>
            <w:r>
              <w:t>342.9</w:t>
            </w:r>
          </w:p>
        </w:tc>
      </w:tr>
    </w:tbl>
    <w:p w14:paraId="76B7B1DA" w14:textId="77777777" w:rsidR="00F76D23" w:rsidRPr="00980FA2" w:rsidRDefault="00A264A5">
      <w:pPr>
        <w:pStyle w:val="a0"/>
        <w:rPr>
          <w:lang w:val="ru-RU"/>
        </w:rPr>
      </w:pPr>
      <w:r w:rsidRPr="00980FA2">
        <w:rPr>
          <w:b/>
          <w:lang w:val="ru-RU"/>
        </w:rPr>
        <w:t>Вывод:</w:t>
      </w:r>
      <w:r w:rsidRPr="00980FA2">
        <w:rPr>
          <w:lang w:val="ru-RU"/>
        </w:rPr>
        <w:t xml:space="preserve"> показатели </w:t>
      </w:r>
      <w:r>
        <w:rPr>
          <w:i/>
        </w:rPr>
        <w:t>FCI</w:t>
      </w:r>
      <w:r w:rsidRPr="00980FA2">
        <w:rPr>
          <w:i/>
          <w:lang w:val="ru-RU"/>
        </w:rPr>
        <w:t>.2012</w:t>
      </w:r>
      <w:r w:rsidRPr="00980FA2">
        <w:rPr>
          <w:lang w:val="ru-RU"/>
        </w:rPr>
        <w:t xml:space="preserve">, </w:t>
      </w:r>
      <w:r>
        <w:rPr>
          <w:i/>
        </w:rPr>
        <w:t>DLR</w:t>
      </w:r>
      <w:r w:rsidRPr="00980FA2">
        <w:rPr>
          <w:i/>
          <w:lang w:val="ru-RU"/>
        </w:rPr>
        <w:t>.2013</w:t>
      </w:r>
      <w:r w:rsidRPr="00980FA2">
        <w:rPr>
          <w:lang w:val="ru-RU"/>
        </w:rPr>
        <w:t xml:space="preserve"> неоднородны, т.к. коэффициент </w:t>
      </w:r>
      <w:proofErr w:type="gramStart"/>
      <w:r w:rsidRPr="00980FA2">
        <w:rPr>
          <w:lang w:val="ru-RU"/>
        </w:rPr>
        <w:t>вариации &gt;</w:t>
      </w:r>
      <w:proofErr w:type="gramEnd"/>
      <w:r w:rsidRPr="00980FA2">
        <w:rPr>
          <w:lang w:val="ru-RU"/>
        </w:rPr>
        <w:t xml:space="preserve"> 33%</w:t>
      </w:r>
    </w:p>
    <w:p w14:paraId="002EF9FA" w14:textId="77777777" w:rsidR="00F76D23" w:rsidRDefault="00A264A5">
      <w:pPr>
        <w:pStyle w:val="2"/>
      </w:pPr>
      <w:bookmarkStart w:id="3" w:name="анализ-распределения-данных"/>
      <w:proofErr w:type="spellStart"/>
      <w:r>
        <w:lastRenderedPageBreak/>
        <w:t>Анализ</w:t>
      </w:r>
      <w:proofErr w:type="spellEnd"/>
      <w:r>
        <w:t xml:space="preserve"> </w:t>
      </w:r>
      <w:proofErr w:type="spellStart"/>
      <w:r>
        <w:t>распределения</w:t>
      </w:r>
      <w:proofErr w:type="spellEnd"/>
      <w:r>
        <w:t xml:space="preserve"> </w:t>
      </w:r>
      <w:proofErr w:type="spellStart"/>
      <w:r>
        <w:t>данных</w:t>
      </w:r>
      <w:bookmarkEnd w:id="3"/>
      <w:proofErr w:type="spellEnd"/>
    </w:p>
    <w:p w14:paraId="11BD5476" w14:textId="275DF9AD" w:rsidR="00980FA2" w:rsidRDefault="00A264A5" w:rsidP="00980FA2">
      <w:pPr>
        <w:pStyle w:val="1"/>
      </w:pPr>
      <w:bookmarkStart w:id="4" w:name="коробчатые-диаграммы"/>
      <w:proofErr w:type="spellStart"/>
      <w:r>
        <w:t>Коробчатые</w:t>
      </w:r>
      <w:proofErr w:type="spellEnd"/>
      <w:r>
        <w:t xml:space="preserve"> </w:t>
      </w:r>
      <w:proofErr w:type="spellStart"/>
      <w:r>
        <w:t>диаграммы</w:t>
      </w:r>
      <w:bookmarkEnd w:id="4"/>
      <w:proofErr w:type="spellEnd"/>
    </w:p>
    <w:p w14:paraId="05F992AB" w14:textId="58BE25CF" w:rsidR="00F76D23" w:rsidRDefault="00980FA2">
      <w:pPr>
        <w:pStyle w:val="FirstParagraph"/>
      </w:pPr>
      <w:r w:rsidRPr="00980FA2">
        <w:drawing>
          <wp:inline distT="0" distB="0" distL="0" distR="0" wp14:anchorId="187B5E95" wp14:editId="59C0E92C">
            <wp:extent cx="6134100" cy="36842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778" r="299"/>
                    <a:stretch/>
                  </pic:blipFill>
                  <pic:spPr bwMode="auto">
                    <a:xfrm>
                      <a:off x="0" y="0"/>
                      <a:ext cx="6134100" cy="3684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C683C" w14:textId="77777777" w:rsidR="00F76D23" w:rsidRPr="00980FA2" w:rsidRDefault="00A264A5">
      <w:pPr>
        <w:pStyle w:val="a0"/>
        <w:rPr>
          <w:lang w:val="ru-RU"/>
        </w:rPr>
      </w:pPr>
      <w:r w:rsidRPr="00980FA2">
        <w:rPr>
          <w:b/>
          <w:lang w:val="ru-RU"/>
        </w:rPr>
        <w:t>Вывод</w:t>
      </w:r>
      <w:proofErr w:type="gramStart"/>
      <w:r w:rsidRPr="00980FA2">
        <w:rPr>
          <w:b/>
          <w:lang w:val="ru-RU"/>
        </w:rPr>
        <w:t>:</w:t>
      </w:r>
      <w:r w:rsidRPr="00980FA2">
        <w:rPr>
          <w:lang w:val="ru-RU"/>
        </w:rPr>
        <w:t xml:space="preserve"> </w:t>
      </w:r>
      <w:r w:rsidRPr="00980FA2">
        <w:rPr>
          <w:lang w:val="ru-RU"/>
        </w:rPr>
        <w:t>Можно</w:t>
      </w:r>
      <w:proofErr w:type="gramEnd"/>
      <w:r w:rsidRPr="00980FA2">
        <w:rPr>
          <w:lang w:val="ru-RU"/>
        </w:rPr>
        <w:t xml:space="preserve"> заметить, что каждый показатель имеет выбросы (свои аномальные точки)</w:t>
      </w:r>
    </w:p>
    <w:p w14:paraId="09B7B5E5" w14:textId="77777777" w:rsidR="00F76D23" w:rsidRPr="00980FA2" w:rsidRDefault="00A264A5">
      <w:pPr>
        <w:pStyle w:val="1"/>
        <w:rPr>
          <w:lang w:val="ru-RU"/>
        </w:rPr>
      </w:pPr>
      <w:bookmarkStart w:id="5" w:name="тесты-на-нормальность"/>
      <w:r w:rsidRPr="00980FA2">
        <w:rPr>
          <w:lang w:val="ru-RU"/>
        </w:rPr>
        <w:t>Тесты на нормальность</w:t>
      </w:r>
      <w:bookmarkEnd w:id="5"/>
    </w:p>
    <w:p w14:paraId="67C9BB7A" w14:textId="77777777" w:rsidR="00F76D23" w:rsidRPr="00980FA2" w:rsidRDefault="00A264A5">
      <w:pPr>
        <w:pStyle w:val="1"/>
        <w:rPr>
          <w:lang w:val="ru-RU"/>
        </w:rPr>
      </w:pPr>
      <w:bookmarkStart w:id="6" w:name="тест-андерсона-дарлинга"/>
      <w:r w:rsidRPr="00980FA2">
        <w:rPr>
          <w:lang w:val="ru-RU"/>
        </w:rPr>
        <w:t>Тест Андерсона-Дарлинга</w:t>
      </w:r>
      <w:bookmarkEnd w:id="6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632"/>
        <w:gridCol w:w="1288"/>
        <w:gridCol w:w="1406"/>
        <w:gridCol w:w="1592"/>
        <w:gridCol w:w="1338"/>
        <w:gridCol w:w="1433"/>
      </w:tblGrid>
      <w:tr w:rsidR="00F76D23" w14:paraId="79A94BF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12A1462" w14:textId="77777777" w:rsidR="00F76D23" w:rsidRPr="00980FA2" w:rsidRDefault="00F76D23">
            <w:pPr>
              <w:rPr>
                <w:lang w:val="ru-RU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65CBE02" w14:textId="77777777" w:rsidR="00F76D23" w:rsidRDefault="00A264A5">
            <w:pPr>
              <w:pStyle w:val="Compact"/>
              <w:jc w:val="right"/>
            </w:pPr>
            <w:proofErr w:type="gramStart"/>
            <w:r>
              <w:t>IPI.2013.A</w:t>
            </w:r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EF2145D" w14:textId="77777777" w:rsidR="00F76D23" w:rsidRDefault="00A264A5">
            <w:pPr>
              <w:pStyle w:val="Compact"/>
              <w:jc w:val="right"/>
            </w:pPr>
            <w:r>
              <w:t>PIM.2013.A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804121F" w14:textId="77777777" w:rsidR="00F76D23" w:rsidRDefault="00A264A5">
            <w:pPr>
              <w:pStyle w:val="Compact"/>
              <w:jc w:val="right"/>
            </w:pPr>
            <w:r>
              <w:t>DDFA.2013.A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37FD09" w14:textId="77777777" w:rsidR="00F76D23" w:rsidRDefault="00A264A5">
            <w:pPr>
              <w:pStyle w:val="Compact"/>
              <w:jc w:val="right"/>
            </w:pPr>
            <w:r>
              <w:t>FCI.2012.A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F330F0" w14:textId="77777777" w:rsidR="00F76D23" w:rsidRDefault="00A264A5">
            <w:pPr>
              <w:pStyle w:val="Compact"/>
              <w:jc w:val="right"/>
            </w:pPr>
            <w:r>
              <w:t>DLR.2013.A</w:t>
            </w:r>
          </w:p>
        </w:tc>
      </w:tr>
      <w:tr w:rsidR="00F76D23" w14:paraId="07F52220" w14:textId="77777777">
        <w:tc>
          <w:tcPr>
            <w:tcW w:w="0" w:type="auto"/>
          </w:tcPr>
          <w:p w14:paraId="6ED42855" w14:textId="77777777" w:rsidR="00F76D23" w:rsidRDefault="00A264A5">
            <w:pPr>
              <w:pStyle w:val="Compact"/>
            </w:pPr>
            <w:r>
              <w:t>Статистика теста</w:t>
            </w:r>
          </w:p>
        </w:tc>
        <w:tc>
          <w:tcPr>
            <w:tcW w:w="0" w:type="auto"/>
          </w:tcPr>
          <w:p w14:paraId="5C1C2A68" w14:textId="77777777" w:rsidR="00F76D23" w:rsidRDefault="00A264A5">
            <w:pPr>
              <w:pStyle w:val="Compact"/>
              <w:jc w:val="right"/>
            </w:pPr>
            <w:r>
              <w:t>4.2887</w:t>
            </w:r>
          </w:p>
        </w:tc>
        <w:tc>
          <w:tcPr>
            <w:tcW w:w="0" w:type="auto"/>
          </w:tcPr>
          <w:p w14:paraId="3F93B66B" w14:textId="77777777" w:rsidR="00F76D23" w:rsidRDefault="00A264A5">
            <w:pPr>
              <w:pStyle w:val="Compact"/>
              <w:jc w:val="right"/>
            </w:pPr>
            <w:r>
              <w:t>4.797</w:t>
            </w:r>
          </w:p>
        </w:tc>
        <w:tc>
          <w:tcPr>
            <w:tcW w:w="0" w:type="auto"/>
          </w:tcPr>
          <w:p w14:paraId="20C9EA29" w14:textId="77777777" w:rsidR="00F76D23" w:rsidRDefault="00A264A5">
            <w:pPr>
              <w:pStyle w:val="Compact"/>
              <w:jc w:val="right"/>
            </w:pPr>
            <w:r>
              <w:t>0.2054</w:t>
            </w:r>
          </w:p>
        </w:tc>
        <w:tc>
          <w:tcPr>
            <w:tcW w:w="0" w:type="auto"/>
          </w:tcPr>
          <w:p w14:paraId="7D28DEB6" w14:textId="77777777" w:rsidR="00F76D23" w:rsidRDefault="00A264A5">
            <w:pPr>
              <w:pStyle w:val="Compact"/>
              <w:jc w:val="right"/>
            </w:pPr>
            <w:r>
              <w:t>16.6467</w:t>
            </w:r>
          </w:p>
        </w:tc>
        <w:tc>
          <w:tcPr>
            <w:tcW w:w="0" w:type="auto"/>
          </w:tcPr>
          <w:p w14:paraId="23F4F8AF" w14:textId="77777777" w:rsidR="00F76D23" w:rsidRDefault="00A264A5">
            <w:pPr>
              <w:pStyle w:val="Compact"/>
              <w:jc w:val="right"/>
            </w:pPr>
            <w:r>
              <w:t>21.1813</w:t>
            </w:r>
          </w:p>
        </w:tc>
      </w:tr>
      <w:tr w:rsidR="00F76D23" w14:paraId="7CDAB0A2" w14:textId="77777777">
        <w:tc>
          <w:tcPr>
            <w:tcW w:w="0" w:type="auto"/>
          </w:tcPr>
          <w:p w14:paraId="622AE337" w14:textId="77777777" w:rsidR="00F76D23" w:rsidRDefault="00A264A5">
            <w:pPr>
              <w:pStyle w:val="Compact"/>
            </w:pPr>
            <w:r>
              <w:t>Критическое значение</w:t>
            </w:r>
          </w:p>
        </w:tc>
        <w:tc>
          <w:tcPr>
            <w:tcW w:w="0" w:type="auto"/>
          </w:tcPr>
          <w:p w14:paraId="225B9AA9" w14:textId="77777777" w:rsidR="00F76D23" w:rsidRDefault="00A264A5">
            <w:pPr>
              <w:pStyle w:val="Compact"/>
              <w:jc w:val="right"/>
            </w:pPr>
            <w:r>
              <w:t>0.0000</w:t>
            </w:r>
          </w:p>
        </w:tc>
        <w:tc>
          <w:tcPr>
            <w:tcW w:w="0" w:type="auto"/>
          </w:tcPr>
          <w:p w14:paraId="2F490B87" w14:textId="77777777" w:rsidR="00F76D23" w:rsidRDefault="00A264A5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14:paraId="204C147C" w14:textId="77777777" w:rsidR="00F76D23" w:rsidRDefault="00A264A5">
            <w:pPr>
              <w:pStyle w:val="Compact"/>
              <w:jc w:val="right"/>
            </w:pPr>
            <w:r>
              <w:t>0.8676</w:t>
            </w:r>
          </w:p>
        </w:tc>
        <w:tc>
          <w:tcPr>
            <w:tcW w:w="0" w:type="auto"/>
          </w:tcPr>
          <w:p w14:paraId="21BA95BE" w14:textId="77777777" w:rsidR="00F76D23" w:rsidRDefault="00A264A5">
            <w:pPr>
              <w:pStyle w:val="Compact"/>
              <w:jc w:val="right"/>
            </w:pPr>
            <w:r>
              <w:t>0.0000</w:t>
            </w:r>
          </w:p>
        </w:tc>
        <w:tc>
          <w:tcPr>
            <w:tcW w:w="0" w:type="auto"/>
          </w:tcPr>
          <w:p w14:paraId="0E0F5273" w14:textId="77777777" w:rsidR="00F76D23" w:rsidRDefault="00A264A5">
            <w:pPr>
              <w:pStyle w:val="Compact"/>
              <w:jc w:val="right"/>
            </w:pPr>
            <w:r>
              <w:t>0.0000</w:t>
            </w:r>
          </w:p>
        </w:tc>
      </w:tr>
    </w:tbl>
    <w:p w14:paraId="6CB73328" w14:textId="77777777" w:rsidR="00F76D23" w:rsidRPr="00980FA2" w:rsidRDefault="00A264A5">
      <w:pPr>
        <w:pStyle w:val="a0"/>
        <w:rPr>
          <w:lang w:val="ru-RU"/>
        </w:rPr>
      </w:pPr>
      <w:proofErr w:type="spellStart"/>
      <w:proofErr w:type="gramStart"/>
      <w:r w:rsidRPr="00980FA2">
        <w:rPr>
          <w:b/>
          <w:lang w:val="ru-RU"/>
        </w:rPr>
        <w:t>Вывод:</w:t>
      </w:r>
      <w:r w:rsidRPr="00980FA2">
        <w:rPr>
          <w:lang w:val="ru-RU"/>
        </w:rPr>
        <w:t>Проверяя</w:t>
      </w:r>
      <w:proofErr w:type="spellEnd"/>
      <w:proofErr w:type="gramEnd"/>
      <w:r w:rsidRPr="00980FA2">
        <w:rPr>
          <w:lang w:val="ru-RU"/>
        </w:rPr>
        <w:t xml:space="preserve"> гипотезу нормального распределения для переменных на уровне значимости 0.05, мы отвергаем все </w:t>
      </w:r>
      <w:proofErr w:type="spellStart"/>
      <w:r w:rsidRPr="00980FA2">
        <w:rPr>
          <w:lang w:val="ru-RU"/>
        </w:rPr>
        <w:t>факторы,так</w:t>
      </w:r>
      <w:proofErr w:type="spellEnd"/>
      <w:r w:rsidRPr="00980FA2">
        <w:rPr>
          <w:lang w:val="ru-RU"/>
        </w:rPr>
        <w:t xml:space="preserve"> как их </w:t>
      </w:r>
      <w:r>
        <w:t>p</w:t>
      </w:r>
      <w:r w:rsidRPr="00980FA2">
        <w:rPr>
          <w:lang w:val="ru-RU"/>
        </w:rPr>
        <w:t>-значения &lt; 0.05.</w:t>
      </w:r>
    </w:p>
    <w:p w14:paraId="4B326C8F" w14:textId="77777777" w:rsidR="00F76D23" w:rsidRPr="00980FA2" w:rsidRDefault="00A264A5">
      <w:pPr>
        <w:pStyle w:val="1"/>
        <w:rPr>
          <w:lang w:val="ru-RU"/>
        </w:rPr>
      </w:pPr>
      <w:bookmarkStart w:id="7" w:name="анализ-линейных-взаимосвязей"/>
      <w:r w:rsidRPr="00980FA2">
        <w:rPr>
          <w:lang w:val="ru-RU"/>
        </w:rPr>
        <w:lastRenderedPageBreak/>
        <w:t>Анализ линейных взаимосвязей</w:t>
      </w:r>
      <w:bookmarkEnd w:id="7"/>
    </w:p>
    <w:p w14:paraId="687B7A7F" w14:textId="77777777" w:rsidR="00F76D23" w:rsidRPr="00980FA2" w:rsidRDefault="00A264A5">
      <w:pPr>
        <w:pStyle w:val="1"/>
        <w:rPr>
          <w:lang w:val="ru-RU"/>
        </w:rPr>
      </w:pPr>
      <w:bookmarkStart w:id="8" w:name="точечные-графики-разброса"/>
      <w:r w:rsidRPr="00980FA2">
        <w:rPr>
          <w:lang w:val="ru-RU"/>
        </w:rPr>
        <w:t>Точечные графики разброса</w:t>
      </w:r>
      <w:bookmarkEnd w:id="8"/>
    </w:p>
    <w:p w14:paraId="64173E17" w14:textId="77777777" w:rsidR="00F76D23" w:rsidRDefault="00A264A5">
      <w:pPr>
        <w:pStyle w:val="FirstParagraph"/>
      </w:pPr>
      <w:r>
        <w:rPr>
          <w:noProof/>
        </w:rPr>
        <w:drawing>
          <wp:inline distT="0" distB="0" distL="0" distR="0" wp14:anchorId="460D6AD7" wp14:editId="0BC89BAA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Yampolsky_lab1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B5DE08" w14:textId="77777777" w:rsidR="00F76D23" w:rsidRPr="00980FA2" w:rsidRDefault="00A264A5">
      <w:pPr>
        <w:pStyle w:val="a0"/>
        <w:rPr>
          <w:lang w:val="ru-RU"/>
        </w:rPr>
      </w:pPr>
      <w:r w:rsidRPr="00980FA2">
        <w:rPr>
          <w:b/>
          <w:lang w:val="ru-RU"/>
        </w:rPr>
        <w:t>Вывод:</w:t>
      </w:r>
      <w:r w:rsidRPr="00980FA2">
        <w:rPr>
          <w:lang w:val="ru-RU"/>
        </w:rPr>
        <w:t xml:space="preserve"> по первой строке графиков попытаемся определить наличие связи между </w:t>
      </w:r>
      <w:r>
        <w:rPr>
          <w:i/>
        </w:rPr>
        <w:t>IPI</w:t>
      </w:r>
      <w:r w:rsidRPr="00980FA2">
        <w:rPr>
          <w:i/>
          <w:lang w:val="ru-RU"/>
        </w:rPr>
        <w:t>.2013</w:t>
      </w:r>
      <w:r w:rsidRPr="00980FA2">
        <w:rPr>
          <w:lang w:val="ru-RU"/>
        </w:rPr>
        <w:t xml:space="preserve"> и остальными показателями. У </w:t>
      </w:r>
      <w:r>
        <w:rPr>
          <w:i/>
        </w:rPr>
        <w:t>IPI</w:t>
      </w:r>
      <w:r w:rsidRPr="00980FA2">
        <w:rPr>
          <w:i/>
          <w:lang w:val="ru-RU"/>
        </w:rPr>
        <w:t>.2013</w:t>
      </w:r>
      <w:r w:rsidRPr="00980FA2">
        <w:rPr>
          <w:lang w:val="ru-RU"/>
        </w:rPr>
        <w:t xml:space="preserve"> и </w:t>
      </w:r>
      <w:r>
        <w:rPr>
          <w:i/>
        </w:rPr>
        <w:t>PIM</w:t>
      </w:r>
      <w:r w:rsidRPr="00980FA2">
        <w:rPr>
          <w:i/>
          <w:lang w:val="ru-RU"/>
        </w:rPr>
        <w:t>.2013</w:t>
      </w:r>
      <w:r w:rsidRPr="00980FA2">
        <w:rPr>
          <w:lang w:val="ru-RU"/>
        </w:rPr>
        <w:t xml:space="preserve"> и </w:t>
      </w:r>
      <w:r>
        <w:rPr>
          <w:i/>
        </w:rPr>
        <w:t>DDFA</w:t>
      </w:r>
      <w:r w:rsidRPr="00980FA2">
        <w:rPr>
          <w:i/>
          <w:lang w:val="ru-RU"/>
        </w:rPr>
        <w:t>.2013</w:t>
      </w:r>
      <w:r w:rsidRPr="00980FA2">
        <w:rPr>
          <w:lang w:val="ru-RU"/>
        </w:rPr>
        <w:t xml:space="preserve"> положительная связь. А с остальными у </w:t>
      </w:r>
      <w:r>
        <w:rPr>
          <w:i/>
        </w:rPr>
        <w:t>IPI</w:t>
      </w:r>
      <w:r w:rsidRPr="00980FA2">
        <w:rPr>
          <w:i/>
          <w:lang w:val="ru-RU"/>
        </w:rPr>
        <w:t>.2013</w:t>
      </w:r>
      <w:r w:rsidRPr="00980FA2">
        <w:rPr>
          <w:lang w:val="ru-RU"/>
        </w:rPr>
        <w:t xml:space="preserve"> связи нет.</w:t>
      </w:r>
    </w:p>
    <w:p w14:paraId="5E13C567" w14:textId="77777777" w:rsidR="00F76D23" w:rsidRPr="00980FA2" w:rsidRDefault="00A264A5">
      <w:pPr>
        <w:pStyle w:val="1"/>
        <w:rPr>
          <w:lang w:val="ru-RU"/>
        </w:rPr>
      </w:pPr>
      <w:bookmarkStart w:id="9" w:name="корреляционная-матрица"/>
      <w:r w:rsidRPr="00980FA2">
        <w:rPr>
          <w:lang w:val="ru-RU"/>
        </w:rPr>
        <w:lastRenderedPageBreak/>
        <w:t>Корреляционная матрица</w:t>
      </w:r>
      <w:bookmarkEnd w:id="9"/>
    </w:p>
    <w:p w14:paraId="3788DADB" w14:textId="77777777" w:rsidR="00F76D23" w:rsidRPr="00980FA2" w:rsidRDefault="00A264A5">
      <w:pPr>
        <w:pStyle w:val="1"/>
        <w:rPr>
          <w:lang w:val="ru-RU"/>
        </w:rPr>
      </w:pPr>
      <w:bookmarkStart w:id="10" w:name="коэффициенты-пирсона-с-р-значениями"/>
      <w:r w:rsidRPr="00980FA2">
        <w:rPr>
          <w:lang w:val="ru-RU"/>
        </w:rPr>
        <w:t>ко</w:t>
      </w:r>
      <w:r w:rsidRPr="00980FA2">
        <w:rPr>
          <w:lang w:val="ru-RU"/>
        </w:rPr>
        <w:t>эффициенты Пирсона с Р-значениями</w:t>
      </w:r>
      <w:bookmarkEnd w:id="10"/>
    </w:p>
    <w:p w14:paraId="1840E69E" w14:textId="77777777" w:rsidR="00F76D23" w:rsidRPr="00980FA2" w:rsidRDefault="00A264A5">
      <w:pPr>
        <w:pStyle w:val="FirstParagraph"/>
        <w:rPr>
          <w:lang w:val="ru-RU"/>
        </w:rPr>
      </w:pPr>
      <w:r>
        <w:rPr>
          <w:noProof/>
        </w:rPr>
        <w:drawing>
          <wp:inline distT="0" distB="0" distL="0" distR="0" wp14:anchorId="2A088F44" wp14:editId="256CFA9F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Yampolsky_lab1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0FA2">
        <w:rPr>
          <w:lang w:val="ru-RU"/>
        </w:rPr>
        <w:t xml:space="preserve"> </w:t>
      </w:r>
      <w:r w:rsidRPr="00980FA2">
        <w:rPr>
          <w:b/>
          <w:lang w:val="ru-RU"/>
        </w:rPr>
        <w:t>Вывод:</w:t>
      </w:r>
      <w:r w:rsidRPr="00980FA2">
        <w:rPr>
          <w:lang w:val="ru-RU"/>
        </w:rPr>
        <w:t xml:space="preserve"> Взаимосвязь </w:t>
      </w:r>
      <w:r>
        <w:rPr>
          <w:i/>
        </w:rPr>
        <w:t>IPI</w:t>
      </w:r>
      <w:r w:rsidRPr="00980FA2">
        <w:rPr>
          <w:i/>
          <w:lang w:val="ru-RU"/>
        </w:rPr>
        <w:t>.2013</w:t>
      </w:r>
      <w:r w:rsidRPr="00980FA2">
        <w:rPr>
          <w:lang w:val="ru-RU"/>
        </w:rPr>
        <w:t xml:space="preserve"> слабо значима с показателем </w:t>
      </w:r>
      <w:r>
        <w:rPr>
          <w:i/>
        </w:rPr>
        <w:t>PIM</w:t>
      </w:r>
      <w:r w:rsidRPr="00980FA2">
        <w:rPr>
          <w:i/>
          <w:lang w:val="ru-RU"/>
        </w:rPr>
        <w:t>.2013</w:t>
      </w:r>
      <w:r w:rsidRPr="00980FA2">
        <w:rPr>
          <w:lang w:val="ru-RU"/>
        </w:rPr>
        <w:t xml:space="preserve">, а с </w:t>
      </w:r>
      <w:r>
        <w:rPr>
          <w:i/>
        </w:rPr>
        <w:t>DDFA</w:t>
      </w:r>
      <w:r w:rsidRPr="00980FA2">
        <w:rPr>
          <w:i/>
          <w:lang w:val="ru-RU"/>
        </w:rPr>
        <w:t>.2013</w:t>
      </w:r>
      <w:r w:rsidRPr="00980FA2">
        <w:rPr>
          <w:lang w:val="ru-RU"/>
        </w:rPr>
        <w:t xml:space="preserve"> наблюдается обратная связь.</w:t>
      </w:r>
    </w:p>
    <w:p w14:paraId="0CDBF3D3" w14:textId="77777777" w:rsidR="00F76D23" w:rsidRPr="00980FA2" w:rsidRDefault="00A264A5">
      <w:pPr>
        <w:pStyle w:val="2"/>
        <w:rPr>
          <w:lang w:val="ru-RU"/>
        </w:rPr>
      </w:pPr>
      <w:bookmarkStart w:id="11" w:name="раздел-ii"/>
      <w:r w:rsidRPr="00980FA2">
        <w:rPr>
          <w:lang w:val="ru-RU"/>
        </w:rPr>
        <w:t xml:space="preserve">Раздел </w:t>
      </w:r>
      <w:r>
        <w:t>II</w:t>
      </w:r>
      <w:bookmarkEnd w:id="11"/>
    </w:p>
    <w:p w14:paraId="6D259082" w14:textId="77777777" w:rsidR="00F76D23" w:rsidRDefault="00A264A5">
      <w:pPr>
        <w:pStyle w:val="FirstParagraph"/>
      </w:pPr>
      <w:r w:rsidRPr="00980FA2">
        <w:rPr>
          <w:lang w:val="ru-RU"/>
        </w:rPr>
        <w:t xml:space="preserve">В этом разделе необходимо прологарифмировать данные из первого раздела и провести с новыми данными те </w:t>
      </w:r>
      <w:r w:rsidRPr="00980FA2">
        <w:rPr>
          <w:lang w:val="ru-RU"/>
        </w:rPr>
        <w:t xml:space="preserve">же махинации. </w:t>
      </w:r>
      <w:r>
        <w:t xml:space="preserve">## </w:t>
      </w:r>
      <w:proofErr w:type="spellStart"/>
      <w:r>
        <w:t>Описательная</w:t>
      </w:r>
      <w:proofErr w:type="spellEnd"/>
      <w:r>
        <w:t xml:space="preserve"> </w:t>
      </w:r>
      <w:proofErr w:type="spellStart"/>
      <w:r>
        <w:t>статистика</w:t>
      </w:r>
      <w:proofErr w:type="spellEnd"/>
      <w:r>
        <w:t xml:space="preserve"> </w:t>
      </w:r>
      <w:proofErr w:type="spellStart"/>
      <w:r>
        <w:t>логарифмированных</w:t>
      </w:r>
      <w:proofErr w:type="spellEnd"/>
      <w:r>
        <w:t xml:space="preserve"> данных: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166"/>
        <w:gridCol w:w="1089"/>
        <w:gridCol w:w="1207"/>
        <w:gridCol w:w="1393"/>
        <w:gridCol w:w="1139"/>
        <w:gridCol w:w="1234"/>
      </w:tblGrid>
      <w:tr w:rsidR="00F76D23" w14:paraId="522280F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525C788" w14:textId="77777777" w:rsidR="00F76D23" w:rsidRDefault="00F76D23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564936F" w14:textId="77777777" w:rsidR="00F76D23" w:rsidRDefault="00A264A5">
            <w:pPr>
              <w:pStyle w:val="Compact"/>
              <w:jc w:val="right"/>
            </w:pPr>
            <w:r>
              <w:t>IPI.2013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E78D9CD" w14:textId="77777777" w:rsidR="00F76D23" w:rsidRDefault="00A264A5">
            <w:pPr>
              <w:pStyle w:val="Compact"/>
              <w:jc w:val="right"/>
            </w:pPr>
            <w:r>
              <w:t>PIM.2013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484419" w14:textId="77777777" w:rsidR="00F76D23" w:rsidRDefault="00A264A5">
            <w:pPr>
              <w:pStyle w:val="Compact"/>
              <w:jc w:val="right"/>
            </w:pPr>
            <w:r>
              <w:t>DDFA.2013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8693684" w14:textId="77777777" w:rsidR="00F76D23" w:rsidRDefault="00A264A5">
            <w:pPr>
              <w:pStyle w:val="Compact"/>
              <w:jc w:val="right"/>
            </w:pPr>
            <w:r>
              <w:t>FCI.2012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75D5212" w14:textId="77777777" w:rsidR="00F76D23" w:rsidRDefault="00A264A5">
            <w:pPr>
              <w:pStyle w:val="Compact"/>
              <w:jc w:val="right"/>
            </w:pPr>
            <w:r>
              <w:t>DLR.2013</w:t>
            </w:r>
          </w:p>
        </w:tc>
      </w:tr>
      <w:tr w:rsidR="00F76D23" w14:paraId="6EC59ED6" w14:textId="77777777">
        <w:tc>
          <w:tcPr>
            <w:tcW w:w="0" w:type="auto"/>
          </w:tcPr>
          <w:p w14:paraId="10B94F88" w14:textId="77777777" w:rsidR="00F76D23" w:rsidRDefault="00A264A5">
            <w:pPr>
              <w:pStyle w:val="Compact"/>
            </w:pPr>
            <w:r>
              <w:t>Среднее</w:t>
            </w:r>
          </w:p>
        </w:tc>
        <w:tc>
          <w:tcPr>
            <w:tcW w:w="0" w:type="auto"/>
          </w:tcPr>
          <w:p w14:paraId="302CCDCD" w14:textId="77777777" w:rsidR="00F76D23" w:rsidRDefault="00A264A5">
            <w:pPr>
              <w:pStyle w:val="Compact"/>
              <w:jc w:val="right"/>
            </w:pPr>
            <w:r>
              <w:t>4.638</w:t>
            </w:r>
          </w:p>
        </w:tc>
        <w:tc>
          <w:tcPr>
            <w:tcW w:w="0" w:type="auto"/>
          </w:tcPr>
          <w:p w14:paraId="41E0108F" w14:textId="77777777" w:rsidR="00F76D23" w:rsidRDefault="00A264A5">
            <w:pPr>
              <w:pStyle w:val="Compact"/>
              <w:jc w:val="right"/>
            </w:pPr>
            <w:r>
              <w:t>4.652</w:t>
            </w:r>
          </w:p>
        </w:tc>
        <w:tc>
          <w:tcPr>
            <w:tcW w:w="0" w:type="auto"/>
          </w:tcPr>
          <w:p w14:paraId="4BE804AE" w14:textId="77777777" w:rsidR="00F76D23" w:rsidRDefault="00A264A5">
            <w:pPr>
              <w:pStyle w:val="Compact"/>
              <w:jc w:val="right"/>
            </w:pPr>
            <w:r>
              <w:t>3.761</w:t>
            </w:r>
          </w:p>
        </w:tc>
        <w:tc>
          <w:tcPr>
            <w:tcW w:w="0" w:type="auto"/>
          </w:tcPr>
          <w:p w14:paraId="1F087309" w14:textId="77777777" w:rsidR="00F76D23" w:rsidRDefault="00A264A5">
            <w:pPr>
              <w:pStyle w:val="Compact"/>
              <w:jc w:val="right"/>
            </w:pPr>
            <w:r>
              <w:t>11.243</w:t>
            </w:r>
          </w:p>
        </w:tc>
        <w:tc>
          <w:tcPr>
            <w:tcW w:w="0" w:type="auto"/>
          </w:tcPr>
          <w:p w14:paraId="2231E25C" w14:textId="77777777" w:rsidR="00F76D23" w:rsidRDefault="00A264A5">
            <w:pPr>
              <w:pStyle w:val="Compact"/>
              <w:jc w:val="right"/>
            </w:pPr>
            <w:r>
              <w:t>11.122</w:t>
            </w:r>
          </w:p>
        </w:tc>
      </w:tr>
      <w:tr w:rsidR="00F76D23" w14:paraId="4DCCC29A" w14:textId="77777777">
        <w:tc>
          <w:tcPr>
            <w:tcW w:w="0" w:type="auto"/>
          </w:tcPr>
          <w:p w14:paraId="2E6B7985" w14:textId="77777777" w:rsidR="00F76D23" w:rsidRDefault="00A264A5">
            <w:pPr>
              <w:pStyle w:val="Compact"/>
            </w:pPr>
            <w:r>
              <w:t>Стандартное отклонение</w:t>
            </w:r>
          </w:p>
        </w:tc>
        <w:tc>
          <w:tcPr>
            <w:tcW w:w="0" w:type="auto"/>
          </w:tcPr>
          <w:p w14:paraId="6C21ADDE" w14:textId="77777777" w:rsidR="00F76D23" w:rsidRDefault="00A264A5">
            <w:pPr>
              <w:pStyle w:val="Compact"/>
              <w:jc w:val="right"/>
            </w:pPr>
            <w:r>
              <w:t>0.066</w:t>
            </w:r>
          </w:p>
        </w:tc>
        <w:tc>
          <w:tcPr>
            <w:tcW w:w="0" w:type="auto"/>
          </w:tcPr>
          <w:p w14:paraId="63181395" w14:textId="77777777" w:rsidR="00F76D23" w:rsidRDefault="00A264A5">
            <w:pPr>
              <w:pStyle w:val="Compact"/>
              <w:jc w:val="right"/>
            </w:pPr>
            <w:r>
              <w:t>0.075</w:t>
            </w:r>
          </w:p>
        </w:tc>
        <w:tc>
          <w:tcPr>
            <w:tcW w:w="0" w:type="auto"/>
          </w:tcPr>
          <w:p w14:paraId="2DB437BC" w14:textId="77777777" w:rsidR="00F76D23" w:rsidRDefault="00A264A5">
            <w:pPr>
              <w:pStyle w:val="Compact"/>
              <w:jc w:val="right"/>
            </w:pPr>
            <w:r>
              <w:t>0.217</w:t>
            </w:r>
          </w:p>
        </w:tc>
        <w:tc>
          <w:tcPr>
            <w:tcW w:w="0" w:type="auto"/>
          </w:tcPr>
          <w:p w14:paraId="75CB03C1" w14:textId="77777777" w:rsidR="00F76D23" w:rsidRDefault="00A264A5">
            <w:pPr>
              <w:pStyle w:val="Compact"/>
              <w:jc w:val="right"/>
            </w:pPr>
            <w:r>
              <w:t>0.725</w:t>
            </w:r>
          </w:p>
        </w:tc>
        <w:tc>
          <w:tcPr>
            <w:tcW w:w="0" w:type="auto"/>
          </w:tcPr>
          <w:p w14:paraId="085C08DD" w14:textId="77777777" w:rsidR="00F76D23" w:rsidRDefault="00A264A5">
            <w:pPr>
              <w:pStyle w:val="Compact"/>
              <w:jc w:val="right"/>
            </w:pPr>
            <w:r>
              <w:t>1.329</w:t>
            </w:r>
          </w:p>
        </w:tc>
      </w:tr>
      <w:tr w:rsidR="00F76D23" w14:paraId="1EC84C55" w14:textId="77777777">
        <w:tc>
          <w:tcPr>
            <w:tcW w:w="0" w:type="auto"/>
          </w:tcPr>
          <w:p w14:paraId="43527040" w14:textId="77777777" w:rsidR="00F76D23" w:rsidRDefault="00A264A5">
            <w:pPr>
              <w:pStyle w:val="Compact"/>
            </w:pPr>
            <w:r>
              <w:t>Коэффициент вариации, %</w:t>
            </w:r>
          </w:p>
        </w:tc>
        <w:tc>
          <w:tcPr>
            <w:tcW w:w="0" w:type="auto"/>
          </w:tcPr>
          <w:p w14:paraId="4CA92D14" w14:textId="77777777" w:rsidR="00F76D23" w:rsidRDefault="00A264A5">
            <w:pPr>
              <w:pStyle w:val="Compact"/>
              <w:jc w:val="right"/>
            </w:pPr>
            <w:r>
              <w:t>1.423</w:t>
            </w:r>
          </w:p>
        </w:tc>
        <w:tc>
          <w:tcPr>
            <w:tcW w:w="0" w:type="auto"/>
          </w:tcPr>
          <w:p w14:paraId="11332C57" w14:textId="77777777" w:rsidR="00F76D23" w:rsidRDefault="00A264A5">
            <w:pPr>
              <w:pStyle w:val="Compact"/>
              <w:jc w:val="right"/>
            </w:pPr>
            <w:r>
              <w:t>1.612</w:t>
            </w:r>
          </w:p>
        </w:tc>
        <w:tc>
          <w:tcPr>
            <w:tcW w:w="0" w:type="auto"/>
          </w:tcPr>
          <w:p w14:paraId="7338B170" w14:textId="77777777" w:rsidR="00F76D23" w:rsidRDefault="00A264A5">
            <w:pPr>
              <w:pStyle w:val="Compact"/>
              <w:jc w:val="right"/>
            </w:pPr>
            <w:r>
              <w:t>5.770</w:t>
            </w:r>
          </w:p>
        </w:tc>
        <w:tc>
          <w:tcPr>
            <w:tcW w:w="0" w:type="auto"/>
          </w:tcPr>
          <w:p w14:paraId="60FBF97E" w14:textId="77777777" w:rsidR="00F76D23" w:rsidRDefault="00A264A5">
            <w:pPr>
              <w:pStyle w:val="Compact"/>
              <w:jc w:val="right"/>
            </w:pPr>
            <w:r>
              <w:t>6.448</w:t>
            </w:r>
          </w:p>
        </w:tc>
        <w:tc>
          <w:tcPr>
            <w:tcW w:w="0" w:type="auto"/>
          </w:tcPr>
          <w:p w14:paraId="3D9F2E84" w14:textId="77777777" w:rsidR="00F76D23" w:rsidRDefault="00A264A5">
            <w:pPr>
              <w:pStyle w:val="Compact"/>
              <w:jc w:val="right"/>
            </w:pPr>
            <w:r>
              <w:t>11.949</w:t>
            </w:r>
          </w:p>
        </w:tc>
      </w:tr>
    </w:tbl>
    <w:p w14:paraId="05250C35" w14:textId="77777777" w:rsidR="00F76D23" w:rsidRPr="00980FA2" w:rsidRDefault="00A264A5">
      <w:pPr>
        <w:pStyle w:val="a0"/>
        <w:rPr>
          <w:lang w:val="ru-RU"/>
        </w:rPr>
      </w:pPr>
      <w:r w:rsidRPr="00980FA2">
        <w:rPr>
          <w:b/>
          <w:lang w:val="ru-RU"/>
        </w:rPr>
        <w:t>Вывод:</w:t>
      </w:r>
      <w:r w:rsidRPr="00980FA2">
        <w:rPr>
          <w:lang w:val="ru-RU"/>
        </w:rPr>
        <w:t xml:space="preserve"> показатели считаются не полностью однородными, т.к. ни один коэффициент вариации не превышает 33%.</w:t>
      </w:r>
    </w:p>
    <w:p w14:paraId="795210FC" w14:textId="77777777" w:rsidR="00F76D23" w:rsidRPr="00980FA2" w:rsidRDefault="00A264A5">
      <w:pPr>
        <w:pStyle w:val="2"/>
        <w:rPr>
          <w:lang w:val="ru-RU"/>
        </w:rPr>
      </w:pPr>
      <w:bookmarkStart w:id="12" w:name="анализ-распределения-данных-1"/>
      <w:r w:rsidRPr="00980FA2">
        <w:rPr>
          <w:lang w:val="ru-RU"/>
        </w:rPr>
        <w:t>Анализ распределения данных</w:t>
      </w:r>
      <w:bookmarkEnd w:id="12"/>
    </w:p>
    <w:p w14:paraId="5C629B8A" w14:textId="77777777" w:rsidR="00F76D23" w:rsidRPr="00980FA2" w:rsidRDefault="00A264A5">
      <w:pPr>
        <w:pStyle w:val="FirstParagraph"/>
        <w:rPr>
          <w:lang w:val="ru-RU"/>
        </w:rPr>
      </w:pPr>
      <w:r w:rsidRPr="00980FA2">
        <w:rPr>
          <w:lang w:val="ru-RU"/>
        </w:rPr>
        <w:t>#Построим коробчатые диаграммы.</w:t>
      </w:r>
    </w:p>
    <w:p w14:paraId="4DF5F10C" w14:textId="51CEE062" w:rsidR="00F76D23" w:rsidRDefault="00980FA2">
      <w:pPr>
        <w:pStyle w:val="a0"/>
      </w:pPr>
      <w:r w:rsidRPr="00980FA2">
        <w:lastRenderedPageBreak/>
        <w:drawing>
          <wp:inline distT="0" distB="0" distL="0" distR="0" wp14:anchorId="088303D2" wp14:editId="4A670DAF">
            <wp:extent cx="6152515" cy="37369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D331F" w14:textId="77777777" w:rsidR="00F76D23" w:rsidRPr="00980FA2" w:rsidRDefault="00A264A5">
      <w:pPr>
        <w:pStyle w:val="a0"/>
        <w:rPr>
          <w:lang w:val="ru-RU"/>
        </w:rPr>
      </w:pPr>
      <w:r w:rsidRPr="00980FA2">
        <w:rPr>
          <w:b/>
          <w:lang w:val="ru-RU"/>
        </w:rPr>
        <w:t>Вывод:</w:t>
      </w:r>
      <w:r w:rsidRPr="00980FA2">
        <w:rPr>
          <w:lang w:val="ru-RU"/>
        </w:rPr>
        <w:t xml:space="preserve"> Каждый признак имеет выбросы.</w:t>
      </w:r>
    </w:p>
    <w:p w14:paraId="340F1D54" w14:textId="77777777" w:rsidR="00F76D23" w:rsidRPr="00980FA2" w:rsidRDefault="00A264A5">
      <w:pPr>
        <w:pStyle w:val="2"/>
        <w:rPr>
          <w:lang w:val="ru-RU"/>
        </w:rPr>
      </w:pPr>
      <w:bookmarkStart w:id="13" w:name="Xb46bd7019720a66fd74dc1a7283b7bc1d084adb"/>
      <w:r w:rsidRPr="00980FA2">
        <w:rPr>
          <w:lang w:val="ru-RU"/>
        </w:rPr>
        <w:t>Тест Андерсона-Дарлинга на нормальность распределения</w:t>
      </w:r>
      <w:bookmarkEnd w:id="13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393"/>
        <w:gridCol w:w="930"/>
        <w:gridCol w:w="930"/>
      </w:tblGrid>
      <w:tr w:rsidR="00F76D23" w14:paraId="765DDC8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2E4FD1A" w14:textId="77777777" w:rsidR="00F76D23" w:rsidRPr="00980FA2" w:rsidRDefault="00F76D23">
            <w:pPr>
              <w:rPr>
                <w:lang w:val="ru-RU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CEA343" w14:textId="77777777" w:rsidR="00F76D23" w:rsidRDefault="00A264A5">
            <w:pPr>
              <w:pStyle w:val="Compact"/>
              <w:jc w:val="right"/>
            </w:pPr>
            <w:r>
              <w:t>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35A32DB" w14:textId="77777777" w:rsidR="00F76D23" w:rsidRDefault="00A264A5">
            <w:pPr>
              <w:pStyle w:val="Compact"/>
              <w:jc w:val="right"/>
            </w:pPr>
            <w:r>
              <w:t>W</w:t>
            </w:r>
          </w:p>
        </w:tc>
      </w:tr>
      <w:tr w:rsidR="00F76D23" w14:paraId="5781E6EA" w14:textId="77777777">
        <w:tc>
          <w:tcPr>
            <w:tcW w:w="0" w:type="auto"/>
          </w:tcPr>
          <w:p w14:paraId="09E18F72" w14:textId="77777777" w:rsidR="00F76D23" w:rsidRDefault="00A264A5">
            <w:pPr>
              <w:pStyle w:val="Compact"/>
            </w:pPr>
            <w:r>
              <w:t>IPI.2013</w:t>
            </w:r>
          </w:p>
        </w:tc>
        <w:tc>
          <w:tcPr>
            <w:tcW w:w="0" w:type="auto"/>
          </w:tcPr>
          <w:p w14:paraId="2D48B3A6" w14:textId="77777777" w:rsidR="00F76D23" w:rsidRDefault="00A264A5">
            <w:pPr>
              <w:pStyle w:val="Compact"/>
              <w:jc w:val="right"/>
            </w:pPr>
            <w:r>
              <w:t>0.0000</w:t>
            </w:r>
          </w:p>
        </w:tc>
        <w:tc>
          <w:tcPr>
            <w:tcW w:w="0" w:type="auto"/>
          </w:tcPr>
          <w:p w14:paraId="5920B9B9" w14:textId="77777777" w:rsidR="00F76D23" w:rsidRDefault="00A264A5">
            <w:pPr>
              <w:pStyle w:val="Compact"/>
              <w:jc w:val="right"/>
            </w:pPr>
            <w:r>
              <w:t>2.9886</w:t>
            </w:r>
          </w:p>
        </w:tc>
      </w:tr>
      <w:tr w:rsidR="00F76D23" w14:paraId="1B201086" w14:textId="77777777">
        <w:tc>
          <w:tcPr>
            <w:tcW w:w="0" w:type="auto"/>
          </w:tcPr>
          <w:p w14:paraId="2D8490C0" w14:textId="77777777" w:rsidR="00F76D23" w:rsidRDefault="00A264A5">
            <w:pPr>
              <w:pStyle w:val="Compact"/>
            </w:pPr>
            <w:r>
              <w:t>PIM.2013</w:t>
            </w:r>
          </w:p>
        </w:tc>
        <w:tc>
          <w:tcPr>
            <w:tcW w:w="0" w:type="auto"/>
          </w:tcPr>
          <w:p w14:paraId="51B1E540" w14:textId="77777777" w:rsidR="00F76D23" w:rsidRDefault="00A264A5">
            <w:pPr>
              <w:pStyle w:val="Compact"/>
              <w:jc w:val="right"/>
            </w:pPr>
            <w:r>
              <w:t>0.0000</w:t>
            </w:r>
          </w:p>
        </w:tc>
        <w:tc>
          <w:tcPr>
            <w:tcW w:w="0" w:type="auto"/>
          </w:tcPr>
          <w:p w14:paraId="30B49760" w14:textId="77777777" w:rsidR="00F76D23" w:rsidRDefault="00A264A5">
            <w:pPr>
              <w:pStyle w:val="Compact"/>
              <w:jc w:val="right"/>
            </w:pPr>
            <w:r>
              <w:t>3.9995</w:t>
            </w:r>
          </w:p>
        </w:tc>
      </w:tr>
      <w:tr w:rsidR="00F76D23" w14:paraId="2D2188AE" w14:textId="77777777">
        <w:tc>
          <w:tcPr>
            <w:tcW w:w="0" w:type="auto"/>
          </w:tcPr>
          <w:p w14:paraId="3826A592" w14:textId="77777777" w:rsidR="00F76D23" w:rsidRDefault="00A264A5">
            <w:pPr>
              <w:pStyle w:val="Compact"/>
            </w:pPr>
            <w:r>
              <w:t>DDFA.2013</w:t>
            </w:r>
          </w:p>
        </w:tc>
        <w:tc>
          <w:tcPr>
            <w:tcW w:w="0" w:type="auto"/>
          </w:tcPr>
          <w:p w14:paraId="3DAA910E" w14:textId="77777777" w:rsidR="00F76D23" w:rsidRDefault="00A264A5">
            <w:pPr>
              <w:pStyle w:val="Compact"/>
              <w:jc w:val="right"/>
            </w:pPr>
            <w:r>
              <w:t>0.0377</w:t>
            </w:r>
          </w:p>
        </w:tc>
        <w:tc>
          <w:tcPr>
            <w:tcW w:w="0" w:type="auto"/>
          </w:tcPr>
          <w:p w14:paraId="538B96B5" w14:textId="77777777" w:rsidR="00F76D23" w:rsidRDefault="00A264A5">
            <w:pPr>
              <w:pStyle w:val="Compact"/>
              <w:jc w:val="right"/>
            </w:pPr>
            <w:r>
              <w:t>0.7956</w:t>
            </w:r>
          </w:p>
        </w:tc>
      </w:tr>
      <w:tr w:rsidR="00F76D23" w14:paraId="5607C9CB" w14:textId="77777777">
        <w:tc>
          <w:tcPr>
            <w:tcW w:w="0" w:type="auto"/>
          </w:tcPr>
          <w:p w14:paraId="7A853667" w14:textId="77777777" w:rsidR="00F76D23" w:rsidRDefault="00A264A5">
            <w:pPr>
              <w:pStyle w:val="Compact"/>
            </w:pPr>
            <w:r>
              <w:t>FCI.2012</w:t>
            </w:r>
          </w:p>
        </w:tc>
        <w:tc>
          <w:tcPr>
            <w:tcW w:w="0" w:type="auto"/>
          </w:tcPr>
          <w:p w14:paraId="6384FA49" w14:textId="77777777" w:rsidR="00F76D23" w:rsidRDefault="00A264A5">
            <w:pPr>
              <w:pStyle w:val="Compact"/>
              <w:jc w:val="right"/>
            </w:pPr>
            <w:r>
              <w:t>0.0000</w:t>
            </w:r>
          </w:p>
        </w:tc>
        <w:tc>
          <w:tcPr>
            <w:tcW w:w="0" w:type="auto"/>
          </w:tcPr>
          <w:p w14:paraId="7F82BFDF" w14:textId="77777777" w:rsidR="00F76D23" w:rsidRDefault="00A264A5">
            <w:pPr>
              <w:pStyle w:val="Compact"/>
              <w:jc w:val="right"/>
            </w:pPr>
            <w:r>
              <w:t>2.7965</w:t>
            </w:r>
          </w:p>
        </w:tc>
      </w:tr>
      <w:tr w:rsidR="00F76D23" w14:paraId="03FA27D5" w14:textId="77777777">
        <w:tc>
          <w:tcPr>
            <w:tcW w:w="0" w:type="auto"/>
          </w:tcPr>
          <w:p w14:paraId="03D54D49" w14:textId="77777777" w:rsidR="00F76D23" w:rsidRDefault="00A264A5">
            <w:pPr>
              <w:pStyle w:val="Compact"/>
            </w:pPr>
            <w:r>
              <w:t>DLR.2013</w:t>
            </w:r>
          </w:p>
        </w:tc>
        <w:tc>
          <w:tcPr>
            <w:tcW w:w="0" w:type="auto"/>
          </w:tcPr>
          <w:p w14:paraId="2902A983" w14:textId="77777777" w:rsidR="00F76D23" w:rsidRDefault="00A264A5">
            <w:pPr>
              <w:pStyle w:val="Compact"/>
              <w:jc w:val="right"/>
            </w:pPr>
            <w:r>
              <w:t>0.1633</w:t>
            </w:r>
          </w:p>
        </w:tc>
        <w:tc>
          <w:tcPr>
            <w:tcW w:w="0" w:type="auto"/>
          </w:tcPr>
          <w:p w14:paraId="662DBEB6" w14:textId="77777777" w:rsidR="00F76D23" w:rsidRDefault="00A264A5">
            <w:pPr>
              <w:pStyle w:val="Compact"/>
              <w:jc w:val="right"/>
            </w:pPr>
            <w:r>
              <w:t>0.5379</w:t>
            </w:r>
          </w:p>
        </w:tc>
      </w:tr>
    </w:tbl>
    <w:p w14:paraId="2ED6D672" w14:textId="77777777" w:rsidR="00F76D23" w:rsidRPr="00980FA2" w:rsidRDefault="00A264A5">
      <w:pPr>
        <w:pStyle w:val="a0"/>
        <w:rPr>
          <w:lang w:val="ru-RU"/>
        </w:rPr>
      </w:pPr>
      <w:r w:rsidRPr="00980FA2">
        <w:rPr>
          <w:b/>
          <w:lang w:val="ru-RU"/>
        </w:rPr>
        <w:t>Вывод:</w:t>
      </w:r>
      <w:r w:rsidRPr="00980FA2">
        <w:rPr>
          <w:lang w:val="ru-RU"/>
        </w:rPr>
        <w:t xml:space="preserve"> </w:t>
      </w:r>
      <w:r w:rsidRPr="00980FA2">
        <w:rPr>
          <w:lang w:val="ru-RU"/>
        </w:rPr>
        <w:t xml:space="preserve">Проверяя гипотезу нормального распределения для переменных на уровне значимости 0.05, мы отвергаем все, кроме </w:t>
      </w:r>
      <w:r w:rsidRPr="00980FA2">
        <w:rPr>
          <w:i/>
          <w:lang w:val="ru-RU"/>
        </w:rPr>
        <w:t>“</w:t>
      </w:r>
      <w:r>
        <w:rPr>
          <w:i/>
        </w:rPr>
        <w:t>DLR</w:t>
      </w:r>
      <w:r w:rsidRPr="00980FA2">
        <w:rPr>
          <w:i/>
          <w:lang w:val="ru-RU"/>
        </w:rPr>
        <w:t>.2013”</w:t>
      </w:r>
      <w:r w:rsidRPr="00980FA2">
        <w:rPr>
          <w:lang w:val="ru-RU"/>
        </w:rPr>
        <w:t xml:space="preserve">, так как остальные </w:t>
      </w:r>
      <w:r>
        <w:t>p</w:t>
      </w:r>
      <w:r w:rsidRPr="00980FA2">
        <w:rPr>
          <w:lang w:val="ru-RU"/>
        </w:rPr>
        <w:t xml:space="preserve">-значения </w:t>
      </w:r>
      <w:proofErr w:type="gramStart"/>
      <w:r w:rsidRPr="00980FA2">
        <w:rPr>
          <w:lang w:val="ru-RU"/>
        </w:rPr>
        <w:t>&lt; 0.05</w:t>
      </w:r>
      <w:proofErr w:type="gramEnd"/>
      <w:r w:rsidRPr="00980FA2">
        <w:rPr>
          <w:lang w:val="ru-RU"/>
        </w:rPr>
        <w:t xml:space="preserve"> .</w:t>
      </w:r>
    </w:p>
    <w:p w14:paraId="02ED9282" w14:textId="77777777" w:rsidR="00F76D23" w:rsidRDefault="00A264A5">
      <w:pPr>
        <w:pStyle w:val="2"/>
      </w:pPr>
      <w:bookmarkStart w:id="14" w:name="графики-разброса"/>
      <w:proofErr w:type="spellStart"/>
      <w:r>
        <w:lastRenderedPageBreak/>
        <w:t>Графики</w:t>
      </w:r>
      <w:proofErr w:type="spellEnd"/>
      <w:r>
        <w:t xml:space="preserve"> </w:t>
      </w:r>
      <w:proofErr w:type="spellStart"/>
      <w:r>
        <w:t>разброса</w:t>
      </w:r>
      <w:bookmarkEnd w:id="14"/>
      <w:proofErr w:type="spellEnd"/>
    </w:p>
    <w:p w14:paraId="6F1A3674" w14:textId="77777777" w:rsidR="00F76D23" w:rsidRDefault="00A264A5">
      <w:pPr>
        <w:pStyle w:val="FirstParagraph"/>
      </w:pPr>
      <w:r>
        <w:rPr>
          <w:noProof/>
        </w:rPr>
        <w:drawing>
          <wp:inline distT="0" distB="0" distL="0" distR="0" wp14:anchorId="34538F68" wp14:editId="04B16ACB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Yampolsky_lab1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A7E6F1" w14:textId="77777777" w:rsidR="00F76D23" w:rsidRDefault="00A264A5">
      <w:pPr>
        <w:pStyle w:val="a0"/>
      </w:pPr>
      <w:r w:rsidRPr="00980FA2">
        <w:rPr>
          <w:b/>
          <w:lang w:val="ru-RU"/>
        </w:rPr>
        <w:t>Вывод:</w:t>
      </w:r>
      <w:r w:rsidRPr="00980FA2">
        <w:rPr>
          <w:lang w:val="ru-RU"/>
        </w:rPr>
        <w:t xml:space="preserve"> </w:t>
      </w:r>
      <w:r w:rsidRPr="00980FA2">
        <w:rPr>
          <w:lang w:val="ru-RU"/>
        </w:rPr>
        <w:t xml:space="preserve">по первой строке графиков попытаемся определить наличие связи между </w:t>
      </w:r>
      <w:r>
        <w:rPr>
          <w:i/>
        </w:rPr>
        <w:t>IPI</w:t>
      </w:r>
      <w:r w:rsidRPr="00980FA2">
        <w:rPr>
          <w:i/>
          <w:lang w:val="ru-RU"/>
        </w:rPr>
        <w:t>.2013</w:t>
      </w:r>
      <w:r w:rsidRPr="00980FA2">
        <w:rPr>
          <w:lang w:val="ru-RU"/>
        </w:rPr>
        <w:t xml:space="preserve"> и остальными показателями. У </w:t>
      </w:r>
      <w:r>
        <w:rPr>
          <w:i/>
        </w:rPr>
        <w:t>IPI</w:t>
      </w:r>
      <w:r w:rsidRPr="00980FA2">
        <w:rPr>
          <w:i/>
          <w:lang w:val="ru-RU"/>
        </w:rPr>
        <w:t>.2013</w:t>
      </w:r>
      <w:r w:rsidRPr="00980FA2">
        <w:rPr>
          <w:lang w:val="ru-RU"/>
        </w:rPr>
        <w:t xml:space="preserve"> и </w:t>
      </w:r>
      <w:r>
        <w:rPr>
          <w:i/>
        </w:rPr>
        <w:t>FCI</w:t>
      </w:r>
      <w:r w:rsidRPr="00980FA2">
        <w:rPr>
          <w:i/>
          <w:lang w:val="ru-RU"/>
        </w:rPr>
        <w:t>.2012</w:t>
      </w:r>
      <w:r w:rsidRPr="00980FA2">
        <w:rPr>
          <w:lang w:val="ru-RU"/>
        </w:rPr>
        <w:t xml:space="preserve"> и </w:t>
      </w:r>
      <w:r>
        <w:rPr>
          <w:i/>
        </w:rPr>
        <w:t>DLR</w:t>
      </w:r>
      <w:r w:rsidRPr="00980FA2">
        <w:rPr>
          <w:i/>
          <w:lang w:val="ru-RU"/>
        </w:rPr>
        <w:t>.2013</w:t>
      </w:r>
      <w:r w:rsidRPr="00980FA2">
        <w:rPr>
          <w:lang w:val="ru-RU"/>
        </w:rPr>
        <w:t xml:space="preserve"> положительная связь. А с остальными у </w:t>
      </w:r>
      <w:r>
        <w:rPr>
          <w:i/>
        </w:rPr>
        <w:t>IPI</w:t>
      </w:r>
      <w:r w:rsidRPr="00980FA2">
        <w:rPr>
          <w:i/>
          <w:lang w:val="ru-RU"/>
        </w:rPr>
        <w:t>.2013</w:t>
      </w:r>
      <w:r w:rsidRPr="00980FA2">
        <w:rPr>
          <w:lang w:val="ru-RU"/>
        </w:rPr>
        <w:t xml:space="preserve"> связи нет. </w:t>
      </w:r>
      <w:r>
        <w:t xml:space="preserve">## </w:t>
      </w:r>
      <w:proofErr w:type="spellStart"/>
      <w:r>
        <w:t>Корреляционная</w:t>
      </w:r>
      <w:proofErr w:type="spellEnd"/>
      <w:r>
        <w:t xml:space="preserve"> </w:t>
      </w:r>
      <w:proofErr w:type="spellStart"/>
      <w:r>
        <w:t>матрица</w:t>
      </w:r>
      <w:proofErr w:type="spellEnd"/>
    </w:p>
    <w:p w14:paraId="5353A48F" w14:textId="77777777" w:rsidR="00F76D23" w:rsidRDefault="00A264A5">
      <w:pPr>
        <w:pStyle w:val="a0"/>
      </w:pPr>
      <w:r>
        <w:rPr>
          <w:noProof/>
        </w:rPr>
        <w:drawing>
          <wp:inline distT="0" distB="0" distL="0" distR="0" wp14:anchorId="255A9157" wp14:editId="1E8674CC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Yampolsky_lab1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DCE933" w14:textId="77777777" w:rsidR="00F76D23" w:rsidRPr="00980FA2" w:rsidRDefault="00A264A5">
      <w:pPr>
        <w:pStyle w:val="a0"/>
        <w:rPr>
          <w:lang w:val="ru-RU"/>
        </w:rPr>
      </w:pPr>
      <w:r w:rsidRPr="00980FA2">
        <w:rPr>
          <w:b/>
          <w:lang w:val="ru-RU"/>
        </w:rPr>
        <w:lastRenderedPageBreak/>
        <w:t>Вывод:</w:t>
      </w:r>
      <w:r w:rsidRPr="00980FA2">
        <w:rPr>
          <w:lang w:val="ru-RU"/>
        </w:rPr>
        <w:t xml:space="preserve"> Взаимосвязь </w:t>
      </w:r>
      <w:r>
        <w:rPr>
          <w:i/>
        </w:rPr>
        <w:t>DDFA</w:t>
      </w:r>
      <w:r w:rsidRPr="00980FA2">
        <w:rPr>
          <w:i/>
          <w:lang w:val="ru-RU"/>
        </w:rPr>
        <w:t>.2013</w:t>
      </w:r>
      <w:r w:rsidRPr="00980FA2">
        <w:rPr>
          <w:lang w:val="ru-RU"/>
        </w:rPr>
        <w:t xml:space="preserve"> имее</w:t>
      </w:r>
      <w:r w:rsidRPr="00980FA2">
        <w:rPr>
          <w:lang w:val="ru-RU"/>
        </w:rPr>
        <w:t xml:space="preserve">т обратную </w:t>
      </w:r>
      <w:proofErr w:type="spellStart"/>
      <w:r w:rsidRPr="00980FA2">
        <w:rPr>
          <w:lang w:val="ru-RU"/>
        </w:rPr>
        <w:t>свзь</w:t>
      </w:r>
      <w:proofErr w:type="spellEnd"/>
      <w:r w:rsidRPr="00980FA2">
        <w:rPr>
          <w:lang w:val="ru-RU"/>
        </w:rPr>
        <w:t xml:space="preserve"> с показателем </w:t>
      </w:r>
      <w:r>
        <w:rPr>
          <w:i/>
        </w:rPr>
        <w:t>PIM</w:t>
      </w:r>
      <w:r w:rsidRPr="00980FA2">
        <w:rPr>
          <w:i/>
          <w:lang w:val="ru-RU"/>
        </w:rPr>
        <w:t>.2013</w:t>
      </w:r>
      <w:r w:rsidRPr="00980FA2">
        <w:rPr>
          <w:lang w:val="ru-RU"/>
        </w:rPr>
        <w:t xml:space="preserve">, а </w:t>
      </w:r>
      <w:r>
        <w:rPr>
          <w:i/>
        </w:rPr>
        <w:t>FCI</w:t>
      </w:r>
      <w:r w:rsidRPr="00980FA2">
        <w:rPr>
          <w:i/>
          <w:lang w:val="ru-RU"/>
        </w:rPr>
        <w:t>.2012</w:t>
      </w:r>
      <w:r w:rsidRPr="00980FA2">
        <w:rPr>
          <w:lang w:val="ru-RU"/>
        </w:rPr>
        <w:t xml:space="preserve"> слабо значима с показателем </w:t>
      </w:r>
      <w:r>
        <w:rPr>
          <w:i/>
        </w:rPr>
        <w:t>DDFA</w:t>
      </w:r>
      <w:r w:rsidRPr="00980FA2">
        <w:rPr>
          <w:i/>
          <w:lang w:val="ru-RU"/>
        </w:rPr>
        <w:t>.2013</w:t>
      </w:r>
      <w:r w:rsidRPr="00980FA2">
        <w:rPr>
          <w:lang w:val="ru-RU"/>
        </w:rPr>
        <w:t>.</w:t>
      </w:r>
    </w:p>
    <w:sectPr w:rsidR="00F76D23" w:rsidRPr="00980FA2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945CBF" w14:textId="77777777" w:rsidR="00A264A5" w:rsidRDefault="00A264A5">
      <w:pPr>
        <w:spacing w:after="0"/>
      </w:pPr>
      <w:r>
        <w:separator/>
      </w:r>
    </w:p>
  </w:endnote>
  <w:endnote w:type="continuationSeparator" w:id="0">
    <w:p w14:paraId="37FC94C3" w14:textId="77777777" w:rsidR="00A264A5" w:rsidRDefault="00A264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2CD6DC" w14:textId="77777777" w:rsidR="00A264A5" w:rsidRDefault="00A264A5">
      <w:r>
        <w:separator/>
      </w:r>
    </w:p>
  </w:footnote>
  <w:footnote w:type="continuationSeparator" w:id="0">
    <w:p w14:paraId="489996EA" w14:textId="77777777" w:rsidR="00A264A5" w:rsidRDefault="00A264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927C09F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F0C441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980FA2"/>
    <w:rsid w:val="00A264A5"/>
    <w:rsid w:val="00B86B75"/>
    <w:rsid w:val="00BC48D5"/>
    <w:rsid w:val="00C36279"/>
    <w:rsid w:val="00E315A3"/>
    <w:rsid w:val="00F76D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0E3F4"/>
  <w15:docId w15:val="{C7B399B7-1869-42A6-AB74-C3CCC66EE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519</Words>
  <Characters>2961</Characters>
  <Application>Microsoft Office Word</Application>
  <DocSecurity>0</DocSecurity>
  <Lines>24</Lines>
  <Paragraphs>6</Paragraphs>
  <ScaleCrop>false</ScaleCrop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</dc:title>
  <dc:creator>Ямпольский Антон</dc:creator>
  <cp:keywords/>
  <cp:lastModifiedBy>Shamerael</cp:lastModifiedBy>
  <cp:revision>2</cp:revision>
  <dcterms:created xsi:type="dcterms:W3CDTF">2020-12-22T23:28:00Z</dcterms:created>
  <dcterms:modified xsi:type="dcterms:W3CDTF">2020-12-22T23:28:00Z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21 12 2020</vt:lpwstr>
  </property>
  <property fmtid="{D5CDD505-2E9C-101B-9397-08002B2CF9AE}" pid="3" name="output">
    <vt:lpwstr>word_document</vt:lpwstr>
  </property>
</Properties>
</file>