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964"/>
        <w:jc w:val="center"/>
        <w:rPr>
          <w:rFonts w:ascii="宋体" w:hAnsi="宋体"/>
          <w:b/>
          <w:bCs/>
          <w:sz w:val="48"/>
          <w:szCs w:val="48"/>
        </w:rPr>
      </w:pPr>
    </w:p>
    <w:p>
      <w:pPr>
        <w:spacing w:line="240" w:lineRule="auto"/>
        <w:ind w:firstLine="964"/>
        <w:jc w:val="center"/>
        <w:rPr>
          <w:rFonts w:ascii="宋体" w:hAnsi="宋体"/>
          <w:b/>
          <w:bCs/>
          <w:sz w:val="48"/>
          <w:szCs w:val="48"/>
        </w:rPr>
      </w:pPr>
    </w:p>
    <w:p>
      <w:pPr>
        <w:spacing w:line="240" w:lineRule="auto"/>
        <w:ind w:firstLine="196" w:firstLineChars="41"/>
        <w:jc w:val="center"/>
        <w:rPr>
          <w:rFonts w:ascii="宋体" w:hAnsi="宋体"/>
          <w:b/>
          <w:bCs/>
          <w:sz w:val="48"/>
          <w:szCs w:val="48"/>
        </w:rPr>
      </w:pPr>
      <w:r>
        <w:rPr>
          <w:rFonts w:ascii="宋体" w:hAnsi="宋体"/>
          <w:sz w:val="48"/>
          <w:szCs w:val="48"/>
        </w:rPr>
        <w:drawing>
          <wp:inline distT="0" distB="0" distL="0" distR="0">
            <wp:extent cx="84709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847090" cy="850900"/>
                    </a:xfrm>
                    <a:prstGeom prst="rect">
                      <a:avLst/>
                    </a:prstGeom>
                    <a:noFill/>
                  </pic:spPr>
                </pic:pic>
              </a:graphicData>
            </a:graphic>
          </wp:inline>
        </w:drawing>
      </w:r>
      <w:r>
        <w:rPr>
          <w:b/>
          <w:color w:val="000000"/>
          <w:sz w:val="28"/>
        </w:rPr>
        <w:drawing>
          <wp:inline distT="0" distB="0" distL="0" distR="0">
            <wp:extent cx="2005965" cy="821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005965" cy="821055"/>
                    </a:xfrm>
                    <a:prstGeom prst="rect">
                      <a:avLst/>
                    </a:prstGeom>
                    <a:noFill/>
                    <a:ln>
                      <a:noFill/>
                    </a:ln>
                  </pic:spPr>
                </pic:pic>
              </a:graphicData>
            </a:graphic>
          </wp:inline>
        </w:drawing>
      </w:r>
    </w:p>
    <w:p>
      <w:pPr>
        <w:spacing w:beforeLines="50"/>
        <w:ind w:firstLine="0" w:firstLineChars="0"/>
        <w:jc w:val="center"/>
        <w:rPr>
          <w:rFonts w:ascii="华文中宋" w:hAnsi="华文中宋" w:eastAsia="华文中宋"/>
          <w:b/>
          <w:sz w:val="72"/>
          <w:szCs w:val="72"/>
        </w:rPr>
      </w:pPr>
      <w:r>
        <w:rPr>
          <w:rFonts w:hint="eastAsia" w:ascii="华文中宋" w:hAnsi="华文中宋" w:eastAsia="华文中宋"/>
          <w:b/>
          <w:sz w:val="72"/>
          <w:szCs w:val="72"/>
        </w:rPr>
        <w:t>本科生</w:t>
      </w:r>
      <w:r>
        <w:rPr>
          <w:rFonts w:ascii="华文中宋" w:hAnsi="华文中宋" w:eastAsia="华文中宋"/>
          <w:b/>
          <w:sz w:val="72"/>
          <w:szCs w:val="72"/>
        </w:rPr>
        <w:t>毕业设计（</w:t>
      </w:r>
      <w:r>
        <w:rPr>
          <w:rFonts w:hint="eastAsia" w:ascii="华文中宋" w:hAnsi="华文中宋" w:eastAsia="华文中宋"/>
          <w:b/>
          <w:sz w:val="72"/>
          <w:szCs w:val="72"/>
        </w:rPr>
        <w:t>论文</w:t>
      </w:r>
      <w:r>
        <w:rPr>
          <w:rFonts w:ascii="华文中宋" w:hAnsi="华文中宋" w:eastAsia="华文中宋"/>
          <w:b/>
          <w:sz w:val="72"/>
          <w:szCs w:val="72"/>
        </w:rPr>
        <w:t>）</w:t>
      </w:r>
    </w:p>
    <w:p>
      <w:pPr>
        <w:spacing w:line="240" w:lineRule="auto"/>
        <w:ind w:firstLine="0" w:firstLineChars="0"/>
        <w:jc w:val="center"/>
        <w:rPr>
          <w:rFonts w:ascii="宋体" w:hAnsi="宋体"/>
          <w:sz w:val="48"/>
          <w:szCs w:val="48"/>
        </w:rPr>
      </w:pPr>
    </w:p>
    <w:p>
      <w:pPr>
        <w:spacing w:line="240" w:lineRule="auto"/>
        <w:ind w:firstLine="0" w:firstLineChars="0"/>
        <w:jc w:val="center"/>
        <w:rPr>
          <w:rFonts w:ascii="宋体" w:hAnsi="宋体"/>
          <w:sz w:val="48"/>
          <w:szCs w:val="48"/>
        </w:rPr>
      </w:pPr>
    </w:p>
    <w:tbl>
      <w:tblPr>
        <w:tblStyle w:val="22"/>
        <w:tblW w:w="7229" w:type="dxa"/>
        <w:jc w:val="center"/>
        <w:tblInd w:w="0" w:type="dxa"/>
        <w:tblLayout w:type="fixed"/>
        <w:tblCellMar>
          <w:top w:w="0" w:type="dxa"/>
          <w:left w:w="108" w:type="dxa"/>
          <w:bottom w:w="0" w:type="dxa"/>
          <w:right w:w="108" w:type="dxa"/>
        </w:tblCellMar>
      </w:tblPr>
      <w:tblGrid>
        <w:gridCol w:w="1842"/>
        <w:gridCol w:w="5387"/>
      </w:tblGrid>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题    目</w:t>
            </w:r>
            <w:r>
              <w:rPr>
                <w:rFonts w:ascii="宋体" w:hAnsi="宋体"/>
                <w:b/>
                <w:sz w:val="30"/>
                <w:szCs w:val="30"/>
              </w:rPr>
              <w:t>：</w:t>
            </w:r>
          </w:p>
        </w:tc>
        <w:tc>
          <w:tcPr>
            <w:tcW w:w="5387" w:type="dxa"/>
            <w:tcBorders>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rPr>
              <w:t>基于树莓派远程计步监控系统</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p>
        </w:tc>
        <w:tc>
          <w:tcPr>
            <w:tcW w:w="5387" w:type="dxa"/>
            <w:tcBorders>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的</w:t>
            </w:r>
            <w:r>
              <w:rPr>
                <w:rFonts w:hint="eastAsia" w:ascii="宋体" w:hAnsi="宋体"/>
                <w:b/>
                <w:sz w:val="30"/>
                <w:szCs w:val="30"/>
              </w:rPr>
              <w:t>设计与实现</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学院</w:t>
            </w:r>
            <w:r>
              <w:rPr>
                <w:rFonts w:ascii="宋体" w:hAnsi="宋体"/>
                <w:b/>
                <w:sz w:val="30"/>
                <w:szCs w:val="30"/>
              </w:rPr>
              <w:t>（</w:t>
            </w:r>
            <w:r>
              <w:rPr>
                <w:rFonts w:hint="eastAsia" w:ascii="宋体" w:hAnsi="宋体"/>
                <w:b/>
                <w:sz w:val="30"/>
                <w:szCs w:val="30"/>
              </w:rPr>
              <w:t>系</w:t>
            </w:r>
            <w:r>
              <w:rPr>
                <w:rFonts w:ascii="宋体" w:hAnsi="宋体"/>
                <w:b/>
                <w:sz w:val="30"/>
                <w:szCs w:val="30"/>
              </w:rPr>
              <w:t>）</w:t>
            </w:r>
            <w:r>
              <w:rPr>
                <w:rFonts w:hint="eastAsia"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计算机</w:t>
            </w:r>
            <w:r>
              <w:rPr>
                <w:rFonts w:hint="eastAsia" w:ascii="宋体" w:hAnsi="宋体"/>
                <w:b/>
                <w:sz w:val="30"/>
                <w:szCs w:val="30"/>
              </w:rPr>
              <w:t>学院</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专业班级</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计算机科学与技术</w:t>
            </w:r>
            <w:r>
              <w:rPr>
                <w:rFonts w:hint="eastAsia" w:ascii="宋体" w:hAnsi="宋体"/>
                <w:b/>
                <w:sz w:val="30"/>
                <w:szCs w:val="30"/>
              </w:rPr>
              <w:t>1</w:t>
            </w:r>
            <w:r>
              <w:rPr>
                <w:rFonts w:hint="eastAsia" w:ascii="宋体" w:hAnsi="宋体"/>
                <w:b/>
                <w:sz w:val="30"/>
                <w:szCs w:val="30"/>
                <w:lang w:val="en-US" w:eastAsia="zh-CN"/>
              </w:rPr>
              <w:t>6</w:t>
            </w:r>
            <w:r>
              <w:rPr>
                <w:rFonts w:hint="eastAsia" w:ascii="宋体" w:hAnsi="宋体"/>
                <w:b/>
                <w:sz w:val="30"/>
                <w:szCs w:val="30"/>
              </w:rPr>
              <w:t>01班</w:t>
            </w:r>
          </w:p>
        </w:tc>
      </w:tr>
      <w:tr>
        <w:tblPrEx>
          <w:tblLayout w:type="fixed"/>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学生</w:t>
            </w:r>
            <w:r>
              <w:rPr>
                <w:rFonts w:ascii="宋体" w:hAnsi="宋体"/>
                <w:b/>
                <w:sz w:val="30"/>
                <w:szCs w:val="30"/>
              </w:rPr>
              <w:t>姓名：</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hint="eastAsia" w:ascii="宋体" w:hAnsi="宋体" w:eastAsia="宋体"/>
                <w:b/>
                <w:sz w:val="30"/>
                <w:szCs w:val="30"/>
                <w:lang w:eastAsia="zh-CN"/>
              </w:rPr>
            </w:pPr>
            <w:r>
              <w:rPr>
                <w:rFonts w:hint="eastAsia" w:ascii="宋体" w:hAnsi="宋体"/>
                <w:b/>
                <w:sz w:val="30"/>
                <w:szCs w:val="30"/>
                <w:lang w:eastAsia="zh-CN"/>
              </w:rPr>
              <w:t>李永辉</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指导教师</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hint="eastAsia" w:ascii="宋体" w:hAnsi="宋体" w:eastAsia="宋体"/>
                <w:b/>
                <w:sz w:val="30"/>
                <w:szCs w:val="30"/>
                <w:lang w:eastAsia="zh-CN"/>
              </w:rPr>
            </w:pPr>
            <w:r>
              <w:rPr>
                <w:rFonts w:hint="eastAsia" w:ascii="宋体" w:hAnsi="宋体"/>
                <w:b/>
                <w:sz w:val="30"/>
                <w:szCs w:val="30"/>
                <w:lang w:eastAsia="zh-CN"/>
              </w:rPr>
              <w:t>康磊</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评 阅 人</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rPr>
              <w:t>XXX</w:t>
            </w:r>
            <w:r>
              <w:rPr>
                <w:rFonts w:ascii="宋体" w:hAnsi="宋体"/>
                <w:b/>
                <w:color w:val="FF0000"/>
                <w:sz w:val="30"/>
                <w:szCs w:val="30"/>
              </w:rPr>
              <w:t>（</w:t>
            </w:r>
            <w:r>
              <w:rPr>
                <w:rFonts w:hint="eastAsia" w:ascii="宋体" w:hAnsi="宋体"/>
                <w:b/>
                <w:color w:val="FF0000"/>
                <w:sz w:val="30"/>
                <w:szCs w:val="30"/>
              </w:rPr>
              <w:t>评阅人</w:t>
            </w:r>
            <w:r>
              <w:rPr>
                <w:rFonts w:ascii="宋体" w:hAnsi="宋体"/>
                <w:b/>
                <w:color w:val="FF0000"/>
                <w:sz w:val="30"/>
                <w:szCs w:val="30"/>
              </w:rPr>
              <w:t>填写）</w:t>
            </w:r>
          </w:p>
        </w:tc>
      </w:tr>
      <w:tr>
        <w:tblPrEx>
          <w:tblLayout w:type="fixed"/>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完成</w:t>
            </w:r>
            <w:r>
              <w:rPr>
                <w:rFonts w:ascii="宋体" w:hAnsi="宋体"/>
                <w:b/>
                <w:sz w:val="30"/>
                <w:szCs w:val="30"/>
              </w:rPr>
              <w:t>时间：</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b/>
                <w:sz w:val="30"/>
                <w:szCs w:val="30"/>
              </w:rPr>
              <w:t>20</w:t>
            </w:r>
            <w:r>
              <w:rPr>
                <w:b/>
                <w:sz w:val="30"/>
                <w:szCs w:val="30"/>
              </w:rPr>
              <w:t xml:space="preserve">XX </w:t>
            </w:r>
            <w:r>
              <w:rPr>
                <w:rFonts w:hint="eastAsia"/>
                <w:b/>
                <w:sz w:val="30"/>
                <w:szCs w:val="30"/>
              </w:rPr>
              <w:t xml:space="preserve">年 XX 月 </w:t>
            </w:r>
            <w:r>
              <w:rPr>
                <w:b/>
                <w:sz w:val="30"/>
                <w:szCs w:val="30"/>
              </w:rPr>
              <w:t xml:space="preserve">XX </w:t>
            </w:r>
            <w:r>
              <w:rPr>
                <w:rFonts w:hint="eastAsia"/>
                <w:b/>
                <w:sz w:val="30"/>
                <w:szCs w:val="30"/>
              </w:rPr>
              <w:t>日</w:t>
            </w:r>
          </w:p>
        </w:tc>
      </w:tr>
    </w:tbl>
    <w:p>
      <w:pPr>
        <w:spacing w:line="240" w:lineRule="auto"/>
        <w:ind w:firstLine="0" w:firstLineChars="0"/>
        <w:jc w:val="center"/>
        <w:rPr>
          <w:rFonts w:ascii="宋体" w:hAnsi="宋体"/>
        </w:rPr>
      </w:pPr>
    </w:p>
    <w:p>
      <w:pPr>
        <w:ind w:firstLine="0" w:firstLineChars="0"/>
      </w:pPr>
    </w:p>
    <w:p>
      <w:pPr>
        <w:ind w:firstLine="0" w:firstLineChars="0"/>
        <w:sectPr>
          <w:headerReference r:id="rId9" w:type="first"/>
          <w:footerReference r:id="rId12" w:type="first"/>
          <w:headerReference r:id="rId7" w:type="default"/>
          <w:footerReference r:id="rId10" w:type="default"/>
          <w:headerReference r:id="rId8" w:type="even"/>
          <w:footerReference r:id="rId11" w:type="even"/>
          <w:pgSz w:w="11906" w:h="16838"/>
          <w:pgMar w:top="1418" w:right="1418" w:bottom="1418" w:left="1418" w:header="851" w:footer="851" w:gutter="0"/>
          <w:cols w:space="425" w:num="1"/>
          <w:docGrid w:type="lines" w:linePitch="312" w:charSpace="0"/>
        </w:sectPr>
      </w:pPr>
    </w:p>
    <w:p>
      <w:pPr>
        <w:spacing w:line="240" w:lineRule="auto"/>
        <w:ind w:firstLine="0" w:firstLineChars="0"/>
        <w:jc w:val="center"/>
      </w:pPr>
      <w:r>
        <w:drawing>
          <wp:inline distT="0" distB="0" distL="0" distR="0">
            <wp:extent cx="1446530" cy="363855"/>
            <wp:effectExtent l="0" t="0" r="1270" b="0"/>
            <wp:docPr id="8" name="图片 8"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hoo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446530" cy="363855"/>
                    </a:xfrm>
                    <a:prstGeom prst="rect">
                      <a:avLst/>
                    </a:prstGeom>
                    <a:noFill/>
                    <a:ln>
                      <a:noFill/>
                    </a:ln>
                  </pic:spPr>
                </pic:pic>
              </a:graphicData>
            </a:graphic>
          </wp:inline>
        </w:drawing>
      </w:r>
    </w:p>
    <w:p>
      <w:pPr>
        <w:spacing w:line="240" w:lineRule="auto"/>
        <w:ind w:firstLine="0" w:firstLineChars="0"/>
        <w:jc w:val="center"/>
        <w:rPr>
          <w:rFonts w:ascii="华文中宋" w:hAnsi="华文中宋" w:eastAsia="华文中宋"/>
          <w:b/>
          <w:spacing w:val="24"/>
          <w:sz w:val="44"/>
          <w:szCs w:val="44"/>
        </w:rPr>
      </w:pPr>
      <w:r>
        <w:rPr>
          <w:rFonts w:hint="eastAsia" w:ascii="华文中宋" w:hAnsi="华文中宋" w:eastAsia="华文中宋"/>
          <w:b/>
          <w:spacing w:val="24"/>
          <w:sz w:val="44"/>
          <w:szCs w:val="44"/>
        </w:rPr>
        <w:t>毕业设</w:t>
      </w:r>
      <w:r>
        <w:rPr>
          <w:rFonts w:hint="eastAsia" w:ascii="华文中宋" w:hAnsi="华文中宋" w:eastAsia="华文中宋"/>
          <w:b/>
          <w:spacing w:val="-40"/>
          <w:sz w:val="44"/>
          <w:szCs w:val="44"/>
        </w:rPr>
        <w:t>计</w:t>
      </w:r>
      <w:r>
        <w:rPr>
          <w:rFonts w:hint="eastAsia" w:ascii="华文中宋" w:hAnsi="华文中宋" w:eastAsia="华文中宋"/>
          <w:b/>
          <w:sz w:val="44"/>
          <w:szCs w:val="44"/>
        </w:rPr>
        <w:t>（论文</w:t>
      </w:r>
      <w:r>
        <w:rPr>
          <w:rFonts w:hint="eastAsia" w:ascii="华文中宋" w:hAnsi="华文中宋" w:eastAsia="华文中宋"/>
          <w:b/>
          <w:spacing w:val="-40"/>
          <w:sz w:val="44"/>
          <w:szCs w:val="44"/>
        </w:rPr>
        <w:t>）</w:t>
      </w:r>
      <w:r>
        <w:rPr>
          <w:rFonts w:hint="eastAsia" w:ascii="华文中宋" w:hAnsi="华文中宋" w:eastAsia="华文中宋"/>
          <w:b/>
          <w:spacing w:val="24"/>
          <w:sz w:val="44"/>
          <w:szCs w:val="44"/>
        </w:rPr>
        <w:t>任务书</w:t>
      </w:r>
    </w:p>
    <w:tbl>
      <w:tblPr>
        <w:tblStyle w:val="22"/>
        <w:tblW w:w="924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63"/>
        <w:gridCol w:w="1472"/>
        <w:gridCol w:w="304"/>
        <w:gridCol w:w="746"/>
        <w:gridCol w:w="1995"/>
        <w:gridCol w:w="1469"/>
        <w:gridCol w:w="19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atLeast"/>
          <w:jc w:val="center"/>
        </w:trPr>
        <w:tc>
          <w:tcPr>
            <w:tcW w:w="1263" w:type="dxa"/>
            <w:vAlign w:val="center"/>
          </w:tcPr>
          <w:p>
            <w:pPr>
              <w:ind w:firstLine="0" w:firstLineChars="0"/>
              <w:jc w:val="center"/>
              <w:rPr>
                <w:rFonts w:cs="Times New Roman" w:eastAsiaTheme="minorEastAsia"/>
                <w:szCs w:val="24"/>
              </w:rPr>
            </w:pPr>
            <w:r>
              <w:rPr>
                <w:rFonts w:cs="Times New Roman" w:eastAsiaTheme="minorEastAsia"/>
                <w:szCs w:val="24"/>
              </w:rPr>
              <w:t>题 目</w:t>
            </w:r>
          </w:p>
        </w:tc>
        <w:tc>
          <w:tcPr>
            <w:tcW w:w="7980" w:type="dxa"/>
            <w:gridSpan w:val="6"/>
            <w:vAlign w:val="center"/>
          </w:tcPr>
          <w:p>
            <w:pPr>
              <w:ind w:firstLine="0" w:firstLineChars="0"/>
              <w:jc w:val="center"/>
              <w:rPr>
                <w:rFonts w:cs="Times New Roman" w:eastAsiaTheme="minorEastAsia"/>
                <w:szCs w:val="24"/>
              </w:rPr>
            </w:pPr>
            <w:r>
              <w:rPr>
                <w:rStyle w:val="47"/>
                <w:rFonts w:hint="eastAsia"/>
              </w:rPr>
              <w:t>基于树莓派远程计步监控系统的设计与实现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atLeast"/>
          <w:jc w:val="center"/>
        </w:trPr>
        <w:tc>
          <w:tcPr>
            <w:tcW w:w="1263" w:type="dxa"/>
            <w:vAlign w:val="center"/>
          </w:tcPr>
          <w:p>
            <w:pPr>
              <w:ind w:firstLine="0" w:firstLineChars="0"/>
              <w:jc w:val="center"/>
              <w:rPr>
                <w:rFonts w:cs="Times New Roman" w:eastAsiaTheme="minorEastAsia"/>
                <w:szCs w:val="24"/>
              </w:rPr>
            </w:pPr>
            <w:r>
              <w:rPr>
                <w:rFonts w:cs="Times New Roman" w:eastAsiaTheme="minorEastAsia"/>
                <w:szCs w:val="24"/>
              </w:rPr>
              <w:t>学生姓名</w:t>
            </w:r>
          </w:p>
        </w:tc>
        <w:tc>
          <w:tcPr>
            <w:tcW w:w="1472" w:type="dxa"/>
            <w:vAlign w:val="center"/>
          </w:tcPr>
          <w:p>
            <w:pPr>
              <w:ind w:firstLine="0" w:firstLineChars="0"/>
              <w:jc w:val="center"/>
              <w:rPr>
                <w:rFonts w:cs="Times New Roman" w:eastAsiaTheme="minorEastAsia"/>
                <w:szCs w:val="24"/>
              </w:rPr>
            </w:pPr>
            <w:r>
              <w:rPr>
                <w:rFonts w:hint="eastAsia"/>
                <w:bCs/>
                <w:spacing w:val="24"/>
                <w:sz w:val="24"/>
                <w:szCs w:val="24"/>
              </w:rPr>
              <w:t>李永辉</w:t>
            </w:r>
          </w:p>
        </w:tc>
        <w:tc>
          <w:tcPr>
            <w:tcW w:w="1050" w:type="dxa"/>
            <w:gridSpan w:val="2"/>
            <w:vAlign w:val="center"/>
          </w:tcPr>
          <w:p>
            <w:pPr>
              <w:ind w:firstLine="0" w:firstLineChars="0"/>
              <w:jc w:val="center"/>
              <w:rPr>
                <w:rFonts w:cs="Times New Roman" w:eastAsiaTheme="minorEastAsia"/>
                <w:bCs/>
                <w:spacing w:val="24"/>
                <w:szCs w:val="24"/>
              </w:rPr>
            </w:pPr>
            <w:r>
              <w:rPr>
                <w:rFonts w:cs="Times New Roman" w:eastAsiaTheme="minorEastAsia"/>
                <w:bCs/>
                <w:spacing w:val="24"/>
                <w:szCs w:val="24"/>
              </w:rPr>
              <w:t>学号</w:t>
            </w:r>
          </w:p>
        </w:tc>
        <w:tc>
          <w:tcPr>
            <w:tcW w:w="1995" w:type="dxa"/>
            <w:vAlign w:val="center"/>
          </w:tcPr>
          <w:p>
            <w:pPr>
              <w:ind w:firstLine="0" w:firstLineChars="0"/>
              <w:jc w:val="center"/>
              <w:rPr>
                <w:rFonts w:cs="Times New Roman" w:eastAsiaTheme="minorEastAsia"/>
                <w:bCs/>
                <w:szCs w:val="24"/>
              </w:rPr>
            </w:pPr>
            <w:r>
              <w:rPr>
                <w:rFonts w:hint="eastAsia"/>
                <w:bCs/>
                <w:spacing w:val="24"/>
                <w:sz w:val="24"/>
                <w:szCs w:val="24"/>
              </w:rPr>
              <w:t>201611090218</w:t>
            </w:r>
          </w:p>
        </w:tc>
        <w:tc>
          <w:tcPr>
            <w:tcW w:w="1469" w:type="dxa"/>
            <w:vAlign w:val="center"/>
          </w:tcPr>
          <w:p>
            <w:pPr>
              <w:ind w:firstLine="0" w:firstLineChars="0"/>
              <w:jc w:val="center"/>
              <w:rPr>
                <w:rFonts w:cs="Times New Roman" w:eastAsiaTheme="minorEastAsia"/>
                <w:bCs/>
                <w:spacing w:val="24"/>
                <w:szCs w:val="24"/>
              </w:rPr>
            </w:pPr>
            <w:r>
              <w:rPr>
                <w:rFonts w:cs="Times New Roman" w:eastAsiaTheme="minorEastAsia"/>
                <w:bCs/>
                <w:spacing w:val="24"/>
                <w:szCs w:val="24"/>
              </w:rPr>
              <w:t>专业班级</w:t>
            </w:r>
          </w:p>
        </w:tc>
        <w:tc>
          <w:tcPr>
            <w:tcW w:w="1994" w:type="dxa"/>
            <w:vAlign w:val="center"/>
          </w:tcPr>
          <w:p>
            <w:pPr>
              <w:ind w:firstLine="0" w:firstLineChars="0"/>
              <w:jc w:val="center"/>
              <w:rPr>
                <w:rFonts w:cs="Times New Roman" w:eastAsiaTheme="minorEastAsia"/>
                <w:bCs/>
                <w:szCs w:val="24"/>
              </w:rPr>
            </w:pPr>
            <w:r>
              <w:rPr>
                <w:rFonts w:hint="eastAsia"/>
                <w:bCs/>
                <w:spacing w:val="24"/>
                <w:sz w:val="24"/>
                <w:szCs w:val="24"/>
              </w:rPr>
              <w:t>计1601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7235" w:hRule="atLeast"/>
          <w:jc w:val="center"/>
        </w:trPr>
        <w:tc>
          <w:tcPr>
            <w:tcW w:w="1263" w:type="dxa"/>
            <w:textDirection w:val="tbRlV"/>
            <w:vAlign w:val="center"/>
          </w:tcPr>
          <w:p>
            <w:pPr>
              <w:spacing w:line="360" w:lineRule="auto"/>
              <w:ind w:left="113" w:right="113" w:firstLine="0" w:firstLineChars="0"/>
              <w:jc w:val="center"/>
              <w:rPr>
                <w:rFonts w:cs="Times New Roman" w:eastAsiaTheme="minorEastAsia"/>
                <w:bCs/>
                <w:spacing w:val="24"/>
                <w:szCs w:val="24"/>
              </w:rPr>
            </w:pPr>
            <w:r>
              <w:rPr>
                <w:rFonts w:cs="Times New Roman" w:eastAsiaTheme="minorEastAsia"/>
                <w:bCs/>
                <w:spacing w:val="24"/>
                <w:szCs w:val="24"/>
              </w:rPr>
              <w:t>设计（论文）内容及基本要求</w:t>
            </w:r>
          </w:p>
        </w:tc>
        <w:tc>
          <w:tcPr>
            <w:tcW w:w="7980" w:type="dxa"/>
            <w:gridSpan w:val="6"/>
          </w:tcPr>
          <w:p>
            <w:pPr>
              <w:spacing w:line="400" w:lineRule="exact"/>
              <w:ind w:left="0" w:leftChars="0" w:firstLine="0" w:firstLineChars="0"/>
              <w:rPr>
                <w:rFonts w:hint="eastAsia" w:ascii="宋体" w:hAnsi="宋体"/>
                <w:b/>
                <w:bCs/>
                <w:sz w:val="21"/>
                <w:szCs w:val="21"/>
              </w:rPr>
            </w:pPr>
          </w:p>
          <w:p>
            <w:pPr>
              <w:spacing w:line="400" w:lineRule="exact"/>
              <w:ind w:left="0" w:leftChars="0" w:firstLine="0" w:firstLineChars="0"/>
              <w:rPr>
                <w:rFonts w:ascii="宋体" w:hAnsi="宋体"/>
                <w:b/>
                <w:bCs/>
                <w:sz w:val="21"/>
                <w:szCs w:val="21"/>
              </w:rPr>
            </w:pPr>
            <w:r>
              <w:rPr>
                <w:rFonts w:hint="eastAsia" w:ascii="宋体" w:hAnsi="宋体"/>
                <w:b/>
                <w:bCs/>
                <w:sz w:val="21"/>
                <w:szCs w:val="21"/>
              </w:rPr>
              <w:t>设计(论文)内容：</w:t>
            </w:r>
          </w:p>
          <w:p>
            <w:pPr>
              <w:ind w:left="0" w:leftChars="0" w:firstLine="0" w:firstLineChars="0"/>
              <w:rPr>
                <w:rFonts w:cs="Times New Roman" w:eastAsiaTheme="minorEastAsia"/>
                <w:bCs/>
                <w:spacing w:val="24"/>
                <w:sz w:val="21"/>
                <w:szCs w:val="21"/>
              </w:rPr>
            </w:pPr>
            <w:r>
              <w:rPr>
                <w:sz w:val="21"/>
                <w:szCs w:val="21"/>
              </w:rPr>
              <w:t>1.熟悉树莓派开发板的硬件构成和软件开发流程；</w:t>
            </w:r>
            <w:r>
              <w:rPr>
                <w:sz w:val="21"/>
                <w:szCs w:val="21"/>
              </w:rPr>
              <w:br w:type="textWrapping"/>
            </w:r>
            <w:r>
              <w:rPr>
                <w:sz w:val="21"/>
                <w:szCs w:val="21"/>
              </w:rPr>
              <w:t>2.学习加速度传感器的基本工作原理和典型应用；</w:t>
            </w:r>
            <w:r>
              <w:rPr>
                <w:sz w:val="21"/>
                <w:szCs w:val="21"/>
              </w:rPr>
              <w:br w:type="textWrapping"/>
            </w:r>
            <w:r>
              <w:rPr>
                <w:sz w:val="21"/>
                <w:szCs w:val="21"/>
              </w:rPr>
              <w:t>3.选择一种三轴加速度传感器，掌握其接口和数据通信原理；</w:t>
            </w:r>
            <w:r>
              <w:rPr>
                <w:sz w:val="21"/>
                <w:szCs w:val="21"/>
              </w:rPr>
              <w:br w:type="textWrapping"/>
            </w:r>
            <w:r>
              <w:rPr>
                <w:sz w:val="21"/>
                <w:szCs w:val="21"/>
              </w:rPr>
              <w:t>4.选用合适的软硬件模块搭建一个能够实现远程计步器监控的软硬件系统，其中计步终端采集三轴运动信息，并定时将该信息发送给树莓派主机；树莓派主机进行数据分析，计算并显示步数。</w:t>
            </w:r>
            <w:r>
              <w:rPr>
                <w:sz w:val="21"/>
                <w:szCs w:val="21"/>
              </w:rPr>
              <w:br w:type="textWrapping"/>
            </w:r>
            <w:r>
              <w:rPr>
                <w:sz w:val="21"/>
                <w:szCs w:val="21"/>
              </w:rPr>
              <w:t>5.分析加速度传感器的三轴数据，实现计步算法。</w:t>
            </w:r>
          </w:p>
          <w:p>
            <w:pPr>
              <w:adjustRightInd w:val="0"/>
              <w:snapToGrid w:val="0"/>
              <w:spacing w:line="312" w:lineRule="auto"/>
              <w:ind w:firstLine="0" w:firstLineChars="0"/>
              <w:rPr>
                <w:rFonts w:cs="Times New Roman" w:eastAsiaTheme="minorEastAsia"/>
                <w:bCs/>
                <w:spacing w:val="24"/>
                <w:sz w:val="21"/>
                <w:szCs w:val="21"/>
              </w:rPr>
            </w:pPr>
          </w:p>
          <w:p>
            <w:pPr>
              <w:spacing w:line="400" w:lineRule="exact"/>
              <w:ind w:left="0" w:leftChars="0" w:firstLine="0" w:firstLineChars="0"/>
              <w:rPr>
                <w:rFonts w:ascii="宋体" w:hAnsi="宋体"/>
                <w:b/>
                <w:bCs/>
                <w:sz w:val="21"/>
                <w:szCs w:val="21"/>
              </w:rPr>
            </w:pPr>
            <w:r>
              <w:rPr>
                <w:rFonts w:hint="eastAsia" w:ascii="宋体" w:hAnsi="宋体"/>
                <w:b/>
                <w:bCs/>
                <w:sz w:val="21"/>
                <w:szCs w:val="21"/>
              </w:rPr>
              <w:t>基本要求：</w:t>
            </w:r>
          </w:p>
          <w:p>
            <w:pPr>
              <w:adjustRightInd w:val="0"/>
              <w:snapToGrid w:val="0"/>
              <w:spacing w:line="312" w:lineRule="auto"/>
              <w:ind w:firstLine="0" w:firstLineChars="0"/>
              <w:rPr>
                <w:rFonts w:cs="Times New Roman" w:eastAsiaTheme="minorEastAsia"/>
                <w:bCs/>
                <w:spacing w:val="24"/>
                <w:szCs w:val="24"/>
              </w:rPr>
            </w:pPr>
            <w:r>
              <w:rPr>
                <w:sz w:val="21"/>
                <w:szCs w:val="21"/>
              </w:rPr>
              <w:t>（1）</w:t>
            </w:r>
            <w:r>
              <w:rPr>
                <w:sz w:val="21"/>
                <w:szCs w:val="21"/>
              </w:rPr>
              <w:tab/>
            </w:r>
            <w:r>
              <w:rPr>
                <w:sz w:val="21"/>
                <w:szCs w:val="21"/>
              </w:rPr>
              <w:t>进行广泛的资料查询和文献检索等前期准备工作，并完成不少于20000印刷符号与本专业相关的英文资料翻译。</w:t>
            </w:r>
            <w:r>
              <w:rPr>
                <w:sz w:val="21"/>
                <w:szCs w:val="21"/>
              </w:rPr>
              <w:br w:type="textWrapping"/>
            </w:r>
            <w:r>
              <w:rPr>
                <w:sz w:val="21"/>
                <w:szCs w:val="21"/>
              </w:rPr>
              <w:t>（2）</w:t>
            </w:r>
            <w:r>
              <w:rPr>
                <w:sz w:val="21"/>
                <w:szCs w:val="21"/>
              </w:rPr>
              <w:tab/>
            </w:r>
            <w:r>
              <w:rPr>
                <w:sz w:val="21"/>
                <w:szCs w:val="21"/>
              </w:rPr>
              <w:t>理论联系实际，对系统进行需求分析及课题调研，查阅相关文献资料，落实研究内容，制定研究方法、步骤和措施，撰写开题报告，字数不少于1000字。</w:t>
            </w:r>
            <w:r>
              <w:rPr>
                <w:sz w:val="21"/>
                <w:szCs w:val="21"/>
              </w:rPr>
              <w:br w:type="textWrapping"/>
            </w:r>
            <w:r>
              <w:rPr>
                <w:sz w:val="21"/>
                <w:szCs w:val="21"/>
              </w:rPr>
              <w:t>（3）</w:t>
            </w:r>
            <w:r>
              <w:rPr>
                <w:sz w:val="21"/>
                <w:szCs w:val="21"/>
              </w:rPr>
              <w:tab/>
            </w:r>
            <w:r>
              <w:rPr>
                <w:sz w:val="21"/>
                <w:szCs w:val="21"/>
              </w:rPr>
              <w:t>严格执行工作计划，认真填写《西安石油大学本科毕业设计（论文）工作记录》，按照进度安排在规定时间内完成设计内容，提交成果。</w:t>
            </w:r>
            <w:r>
              <w:rPr>
                <w:sz w:val="21"/>
                <w:szCs w:val="21"/>
              </w:rPr>
              <w:br w:type="textWrapping"/>
            </w:r>
            <w:r>
              <w:rPr>
                <w:sz w:val="21"/>
                <w:szCs w:val="21"/>
              </w:rPr>
              <w:t>论文写作应符合《西安石油大学本科毕业设计（论文）撰写规范》，条理清晰，语言流畅，论点明确，论据充分。论文字数不低于30000字。按时、按质、按量完成论文撰写，按标准格式装订成册。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szCs w:val="24"/>
              </w:rPr>
            </w:pPr>
            <w:r>
              <w:rPr>
                <w:rFonts w:cs="Times New Roman" w:eastAsiaTheme="minorEastAsia"/>
                <w:szCs w:val="24"/>
              </w:rPr>
              <w:t>设计（论文）起止时间</w:t>
            </w:r>
          </w:p>
        </w:tc>
        <w:tc>
          <w:tcPr>
            <w:tcW w:w="6204" w:type="dxa"/>
            <w:gridSpan w:val="4"/>
            <w:vAlign w:val="center"/>
          </w:tcPr>
          <w:p>
            <w:pPr>
              <w:ind w:firstLine="0" w:firstLineChars="0"/>
              <w:jc w:val="center"/>
              <w:rPr>
                <w:rFonts w:cs="Times New Roman" w:eastAsiaTheme="minorEastAsia"/>
                <w:bCs/>
                <w:spacing w:val="24"/>
                <w:szCs w:val="24"/>
              </w:rPr>
            </w:pPr>
            <w:r>
              <w:rPr>
                <w:rFonts w:cs="Times New Roman" w:eastAsiaTheme="minorEastAsia"/>
                <w:szCs w:val="24"/>
              </w:rPr>
              <w:t xml:space="preserve">年 </w:t>
            </w:r>
            <w:r>
              <w:rPr>
                <w:rFonts w:eastAsiaTheme="minorEastAsia"/>
              </w:rPr>
              <w:t xml:space="preserve"> </w:t>
            </w:r>
            <w:r>
              <w:rPr>
                <w:rFonts w:cs="Times New Roman" w:eastAsiaTheme="minorEastAsia"/>
                <w:szCs w:val="24"/>
              </w:rPr>
              <w:t xml:space="preserve"> 月 </w:t>
            </w:r>
            <w:r>
              <w:rPr>
                <w:rFonts w:eastAsiaTheme="minorEastAsia"/>
              </w:rPr>
              <w:t xml:space="preserve">  </w:t>
            </w:r>
            <w:r>
              <w:rPr>
                <w:rFonts w:cs="Times New Roman" w:eastAsiaTheme="minorEastAsia"/>
                <w:szCs w:val="24"/>
              </w:rPr>
              <w:t xml:space="preserve"> 日 至 </w:t>
            </w:r>
            <w:r>
              <w:rPr>
                <w:rFonts w:eastAsiaTheme="minorEastAsia"/>
              </w:rPr>
              <w:t xml:space="preserve">    </w:t>
            </w:r>
            <w:r>
              <w:rPr>
                <w:rFonts w:cs="Times New Roman" w:eastAsiaTheme="minorEastAsia"/>
                <w:szCs w:val="24"/>
              </w:rPr>
              <w:t xml:space="preserve">年 </w:t>
            </w:r>
            <w:r>
              <w:rPr>
                <w:rFonts w:eastAsiaTheme="minorEastAsia"/>
              </w:rPr>
              <w:t xml:space="preserve"> </w:t>
            </w:r>
            <w:r>
              <w:rPr>
                <w:rFonts w:cs="Times New Roman" w:eastAsiaTheme="minorEastAsia"/>
                <w:szCs w:val="24"/>
              </w:rPr>
              <w:t xml:space="preserve"> 月 </w:t>
            </w:r>
            <w:r>
              <w:rPr>
                <w:rFonts w:eastAsiaTheme="minorEastAsia"/>
              </w:rPr>
              <w:t xml:space="preserve">  </w:t>
            </w:r>
            <w:r>
              <w:rPr>
                <w:rFonts w:cs="Times New Roman" w:eastAsiaTheme="minorEastAsia"/>
                <w:szCs w:val="24"/>
              </w:rPr>
              <w:t xml:space="preserve">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zCs w:val="24"/>
              </w:rPr>
              <w:t>设计（论文）地点</w:t>
            </w:r>
          </w:p>
        </w:tc>
        <w:tc>
          <w:tcPr>
            <w:tcW w:w="6204" w:type="dxa"/>
            <w:gridSpan w:val="4"/>
            <w:vAlign w:val="center"/>
          </w:tcPr>
          <w:p>
            <w:pPr>
              <w:ind w:firstLine="0" w:firstLineChars="0"/>
              <w:jc w:val="center"/>
              <w:rPr>
                <w:rFonts w:cs="Times New Roman" w:eastAsiaTheme="minorEastAsia"/>
                <w:bCs/>
                <w:spacing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spacing w:val="36"/>
                <w:szCs w:val="24"/>
              </w:rPr>
            </w:pPr>
            <w:r>
              <w:rPr>
                <w:rFonts w:cs="Times New Roman" w:eastAsiaTheme="minorEastAsia"/>
                <w:spacing w:val="36"/>
                <w:szCs w:val="24"/>
              </w:rPr>
              <w:t>指导教师签名</w:t>
            </w:r>
          </w:p>
        </w:tc>
        <w:tc>
          <w:tcPr>
            <w:tcW w:w="6204" w:type="dxa"/>
            <w:gridSpan w:val="4"/>
            <w:vAlign w:val="center"/>
          </w:tcPr>
          <w:p>
            <w:pPr>
              <w:ind w:firstLine="0" w:firstLineChars="0"/>
              <w:rPr>
                <w:rFonts w:cs="Times New Roman" w:eastAsiaTheme="minorEastAsia"/>
                <w:bCs/>
                <w:spacing w:val="24"/>
                <w:szCs w:val="24"/>
              </w:rPr>
            </w:pPr>
            <w:r>
              <w:rPr>
                <w:rFonts w:cs="Times New Roman" w:eastAsiaTheme="minorEastAsia"/>
                <w:bCs/>
                <w:spacing w:val="24"/>
                <w:szCs w:val="24"/>
              </w:rPr>
              <w:t>年   月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zCs w:val="24"/>
              </w:rPr>
              <w:t>系（教研室）主任签名</w:t>
            </w:r>
          </w:p>
        </w:tc>
        <w:tc>
          <w:tcPr>
            <w:tcW w:w="6204" w:type="dxa"/>
            <w:gridSpan w:val="4"/>
            <w:vAlign w:val="center"/>
          </w:tcPr>
          <w:p>
            <w:pPr>
              <w:ind w:firstLine="0" w:firstLineChars="0"/>
              <w:rPr>
                <w:rFonts w:cs="Times New Roman" w:eastAsiaTheme="minorEastAsia"/>
                <w:bCs/>
                <w:spacing w:val="24"/>
                <w:szCs w:val="24"/>
              </w:rPr>
            </w:pPr>
            <w:r>
              <w:rPr>
                <w:rFonts w:cs="Times New Roman" w:eastAsiaTheme="minorEastAsia"/>
                <w:bCs/>
                <w:spacing w:val="24"/>
                <w:szCs w:val="24"/>
              </w:rPr>
              <w:t>年   月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pacing w:val="36"/>
                <w:szCs w:val="24"/>
              </w:rPr>
              <w:t>学生签名</w:t>
            </w:r>
          </w:p>
        </w:tc>
        <w:tc>
          <w:tcPr>
            <w:tcW w:w="6204" w:type="dxa"/>
            <w:gridSpan w:val="4"/>
            <w:vAlign w:val="center"/>
          </w:tcPr>
          <w:p>
            <w:pPr>
              <w:tabs>
                <w:tab w:val="left" w:pos="4010"/>
              </w:tabs>
              <w:ind w:firstLine="0" w:firstLineChars="0"/>
              <w:rPr>
                <w:rFonts w:cs="Times New Roman" w:eastAsiaTheme="minorEastAsia"/>
                <w:bCs/>
                <w:spacing w:val="24"/>
                <w:szCs w:val="24"/>
              </w:rPr>
            </w:pPr>
            <w:r>
              <w:rPr>
                <w:rFonts w:cs="Times New Roman" w:eastAsiaTheme="minorEastAsia"/>
                <w:bCs/>
                <w:spacing w:val="24"/>
                <w:szCs w:val="24"/>
              </w:rPr>
              <w:t>年   月   日</w:t>
            </w:r>
          </w:p>
        </w:tc>
      </w:tr>
    </w:tbl>
    <w:p>
      <w:pPr>
        <w:ind w:firstLine="480"/>
        <w:jc w:val="center"/>
        <w:sectPr>
          <w:headerReference r:id="rId13" w:type="even"/>
          <w:pgSz w:w="11906" w:h="16838"/>
          <w:pgMar w:top="1418" w:right="1418" w:bottom="1418" w:left="1701" w:header="851" w:footer="851" w:gutter="0"/>
          <w:cols w:space="425" w:num="1"/>
          <w:docGrid w:type="lines" w:linePitch="312" w:charSpace="0"/>
        </w:sectPr>
      </w:pPr>
    </w:p>
    <w:p>
      <w:pPr>
        <w:spacing w:beforeLines="50" w:afterLines="100"/>
        <w:ind w:firstLine="0" w:firstLineChars="0"/>
        <w:jc w:val="center"/>
        <w:rPr>
          <w:rFonts w:hint="eastAsia" w:eastAsia="宋体"/>
          <w:sz w:val="30"/>
          <w:szCs w:val="30"/>
          <w:lang w:eastAsia="zh-CN"/>
        </w:rPr>
      </w:pPr>
      <w:bookmarkStart w:id="0" w:name="_Toc487178944"/>
      <w:r>
        <w:rPr>
          <w:rFonts w:hint="eastAsia"/>
          <w:sz w:val="30"/>
          <w:szCs w:val="30"/>
          <w:lang w:eastAsia="zh-CN"/>
        </w:rPr>
        <w:t>基于树莓派远程计步监控系统的设计与实现</w:t>
      </w:r>
    </w:p>
    <w:bookmarkEnd w:id="0"/>
    <w:p>
      <w:pPr>
        <w:pStyle w:val="2"/>
        <w:numPr>
          <w:ilvl w:val="0"/>
          <w:numId w:val="0"/>
        </w:numPr>
        <w:spacing w:before="312" w:after="624"/>
        <w:ind w:leftChars="0"/>
      </w:pPr>
      <w:bookmarkStart w:id="1" w:name="_Toc516327062"/>
      <w:bookmarkStart w:id="2" w:name="_Toc516327157"/>
      <w:bookmarkStart w:id="3" w:name="_Toc1352456798"/>
      <w:r>
        <w:rPr>
          <w:rFonts w:hint="eastAsia"/>
        </w:rPr>
        <w:t>摘  要</w:t>
      </w:r>
      <w:bookmarkEnd w:id="1"/>
      <w:bookmarkEnd w:id="2"/>
      <w:bookmarkEnd w:id="3"/>
    </w:p>
    <w:p>
      <w:pPr>
        <w:ind w:firstLine="480"/>
      </w:pPr>
      <w:r>
        <w:rPr>
          <w:rFonts w:hint="eastAsia"/>
        </w:rPr>
        <w:t>本文给出了西安石油大学本科生</w:t>
      </w:r>
      <w:r>
        <w:t>毕业设计（</w:t>
      </w:r>
      <w:r>
        <w:rPr>
          <w:rFonts w:hint="eastAsia"/>
        </w:rPr>
        <w:t>论文</w:t>
      </w:r>
      <w:r>
        <w:t>）</w:t>
      </w:r>
      <w:r>
        <w:rPr>
          <w:rFonts w:hint="eastAsia"/>
        </w:rPr>
        <w:t>的写作规范和排版格式要求。文中格式可作为编排</w:t>
      </w:r>
      <w:r>
        <w:t>毕业设计（</w:t>
      </w:r>
      <w:r>
        <w:rPr>
          <w:rFonts w:hint="eastAsia"/>
        </w:rPr>
        <w:t>论文</w:t>
      </w:r>
      <w:r>
        <w:t>）</w:t>
      </w:r>
      <w:r>
        <w:rPr>
          <w:rFonts w:hint="eastAsia"/>
        </w:rPr>
        <w:t>的格式模板，供本科生参考使用。</w:t>
      </w:r>
    </w:p>
    <w:p>
      <w:pPr>
        <w:ind w:firstLine="480"/>
      </w:pPr>
      <w:r>
        <w:rPr>
          <w:rFonts w:hint="eastAsia"/>
        </w:rPr>
        <w:t>摘要部分说明：</w:t>
      </w:r>
    </w:p>
    <w:p>
      <w:pPr>
        <w:ind w:firstLine="480"/>
      </w:pPr>
      <w:r>
        <w:rPr>
          <w:rFonts w:hint="eastAsia"/>
        </w:rPr>
        <w:t>“摘要”是摘要部分的标题，不可省略。</w:t>
      </w:r>
    </w:p>
    <w:p>
      <w:pPr>
        <w:ind w:firstLine="480"/>
      </w:pPr>
      <w:r>
        <w:rPr>
          <w:rFonts w:hint="eastAsia"/>
        </w:rPr>
        <w:t>标题“摘要”选用模板中的样式所定义的“标题1”，居中；或者手动设置成字体：宋体，居中，字号：小三，1.25倍行距，段前为1行，段后2行。</w:t>
      </w:r>
    </w:p>
    <w:p>
      <w:pPr>
        <w:ind w:firstLine="480"/>
      </w:pPr>
      <w:r>
        <w:rPr>
          <w:rFonts w:hint="eastAsia"/>
        </w:rPr>
        <w:t>论文摘要是毕业设计（论文）的缩影，文字要简练、明确。内容要包括目的、方法、结果和结论。单位制一律换算成国际标准计量单位制，除特别情况外，数字一律用阿拉伯数码。文中不允许出现图表。</w:t>
      </w:r>
    </w:p>
    <w:p>
      <w:pPr>
        <w:ind w:firstLine="480"/>
      </w:pPr>
      <w:r>
        <w:rPr>
          <w:rFonts w:hint="eastAsia"/>
        </w:rPr>
        <w:t>摘要正文选用模板中的样式所定义的“正文”，每段落首行缩进2个字符；或者手动设置成每段落首行缩进2个字符，字体：宋体，字号：小四，行距：多倍行距 1.25，间距：段前、段后均为0行。</w:t>
      </w:r>
    </w:p>
    <w:p>
      <w:pPr>
        <w:ind w:firstLine="480"/>
      </w:pPr>
      <w:r>
        <w:rPr>
          <w:rFonts w:hint="eastAsia"/>
        </w:rPr>
        <w:t>摘要正文后，列出3-5个关键词。“关键词：”是关键词部分的引导，不可省略，设置成字体：宋体、加粗，居中，字号：小四，1.25倍行距，段前段后均为0行。关键词请尽量用《汉语主题词表》等词表提供的规范词。</w:t>
      </w:r>
    </w:p>
    <w:p>
      <w:pPr>
        <w:ind w:firstLine="480"/>
      </w:pPr>
      <w:r>
        <w:rPr>
          <w:rFonts w:hint="eastAsia"/>
        </w:rPr>
        <w:t>关键词与摘要之间空一行。关键词词条间用分号间隔，末尾不加标点，3-5个，设置成字体：宋体，小四。</w:t>
      </w:r>
    </w:p>
    <w:p>
      <w:pPr>
        <w:ind w:firstLine="480"/>
      </w:pPr>
      <w:r>
        <w:rPr>
          <w:rFonts w:hint="eastAsia"/>
        </w:rPr>
        <w:t>中、英文摘要一般为300～500字。</w:t>
      </w:r>
    </w:p>
    <w:p>
      <w:pPr>
        <w:ind w:firstLine="480"/>
      </w:pPr>
    </w:p>
    <w:p>
      <w:pPr>
        <w:ind w:firstLine="0" w:firstLineChars="0"/>
      </w:pPr>
      <w:r>
        <w:rPr>
          <w:rFonts w:hint="eastAsia"/>
          <w:b/>
        </w:rPr>
        <w:t>关键词：</w:t>
      </w:r>
      <w:r>
        <w:rPr>
          <w:rFonts w:hint="eastAsia"/>
        </w:rPr>
        <w:t>写作规范；排版格式；本科生毕业论文</w:t>
      </w:r>
    </w:p>
    <w:p>
      <w:pPr>
        <w:ind w:firstLine="480"/>
        <w:jc w:val="center"/>
        <w:sectPr>
          <w:headerReference r:id="rId14" w:type="default"/>
          <w:footerReference r:id="rId16" w:type="default"/>
          <w:headerReference r:id="rId15" w:type="even"/>
          <w:pgSz w:w="11906" w:h="16838"/>
          <w:pgMar w:top="1418" w:right="1418" w:bottom="1418" w:left="1701" w:header="851" w:footer="851" w:gutter="0"/>
          <w:pgNumType w:fmt="upperRoman" w:start="1"/>
          <w:cols w:space="425" w:num="1"/>
          <w:docGrid w:type="linesAndChars" w:linePitch="312" w:charSpace="0"/>
        </w:sectPr>
      </w:pPr>
    </w:p>
    <w:p>
      <w:pPr>
        <w:spacing w:beforeLines="50" w:afterLines="100"/>
        <w:ind w:firstLine="0" w:firstLineChars="0"/>
        <w:jc w:val="center"/>
      </w:pPr>
      <w:bookmarkStart w:id="4" w:name="_Toc487178945"/>
      <w:r>
        <w:rPr>
          <w:rFonts w:hint="eastAsia"/>
          <w:sz w:val="30"/>
          <w:szCs w:val="30"/>
        </w:rPr>
        <w:t>Design and implementation of remote step monitoring system based on Raspberry Pi</w:t>
      </w:r>
      <w:bookmarkEnd w:id="4"/>
    </w:p>
    <w:p>
      <w:pPr>
        <w:pStyle w:val="2"/>
        <w:numPr>
          <w:ilvl w:val="0"/>
          <w:numId w:val="0"/>
        </w:numPr>
        <w:spacing w:before="312" w:after="624"/>
        <w:ind w:leftChars="0"/>
      </w:pPr>
      <w:bookmarkStart w:id="5" w:name="_Toc516327063"/>
      <w:bookmarkStart w:id="6" w:name="_Toc516327158"/>
      <w:bookmarkStart w:id="7" w:name="_Toc396225817"/>
      <w:r>
        <w:rPr>
          <w:rFonts w:hint="eastAsia"/>
        </w:rPr>
        <w:t>ABSTRACT</w:t>
      </w:r>
      <w:bookmarkEnd w:id="5"/>
      <w:bookmarkEnd w:id="6"/>
      <w:bookmarkEnd w:id="7"/>
    </w:p>
    <w:p>
      <w:pPr>
        <w:ind w:firstLine="480"/>
      </w:pPr>
      <w:r>
        <w:t>This paper presents the writing standards and typesetting format requirements of the undergraduate graduate design (Thesis) of Xi'an Petroleum University. The format in this paper can be used as a format template for graduation project (Thesis) for undergraduate students.</w:t>
      </w:r>
    </w:p>
    <w:p>
      <w:pPr>
        <w:ind w:firstLine="480"/>
      </w:pPr>
      <w:r>
        <w:rPr>
          <w:rFonts w:hint="eastAsia"/>
        </w:rPr>
        <w:t>英文摘要说明：</w:t>
      </w:r>
    </w:p>
    <w:p>
      <w:pPr>
        <w:ind w:firstLine="480"/>
      </w:pPr>
      <w:r>
        <w:rPr>
          <w:rFonts w:hint="eastAsia"/>
        </w:rPr>
        <w:t>内容应与“中文摘要”对应。使用第三人称，最好采用现在时态编写。</w:t>
      </w:r>
    </w:p>
    <w:p>
      <w:pPr>
        <w:ind w:firstLine="480"/>
      </w:pPr>
      <w:r>
        <w:rPr>
          <w:rFonts w:hint="eastAsia"/>
        </w:rPr>
        <w:t>“ABSTRACT”不可省略。标题“ABSTRACT”与论文题目之间空一行，选用模板中的样式所定义的“标题1”，字体设置成Times New Roman并居中；或者手动设置成字体：</w:t>
      </w:r>
      <w:r>
        <w:t>Times New Roman</w:t>
      </w:r>
      <w:r>
        <w:rPr>
          <w:rFonts w:hint="eastAsia"/>
        </w:rPr>
        <w:t>，粗体，居中，字号：小三，多倍行距：1.25，段前为1行，段后2行。</w:t>
      </w:r>
    </w:p>
    <w:p>
      <w:pPr>
        <w:ind w:firstLine="480"/>
      </w:pPr>
      <w:r>
        <w:rPr>
          <w:rFonts w:hint="eastAsia"/>
        </w:rPr>
        <w:t>标题“ABSTRACT”上方是论文的英文题目，字体：</w:t>
      </w:r>
      <w:r>
        <w:t>Times New Roman</w:t>
      </w:r>
      <w:r>
        <w:rPr>
          <w:rFonts w:hint="eastAsia"/>
        </w:rPr>
        <w:t>，居中，字号：小三，多倍行距：1.25，</w:t>
      </w:r>
      <w:r>
        <w:rPr>
          <w:rFonts w:hint="eastAsia" w:ascii="宋体" w:hAnsi="宋体" w:cs="宋体"/>
        </w:rPr>
        <w:t>段前</w:t>
      </w:r>
      <w:r>
        <w:rPr>
          <w:rFonts w:hint="eastAsia"/>
        </w:rPr>
        <w:t>、</w:t>
      </w:r>
      <w:r>
        <w:rPr>
          <w:rFonts w:hint="eastAsia" w:ascii="宋体" w:hAnsi="宋体" w:cs="宋体"/>
        </w:rPr>
        <w:t>段后</w:t>
      </w:r>
      <w:r>
        <w:rPr>
          <w:rFonts w:hint="eastAsia"/>
        </w:rPr>
        <w:t>均为0.5行，取消网格对齐选项。</w:t>
      </w:r>
    </w:p>
    <w:p>
      <w:pPr>
        <w:ind w:firstLine="480"/>
      </w:pPr>
      <w:r>
        <w:rPr>
          <w:rFonts w:hint="eastAsia"/>
        </w:rPr>
        <w:t>Abstract正文选用设置成每段落首行缩进2字符，字体：</w:t>
      </w:r>
      <w:r>
        <w:t>Times New Roman</w:t>
      </w:r>
      <w:r>
        <w:rPr>
          <w:rFonts w:hint="eastAsia"/>
        </w:rPr>
        <w:t>，字号：小四，多倍行距：1.25，段前、段后均为0行，取消网格对齐选项。</w:t>
      </w:r>
    </w:p>
    <w:p>
      <w:pPr>
        <w:ind w:firstLine="480"/>
      </w:pPr>
      <w:r>
        <w:t>Keywords</w:t>
      </w:r>
      <w:r>
        <w:rPr>
          <w:rFonts w:hint="eastAsia"/>
        </w:rPr>
        <w:t>与Abstract之间空一行。</w:t>
      </w:r>
      <w:r>
        <w:t>Keywords</w:t>
      </w:r>
      <w:r>
        <w:rPr>
          <w:rFonts w:hint="eastAsia"/>
        </w:rPr>
        <w:t>与中文“关键词”一致。词间用分号间隔，末尾不加标点，3-5个。“</w:t>
      </w:r>
      <w:r>
        <w:t>Keywords</w:t>
      </w:r>
      <w:r>
        <w:rPr>
          <w:rFonts w:hint="eastAsia"/>
        </w:rPr>
        <w:t>：”字样字体：</w:t>
      </w:r>
      <w:r>
        <w:t>Times New Roman</w:t>
      </w:r>
      <w:r>
        <w:rPr>
          <w:rFonts w:hint="eastAsia"/>
        </w:rPr>
        <w:t>，小四，加粗；关键词条字体：</w:t>
      </w:r>
      <w:r>
        <w:t>Times New Roman</w:t>
      </w:r>
      <w:r>
        <w:rPr>
          <w:rFonts w:hint="eastAsia"/>
        </w:rPr>
        <w:t>，小四。</w:t>
      </w:r>
    </w:p>
    <w:p>
      <w:pPr>
        <w:ind w:firstLine="0" w:firstLineChars="0"/>
        <w:jc w:val="left"/>
      </w:pPr>
    </w:p>
    <w:p>
      <w:pPr>
        <w:ind w:firstLine="0" w:firstLineChars="0"/>
        <w:jc w:val="left"/>
      </w:pPr>
      <w:r>
        <w:rPr>
          <w:b/>
        </w:rPr>
        <w:t>Keywords：</w:t>
      </w:r>
      <w:r>
        <w:rPr>
          <w:rFonts w:hint="eastAsia"/>
        </w:rPr>
        <w:t>Write Criterion;</w:t>
      </w:r>
      <w:r>
        <w:t xml:space="preserve"> </w:t>
      </w:r>
      <w:r>
        <w:rPr>
          <w:rFonts w:hint="eastAsia"/>
        </w:rPr>
        <w:t>Typeset Format</w:t>
      </w:r>
      <w:r>
        <w:t>; Undergraduate thesis</w:t>
      </w:r>
    </w:p>
    <w:p>
      <w:pPr>
        <w:ind w:firstLine="0" w:firstLineChars="0"/>
        <w:jc w:val="left"/>
        <w:sectPr>
          <w:headerReference r:id="rId17" w:type="even"/>
          <w:footerReference r:id="rId18" w:type="even"/>
          <w:pgSz w:w="11906" w:h="16838"/>
          <w:pgMar w:top="1418" w:right="1418" w:bottom="1418" w:left="1701" w:header="851" w:footer="851" w:gutter="0"/>
          <w:pgNumType w:fmt="upperRoman"/>
          <w:cols w:space="425" w:num="1"/>
          <w:docGrid w:type="linesAndChars" w:linePitch="312" w:charSpace="0"/>
        </w:sectPr>
      </w:pPr>
    </w:p>
    <w:sdt>
      <w:sdtPr>
        <w:rPr>
          <w:rFonts w:hint="eastAsia"/>
          <w:b/>
          <w:sz w:val="30"/>
          <w:szCs w:val="30"/>
          <w:lang w:val="en-US" w:eastAsia="zh-CN"/>
        </w:rPr>
        <w:id w:val="980262874"/>
        <w:docPartObj>
          <w:docPartGallery w:val="Table of Contents"/>
          <w:docPartUnique/>
        </w:docPartObj>
      </w:sdtPr>
      <w:sdtEndPr>
        <w:rPr>
          <w:rFonts w:ascii="Times New Roman" w:hAnsi="Times New Roman" w:eastAsia="宋体" w:cs="Times New Roman"/>
          <w:b/>
          <w:bCs/>
          <w:kern w:val="44"/>
          <w:sz w:val="30"/>
          <w:szCs w:val="30"/>
          <w:lang w:val="en-US" w:eastAsia="zh-CN" w:bidi="ar-SA"/>
        </w:rPr>
      </w:sdtEndPr>
      <w:sdtContent>
        <w:p>
          <w:pPr>
            <w:spacing w:beforeLines="100" w:afterLines="200"/>
            <w:ind w:firstLine="0" w:firstLineChars="0"/>
            <w:jc w:val="center"/>
          </w:pPr>
          <w:bookmarkStart w:id="8" w:name="_Toc487178946"/>
          <w:bookmarkStart w:id="9" w:name="_Toc516327159"/>
          <w:r>
            <w:rPr>
              <w:rFonts w:hint="eastAsia"/>
              <w:b/>
              <w:sz w:val="30"/>
              <w:szCs w:val="30"/>
            </w:rPr>
            <w:t>目录</w:t>
          </w:r>
          <w:r>
            <w:fldChar w:fldCharType="begin"/>
          </w:r>
          <w:r>
            <w:instrText xml:space="preserve">TOC \o "1-3" \h \u </w:instrText>
          </w:r>
          <w:r>
            <w:fldChar w:fldCharType="separate"/>
          </w:r>
        </w:p>
        <w:p>
          <w:pPr>
            <w:pStyle w:val="18"/>
            <w:tabs>
              <w:tab w:val="right" w:leader="dot" w:pos="8788"/>
            </w:tabs>
          </w:pPr>
          <w:r>
            <w:fldChar w:fldCharType="begin"/>
          </w:r>
          <w:r>
            <w:instrText xml:space="preserve"> HYPERLINK \l _Toc1118738458 </w:instrText>
          </w:r>
          <w:r>
            <w:fldChar w:fldCharType="separate"/>
          </w:r>
          <w:r>
            <w:rPr>
              <w:rFonts w:hint="default"/>
            </w:rPr>
            <w:t xml:space="preserve">1. </w:t>
          </w:r>
          <w:r>
            <w:rPr>
              <w:rFonts w:hint="eastAsia"/>
            </w:rPr>
            <w:t>绪论</w:t>
          </w:r>
          <w:r>
            <w:tab/>
          </w:r>
          <w:r>
            <w:fldChar w:fldCharType="begin"/>
          </w:r>
          <w:r>
            <w:instrText xml:space="preserve"> PAGEREF _Toc1118738458 </w:instrText>
          </w:r>
          <w:r>
            <w:fldChar w:fldCharType="separate"/>
          </w:r>
          <w:r>
            <w:t>1</w:t>
          </w:r>
          <w:r>
            <w:fldChar w:fldCharType="end"/>
          </w:r>
          <w:r>
            <w:fldChar w:fldCharType="end"/>
          </w:r>
        </w:p>
        <w:p>
          <w:pPr>
            <w:pStyle w:val="20"/>
            <w:tabs>
              <w:tab w:val="right" w:leader="dot" w:pos="8788"/>
            </w:tabs>
          </w:pPr>
          <w:r>
            <w:fldChar w:fldCharType="begin"/>
          </w:r>
          <w:r>
            <w:instrText xml:space="preserve"> HYPERLINK \l _Toc1859727269 </w:instrText>
          </w:r>
          <w:r>
            <w:fldChar w:fldCharType="separate"/>
          </w:r>
          <w:r>
            <w:rPr>
              <w:rFonts w:hint="default"/>
              <w:lang w:val="en-US" w:eastAsia="zh-CN"/>
            </w:rPr>
            <w:t xml:space="preserve">1.1. </w:t>
          </w:r>
          <w:r>
            <w:rPr>
              <w:rFonts w:hint="eastAsia"/>
              <w:lang w:val="en-US" w:eastAsia="zh-CN"/>
            </w:rPr>
            <w:t>课题的研究背景和意义</w:t>
          </w:r>
          <w:r>
            <w:tab/>
          </w:r>
          <w:r>
            <w:fldChar w:fldCharType="begin"/>
          </w:r>
          <w:r>
            <w:instrText xml:space="preserve"> PAGEREF _Toc1859727269 </w:instrText>
          </w:r>
          <w:r>
            <w:fldChar w:fldCharType="separate"/>
          </w:r>
          <w:r>
            <w:t>1</w:t>
          </w:r>
          <w:r>
            <w:fldChar w:fldCharType="end"/>
          </w:r>
          <w:r>
            <w:fldChar w:fldCharType="end"/>
          </w:r>
        </w:p>
        <w:p>
          <w:pPr>
            <w:pStyle w:val="20"/>
            <w:tabs>
              <w:tab w:val="right" w:leader="dot" w:pos="8788"/>
            </w:tabs>
          </w:pPr>
          <w:r>
            <w:fldChar w:fldCharType="begin"/>
          </w:r>
          <w:r>
            <w:instrText xml:space="preserve"> HYPERLINK \l _Toc1708832811 </w:instrText>
          </w:r>
          <w:r>
            <w:fldChar w:fldCharType="separate"/>
          </w:r>
          <w:r>
            <w:rPr>
              <w:rFonts w:hint="default"/>
              <w:lang w:val="en-US" w:eastAsia="zh-CN"/>
            </w:rPr>
            <w:t xml:space="preserve">1.2. </w:t>
          </w:r>
          <w:r>
            <w:rPr>
              <w:rFonts w:hint="eastAsia"/>
              <w:lang w:val="en-US" w:eastAsia="zh-CN"/>
            </w:rPr>
            <w:t>国内外研究现状</w:t>
          </w:r>
          <w:r>
            <w:tab/>
          </w:r>
          <w:r>
            <w:fldChar w:fldCharType="begin"/>
          </w:r>
          <w:r>
            <w:instrText xml:space="preserve"> PAGEREF _Toc1708832811 </w:instrText>
          </w:r>
          <w:r>
            <w:fldChar w:fldCharType="separate"/>
          </w:r>
          <w:r>
            <w:t>2</w:t>
          </w:r>
          <w:r>
            <w:fldChar w:fldCharType="end"/>
          </w:r>
          <w:r>
            <w:fldChar w:fldCharType="end"/>
          </w:r>
        </w:p>
        <w:p>
          <w:pPr>
            <w:pStyle w:val="20"/>
            <w:tabs>
              <w:tab w:val="right" w:leader="dot" w:pos="8788"/>
            </w:tabs>
          </w:pPr>
          <w:r>
            <w:fldChar w:fldCharType="begin"/>
          </w:r>
          <w:r>
            <w:instrText xml:space="preserve"> HYPERLINK \l _Toc1169051655 </w:instrText>
          </w:r>
          <w:r>
            <w:fldChar w:fldCharType="separate"/>
          </w:r>
          <w:r>
            <w:rPr>
              <w:rFonts w:hint="default"/>
              <w:lang w:val="en-US" w:eastAsia="zh-CN"/>
            </w:rPr>
            <w:t xml:space="preserve">1.3. </w:t>
          </w:r>
          <w:r>
            <w:rPr>
              <w:rFonts w:hint="eastAsia"/>
              <w:lang w:val="en-US" w:eastAsia="zh-CN"/>
            </w:rPr>
            <w:t>研究手段、方法</w:t>
          </w:r>
          <w:r>
            <w:tab/>
          </w:r>
          <w:r>
            <w:fldChar w:fldCharType="begin"/>
          </w:r>
          <w:r>
            <w:instrText xml:space="preserve"> PAGEREF _Toc1169051655 </w:instrText>
          </w:r>
          <w:r>
            <w:fldChar w:fldCharType="separate"/>
          </w:r>
          <w:r>
            <w:t>2</w:t>
          </w:r>
          <w:r>
            <w:fldChar w:fldCharType="end"/>
          </w:r>
          <w:r>
            <w:fldChar w:fldCharType="end"/>
          </w:r>
        </w:p>
        <w:p>
          <w:pPr>
            <w:pStyle w:val="20"/>
            <w:tabs>
              <w:tab w:val="right" w:leader="dot" w:pos="8788"/>
            </w:tabs>
          </w:pPr>
          <w:r>
            <w:fldChar w:fldCharType="begin"/>
          </w:r>
          <w:r>
            <w:instrText xml:space="preserve"> HYPERLINK \l _Toc68177325 </w:instrText>
          </w:r>
          <w:r>
            <w:fldChar w:fldCharType="separate"/>
          </w:r>
          <w:r>
            <w:rPr>
              <w:rFonts w:hint="default"/>
              <w:lang w:val="en-US" w:eastAsia="zh-CN"/>
            </w:rPr>
            <w:t xml:space="preserve">1.4. </w:t>
          </w:r>
          <w:r>
            <w:rPr>
              <w:rFonts w:hint="eastAsia"/>
              <w:lang w:val="en-US" w:eastAsia="zh-CN"/>
            </w:rPr>
            <w:t>本文的任务和内容</w:t>
          </w:r>
          <w:r>
            <w:tab/>
          </w:r>
          <w:r>
            <w:fldChar w:fldCharType="begin"/>
          </w:r>
          <w:r>
            <w:instrText xml:space="preserve"> PAGEREF _Toc68177325 </w:instrText>
          </w:r>
          <w:r>
            <w:fldChar w:fldCharType="separate"/>
          </w:r>
          <w:r>
            <w:t>2</w:t>
          </w:r>
          <w:r>
            <w:fldChar w:fldCharType="end"/>
          </w:r>
          <w:r>
            <w:fldChar w:fldCharType="end"/>
          </w:r>
        </w:p>
        <w:p>
          <w:pPr>
            <w:pStyle w:val="18"/>
            <w:tabs>
              <w:tab w:val="right" w:leader="dot" w:pos="8788"/>
            </w:tabs>
          </w:pPr>
          <w:r>
            <w:fldChar w:fldCharType="begin"/>
          </w:r>
          <w:r>
            <w:instrText xml:space="preserve"> HYPERLINK \l _Toc1175215294 </w:instrText>
          </w:r>
          <w:r>
            <w:fldChar w:fldCharType="separate"/>
          </w:r>
          <w:r>
            <w:rPr>
              <w:rFonts w:hint="default"/>
            </w:rPr>
            <w:t xml:space="preserve">2. </w:t>
          </w:r>
          <w:r>
            <w:rPr>
              <w:rFonts w:hint="eastAsia"/>
            </w:rPr>
            <w:t>系统整体软硬件结构概述</w:t>
          </w:r>
          <w:r>
            <w:tab/>
          </w:r>
          <w:r>
            <w:fldChar w:fldCharType="begin"/>
          </w:r>
          <w:r>
            <w:instrText xml:space="preserve"> PAGEREF _Toc1175215294 </w:instrText>
          </w:r>
          <w:r>
            <w:fldChar w:fldCharType="separate"/>
          </w:r>
          <w:r>
            <w:t>3</w:t>
          </w:r>
          <w:r>
            <w:fldChar w:fldCharType="end"/>
          </w:r>
          <w:r>
            <w:fldChar w:fldCharType="end"/>
          </w:r>
        </w:p>
        <w:p>
          <w:pPr>
            <w:pStyle w:val="20"/>
            <w:tabs>
              <w:tab w:val="right" w:leader="dot" w:pos="8788"/>
            </w:tabs>
          </w:pPr>
          <w:r>
            <w:fldChar w:fldCharType="begin"/>
          </w:r>
          <w:r>
            <w:instrText xml:space="preserve"> HYPERLINK \l _Toc447749674 </w:instrText>
          </w:r>
          <w:r>
            <w:fldChar w:fldCharType="separate"/>
          </w:r>
          <w:r>
            <w:rPr>
              <w:rFonts w:hint="default"/>
            </w:rPr>
            <w:t xml:space="preserve">2.1. </w:t>
          </w:r>
          <w:r>
            <w:rPr>
              <w:rFonts w:hint="eastAsia"/>
              <w:lang w:val="en-US" w:eastAsia="zh-CN"/>
            </w:rPr>
            <w:t>数据采集端结构</w:t>
          </w:r>
          <w:r>
            <w:tab/>
          </w:r>
          <w:r>
            <w:fldChar w:fldCharType="begin"/>
          </w:r>
          <w:r>
            <w:instrText xml:space="preserve"> PAGEREF _Toc447749674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_Toc317661388 </w:instrText>
          </w:r>
          <w:r>
            <w:fldChar w:fldCharType="separate"/>
          </w:r>
          <w:r>
            <w:rPr>
              <w:rFonts w:hint="default"/>
            </w:rPr>
            <w:t xml:space="preserve">2.2. </w:t>
          </w:r>
          <w:r>
            <w:rPr>
              <w:rFonts w:hint="eastAsia"/>
            </w:rPr>
            <w:t>运算计步端结构</w:t>
          </w:r>
          <w:r>
            <w:tab/>
          </w:r>
          <w:r>
            <w:fldChar w:fldCharType="begin"/>
          </w:r>
          <w:r>
            <w:instrText xml:space="preserve"> PAGEREF _Toc317661388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_Toc1889776014 </w:instrText>
          </w:r>
          <w:r>
            <w:fldChar w:fldCharType="separate"/>
          </w:r>
          <w:r>
            <w:rPr>
              <w:rFonts w:hint="default"/>
            </w:rPr>
            <w:t xml:space="preserve">2.3. </w:t>
          </w:r>
          <w:r>
            <w:rPr>
              <w:rFonts w:hint="eastAsia"/>
            </w:rPr>
            <w:t>硬件选型</w:t>
          </w:r>
          <w:r>
            <w:tab/>
          </w:r>
          <w:r>
            <w:fldChar w:fldCharType="begin"/>
          </w:r>
          <w:r>
            <w:instrText xml:space="preserve"> PAGEREF _Toc1889776014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_Toc1736415724 </w:instrText>
          </w:r>
          <w:r>
            <w:fldChar w:fldCharType="separate"/>
          </w:r>
          <w:r>
            <w:rPr>
              <w:rFonts w:hint="default"/>
            </w:rPr>
            <w:t xml:space="preserve">2.4. </w:t>
          </w:r>
          <w:r>
            <w:rPr>
              <w:rFonts w:hint="eastAsia"/>
            </w:rPr>
            <w:t>软件系统及库选择</w:t>
          </w:r>
          <w:r>
            <w:tab/>
          </w:r>
          <w:r>
            <w:fldChar w:fldCharType="begin"/>
          </w:r>
          <w:r>
            <w:instrText xml:space="preserve"> PAGEREF _Toc1736415724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_Toc1646804576 </w:instrText>
          </w:r>
          <w:r>
            <w:fldChar w:fldCharType="separate"/>
          </w:r>
          <w:r>
            <w:rPr>
              <w:rFonts w:hint="default"/>
            </w:rPr>
            <w:t xml:space="preserve">2.5. </w:t>
          </w:r>
          <w:r>
            <w:rPr>
              <w:rFonts w:hint="eastAsia"/>
            </w:rPr>
            <w:t>系统结构图</w:t>
          </w:r>
          <w:r>
            <w:tab/>
          </w:r>
          <w:r>
            <w:fldChar w:fldCharType="begin"/>
          </w:r>
          <w:r>
            <w:instrText xml:space="preserve"> PAGEREF _Toc1646804576 </w:instrText>
          </w:r>
          <w:r>
            <w:fldChar w:fldCharType="separate"/>
          </w:r>
          <w:r>
            <w:t>4</w:t>
          </w:r>
          <w:r>
            <w:fldChar w:fldCharType="end"/>
          </w:r>
          <w:r>
            <w:fldChar w:fldCharType="end"/>
          </w:r>
        </w:p>
        <w:p>
          <w:pPr>
            <w:pStyle w:val="18"/>
            <w:tabs>
              <w:tab w:val="right" w:leader="dot" w:pos="8788"/>
            </w:tabs>
          </w:pPr>
          <w:r>
            <w:fldChar w:fldCharType="begin"/>
          </w:r>
          <w:r>
            <w:instrText xml:space="preserve"> HYPERLINK \l _Toc1773319356 </w:instrText>
          </w:r>
          <w:r>
            <w:fldChar w:fldCharType="separate"/>
          </w:r>
          <w:r>
            <w:rPr>
              <w:rFonts w:hint="default"/>
            </w:rPr>
            <w:t xml:space="preserve">3. </w:t>
          </w:r>
          <w:r>
            <w:rPr>
              <w:rFonts w:hint="eastAsia"/>
              <w:lang w:eastAsia="zh-CN"/>
            </w:rPr>
            <w:t>数据采集端设计</w:t>
          </w:r>
          <w:r>
            <w:tab/>
          </w:r>
          <w:r>
            <w:fldChar w:fldCharType="begin"/>
          </w:r>
          <w:r>
            <w:instrText xml:space="preserve"> PAGEREF _Toc1773319356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_Toc1632940643 </w:instrText>
          </w:r>
          <w:r>
            <w:fldChar w:fldCharType="separate"/>
          </w:r>
          <w:r>
            <w:rPr>
              <w:rFonts w:hint="default"/>
              <w:lang w:val="en-US" w:eastAsia="zh-CN"/>
            </w:rPr>
            <w:t>3.1. 采集端简介</w:t>
          </w:r>
          <w:r>
            <w:tab/>
          </w:r>
          <w:r>
            <w:fldChar w:fldCharType="begin"/>
          </w:r>
          <w:r>
            <w:instrText xml:space="preserve"> PAGEREF _Toc1632940643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_Toc1609958973 </w:instrText>
          </w:r>
          <w:r>
            <w:fldChar w:fldCharType="separate"/>
          </w:r>
          <w:r>
            <w:rPr>
              <w:rFonts w:hint="default"/>
              <w:lang w:val="en-US" w:eastAsia="zh-CN"/>
            </w:rPr>
            <w:t>3.2. 加速度传感器采集原理介绍</w:t>
          </w:r>
          <w:r>
            <w:tab/>
          </w:r>
          <w:r>
            <w:fldChar w:fldCharType="begin"/>
          </w:r>
          <w:r>
            <w:instrText xml:space="preserve"> PAGEREF _Toc1609958973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_Toc1037904551 </w:instrText>
          </w:r>
          <w:r>
            <w:fldChar w:fldCharType="separate"/>
          </w:r>
          <w:r>
            <w:rPr>
              <w:rFonts w:hint="default"/>
              <w:lang w:val="en-US" w:eastAsia="zh-CN"/>
            </w:rPr>
            <w:t>3.3. 无线传输模块介绍与采样实现</w:t>
          </w:r>
          <w:r>
            <w:tab/>
          </w:r>
          <w:r>
            <w:fldChar w:fldCharType="begin"/>
          </w:r>
          <w:r>
            <w:instrText xml:space="preserve"> PAGEREF _Toc1037904551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_Toc40297508 </w:instrText>
          </w:r>
          <w:r>
            <w:fldChar w:fldCharType="separate"/>
          </w:r>
          <w:r>
            <w:rPr>
              <w:rFonts w:hint="default"/>
              <w:lang w:val="en-US" w:eastAsia="zh-CN"/>
            </w:rPr>
            <w:t>3.3.1. NodeMCU模块简介</w:t>
          </w:r>
          <w:r>
            <w:tab/>
          </w:r>
          <w:r>
            <w:fldChar w:fldCharType="begin"/>
          </w:r>
          <w:r>
            <w:instrText xml:space="preserve"> PAGEREF _Toc40297508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_Toc946973199 </w:instrText>
          </w:r>
          <w:r>
            <w:fldChar w:fldCharType="separate"/>
          </w:r>
          <w:r>
            <w:rPr>
              <w:rFonts w:hint="default"/>
              <w:lang w:val="en-US" w:eastAsia="zh-CN"/>
            </w:rPr>
            <w:t>3.3.2. 传输接口</w:t>
          </w:r>
          <w:r>
            <w:tab/>
          </w:r>
          <w:r>
            <w:fldChar w:fldCharType="begin"/>
          </w:r>
          <w:r>
            <w:instrText xml:space="preserve"> PAGEREF _Toc946973199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_Toc694993702 </w:instrText>
          </w:r>
          <w:r>
            <w:fldChar w:fldCharType="separate"/>
          </w:r>
          <w:r>
            <w:rPr>
              <w:rFonts w:hint="default"/>
              <w:lang w:val="en-US" w:eastAsia="zh-CN"/>
            </w:rPr>
            <w:t>3.3.3. 采样率和数据校准</w:t>
          </w:r>
          <w:r>
            <w:tab/>
          </w:r>
          <w:r>
            <w:fldChar w:fldCharType="begin"/>
          </w:r>
          <w:r>
            <w:instrText xml:space="preserve"> PAGEREF _Toc694993702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_Toc751221102 </w:instrText>
          </w:r>
          <w:r>
            <w:fldChar w:fldCharType="separate"/>
          </w:r>
          <w:r>
            <w:rPr>
              <w:rFonts w:hint="default"/>
              <w:lang w:val="en-US" w:eastAsia="zh-CN"/>
            </w:rPr>
            <w:t>3.4. 无线传输设计</w:t>
          </w:r>
          <w:r>
            <w:tab/>
          </w:r>
          <w:r>
            <w:fldChar w:fldCharType="begin"/>
          </w:r>
          <w:r>
            <w:instrText xml:space="preserve"> PAGEREF _Toc751221102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_Toc388688270 </w:instrText>
          </w:r>
          <w:r>
            <w:fldChar w:fldCharType="separate"/>
          </w:r>
          <w:r>
            <w:rPr>
              <w:rFonts w:hint="default"/>
              <w:lang w:val="en-US" w:eastAsia="zh-CN"/>
            </w:rPr>
            <w:t>3.4.1. 网络协议栈结构和应用层协议设计</w:t>
          </w:r>
          <w:r>
            <w:tab/>
          </w:r>
          <w:r>
            <w:fldChar w:fldCharType="begin"/>
          </w:r>
          <w:r>
            <w:instrText xml:space="preserve"> PAGEREF _Toc388688270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_Toc1484033057 </w:instrText>
          </w:r>
          <w:r>
            <w:fldChar w:fldCharType="separate"/>
          </w:r>
          <w:r>
            <w:rPr>
              <w:rFonts w:hint="default"/>
              <w:lang w:val="en-US" w:eastAsia="zh-CN"/>
            </w:rPr>
            <w:t>3.4.2. 局域网传输范围</w:t>
          </w:r>
          <w:r>
            <w:tab/>
          </w:r>
          <w:r>
            <w:fldChar w:fldCharType="begin"/>
          </w:r>
          <w:r>
            <w:instrText xml:space="preserve"> PAGEREF _Toc1484033057 </w:instrText>
          </w:r>
          <w:r>
            <w:fldChar w:fldCharType="separate"/>
          </w:r>
          <w:r>
            <w:t>4</w:t>
          </w:r>
          <w:r>
            <w:fldChar w:fldCharType="end"/>
          </w:r>
          <w:r>
            <w:fldChar w:fldCharType="end"/>
          </w:r>
        </w:p>
        <w:p>
          <w:pPr>
            <w:pStyle w:val="18"/>
            <w:tabs>
              <w:tab w:val="right" w:leader="dot" w:pos="8788"/>
            </w:tabs>
          </w:pPr>
          <w:r>
            <w:fldChar w:fldCharType="begin"/>
          </w:r>
          <w:r>
            <w:instrText xml:space="preserve"> HYPERLINK \l _Toc1462846672 </w:instrText>
          </w:r>
          <w:r>
            <w:fldChar w:fldCharType="separate"/>
          </w:r>
          <w:r>
            <w:rPr>
              <w:rFonts w:hint="default"/>
            </w:rPr>
            <w:t xml:space="preserve">4. </w:t>
          </w:r>
          <w:r>
            <w:rPr>
              <w:rFonts w:hint="eastAsia"/>
              <w:lang w:eastAsia="zh-CN"/>
            </w:rPr>
            <w:t>运算计步端设计</w:t>
          </w:r>
          <w:r>
            <w:tab/>
          </w:r>
          <w:r>
            <w:fldChar w:fldCharType="begin"/>
          </w:r>
          <w:r>
            <w:instrText xml:space="preserve"> PAGEREF _Toc1462846672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_Toc1430615755 </w:instrText>
          </w:r>
          <w:r>
            <w:fldChar w:fldCharType="separate"/>
          </w:r>
          <w:r>
            <w:rPr>
              <w:rFonts w:hint="default"/>
              <w:lang w:val="en-US" w:eastAsia="zh-CN"/>
            </w:rPr>
            <w:t xml:space="preserve">4.1. </w:t>
          </w:r>
          <w:r>
            <w:rPr>
              <w:rFonts w:hint="eastAsia"/>
              <w:lang w:val="en-US" w:eastAsia="zh-CN"/>
            </w:rPr>
            <w:t>计步端简介</w:t>
          </w:r>
          <w:r>
            <w:tab/>
          </w:r>
          <w:r>
            <w:fldChar w:fldCharType="begin"/>
          </w:r>
          <w:r>
            <w:instrText xml:space="preserve"> PAGEREF _Toc1430615755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_Toc309247287 </w:instrText>
          </w:r>
          <w:r>
            <w:fldChar w:fldCharType="separate"/>
          </w:r>
          <w:r>
            <w:rPr>
              <w:rFonts w:hint="default"/>
              <w:lang w:val="en-US" w:eastAsia="zh-CN"/>
            </w:rPr>
            <w:t xml:space="preserve">4.2. </w:t>
          </w:r>
          <w:r>
            <w:rPr>
              <w:rFonts w:hint="eastAsia"/>
              <w:lang w:val="en-US" w:eastAsia="zh-CN"/>
            </w:rPr>
            <w:t>网络部分接收与解包实现</w:t>
          </w:r>
          <w:r>
            <w:tab/>
          </w:r>
          <w:r>
            <w:fldChar w:fldCharType="begin"/>
          </w:r>
          <w:r>
            <w:instrText xml:space="preserve"> PAGEREF _Toc309247287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_Toc33770616 </w:instrText>
          </w:r>
          <w:r>
            <w:fldChar w:fldCharType="separate"/>
          </w:r>
          <w:r>
            <w:rPr>
              <w:rFonts w:hint="default"/>
              <w:lang w:val="en-US" w:eastAsia="zh-CN"/>
            </w:rPr>
            <w:t xml:space="preserve">4.3. </w:t>
          </w:r>
          <w:r>
            <w:rPr>
              <w:rFonts w:hint="eastAsia"/>
              <w:lang w:val="en-US" w:eastAsia="zh-CN"/>
            </w:rPr>
            <w:t>计步算法模块概述</w:t>
          </w:r>
          <w:r>
            <w:tab/>
          </w:r>
          <w:r>
            <w:fldChar w:fldCharType="begin"/>
          </w:r>
          <w:r>
            <w:instrText xml:space="preserve"> PAGEREF _Toc33770616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_Toc1456023216 </w:instrText>
          </w:r>
          <w:r>
            <w:fldChar w:fldCharType="separate"/>
          </w:r>
          <w:r>
            <w:rPr>
              <w:rFonts w:hint="default"/>
              <w:lang w:val="en-US" w:eastAsia="zh-CN"/>
            </w:rPr>
            <w:t xml:space="preserve">4.4. </w:t>
          </w:r>
          <w:r>
            <w:rPr>
              <w:rFonts w:hint="eastAsia"/>
              <w:lang w:val="en-US" w:eastAsia="zh-CN"/>
            </w:rPr>
            <w:t>显示运动状态和计步结果</w:t>
          </w:r>
          <w:r>
            <w:tab/>
          </w:r>
          <w:r>
            <w:fldChar w:fldCharType="begin"/>
          </w:r>
          <w:r>
            <w:instrText xml:space="preserve"> PAGEREF _Toc1456023216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_Toc358598350 </w:instrText>
          </w:r>
          <w:r>
            <w:fldChar w:fldCharType="separate"/>
          </w:r>
          <w:r>
            <w:rPr>
              <w:rFonts w:hint="default"/>
              <w:lang w:val="en-US" w:eastAsia="zh-CN"/>
            </w:rPr>
            <w:t xml:space="preserve">4.4.1. </w:t>
          </w:r>
          <w:r>
            <w:rPr>
              <w:rFonts w:hint="eastAsia"/>
              <w:lang w:val="en-US" w:eastAsia="zh-CN"/>
            </w:rPr>
            <w:t>Nokia5110液晶屏简介</w:t>
          </w:r>
          <w:r>
            <w:tab/>
          </w:r>
          <w:r>
            <w:fldChar w:fldCharType="begin"/>
          </w:r>
          <w:r>
            <w:instrText xml:space="preserve"> PAGEREF _Toc358598350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_Toc715168563 </w:instrText>
          </w:r>
          <w:r>
            <w:fldChar w:fldCharType="separate"/>
          </w:r>
          <w:r>
            <w:rPr>
              <w:rFonts w:hint="default"/>
              <w:lang w:val="en-US" w:eastAsia="zh-CN"/>
            </w:rPr>
            <w:t xml:space="preserve">4.4.2. </w:t>
          </w:r>
          <w:r>
            <w:rPr>
              <w:rFonts w:hint="eastAsia"/>
              <w:lang w:val="en-US" w:eastAsia="zh-CN"/>
            </w:rPr>
            <w:t>液晶屏与主机连接、frambuffer驱动加载</w:t>
          </w:r>
          <w:r>
            <w:tab/>
          </w:r>
          <w:r>
            <w:fldChar w:fldCharType="begin"/>
          </w:r>
          <w:r>
            <w:instrText xml:space="preserve"> PAGEREF _Toc715168563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_Toc660996367 </w:instrText>
          </w:r>
          <w:r>
            <w:fldChar w:fldCharType="separate"/>
          </w:r>
          <w:r>
            <w:rPr>
              <w:rFonts w:hint="default"/>
              <w:lang w:val="en-US" w:eastAsia="zh-CN"/>
            </w:rPr>
            <w:t xml:space="preserve">4.4.3. </w:t>
          </w:r>
          <w:r>
            <w:rPr>
              <w:rFonts w:hint="eastAsia"/>
              <w:lang w:val="en-US" w:eastAsia="zh-CN"/>
            </w:rPr>
            <w:t>con2fbmap映射显示技术实现</w:t>
          </w:r>
          <w:r>
            <w:tab/>
          </w:r>
          <w:r>
            <w:fldChar w:fldCharType="begin"/>
          </w:r>
          <w:r>
            <w:instrText xml:space="preserve"> PAGEREF _Toc660996367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_Toc754824167 </w:instrText>
          </w:r>
          <w:r>
            <w:fldChar w:fldCharType="separate"/>
          </w:r>
          <w:r>
            <w:rPr>
              <w:rFonts w:hint="default"/>
              <w:lang w:val="en-US" w:eastAsia="zh-CN"/>
            </w:rPr>
            <w:t xml:space="preserve">4.5. </w:t>
          </w:r>
          <w:r>
            <w:rPr>
              <w:rFonts w:hint="eastAsia"/>
              <w:lang w:val="en-US" w:eastAsia="zh-CN"/>
            </w:rPr>
            <w:t>守护进程设计</w:t>
          </w:r>
          <w:r>
            <w:tab/>
          </w:r>
          <w:r>
            <w:fldChar w:fldCharType="begin"/>
          </w:r>
          <w:r>
            <w:instrText xml:space="preserve"> PAGEREF _Toc754824167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_Toc1833907021 </w:instrText>
          </w:r>
          <w:r>
            <w:fldChar w:fldCharType="separate"/>
          </w:r>
          <w:r>
            <w:rPr>
              <w:rFonts w:hint="default"/>
              <w:lang w:val="en-US" w:eastAsia="zh-CN"/>
            </w:rPr>
            <w:t xml:space="preserve">4.6. </w:t>
          </w:r>
          <w:r>
            <w:rPr>
              <w:rFonts w:hint="eastAsia"/>
              <w:lang w:val="en-US" w:eastAsia="zh-CN"/>
            </w:rPr>
            <w:t>Makefile编译规则描述</w:t>
          </w:r>
          <w:r>
            <w:tab/>
          </w:r>
          <w:r>
            <w:fldChar w:fldCharType="begin"/>
          </w:r>
          <w:r>
            <w:instrText xml:space="preserve"> PAGEREF _Toc1833907021 </w:instrText>
          </w:r>
          <w:r>
            <w:fldChar w:fldCharType="separate"/>
          </w:r>
          <w:r>
            <w:t>5</w:t>
          </w:r>
          <w:r>
            <w:fldChar w:fldCharType="end"/>
          </w:r>
          <w:r>
            <w:fldChar w:fldCharType="end"/>
          </w:r>
        </w:p>
        <w:p>
          <w:pPr>
            <w:pStyle w:val="18"/>
            <w:tabs>
              <w:tab w:val="right" w:leader="dot" w:pos="8788"/>
            </w:tabs>
          </w:pPr>
          <w:r>
            <w:fldChar w:fldCharType="begin"/>
          </w:r>
          <w:r>
            <w:instrText xml:space="preserve"> HYPERLINK \l _Toc373239988 </w:instrText>
          </w:r>
          <w:r>
            <w:fldChar w:fldCharType="separate"/>
          </w:r>
          <w:r>
            <w:rPr>
              <w:rFonts w:hint="default"/>
              <w:lang w:val="en-US" w:eastAsia="zh-CN"/>
            </w:rPr>
            <w:t xml:space="preserve">5. </w:t>
          </w:r>
          <w:r>
            <w:rPr>
              <w:rFonts w:hint="eastAsia"/>
              <w:lang w:eastAsia="zh-CN"/>
            </w:rPr>
            <w:t>数据处理和计步算法</w:t>
          </w:r>
          <w:r>
            <w:tab/>
          </w:r>
          <w:r>
            <w:fldChar w:fldCharType="begin"/>
          </w:r>
          <w:r>
            <w:instrText xml:space="preserve"> PAGEREF _Toc373239988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_Toc316173330 </w:instrText>
          </w:r>
          <w:r>
            <w:fldChar w:fldCharType="separate"/>
          </w:r>
          <w:r>
            <w:rPr>
              <w:rFonts w:hint="default"/>
              <w:lang w:val="en-US" w:eastAsia="zh-CN"/>
            </w:rPr>
            <w:t xml:space="preserve">5.1. </w:t>
          </w:r>
          <w:r>
            <w:rPr>
              <w:rFonts w:hint="eastAsia"/>
              <w:lang w:val="en-US" w:eastAsia="zh-CN"/>
            </w:rPr>
            <w:t>算法流水线初始化</w:t>
          </w:r>
          <w:r>
            <w:tab/>
          </w:r>
          <w:r>
            <w:fldChar w:fldCharType="begin"/>
          </w:r>
          <w:r>
            <w:instrText xml:space="preserve"> PAGEREF _Toc316173330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_Toc855475028 </w:instrText>
          </w:r>
          <w:r>
            <w:fldChar w:fldCharType="separate"/>
          </w:r>
          <w:r>
            <w:rPr>
              <w:rFonts w:hint="default"/>
              <w:lang w:val="en-US" w:eastAsia="zh-CN"/>
            </w:rPr>
            <w:t>5.2. 样本均值过滤处理</w:t>
          </w:r>
          <w:r>
            <w:tab/>
          </w:r>
          <w:r>
            <w:fldChar w:fldCharType="begin"/>
          </w:r>
          <w:r>
            <w:instrText xml:space="preserve"> PAGEREF _Toc855475028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_Toc441417314 </w:instrText>
          </w:r>
          <w:r>
            <w:fldChar w:fldCharType="separate"/>
          </w:r>
          <w:r>
            <w:rPr>
              <w:rFonts w:hint="default"/>
              <w:lang w:val="en-US" w:eastAsia="zh-CN"/>
            </w:rPr>
            <w:t>5.3. 峰值的监测更新</w:t>
          </w:r>
          <w:r>
            <w:tab/>
          </w:r>
          <w:r>
            <w:fldChar w:fldCharType="begin"/>
          </w:r>
          <w:r>
            <w:instrText xml:space="preserve"> PAGEREF _Toc441417314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_Toc364064223 </w:instrText>
          </w:r>
          <w:r>
            <w:fldChar w:fldCharType="separate"/>
          </w:r>
          <w:r>
            <w:rPr>
              <w:rFonts w:hint="default"/>
              <w:lang w:val="en-US" w:eastAsia="zh-CN"/>
            </w:rPr>
            <w:t>5.4. 计步的时间条件和时间更新</w:t>
          </w:r>
          <w:r>
            <w:tab/>
          </w:r>
          <w:r>
            <w:fldChar w:fldCharType="begin"/>
          </w:r>
          <w:r>
            <w:instrText xml:space="preserve"> PAGEREF _Toc364064223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_Toc2030690323 </w:instrText>
          </w:r>
          <w:r>
            <w:fldChar w:fldCharType="separate"/>
          </w:r>
          <w:r>
            <w:rPr>
              <w:rFonts w:hint="default"/>
              <w:lang w:val="en-US" w:eastAsia="zh-CN"/>
            </w:rPr>
            <w:t>5.5. 计步的空间条件和运动轴检测</w:t>
          </w:r>
          <w:r>
            <w:tab/>
          </w:r>
          <w:r>
            <w:fldChar w:fldCharType="begin"/>
          </w:r>
          <w:r>
            <w:instrText xml:space="preserve"> PAGEREF _Toc2030690323 </w:instrText>
          </w:r>
          <w:r>
            <w:fldChar w:fldCharType="separate"/>
          </w:r>
          <w:r>
            <w:t>5</w:t>
          </w:r>
          <w:r>
            <w:fldChar w:fldCharType="end"/>
          </w:r>
          <w:r>
            <w:fldChar w:fldCharType="end"/>
          </w:r>
        </w:p>
        <w:p>
          <w:pPr>
            <w:pStyle w:val="18"/>
            <w:tabs>
              <w:tab w:val="right" w:leader="dot" w:pos="8788"/>
            </w:tabs>
          </w:pPr>
          <w:r>
            <w:fldChar w:fldCharType="begin"/>
          </w:r>
          <w:r>
            <w:instrText xml:space="preserve"> HYPERLINK \l _Toc889166988 </w:instrText>
          </w:r>
          <w:r>
            <w:fldChar w:fldCharType="separate"/>
          </w:r>
          <w:r>
            <w:rPr>
              <w:rFonts w:hint="default"/>
            </w:rPr>
            <w:t xml:space="preserve">6. </w:t>
          </w:r>
          <w:r>
            <w:rPr>
              <w:rFonts w:hint="eastAsia"/>
            </w:rPr>
            <w:t>PC端数据数据分析设计</w:t>
          </w:r>
          <w:r>
            <w:tab/>
          </w:r>
          <w:r>
            <w:fldChar w:fldCharType="begin"/>
          </w:r>
          <w:r>
            <w:instrText xml:space="preserve"> PAGEREF _Toc889166988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_Toc681725611 </w:instrText>
          </w:r>
          <w:r>
            <w:fldChar w:fldCharType="separate"/>
          </w:r>
          <w:r>
            <w:rPr>
              <w:rFonts w:hint="default"/>
              <w:lang w:val="en-US" w:eastAsia="zh-CN"/>
            </w:rPr>
            <w:t xml:space="preserve">6.1. </w:t>
          </w:r>
          <w:r>
            <w:rPr>
              <w:rFonts w:hint="eastAsia"/>
              <w:lang w:val="en-US" w:eastAsia="zh-CN"/>
            </w:rPr>
            <w:t>Python和数据可视化库matplotlib介绍</w:t>
          </w:r>
          <w:r>
            <w:tab/>
          </w:r>
          <w:r>
            <w:fldChar w:fldCharType="begin"/>
          </w:r>
          <w:r>
            <w:instrText xml:space="preserve"> PAGEREF _Toc681725611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_Toc1772982689 </w:instrText>
          </w:r>
          <w:r>
            <w:fldChar w:fldCharType="separate"/>
          </w:r>
          <w:r>
            <w:rPr>
              <w:rFonts w:hint="default"/>
              <w:lang w:val="en-US" w:eastAsia="zh-CN"/>
            </w:rPr>
            <w:t xml:space="preserve">6.2. </w:t>
          </w:r>
          <w:r>
            <w:rPr>
              <w:rFonts w:hint="eastAsia"/>
              <w:lang w:val="en-US" w:eastAsia="zh-CN"/>
            </w:rPr>
            <w:t>网络数据的接收、解包、动态绘图</w:t>
          </w:r>
          <w:r>
            <w:tab/>
          </w:r>
          <w:r>
            <w:fldChar w:fldCharType="begin"/>
          </w:r>
          <w:r>
            <w:instrText xml:space="preserve"> PAGEREF _Toc1772982689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_Toc478099064 </w:instrText>
          </w:r>
          <w:r>
            <w:fldChar w:fldCharType="separate"/>
          </w:r>
          <w:r>
            <w:rPr>
              <w:rFonts w:hint="default"/>
              <w:lang w:val="en-US" w:eastAsia="zh-CN"/>
            </w:rPr>
            <w:t xml:space="preserve">6.3. </w:t>
          </w:r>
          <w:r>
            <w:rPr>
              <w:rFonts w:hint="eastAsia"/>
              <w:lang w:val="en-US" w:eastAsia="zh-CN"/>
            </w:rPr>
            <w:t>运动时三轴数据变化分析</w:t>
          </w:r>
          <w:r>
            <w:tab/>
          </w:r>
          <w:r>
            <w:fldChar w:fldCharType="begin"/>
          </w:r>
          <w:r>
            <w:instrText xml:space="preserve"> PAGEREF _Toc478099064 </w:instrText>
          </w:r>
          <w:r>
            <w:fldChar w:fldCharType="separate"/>
          </w:r>
          <w:r>
            <w:t>6</w:t>
          </w:r>
          <w:r>
            <w:fldChar w:fldCharType="end"/>
          </w:r>
          <w:r>
            <w:fldChar w:fldCharType="end"/>
          </w:r>
        </w:p>
        <w:p>
          <w:pPr>
            <w:pStyle w:val="18"/>
            <w:tabs>
              <w:tab w:val="right" w:leader="dot" w:pos="8788"/>
            </w:tabs>
          </w:pPr>
          <w:r>
            <w:fldChar w:fldCharType="begin"/>
          </w:r>
          <w:r>
            <w:instrText xml:space="preserve"> HYPERLINK \l _Toc181046540 </w:instrText>
          </w:r>
          <w:r>
            <w:fldChar w:fldCharType="separate"/>
          </w:r>
          <w:r>
            <w:rPr>
              <w:rFonts w:hint="default"/>
              <w:lang w:val="en-US" w:eastAsia="zh-CN"/>
            </w:rPr>
            <w:t>7. 调试测试及结果分析</w:t>
          </w:r>
          <w:r>
            <w:tab/>
          </w:r>
          <w:r>
            <w:fldChar w:fldCharType="begin"/>
          </w:r>
          <w:r>
            <w:instrText xml:space="preserve"> PAGEREF _Toc181046540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_Toc1398818398 </w:instrText>
          </w:r>
          <w:r>
            <w:fldChar w:fldCharType="separate"/>
          </w:r>
          <w:r>
            <w:rPr>
              <w:rFonts w:hint="default"/>
              <w:lang w:val="en-US" w:eastAsia="zh-CN"/>
            </w:rPr>
            <w:t>7.1. 单独数据采集终端调试</w:t>
          </w:r>
          <w:r>
            <w:tab/>
          </w:r>
          <w:r>
            <w:fldChar w:fldCharType="begin"/>
          </w:r>
          <w:r>
            <w:instrText xml:space="preserve"> PAGEREF _Toc1398818398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_Toc2111039708 </w:instrText>
          </w:r>
          <w:r>
            <w:fldChar w:fldCharType="separate"/>
          </w:r>
          <w:r>
            <w:rPr>
              <w:rFonts w:hint="default"/>
              <w:lang w:val="en-US" w:eastAsia="zh-CN"/>
            </w:rPr>
            <w:t>7.2. 运算主机端数据接收联调、显示设备测试</w:t>
          </w:r>
          <w:r>
            <w:tab/>
          </w:r>
          <w:r>
            <w:fldChar w:fldCharType="begin"/>
          </w:r>
          <w:r>
            <w:instrText xml:space="preserve"> PAGEREF _Toc2111039708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_Toc1791005513 </w:instrText>
          </w:r>
          <w:r>
            <w:fldChar w:fldCharType="separate"/>
          </w:r>
          <w:r>
            <w:rPr>
              <w:rFonts w:hint="default"/>
              <w:lang w:val="en-US" w:eastAsia="zh-CN"/>
            </w:rPr>
            <w:t>7.3. PC端数据接收和绘图联调</w:t>
          </w:r>
          <w:r>
            <w:tab/>
          </w:r>
          <w:r>
            <w:fldChar w:fldCharType="begin"/>
          </w:r>
          <w:r>
            <w:instrText xml:space="preserve"> PAGEREF _Toc1791005513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_Toc289239301 </w:instrText>
          </w:r>
          <w:r>
            <w:fldChar w:fldCharType="separate"/>
          </w:r>
          <w:r>
            <w:rPr>
              <w:rFonts w:hint="default"/>
              <w:lang w:val="en-US" w:eastAsia="zh-CN"/>
            </w:rPr>
            <w:t>7.4. 实际步行测试</w:t>
          </w:r>
          <w:r>
            <w:tab/>
          </w:r>
          <w:r>
            <w:fldChar w:fldCharType="begin"/>
          </w:r>
          <w:r>
            <w:instrText xml:space="preserve"> PAGEREF _Toc289239301 </w:instrText>
          </w:r>
          <w:r>
            <w:fldChar w:fldCharType="separate"/>
          </w:r>
          <w:r>
            <w:t>6</w:t>
          </w:r>
          <w:r>
            <w:fldChar w:fldCharType="end"/>
          </w:r>
          <w:r>
            <w:fldChar w:fldCharType="end"/>
          </w:r>
        </w:p>
        <w:p>
          <w:pPr>
            <w:pStyle w:val="18"/>
            <w:tabs>
              <w:tab w:val="right" w:leader="dot" w:pos="8788"/>
            </w:tabs>
          </w:pPr>
          <w:r>
            <w:fldChar w:fldCharType="begin"/>
          </w:r>
          <w:r>
            <w:instrText xml:space="preserve"> HYPERLINK \l _Toc3853568 </w:instrText>
          </w:r>
          <w:r>
            <w:fldChar w:fldCharType="separate"/>
          </w:r>
          <w:r>
            <w:rPr>
              <w:rFonts w:hint="default"/>
            </w:rPr>
            <w:t xml:space="preserve">8. </w:t>
          </w:r>
          <w:r>
            <w:rPr>
              <w:rFonts w:hint="eastAsia"/>
            </w:rPr>
            <w:t>结  论</w:t>
          </w:r>
          <w:r>
            <w:tab/>
          </w:r>
          <w:r>
            <w:fldChar w:fldCharType="begin"/>
          </w:r>
          <w:r>
            <w:instrText xml:space="preserve"> PAGEREF _Toc3853568 </w:instrText>
          </w:r>
          <w:r>
            <w:fldChar w:fldCharType="separate"/>
          </w:r>
          <w:r>
            <w:t>6</w:t>
          </w:r>
          <w:r>
            <w:fldChar w:fldCharType="end"/>
          </w:r>
          <w:r>
            <w:fldChar w:fldCharType="end"/>
          </w:r>
        </w:p>
        <w:p>
          <w:pPr>
            <w:pStyle w:val="18"/>
            <w:tabs>
              <w:tab w:val="right" w:leader="dot" w:pos="8788"/>
            </w:tabs>
          </w:pPr>
          <w:r>
            <w:fldChar w:fldCharType="begin"/>
          </w:r>
          <w:r>
            <w:instrText xml:space="preserve"> HYPERLINK \l _Toc590495064 </w:instrText>
          </w:r>
          <w:r>
            <w:fldChar w:fldCharType="separate"/>
          </w:r>
          <w:r>
            <w:rPr>
              <w:rFonts w:hint="eastAsia"/>
            </w:rPr>
            <w:t>参考文献</w:t>
          </w:r>
          <w:r>
            <w:tab/>
          </w:r>
          <w:r>
            <w:fldChar w:fldCharType="begin"/>
          </w:r>
          <w:r>
            <w:instrText xml:space="preserve"> PAGEREF _Toc590495064 </w:instrText>
          </w:r>
          <w:r>
            <w:fldChar w:fldCharType="separate"/>
          </w:r>
          <w:r>
            <w:t>7</w:t>
          </w:r>
          <w:r>
            <w:fldChar w:fldCharType="end"/>
          </w:r>
          <w:r>
            <w:fldChar w:fldCharType="end"/>
          </w:r>
        </w:p>
        <w:p>
          <w:pPr>
            <w:pStyle w:val="18"/>
            <w:tabs>
              <w:tab w:val="right" w:leader="dot" w:pos="8788"/>
            </w:tabs>
          </w:pPr>
          <w:r>
            <w:fldChar w:fldCharType="begin"/>
          </w:r>
          <w:r>
            <w:instrText xml:space="preserve"> HYPERLINK \l _Toc984233004 </w:instrText>
          </w:r>
          <w:r>
            <w:fldChar w:fldCharType="separate"/>
          </w:r>
          <w:r>
            <w:rPr>
              <w:rFonts w:hint="eastAsia"/>
            </w:rPr>
            <w:t>致  谢</w:t>
          </w:r>
          <w:r>
            <w:tab/>
          </w:r>
          <w:r>
            <w:fldChar w:fldCharType="begin"/>
          </w:r>
          <w:r>
            <w:instrText xml:space="preserve"> PAGEREF _Toc984233004 </w:instrText>
          </w:r>
          <w:r>
            <w:fldChar w:fldCharType="separate"/>
          </w:r>
          <w:r>
            <w:t>8</w:t>
          </w:r>
          <w:r>
            <w:fldChar w:fldCharType="end"/>
          </w:r>
          <w:r>
            <w:fldChar w:fldCharType="end"/>
          </w:r>
        </w:p>
        <w:p>
          <w:pPr>
            <w:pStyle w:val="18"/>
            <w:tabs>
              <w:tab w:val="right" w:leader="dot" w:pos="8788"/>
            </w:tabs>
          </w:pPr>
          <w:r>
            <w:fldChar w:fldCharType="begin"/>
          </w:r>
          <w:r>
            <w:instrText xml:space="preserve"> HYPERLINK \l _Toc755074670 </w:instrText>
          </w:r>
          <w:r>
            <w:fldChar w:fldCharType="separate"/>
          </w:r>
          <w:r>
            <w:rPr>
              <w:rFonts w:hint="eastAsia"/>
            </w:rPr>
            <w:t>附录A  附录A的</w:t>
          </w:r>
          <w:r>
            <w:t>标题名称</w:t>
          </w:r>
          <w:r>
            <w:tab/>
          </w:r>
          <w:r>
            <w:fldChar w:fldCharType="begin"/>
          </w:r>
          <w:r>
            <w:instrText xml:space="preserve"> PAGEREF _Toc755074670 </w:instrText>
          </w:r>
          <w:r>
            <w:fldChar w:fldCharType="separate"/>
          </w:r>
          <w:r>
            <w:t>9</w:t>
          </w:r>
          <w:r>
            <w:fldChar w:fldCharType="end"/>
          </w:r>
          <w:r>
            <w:fldChar w:fldCharType="end"/>
          </w:r>
        </w:p>
        <w:p>
          <w:pPr>
            <w:pStyle w:val="2"/>
            <w:numPr>
              <w:numId w:val="0"/>
            </w:numPr>
            <w:bidi w:val="0"/>
            <w:ind w:leftChars="0"/>
            <w:jc w:val="both"/>
            <w:sectPr>
              <w:headerReference r:id="rId19" w:type="default"/>
              <w:footerReference r:id="rId21" w:type="default"/>
              <w:headerReference r:id="rId20" w:type="even"/>
              <w:footerReference r:id="rId22" w:type="even"/>
              <w:footnotePr>
                <w:numFmt w:val="decimalEnclosedCircleChinese"/>
                <w:numRestart w:val="eachSect"/>
              </w:footnotePr>
              <w:pgSz w:w="11907" w:h="16840"/>
              <w:pgMar w:top="1418" w:right="1418" w:bottom="1418" w:left="1701" w:header="850" w:footer="850" w:gutter="0"/>
              <w:pgNumType w:start="1"/>
              <w:cols w:space="425" w:num="1"/>
              <w:docGrid w:linePitch="384" w:charSpace="7430"/>
            </w:sectPr>
          </w:pPr>
          <w:r>
            <w:fldChar w:fldCharType="end"/>
          </w:r>
        </w:p>
      </w:sdtContent>
    </w:sdt>
    <w:p>
      <w:pPr>
        <w:pStyle w:val="2"/>
        <w:numPr>
          <w:ilvl w:val="0"/>
          <w:numId w:val="2"/>
        </w:numPr>
        <w:bidi w:val="0"/>
        <w:ind w:left="432" w:leftChars="0" w:hanging="432" w:firstLineChars="0"/>
      </w:pPr>
      <w:bookmarkStart w:id="10" w:name="_Toc1118738458"/>
      <w:r>
        <w:rPr>
          <w:rFonts w:hint="eastAsia"/>
        </w:rPr>
        <w:t>绪论</w:t>
      </w:r>
      <w:bookmarkEnd w:id="8"/>
      <w:bookmarkEnd w:id="9"/>
      <w:bookmarkEnd w:id="10"/>
    </w:p>
    <w:p>
      <w:pPr>
        <w:numPr>
          <w:ilvl w:val="0"/>
          <w:numId w:val="0"/>
        </w:numPr>
        <w:ind w:firstLine="420" w:firstLineChars="0"/>
        <w:rPr>
          <w:rFonts w:hint="eastAsia"/>
          <w:szCs w:val="21"/>
          <w:lang w:val="en-US" w:eastAsia="zh-CN"/>
        </w:rPr>
      </w:pPr>
      <w:bookmarkStart w:id="11" w:name="_Toc1859727269"/>
      <w:r>
        <w:rPr>
          <w:rFonts w:hint="eastAsia"/>
          <w:szCs w:val="21"/>
          <w:lang w:val="en-US" w:eastAsia="zh-CN"/>
        </w:rPr>
        <w:t>计步器是人们常见的随身设备之一，一般融合在计步手环手表或者手机等智能设备之中，用于统计人们每天的步行运动量从而给予使用者健康运动的一些建议数据。计步器通常使用三轴加速度计，也有使用加上陀螺仪的六轴采集设备，它通过采集运动数据，并通过校准和滤波等一些算法，最终实时输出当前运动的步数。</w:t>
      </w:r>
    </w:p>
    <w:p>
      <w:pPr>
        <w:numPr>
          <w:ilvl w:val="0"/>
          <w:numId w:val="0"/>
        </w:numPr>
        <w:ind w:firstLine="420" w:firstLineChars="0"/>
        <w:rPr>
          <w:rFonts w:hint="default"/>
          <w:szCs w:val="21"/>
          <w:lang w:val="en-US" w:eastAsia="zh-CN"/>
        </w:rPr>
      </w:pPr>
      <w:r>
        <w:rPr>
          <w:rFonts w:hint="eastAsia"/>
          <w:szCs w:val="21"/>
          <w:lang w:val="en-US" w:eastAsia="zh-CN"/>
        </w:rPr>
        <w:t>目前市面上的兼容在手环或者手机中的计步系统，无论是在运动数据采集设备的精度上，算法优良性上导致计步的准确性参差不齐。本文尝试将运动数据采集设备和计步算法设备分离，同时进行算法优化，加入计步的时间条件和空间条件，提高计步准确率。</w:t>
      </w:r>
    </w:p>
    <w:p>
      <w:pPr>
        <w:pStyle w:val="3"/>
        <w:numPr>
          <w:ilvl w:val="1"/>
          <w:numId w:val="2"/>
        </w:numPr>
        <w:spacing w:before="120" w:after="120"/>
        <w:ind w:left="575" w:hanging="575"/>
        <w:rPr>
          <w:rFonts w:hint="eastAsia"/>
          <w:lang w:val="en-US" w:eastAsia="zh-CN"/>
        </w:rPr>
      </w:pPr>
      <w:r>
        <w:rPr>
          <w:rFonts w:hint="eastAsia"/>
          <w:lang w:val="en-US" w:eastAsia="zh-CN"/>
        </w:rPr>
        <w:t>课题的研究背景和意义</w:t>
      </w:r>
      <w:bookmarkEnd w:id="11"/>
    </w:p>
    <w:p>
      <w:pPr>
        <w:numPr>
          <w:ilvl w:val="0"/>
          <w:numId w:val="0"/>
        </w:numPr>
        <w:ind w:firstLine="420" w:firstLineChars="0"/>
        <w:rPr>
          <w:rFonts w:hint="eastAsia"/>
          <w:szCs w:val="21"/>
          <w:lang w:eastAsia="zh-CN"/>
        </w:rPr>
      </w:pPr>
      <w:r>
        <w:rPr>
          <w:rFonts w:hint="eastAsia"/>
          <w:szCs w:val="21"/>
          <w:lang w:eastAsia="zh-CN"/>
        </w:rPr>
        <w:t>随着人们对运动与健康的关注度逐渐上升，运动最简单的方式就是步行或者跑步，合理的运动量有利于身体健康，增强免疫力，但过量运动或运动量不足则不一定能够起到强身健体的效果，因此，手环、手机等随身计步设备逐渐进入人们的视野。</w:t>
      </w:r>
    </w:p>
    <w:p>
      <w:pPr>
        <w:numPr>
          <w:ilvl w:val="0"/>
          <w:numId w:val="0"/>
        </w:numPr>
        <w:ind w:firstLine="420" w:firstLineChars="0"/>
        <w:rPr>
          <w:rFonts w:hint="eastAsia"/>
          <w:szCs w:val="21"/>
          <w:lang w:val="en-US" w:eastAsia="zh-CN"/>
        </w:rPr>
      </w:pPr>
      <w:r>
        <w:rPr>
          <w:rFonts w:hint="eastAsia"/>
          <w:szCs w:val="21"/>
          <w:lang w:val="en-US" w:eastAsia="zh-CN"/>
        </w:rPr>
        <w:t>目前已经存在的计步方案有配合手机加速度传感器并依赖手机软件进行计步的方案，如微信运动，或手机操作系统包括的计步系统。也有将计步硬件和手机主机分离，手环通过与手机进行通信进行计步。无论那种方式，在软件算法或许不够先进，若提高硬件精度则会提高产品成本。</w:t>
      </w:r>
    </w:p>
    <w:p>
      <w:pPr>
        <w:numPr>
          <w:ilvl w:val="0"/>
          <w:numId w:val="0"/>
        </w:numPr>
        <w:ind w:firstLine="420" w:firstLineChars="0"/>
        <w:rPr>
          <w:rFonts w:hint="default"/>
          <w:szCs w:val="21"/>
          <w:lang w:val="en-US" w:eastAsia="zh-CN"/>
        </w:rPr>
      </w:pPr>
      <w:r>
        <w:rPr>
          <w:rFonts w:hint="eastAsia"/>
          <w:szCs w:val="21"/>
          <w:lang w:val="en-US" w:eastAsia="zh-CN"/>
        </w:rPr>
        <w:t>本文将描述一种在提升计步软件算法准确度的同时，使用一种硬件系统将采用数据采集硬件和计步软件分离的计步方式，采集的数据使用无线网络进行传输，这种方式增大了计步硬件设备的空间可扩展性，间接的降低了成本，并且更能充分发挥空间优势去提升精度。在分离采集设备和计算设备的同时，也优化了计步算法，加入了时间判别条件和空间判别条间，当经过处理的数据同时符合时间条件和空间条件则累加计步，这将大大提高计步精度。</w:t>
      </w:r>
      <w:bookmarkStart w:id="64" w:name="_GoBack"/>
      <w:bookmarkEnd w:id="64"/>
    </w:p>
    <w:p>
      <w:pPr>
        <w:pStyle w:val="3"/>
        <w:numPr>
          <w:ilvl w:val="1"/>
          <w:numId w:val="2"/>
        </w:numPr>
        <w:spacing w:before="120" w:after="120"/>
        <w:ind w:left="575" w:hanging="575"/>
        <w:rPr>
          <w:rFonts w:hint="default"/>
          <w:lang w:val="en-US" w:eastAsia="zh-CN"/>
        </w:rPr>
      </w:pPr>
      <w:bookmarkStart w:id="12" w:name="_Toc1708832811"/>
      <w:r>
        <w:rPr>
          <w:rFonts w:hint="eastAsia"/>
          <w:lang w:val="en-US" w:eastAsia="zh-CN"/>
        </w:rPr>
        <w:t>国内外研究现状</w:t>
      </w:r>
      <w:bookmarkEnd w:id="12"/>
    </w:p>
    <w:p>
      <w:pPr>
        <w:rPr>
          <w:rFonts w:hint="default"/>
          <w:lang w:val="en-US" w:eastAsia="zh-CN"/>
        </w:rPr>
      </w:pPr>
    </w:p>
    <w:p>
      <w:pPr>
        <w:pStyle w:val="3"/>
        <w:numPr>
          <w:ilvl w:val="1"/>
          <w:numId w:val="2"/>
        </w:numPr>
        <w:spacing w:before="120" w:after="120"/>
        <w:ind w:left="575" w:hanging="575"/>
        <w:rPr>
          <w:rFonts w:hint="eastAsia"/>
          <w:lang w:val="en-US" w:eastAsia="zh-CN"/>
        </w:rPr>
      </w:pPr>
      <w:bookmarkStart w:id="13" w:name="_Toc1169051655"/>
      <w:r>
        <w:rPr>
          <w:rFonts w:hint="eastAsia"/>
          <w:lang w:val="en-US" w:eastAsia="zh-CN"/>
        </w:rPr>
        <w:t>研究手段、方法</w:t>
      </w:r>
      <w:bookmarkEnd w:id="13"/>
    </w:p>
    <w:p>
      <w:pPr>
        <w:numPr>
          <w:ilvl w:val="0"/>
          <w:numId w:val="0"/>
        </w:numPr>
        <w:ind w:firstLine="420" w:firstLineChars="0"/>
        <w:rPr>
          <w:rFonts w:hint="eastAsia"/>
          <w:lang w:val="en-US" w:eastAsia="zh-CN"/>
        </w:rPr>
      </w:pPr>
      <w:r>
        <w:rPr>
          <w:rFonts w:hint="eastAsia"/>
          <w:szCs w:val="21"/>
          <w:lang w:val="en-US" w:eastAsia="zh-CN"/>
        </w:rPr>
        <w:t>本文主要解决更加精确计步算法的精度和数据采集设备与运算设备分离这两方面的问题。提高算法精度方面，主要分为两层，第一层是数据处理，经过各种滤波算法和峰值检测等算法，处理原始数据，第二层判断是否为行走一步将使用时间条件和空间条件共同决定。在运动数据采集和计步运算设备分离中，通过结合加速度传感器和无线传输模块构成了运动数据采集终端，此终端将采集数据上传到计步运算设备， 从而实现了采集和运算分离。实现算法代码和硬件连接后，软硬件联合调试测试效果。</w:t>
      </w:r>
    </w:p>
    <w:p>
      <w:pPr>
        <w:pStyle w:val="3"/>
        <w:numPr>
          <w:ilvl w:val="1"/>
          <w:numId w:val="2"/>
        </w:numPr>
        <w:spacing w:before="120" w:after="120"/>
        <w:ind w:left="575" w:hanging="575"/>
        <w:rPr>
          <w:rFonts w:hint="eastAsia"/>
          <w:lang w:val="en-US" w:eastAsia="zh-CN"/>
        </w:rPr>
      </w:pPr>
      <w:bookmarkStart w:id="14" w:name="_Toc68177325"/>
      <w:r>
        <w:rPr>
          <w:rFonts w:hint="eastAsia"/>
          <w:lang w:val="en-US" w:eastAsia="zh-CN"/>
        </w:rPr>
        <w:t>本文的任务和内容</w:t>
      </w:r>
      <w:bookmarkEnd w:id="14"/>
    </w:p>
    <w:p>
      <w:pPr>
        <w:pStyle w:val="3"/>
        <w:numPr>
          <w:ilvl w:val="1"/>
          <w:numId w:val="2"/>
        </w:numPr>
        <w:spacing w:before="120" w:after="120"/>
        <w:sectPr>
          <w:footnotePr>
            <w:numFmt w:val="decimalEnclosedCircleChinese"/>
            <w:numRestart w:val="eachSect"/>
          </w:footnotePr>
          <w:pgSz w:w="11907" w:h="16840"/>
          <w:pgMar w:top="1418" w:right="1418" w:bottom="1418" w:left="1701" w:header="850" w:footer="850" w:gutter="0"/>
          <w:pgNumType w:start="1"/>
          <w:cols w:space="425" w:num="1"/>
          <w:docGrid w:linePitch="384" w:charSpace="7430"/>
        </w:sectPr>
      </w:pPr>
    </w:p>
    <w:p>
      <w:pPr>
        <w:pStyle w:val="2"/>
        <w:numPr>
          <w:ilvl w:val="0"/>
          <w:numId w:val="2"/>
        </w:numPr>
        <w:spacing w:before="240" w:after="480"/>
      </w:pPr>
      <w:bookmarkStart w:id="15" w:name="_Toc1175215294"/>
      <w:r>
        <w:rPr>
          <w:rFonts w:hint="eastAsia"/>
        </w:rPr>
        <w:t>系统整体软硬件结构概述</w:t>
      </w:r>
      <w:bookmarkEnd w:id="15"/>
    </w:p>
    <w:p>
      <w:pPr>
        <w:ind w:firstLine="480"/>
        <w:jc w:val="both"/>
      </w:pPr>
      <w:r>
        <w:rPr>
          <w:rFonts w:hint="eastAsia"/>
        </w:rPr>
        <w:t>正文是本科</w:t>
      </w:r>
      <w:r>
        <w:t>毕业设计（</w:t>
      </w:r>
      <w:r>
        <w:rPr>
          <w:rFonts w:hint="eastAsia"/>
        </w:rPr>
        <w:t>论文</w:t>
      </w:r>
      <w:r>
        <w:t>）</w:t>
      </w:r>
      <w:r>
        <w:rPr>
          <w:rFonts w:hint="eastAsia"/>
        </w:rPr>
        <w:t>的主体，要着重反映自己的工作，要突出新的见解，例如新思想、新观点、新规律、新研究方法、新结果等。正文一般可包括：理论分析；试验装置和测试方法；对试验结果的分析讨论及理论计算结果的比较等。</w:t>
      </w:r>
    </w:p>
    <w:p>
      <w:pPr>
        <w:pStyle w:val="3"/>
        <w:numPr>
          <w:ilvl w:val="1"/>
          <w:numId w:val="2"/>
        </w:numPr>
        <w:spacing w:before="120" w:after="120"/>
        <w:rPr>
          <w:rFonts w:hint="eastAsia"/>
        </w:rPr>
      </w:pPr>
      <w:bookmarkStart w:id="16" w:name="_Toc447749674"/>
      <w:r>
        <w:rPr>
          <w:rFonts w:hint="eastAsia"/>
          <w:lang w:val="en-US" w:eastAsia="zh-CN"/>
        </w:rPr>
        <w:t>数据采集端结构</w:t>
      </w:r>
      <w:bookmarkEnd w:id="16"/>
    </w:p>
    <w:p>
      <w:pPr>
        <w:pStyle w:val="3"/>
        <w:numPr>
          <w:ilvl w:val="1"/>
          <w:numId w:val="2"/>
        </w:numPr>
        <w:spacing w:before="120" w:after="120"/>
        <w:rPr>
          <w:rFonts w:hint="eastAsia"/>
        </w:rPr>
      </w:pPr>
      <w:bookmarkStart w:id="17" w:name="_Toc317661388"/>
      <w:r>
        <w:rPr>
          <w:rFonts w:hint="eastAsia"/>
        </w:rPr>
        <w:t>运算计步端结构</w:t>
      </w:r>
      <w:bookmarkEnd w:id="17"/>
    </w:p>
    <w:p>
      <w:pPr>
        <w:pStyle w:val="3"/>
        <w:numPr>
          <w:ilvl w:val="1"/>
          <w:numId w:val="2"/>
        </w:numPr>
        <w:spacing w:before="120" w:after="120"/>
        <w:rPr>
          <w:rFonts w:hint="eastAsia"/>
        </w:rPr>
      </w:pPr>
      <w:bookmarkStart w:id="18" w:name="_Toc1889776014"/>
      <w:r>
        <w:rPr>
          <w:rFonts w:hint="eastAsia"/>
        </w:rPr>
        <w:t>硬件选型</w:t>
      </w:r>
      <w:bookmarkEnd w:id="18"/>
    </w:p>
    <w:p>
      <w:pPr>
        <w:pStyle w:val="3"/>
        <w:numPr>
          <w:ilvl w:val="1"/>
          <w:numId w:val="2"/>
        </w:numPr>
        <w:spacing w:before="120" w:after="120"/>
        <w:rPr>
          <w:rFonts w:hint="eastAsia"/>
        </w:rPr>
      </w:pPr>
      <w:bookmarkStart w:id="19" w:name="_Toc1736415724"/>
      <w:r>
        <w:rPr>
          <w:rFonts w:hint="eastAsia"/>
        </w:rPr>
        <w:t>软件系统及库选择</w:t>
      </w:r>
      <w:bookmarkEnd w:id="19"/>
    </w:p>
    <w:p>
      <w:pPr>
        <w:pStyle w:val="3"/>
        <w:numPr>
          <w:ilvl w:val="1"/>
          <w:numId w:val="2"/>
        </w:numPr>
        <w:spacing w:before="120" w:after="120"/>
        <w:rPr>
          <w:rFonts w:hint="eastAsia"/>
        </w:rPr>
      </w:pPr>
      <w:bookmarkStart w:id="20" w:name="_Toc1646804576"/>
      <w:r>
        <w:rPr>
          <w:rFonts w:hint="eastAsia"/>
        </w:rPr>
        <w:t>系统结构图</w:t>
      </w:r>
      <w:bookmarkEnd w:id="20"/>
    </w:p>
    <w:p>
      <w:pPr>
        <w:pStyle w:val="2"/>
        <w:numPr>
          <w:ilvl w:val="0"/>
          <w:numId w:val="2"/>
        </w:numPr>
        <w:spacing w:before="327" w:after="654"/>
      </w:pPr>
      <w:bookmarkStart w:id="21" w:name="_Toc1773319356"/>
      <w:r>
        <w:rPr>
          <w:rFonts w:hint="eastAsia"/>
          <w:lang w:eastAsia="zh-CN"/>
        </w:rPr>
        <w:t>数据采集端设计</w:t>
      </w:r>
      <w:bookmarkEnd w:id="21"/>
    </w:p>
    <w:p>
      <w:pPr>
        <w:pStyle w:val="3"/>
        <w:numPr>
          <w:ilvl w:val="1"/>
          <w:numId w:val="2"/>
        </w:numPr>
        <w:spacing w:before="120" w:after="120"/>
        <w:ind w:left="575" w:hanging="575"/>
        <w:rPr>
          <w:rFonts w:hint="default"/>
          <w:lang w:val="en-US" w:eastAsia="zh-CN"/>
        </w:rPr>
      </w:pPr>
      <w:bookmarkStart w:id="22" w:name="_Toc1632940643"/>
      <w:r>
        <w:rPr>
          <w:rFonts w:hint="default"/>
          <w:lang w:val="en-US" w:eastAsia="zh-CN"/>
        </w:rPr>
        <w:t>采集端简介</w:t>
      </w:r>
      <w:bookmarkEnd w:id="22"/>
    </w:p>
    <w:p>
      <w:pPr>
        <w:pStyle w:val="3"/>
        <w:numPr>
          <w:ilvl w:val="1"/>
          <w:numId w:val="2"/>
        </w:numPr>
        <w:spacing w:before="120" w:after="120"/>
        <w:ind w:left="575" w:hanging="575"/>
        <w:rPr>
          <w:rFonts w:hint="default"/>
          <w:lang w:val="en-US" w:eastAsia="zh-CN"/>
        </w:rPr>
      </w:pPr>
      <w:bookmarkStart w:id="23" w:name="_Toc1609958973"/>
      <w:r>
        <w:rPr>
          <w:rFonts w:hint="default"/>
          <w:lang w:val="en-US" w:eastAsia="zh-CN"/>
        </w:rPr>
        <w:t>加速度传感器采集原理介绍</w:t>
      </w:r>
      <w:bookmarkEnd w:id="23"/>
    </w:p>
    <w:p>
      <w:pPr>
        <w:pStyle w:val="3"/>
        <w:numPr>
          <w:ilvl w:val="1"/>
          <w:numId w:val="2"/>
        </w:numPr>
        <w:spacing w:before="120" w:after="120"/>
        <w:ind w:left="575" w:hanging="575"/>
        <w:rPr>
          <w:rFonts w:hint="default"/>
          <w:lang w:val="en-US" w:eastAsia="zh-CN"/>
        </w:rPr>
      </w:pPr>
      <w:commentRangeStart w:id="0"/>
      <w:bookmarkStart w:id="24" w:name="_Toc1037904551"/>
      <w:r>
        <w:rPr>
          <w:rFonts w:hint="default"/>
          <w:lang w:val="en-US" w:eastAsia="zh-CN"/>
        </w:rPr>
        <w:t>无线传输模块介绍与采样实现</w:t>
      </w:r>
      <w:commentRangeEnd w:id="0"/>
      <w:r>
        <w:commentReference w:id="0"/>
      </w:r>
      <w:bookmarkEnd w:id="24"/>
    </w:p>
    <w:p>
      <w:pPr>
        <w:pStyle w:val="4"/>
        <w:numPr>
          <w:ilvl w:val="2"/>
          <w:numId w:val="2"/>
        </w:numPr>
        <w:spacing w:before="120" w:after="120"/>
        <w:ind w:left="720" w:hanging="720"/>
        <w:rPr>
          <w:rFonts w:hint="default"/>
          <w:lang w:val="en-US" w:eastAsia="zh-CN"/>
        </w:rPr>
      </w:pPr>
      <w:bookmarkStart w:id="25" w:name="_Toc40297508"/>
      <w:r>
        <w:rPr>
          <w:rFonts w:hint="default"/>
          <w:lang w:val="en-US" w:eastAsia="zh-CN"/>
        </w:rPr>
        <w:t>NodeMCU模块简介</w:t>
      </w:r>
      <w:bookmarkEnd w:id="25"/>
    </w:p>
    <w:p>
      <w:pPr>
        <w:pStyle w:val="4"/>
        <w:numPr>
          <w:ilvl w:val="2"/>
          <w:numId w:val="2"/>
        </w:numPr>
        <w:spacing w:before="120" w:after="120"/>
        <w:ind w:left="720" w:hanging="720"/>
        <w:rPr>
          <w:rFonts w:hint="default"/>
          <w:lang w:val="en-US" w:eastAsia="zh-CN"/>
        </w:rPr>
      </w:pPr>
      <w:bookmarkStart w:id="26" w:name="_Toc946973199"/>
      <w:r>
        <w:rPr>
          <w:rFonts w:hint="default"/>
          <w:lang w:val="en-US" w:eastAsia="zh-CN"/>
        </w:rPr>
        <w:t>传输接口</w:t>
      </w:r>
      <w:bookmarkEnd w:id="26"/>
    </w:p>
    <w:p>
      <w:pPr>
        <w:pStyle w:val="4"/>
        <w:numPr>
          <w:ilvl w:val="2"/>
          <w:numId w:val="2"/>
        </w:numPr>
        <w:spacing w:before="120" w:after="120"/>
        <w:ind w:left="720" w:hanging="720"/>
        <w:rPr>
          <w:rFonts w:hint="default"/>
          <w:lang w:val="en-US" w:eastAsia="zh-CN"/>
        </w:rPr>
      </w:pPr>
      <w:bookmarkStart w:id="27" w:name="_Toc694993702"/>
      <w:r>
        <w:rPr>
          <w:rFonts w:hint="default"/>
          <w:lang w:val="en-US" w:eastAsia="zh-CN"/>
        </w:rPr>
        <w:t>采样率和数据校准</w:t>
      </w:r>
      <w:bookmarkEnd w:id="27"/>
    </w:p>
    <w:p>
      <w:pPr>
        <w:pStyle w:val="3"/>
        <w:numPr>
          <w:ilvl w:val="1"/>
          <w:numId w:val="2"/>
        </w:numPr>
        <w:spacing w:before="120" w:after="120"/>
        <w:ind w:left="575" w:hanging="575"/>
        <w:rPr>
          <w:rFonts w:hint="default"/>
          <w:lang w:val="en-US" w:eastAsia="zh-CN"/>
        </w:rPr>
      </w:pPr>
      <w:commentRangeStart w:id="1"/>
      <w:bookmarkStart w:id="28" w:name="_Toc751221102"/>
      <w:r>
        <w:rPr>
          <w:rFonts w:hint="default"/>
          <w:lang w:val="en-US" w:eastAsia="zh-CN"/>
        </w:rPr>
        <w:t>无线传输设计</w:t>
      </w:r>
      <w:commentRangeEnd w:id="1"/>
      <w:r>
        <w:commentReference w:id="1"/>
      </w:r>
      <w:bookmarkEnd w:id="28"/>
    </w:p>
    <w:p>
      <w:pPr>
        <w:pStyle w:val="4"/>
        <w:numPr>
          <w:ilvl w:val="2"/>
          <w:numId w:val="2"/>
        </w:numPr>
        <w:spacing w:before="120" w:after="120"/>
        <w:ind w:left="720" w:hanging="720"/>
        <w:rPr>
          <w:rFonts w:hint="default"/>
          <w:lang w:val="en-US" w:eastAsia="zh-CN"/>
        </w:rPr>
      </w:pPr>
      <w:bookmarkStart w:id="29" w:name="_Toc388688270"/>
      <w:r>
        <w:rPr>
          <w:rFonts w:hint="default"/>
          <w:lang w:val="en-US" w:eastAsia="zh-CN"/>
        </w:rPr>
        <w:t>网络协议栈结构和应用层协议设计</w:t>
      </w:r>
      <w:bookmarkEnd w:id="29"/>
    </w:p>
    <w:p>
      <w:pPr>
        <w:pStyle w:val="4"/>
        <w:numPr>
          <w:ilvl w:val="2"/>
          <w:numId w:val="2"/>
        </w:numPr>
        <w:spacing w:before="120" w:after="120"/>
        <w:ind w:left="720" w:hanging="720"/>
        <w:rPr>
          <w:rFonts w:hint="default"/>
          <w:lang w:val="en-US" w:eastAsia="zh-CN"/>
        </w:rPr>
      </w:pPr>
      <w:bookmarkStart w:id="30" w:name="_Toc1484033057"/>
      <w:r>
        <w:rPr>
          <w:rFonts w:hint="default"/>
          <w:lang w:val="en-US" w:eastAsia="zh-CN"/>
        </w:rPr>
        <w:t>局域网传输范围</w:t>
      </w:r>
      <w:bookmarkEnd w:id="30"/>
    </w:p>
    <w:p>
      <w:pPr>
        <w:pStyle w:val="2"/>
        <w:numPr>
          <w:ilvl w:val="0"/>
          <w:numId w:val="2"/>
        </w:numPr>
        <w:spacing w:before="240" w:after="480"/>
        <w:rPr>
          <w:rFonts w:hint="eastAsia"/>
        </w:rPr>
      </w:pPr>
      <w:bookmarkStart w:id="31" w:name="_Toc1462846672"/>
      <w:r>
        <w:rPr>
          <w:rFonts w:hint="eastAsia"/>
          <w:lang w:eastAsia="zh-CN"/>
        </w:rPr>
        <w:t>运算计步端设计</w:t>
      </w:r>
      <w:bookmarkEnd w:id="31"/>
    </w:p>
    <w:p>
      <w:pPr>
        <w:pStyle w:val="3"/>
        <w:numPr>
          <w:ilvl w:val="1"/>
          <w:numId w:val="2"/>
        </w:numPr>
        <w:spacing w:before="120" w:after="120"/>
        <w:ind w:left="575" w:hanging="575"/>
        <w:rPr>
          <w:rFonts w:hint="eastAsia"/>
          <w:lang w:val="en-US" w:eastAsia="zh-CN"/>
        </w:rPr>
      </w:pPr>
      <w:bookmarkStart w:id="32" w:name="_Toc1430615755"/>
      <w:r>
        <w:rPr>
          <w:rFonts w:hint="eastAsia"/>
          <w:lang w:val="en-US" w:eastAsia="zh-CN"/>
        </w:rPr>
        <w:t>计步端简介</w:t>
      </w:r>
      <w:bookmarkEnd w:id="32"/>
    </w:p>
    <w:p>
      <w:pPr>
        <w:pStyle w:val="3"/>
        <w:numPr>
          <w:ilvl w:val="1"/>
          <w:numId w:val="2"/>
        </w:numPr>
        <w:spacing w:before="120" w:after="120"/>
        <w:ind w:left="575" w:hanging="575"/>
        <w:rPr>
          <w:rFonts w:hint="eastAsia"/>
          <w:lang w:val="en-US" w:eastAsia="zh-CN"/>
        </w:rPr>
      </w:pPr>
      <w:bookmarkStart w:id="33" w:name="_Toc309247287"/>
      <w:r>
        <w:rPr>
          <w:rFonts w:hint="eastAsia"/>
          <w:lang w:val="en-US" w:eastAsia="zh-CN"/>
        </w:rPr>
        <w:t>网络部分接收与解包实现</w:t>
      </w:r>
      <w:bookmarkEnd w:id="33"/>
    </w:p>
    <w:p>
      <w:pPr>
        <w:pStyle w:val="3"/>
        <w:numPr>
          <w:ilvl w:val="1"/>
          <w:numId w:val="2"/>
        </w:numPr>
        <w:spacing w:before="120" w:after="120"/>
        <w:ind w:left="575" w:hanging="575"/>
        <w:rPr>
          <w:rFonts w:hint="eastAsia"/>
          <w:lang w:val="en-US" w:eastAsia="zh-CN"/>
        </w:rPr>
      </w:pPr>
      <w:commentRangeStart w:id="2"/>
      <w:bookmarkStart w:id="34" w:name="_Toc33770616"/>
      <w:r>
        <w:rPr>
          <w:rFonts w:hint="eastAsia"/>
          <w:lang w:val="en-US" w:eastAsia="zh-CN"/>
        </w:rPr>
        <w:t>计步算法模块概述</w:t>
      </w:r>
      <w:commentRangeEnd w:id="2"/>
      <w:r>
        <w:commentReference w:id="2"/>
      </w:r>
      <w:bookmarkEnd w:id="34"/>
    </w:p>
    <w:p>
      <w:pPr>
        <w:pStyle w:val="3"/>
        <w:numPr>
          <w:ilvl w:val="1"/>
          <w:numId w:val="2"/>
        </w:numPr>
        <w:spacing w:before="120" w:after="120"/>
        <w:ind w:left="575" w:hanging="575"/>
        <w:rPr>
          <w:rFonts w:hint="eastAsia"/>
          <w:lang w:val="en-US" w:eastAsia="zh-CN"/>
        </w:rPr>
      </w:pPr>
      <w:bookmarkStart w:id="35" w:name="_Toc1456023216"/>
      <w:r>
        <w:rPr>
          <w:rFonts w:hint="eastAsia"/>
          <w:lang w:val="en-US" w:eastAsia="zh-CN"/>
        </w:rPr>
        <w:t>显示运动状态和计步结果</w:t>
      </w:r>
      <w:bookmarkEnd w:id="35"/>
    </w:p>
    <w:p>
      <w:pPr>
        <w:pStyle w:val="4"/>
        <w:numPr>
          <w:ilvl w:val="2"/>
          <w:numId w:val="2"/>
        </w:numPr>
        <w:spacing w:before="120" w:after="120"/>
        <w:ind w:left="720" w:hanging="720"/>
        <w:rPr>
          <w:rFonts w:hint="eastAsia"/>
          <w:lang w:val="en-US" w:eastAsia="zh-CN"/>
        </w:rPr>
      </w:pPr>
      <w:bookmarkStart w:id="36" w:name="_Toc358598350"/>
      <w:r>
        <w:rPr>
          <w:rFonts w:hint="eastAsia"/>
          <w:lang w:val="en-US" w:eastAsia="zh-CN"/>
        </w:rPr>
        <w:t>Nokia5110液晶屏简介</w:t>
      </w:r>
      <w:bookmarkEnd w:id="36"/>
    </w:p>
    <w:p>
      <w:pPr>
        <w:pStyle w:val="4"/>
        <w:numPr>
          <w:ilvl w:val="2"/>
          <w:numId w:val="2"/>
        </w:numPr>
        <w:spacing w:before="120" w:after="120"/>
        <w:ind w:left="720" w:hanging="720"/>
        <w:rPr>
          <w:rFonts w:hint="eastAsia"/>
          <w:lang w:val="en-US" w:eastAsia="zh-CN"/>
        </w:rPr>
      </w:pPr>
      <w:bookmarkStart w:id="37" w:name="_Toc715168563"/>
      <w:r>
        <w:rPr>
          <w:rFonts w:hint="eastAsia"/>
          <w:lang w:val="en-US" w:eastAsia="zh-CN"/>
        </w:rPr>
        <w:t>液晶屏与主机连接、frambuffer驱动加载</w:t>
      </w:r>
      <w:bookmarkEnd w:id="37"/>
    </w:p>
    <w:p>
      <w:pPr>
        <w:pStyle w:val="4"/>
        <w:numPr>
          <w:ilvl w:val="2"/>
          <w:numId w:val="2"/>
        </w:numPr>
        <w:spacing w:before="120" w:after="120"/>
        <w:ind w:left="720" w:hanging="720"/>
        <w:rPr>
          <w:rFonts w:hint="eastAsia"/>
          <w:lang w:val="en-US" w:eastAsia="zh-CN"/>
        </w:rPr>
      </w:pPr>
      <w:bookmarkStart w:id="38" w:name="_Toc660996367"/>
      <w:r>
        <w:rPr>
          <w:rFonts w:hint="eastAsia"/>
          <w:lang w:val="en-US" w:eastAsia="zh-CN"/>
        </w:rPr>
        <w:t>con2fbmap映射显示技术实现</w:t>
      </w:r>
      <w:bookmarkEnd w:id="38"/>
    </w:p>
    <w:p>
      <w:pPr>
        <w:pStyle w:val="3"/>
        <w:numPr>
          <w:ilvl w:val="1"/>
          <w:numId w:val="2"/>
        </w:numPr>
        <w:spacing w:before="120" w:after="120"/>
        <w:ind w:left="575" w:hanging="575"/>
        <w:rPr>
          <w:rFonts w:hint="eastAsia"/>
          <w:lang w:val="en-US" w:eastAsia="zh-CN"/>
        </w:rPr>
      </w:pPr>
      <w:bookmarkStart w:id="39" w:name="_Toc754824167"/>
      <w:r>
        <w:rPr>
          <w:rFonts w:hint="eastAsia"/>
          <w:lang w:val="en-US" w:eastAsia="zh-CN"/>
        </w:rPr>
        <w:t>守护进程设计</w:t>
      </w:r>
      <w:bookmarkEnd w:id="39"/>
    </w:p>
    <w:p>
      <w:pPr>
        <w:pStyle w:val="3"/>
        <w:numPr>
          <w:ilvl w:val="1"/>
          <w:numId w:val="2"/>
        </w:numPr>
        <w:spacing w:before="120" w:after="120"/>
        <w:ind w:left="575" w:hanging="575"/>
        <w:rPr>
          <w:rFonts w:hint="default"/>
          <w:lang w:val="en-US" w:eastAsia="zh-CN"/>
        </w:rPr>
      </w:pPr>
      <w:bookmarkStart w:id="40" w:name="_Toc1833907021"/>
      <w:r>
        <w:rPr>
          <w:rFonts w:hint="eastAsia"/>
          <w:lang w:val="en-US" w:eastAsia="zh-CN"/>
        </w:rPr>
        <w:t>Makefile编译规则描述</w:t>
      </w:r>
      <w:bookmarkEnd w:id="40"/>
    </w:p>
    <w:p>
      <w:pPr>
        <w:pStyle w:val="2"/>
        <w:numPr>
          <w:ilvl w:val="0"/>
          <w:numId w:val="2"/>
        </w:numPr>
        <w:spacing w:before="240" w:after="480"/>
        <w:rPr>
          <w:rFonts w:hint="default"/>
          <w:lang w:val="en-US" w:eastAsia="zh-CN"/>
        </w:rPr>
      </w:pPr>
      <w:bookmarkStart w:id="41" w:name="_Toc373239988"/>
      <w:r>
        <w:rPr>
          <w:rFonts w:hint="eastAsia"/>
          <w:lang w:eastAsia="zh-CN"/>
        </w:rPr>
        <w:t>数据处理和计步算法</w:t>
      </w:r>
      <w:bookmarkEnd w:id="41"/>
    </w:p>
    <w:p>
      <w:pPr>
        <w:pStyle w:val="3"/>
        <w:numPr>
          <w:ilvl w:val="1"/>
          <w:numId w:val="2"/>
        </w:numPr>
        <w:spacing w:before="120" w:after="120"/>
        <w:ind w:left="575" w:hanging="575"/>
        <w:rPr>
          <w:rFonts w:hint="eastAsia"/>
          <w:lang w:val="en-US" w:eastAsia="zh-CN"/>
        </w:rPr>
      </w:pPr>
      <w:bookmarkStart w:id="42" w:name="_Toc316173330"/>
      <w:r>
        <w:rPr>
          <w:rFonts w:hint="eastAsia"/>
          <w:lang w:val="en-US" w:eastAsia="zh-CN"/>
        </w:rPr>
        <w:t>算法流水线初始化</w:t>
      </w:r>
      <w:bookmarkEnd w:id="42"/>
    </w:p>
    <w:p>
      <w:pPr>
        <w:pStyle w:val="3"/>
        <w:numPr>
          <w:ilvl w:val="1"/>
          <w:numId w:val="2"/>
        </w:numPr>
        <w:spacing w:before="120" w:after="120"/>
        <w:ind w:left="575" w:hanging="575"/>
        <w:rPr>
          <w:rFonts w:hint="default"/>
          <w:lang w:val="en-US" w:eastAsia="zh-CN"/>
        </w:rPr>
      </w:pPr>
      <w:bookmarkStart w:id="43" w:name="_Toc855475028"/>
      <w:r>
        <w:rPr>
          <w:rFonts w:hint="default"/>
          <w:lang w:val="en-US" w:eastAsia="zh-CN"/>
        </w:rPr>
        <w:t>样本均值过滤处理</w:t>
      </w:r>
      <w:bookmarkEnd w:id="43"/>
    </w:p>
    <w:p>
      <w:pPr>
        <w:pStyle w:val="3"/>
        <w:numPr>
          <w:ilvl w:val="1"/>
          <w:numId w:val="2"/>
        </w:numPr>
        <w:spacing w:before="120" w:after="120"/>
        <w:ind w:left="575" w:hanging="575"/>
        <w:rPr>
          <w:rFonts w:hint="default"/>
          <w:lang w:val="en-US" w:eastAsia="zh-CN"/>
        </w:rPr>
      </w:pPr>
      <w:bookmarkStart w:id="44" w:name="_Toc441417314"/>
      <w:r>
        <w:rPr>
          <w:rFonts w:hint="default"/>
          <w:lang w:val="en-US" w:eastAsia="zh-CN"/>
        </w:rPr>
        <w:t>峰值的监测更新</w:t>
      </w:r>
      <w:bookmarkEnd w:id="44"/>
    </w:p>
    <w:p>
      <w:pPr>
        <w:pStyle w:val="3"/>
        <w:numPr>
          <w:ilvl w:val="1"/>
          <w:numId w:val="2"/>
        </w:numPr>
        <w:spacing w:before="120" w:after="120"/>
        <w:ind w:left="575" w:hanging="575"/>
        <w:rPr>
          <w:rFonts w:hint="default"/>
          <w:lang w:val="en-US" w:eastAsia="zh-CN"/>
        </w:rPr>
      </w:pPr>
      <w:bookmarkStart w:id="45" w:name="_Toc364064223"/>
      <w:r>
        <w:rPr>
          <w:rFonts w:hint="default"/>
          <w:lang w:val="en-US" w:eastAsia="zh-CN"/>
        </w:rPr>
        <w:t>计步的时间条件和时间更新</w:t>
      </w:r>
      <w:bookmarkEnd w:id="45"/>
    </w:p>
    <w:p>
      <w:pPr>
        <w:pStyle w:val="3"/>
        <w:numPr>
          <w:ilvl w:val="1"/>
          <w:numId w:val="2"/>
        </w:numPr>
        <w:spacing w:before="120" w:after="120"/>
        <w:ind w:left="575" w:hanging="575"/>
        <w:rPr>
          <w:rFonts w:hint="default"/>
          <w:lang w:val="en-US" w:eastAsia="zh-CN"/>
        </w:rPr>
        <w:sectPr>
          <w:footerReference r:id="rId24" w:type="default"/>
          <w:headerReference r:id="rId23" w:type="even"/>
          <w:footnotePr>
            <w:numFmt w:val="decimalEnclosedCircleChinese"/>
            <w:numRestart w:val="eachSect"/>
          </w:footnotePr>
          <w:pgSz w:w="11907" w:h="16840"/>
          <w:pgMar w:top="1418" w:right="1418" w:bottom="1418" w:left="1701" w:header="850" w:footer="850" w:gutter="0"/>
          <w:cols w:space="425" w:num="1"/>
          <w:docGrid w:linePitch="384" w:charSpace="7430"/>
        </w:sectPr>
      </w:pPr>
      <w:bookmarkStart w:id="46" w:name="_Toc2030690323"/>
      <w:r>
        <w:rPr>
          <w:rFonts w:hint="default"/>
          <w:lang w:val="en-US" w:eastAsia="zh-CN"/>
        </w:rPr>
        <w:t>计步的空间条件和运动轴检测</w:t>
      </w:r>
      <w:bookmarkEnd w:id="46"/>
    </w:p>
    <w:p>
      <w:pPr>
        <w:pStyle w:val="2"/>
        <w:numPr>
          <w:ilvl w:val="0"/>
          <w:numId w:val="2"/>
        </w:numPr>
        <w:spacing w:before="240" w:after="480"/>
      </w:pPr>
      <w:bookmarkStart w:id="47" w:name="_Toc889166988"/>
      <w:commentRangeStart w:id="3"/>
      <w:r>
        <w:rPr>
          <w:rFonts w:hint="eastAsia"/>
        </w:rPr>
        <w:t>PC端数据数据分析设计</w:t>
      </w:r>
      <w:commentRangeEnd w:id="3"/>
      <w:r>
        <w:commentReference w:id="3"/>
      </w:r>
      <w:bookmarkEnd w:id="47"/>
    </w:p>
    <w:p>
      <w:pPr>
        <w:pStyle w:val="3"/>
        <w:numPr>
          <w:ilvl w:val="1"/>
          <w:numId w:val="2"/>
        </w:numPr>
        <w:spacing w:before="120" w:after="120"/>
        <w:ind w:left="575" w:hanging="575"/>
        <w:rPr>
          <w:rFonts w:hint="eastAsia"/>
          <w:lang w:val="en-US" w:eastAsia="zh-CN"/>
        </w:rPr>
      </w:pPr>
      <w:bookmarkStart w:id="48" w:name="_Toc681725611"/>
      <w:bookmarkStart w:id="49" w:name="_Toc516327220"/>
      <w:r>
        <w:rPr>
          <w:rFonts w:hint="eastAsia"/>
          <w:lang w:val="en-US" w:eastAsia="zh-CN"/>
        </w:rPr>
        <w:t>Python和数据可视化库matplotlib介绍</w:t>
      </w:r>
      <w:bookmarkEnd w:id="48"/>
    </w:p>
    <w:p>
      <w:pPr>
        <w:pStyle w:val="3"/>
        <w:numPr>
          <w:ilvl w:val="1"/>
          <w:numId w:val="2"/>
        </w:numPr>
        <w:spacing w:before="120" w:after="120"/>
        <w:ind w:left="575" w:hanging="575"/>
        <w:rPr>
          <w:rFonts w:hint="eastAsia"/>
          <w:lang w:val="en-US" w:eastAsia="zh-CN"/>
        </w:rPr>
      </w:pPr>
      <w:bookmarkStart w:id="50" w:name="_Toc1772982689"/>
      <w:r>
        <w:rPr>
          <w:rFonts w:hint="eastAsia"/>
          <w:lang w:val="en-US" w:eastAsia="zh-CN"/>
        </w:rPr>
        <w:t>网络数据的接收、解包、动态绘图</w:t>
      </w:r>
      <w:bookmarkEnd w:id="50"/>
    </w:p>
    <w:p>
      <w:pPr>
        <w:pStyle w:val="3"/>
        <w:numPr>
          <w:ilvl w:val="1"/>
          <w:numId w:val="2"/>
        </w:numPr>
        <w:spacing w:before="120" w:after="120"/>
        <w:ind w:left="575" w:hanging="575"/>
        <w:rPr>
          <w:rFonts w:hint="default"/>
          <w:lang w:val="en-US" w:eastAsia="zh-CN"/>
        </w:rPr>
      </w:pPr>
      <w:bookmarkStart w:id="51" w:name="_Toc478099064"/>
      <w:r>
        <w:rPr>
          <w:rFonts w:hint="eastAsia"/>
          <w:lang w:val="en-US" w:eastAsia="zh-CN"/>
        </w:rPr>
        <w:t>运动时三轴数据变化分析</w:t>
      </w:r>
      <w:bookmarkEnd w:id="51"/>
    </w:p>
    <w:p>
      <w:pPr>
        <w:pStyle w:val="2"/>
        <w:numPr>
          <w:ilvl w:val="0"/>
          <w:numId w:val="2"/>
        </w:numPr>
        <w:spacing w:before="240" w:after="480"/>
        <w:ind w:left="432" w:hanging="432"/>
        <w:rPr>
          <w:rFonts w:hint="default"/>
          <w:lang w:val="en-US" w:eastAsia="zh-CN"/>
        </w:rPr>
      </w:pPr>
      <w:bookmarkStart w:id="52" w:name="_Toc181046540"/>
      <w:r>
        <w:rPr>
          <w:rFonts w:hint="default"/>
          <w:lang w:val="en-US" w:eastAsia="zh-CN"/>
        </w:rPr>
        <w:t>调试测试及结果分析</w:t>
      </w:r>
      <w:bookmarkEnd w:id="52"/>
    </w:p>
    <w:p>
      <w:pPr>
        <w:pStyle w:val="3"/>
        <w:numPr>
          <w:ilvl w:val="1"/>
          <w:numId w:val="2"/>
        </w:numPr>
        <w:spacing w:before="120" w:after="120"/>
        <w:ind w:left="575" w:hanging="575"/>
        <w:rPr>
          <w:rFonts w:hint="default"/>
          <w:lang w:val="en-US" w:eastAsia="zh-CN"/>
        </w:rPr>
      </w:pPr>
      <w:bookmarkStart w:id="53" w:name="_Toc1398818398"/>
      <w:r>
        <w:rPr>
          <w:rFonts w:hint="default"/>
          <w:lang w:val="en-US" w:eastAsia="zh-CN"/>
        </w:rPr>
        <w:t>单独数据采集终端调试</w:t>
      </w:r>
      <w:bookmarkEnd w:id="53"/>
    </w:p>
    <w:p>
      <w:pPr>
        <w:pStyle w:val="3"/>
        <w:numPr>
          <w:ilvl w:val="1"/>
          <w:numId w:val="2"/>
        </w:numPr>
        <w:spacing w:before="120" w:after="120"/>
        <w:ind w:left="575" w:hanging="575"/>
        <w:rPr>
          <w:rFonts w:hint="default"/>
          <w:lang w:val="en-US" w:eastAsia="zh-CN"/>
        </w:rPr>
      </w:pPr>
      <w:bookmarkStart w:id="54" w:name="_Toc2111039708"/>
      <w:r>
        <w:rPr>
          <w:rFonts w:hint="default"/>
          <w:lang w:val="en-US" w:eastAsia="zh-CN"/>
        </w:rPr>
        <w:t>运算主机端数据接收联调、显示设备测试</w:t>
      </w:r>
      <w:bookmarkEnd w:id="54"/>
    </w:p>
    <w:p>
      <w:pPr>
        <w:pStyle w:val="3"/>
        <w:numPr>
          <w:ilvl w:val="1"/>
          <w:numId w:val="2"/>
        </w:numPr>
        <w:spacing w:before="120" w:after="120"/>
        <w:ind w:left="575" w:hanging="575"/>
        <w:rPr>
          <w:rFonts w:hint="default"/>
          <w:lang w:val="en-US" w:eastAsia="zh-CN"/>
        </w:rPr>
      </w:pPr>
      <w:bookmarkStart w:id="55" w:name="_Toc1791005513"/>
      <w:r>
        <w:rPr>
          <w:rFonts w:hint="default"/>
          <w:lang w:val="en-US" w:eastAsia="zh-CN"/>
        </w:rPr>
        <w:t>PC端数据接收和绘图联调</w:t>
      </w:r>
      <w:bookmarkEnd w:id="55"/>
    </w:p>
    <w:p>
      <w:pPr>
        <w:pStyle w:val="3"/>
        <w:numPr>
          <w:ilvl w:val="1"/>
          <w:numId w:val="2"/>
        </w:numPr>
        <w:spacing w:before="120" w:after="120"/>
        <w:ind w:left="575" w:hanging="575"/>
        <w:rPr>
          <w:rFonts w:hint="default"/>
          <w:lang w:val="en-US" w:eastAsia="zh-CN"/>
        </w:rPr>
      </w:pPr>
      <w:bookmarkStart w:id="56" w:name="_Toc289239301"/>
      <w:r>
        <w:rPr>
          <w:rFonts w:hint="default"/>
          <w:lang w:val="en-US" w:eastAsia="zh-CN"/>
        </w:rPr>
        <w:t>实际步行测试</w:t>
      </w:r>
      <w:bookmarkEnd w:id="56"/>
    </w:p>
    <w:p>
      <w:pPr>
        <w:pStyle w:val="2"/>
        <w:numPr>
          <w:ilvl w:val="0"/>
          <w:numId w:val="2"/>
        </w:numPr>
        <w:spacing w:before="240" w:after="480"/>
      </w:pPr>
      <w:bookmarkStart w:id="57" w:name="_Toc3853568"/>
      <w:r>
        <w:rPr>
          <w:rFonts w:hint="eastAsia"/>
        </w:rPr>
        <w:t>结  论</w:t>
      </w:r>
      <w:bookmarkEnd w:id="49"/>
      <w:bookmarkEnd w:id="57"/>
    </w:p>
    <w:p>
      <w:pPr>
        <w:ind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pPr>
        <w:ind w:firstLine="480"/>
      </w:pPr>
      <w:r>
        <w:rPr>
          <w:rFonts w:hint="eastAsia"/>
        </w:rPr>
        <w:t>书写格式说明：</w:t>
      </w:r>
    </w:p>
    <w:p>
      <w:pPr>
        <w:ind w:firstLine="480"/>
        <w:rPr>
          <w:szCs w:val="21"/>
        </w:rPr>
      </w:pPr>
      <w:r>
        <w:rPr>
          <w:rFonts w:hint="eastAsia"/>
          <w:szCs w:val="21"/>
        </w:rPr>
        <w:t>标题“结论”选用模板中的样式所定义的“标题1”，居中；或者手动设置成字体：宋体、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rPr>
          <w:szCs w:val="21"/>
        </w:rPr>
      </w:pPr>
      <w:r>
        <w:rPr>
          <w:rFonts w:hint="eastAsia"/>
          <w:szCs w:val="21"/>
        </w:rPr>
        <w:t>结论正文选用模板中的样式所定义的“正文”，每段落首行缩进2字符；或者手动设置成每段落首行缩进2字符，字体：宋体，字号：小四，行距：多倍行距 1.25，间距：段前、段后均为0行。</w:t>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numPr>
          <w:ilvl w:val="0"/>
          <w:numId w:val="0"/>
        </w:numPr>
        <w:spacing w:before="240" w:after="480"/>
        <w:ind w:leftChars="0"/>
      </w:pPr>
      <w:bookmarkStart w:id="58" w:name="_Toc516327221"/>
      <w:bookmarkStart w:id="59" w:name="_Toc590495064"/>
      <w:r>
        <w:rPr>
          <w:rFonts w:hint="eastAsia"/>
        </w:rPr>
        <w:t>参考文献</w:t>
      </w:r>
      <w:bookmarkEnd w:id="58"/>
      <w:bookmarkEnd w:id="59"/>
    </w:p>
    <w:p>
      <w:pPr>
        <w:ind w:firstLine="420"/>
        <w:rPr>
          <w:sz w:val="21"/>
          <w:szCs w:val="21"/>
        </w:rPr>
      </w:pPr>
      <w:r>
        <w:rPr>
          <w:rFonts w:hint="eastAsia"/>
          <w:sz w:val="21"/>
          <w:szCs w:val="21"/>
        </w:rPr>
        <w:t>标题“参考文献”不可省略，选用模板中的样式所定义的“标题1”，或者手动设置成字体：宋体、加粗，居中，字号：小三，1.25倍行距，段前为1行，段后为2行。</w:t>
      </w:r>
    </w:p>
    <w:p>
      <w:pPr>
        <w:ind w:firstLine="420"/>
        <w:rPr>
          <w:sz w:val="21"/>
          <w:szCs w:val="21"/>
        </w:rPr>
      </w:pPr>
      <w:r>
        <w:rPr>
          <w:rFonts w:hint="eastAsia"/>
          <w:sz w:val="21"/>
          <w:szCs w:val="21"/>
        </w:rPr>
        <w:t>参考文献内容设置成字体：宋体（数字和英文用Times New Roman），居左，字号：五号，多倍行距1.25，段前、段后均为0，取消网格对齐选项，对齐方式</w:t>
      </w:r>
      <w:r>
        <w:rPr>
          <w:sz w:val="21"/>
          <w:szCs w:val="21"/>
        </w:rPr>
        <w:t>采用</w:t>
      </w:r>
      <w:r>
        <w:rPr>
          <w:rFonts w:hint="eastAsia"/>
          <w:sz w:val="21"/>
          <w:szCs w:val="21"/>
        </w:rPr>
        <w:t>悬挂</w:t>
      </w:r>
      <w:r>
        <w:rPr>
          <w:sz w:val="21"/>
          <w:szCs w:val="21"/>
        </w:rPr>
        <w:t>缩进（</w:t>
      </w:r>
      <w:r>
        <w:rPr>
          <w:rFonts w:hint="eastAsia"/>
          <w:sz w:val="21"/>
          <w:szCs w:val="21"/>
        </w:rPr>
        <w:t>即</w:t>
      </w:r>
      <w:r>
        <w:rPr>
          <w:sz w:val="21"/>
          <w:szCs w:val="21"/>
        </w:rPr>
        <w:t>段落</w:t>
      </w:r>
      <w:r>
        <w:rPr>
          <w:rFonts w:hint="eastAsia"/>
          <w:sz w:val="21"/>
          <w:szCs w:val="21"/>
        </w:rPr>
        <w:t>首行左</w:t>
      </w:r>
      <w:r>
        <w:rPr>
          <w:sz w:val="21"/>
          <w:szCs w:val="21"/>
        </w:rPr>
        <w:t>顶格</w:t>
      </w:r>
      <w:r>
        <w:rPr>
          <w:rFonts w:hint="eastAsia"/>
          <w:sz w:val="21"/>
          <w:szCs w:val="21"/>
        </w:rPr>
        <w:t>，续行缩进与</w:t>
      </w:r>
      <w:r>
        <w:rPr>
          <w:sz w:val="21"/>
          <w:szCs w:val="21"/>
        </w:rPr>
        <w:t>序号后的文字</w:t>
      </w:r>
      <w:r>
        <w:rPr>
          <w:rFonts w:hint="eastAsia"/>
          <w:sz w:val="21"/>
          <w:szCs w:val="21"/>
        </w:rPr>
        <w:t>内容</w:t>
      </w:r>
      <w:r>
        <w:rPr>
          <w:sz w:val="21"/>
          <w:szCs w:val="21"/>
        </w:rPr>
        <w:t>对齐）</w:t>
      </w:r>
      <w:r>
        <w:rPr>
          <w:rFonts w:hint="eastAsia"/>
          <w:sz w:val="21"/>
          <w:szCs w:val="21"/>
        </w:rPr>
        <w:t>。</w:t>
      </w:r>
    </w:p>
    <w:p>
      <w:pPr>
        <w:ind w:firstLine="420"/>
        <w:rPr>
          <w:sz w:val="21"/>
          <w:szCs w:val="21"/>
        </w:rPr>
      </w:pPr>
      <w:r>
        <w:rPr>
          <w:rFonts w:hint="eastAsia"/>
          <w:sz w:val="21"/>
          <w:szCs w:val="21"/>
        </w:rPr>
        <w:t>参考文献的著录，按论文中引用顺序排列。</w:t>
      </w:r>
    </w:p>
    <w:p>
      <w:pPr>
        <w:ind w:firstLine="420"/>
        <w:rPr>
          <w:sz w:val="21"/>
          <w:szCs w:val="21"/>
        </w:rPr>
      </w:pPr>
      <w:r>
        <w:rPr>
          <w:rFonts w:hint="eastAsia"/>
          <w:sz w:val="21"/>
          <w:szCs w:val="21"/>
        </w:rPr>
        <w:t>书写格式详见3.4.3。示例如下：</w:t>
      </w:r>
    </w:p>
    <w:p>
      <w:pPr>
        <w:ind w:firstLine="420"/>
        <w:rPr>
          <w:sz w:val="21"/>
          <w:szCs w:val="21"/>
        </w:rPr>
      </w:pPr>
    </w:p>
    <w:p>
      <w:pPr>
        <w:pStyle w:val="46"/>
        <w:numPr>
          <w:ilvl w:val="0"/>
          <w:numId w:val="3"/>
        </w:numPr>
        <w:ind w:left="426" w:firstLineChars="0"/>
        <w:rPr>
          <w:sz w:val="21"/>
          <w:szCs w:val="21"/>
        </w:rPr>
      </w:pPr>
      <w:r>
        <w:rPr>
          <w:rFonts w:hint="eastAsia"/>
          <w:sz w:val="21"/>
          <w:szCs w:val="21"/>
        </w:rPr>
        <w:t>袁训来，陈哲，肖书海，等．蓝田生物群：一个认识多细胞生物起源和早期演化的新窗口[J]．科学通报，2012，55（34）：3219．</w:t>
      </w:r>
    </w:p>
    <w:p>
      <w:pPr>
        <w:pStyle w:val="46"/>
        <w:numPr>
          <w:ilvl w:val="0"/>
          <w:numId w:val="3"/>
        </w:numPr>
        <w:ind w:left="426" w:firstLineChars="0"/>
        <w:rPr>
          <w:sz w:val="21"/>
          <w:szCs w:val="21"/>
        </w:rPr>
      </w:pPr>
      <w:r>
        <w:rPr>
          <w:rFonts w:hint="eastAsia"/>
          <w:sz w:val="21"/>
          <w:szCs w:val="21"/>
        </w:rPr>
        <w:t>罗杰斯．西方文明史：问题与源头[M]．潘惠霞，魏婧，杨艳，等译．大连：东北财经大学出版社，2011：15-16．</w:t>
      </w:r>
    </w:p>
    <w:p>
      <w:pPr>
        <w:pStyle w:val="46"/>
        <w:numPr>
          <w:ilvl w:val="0"/>
          <w:numId w:val="3"/>
        </w:numPr>
        <w:ind w:left="426" w:firstLineChars="0"/>
        <w:rPr>
          <w:sz w:val="21"/>
          <w:szCs w:val="21"/>
        </w:rPr>
      </w:pPr>
      <w:r>
        <w:rPr>
          <w:rFonts w:hint="eastAsia"/>
          <w:sz w:val="21"/>
          <w:szCs w:val="21"/>
        </w:rPr>
        <w:t>雷光春．综合湿地管理：综合湿地管理国际研讨会论文集[C]．北京：海洋出版社，2012．</w:t>
      </w:r>
    </w:p>
    <w:p>
      <w:pPr>
        <w:pStyle w:val="46"/>
        <w:numPr>
          <w:ilvl w:val="0"/>
          <w:numId w:val="3"/>
        </w:numPr>
        <w:ind w:left="426" w:firstLineChars="0"/>
        <w:rPr>
          <w:sz w:val="21"/>
          <w:szCs w:val="21"/>
        </w:rPr>
      </w:pPr>
      <w:r>
        <w:rPr>
          <w:rFonts w:hint="eastAsia"/>
          <w:sz w:val="21"/>
          <w:szCs w:val="21"/>
        </w:rPr>
        <w:t>World Health Organization．Factors regulating the immune response：Report of WHO Scientific Group[R]．Geneva：WHO，1970．</w:t>
      </w:r>
    </w:p>
    <w:p>
      <w:pPr>
        <w:pStyle w:val="46"/>
        <w:numPr>
          <w:ilvl w:val="0"/>
          <w:numId w:val="3"/>
        </w:numPr>
        <w:ind w:left="426" w:firstLineChars="0"/>
        <w:rPr>
          <w:sz w:val="21"/>
          <w:szCs w:val="21"/>
        </w:rPr>
      </w:pPr>
      <w:r>
        <w:rPr>
          <w:rFonts w:hint="eastAsia"/>
          <w:sz w:val="21"/>
          <w:szCs w:val="21"/>
        </w:rPr>
        <w:t>马欢．人类活动影响下海河流域典型区水循环变化分析[D]．北京：北京大学，2011．</w:t>
      </w:r>
    </w:p>
    <w:p>
      <w:pPr>
        <w:pStyle w:val="46"/>
        <w:numPr>
          <w:ilvl w:val="0"/>
          <w:numId w:val="3"/>
        </w:numPr>
        <w:ind w:left="426" w:firstLineChars="0"/>
        <w:rPr>
          <w:sz w:val="21"/>
          <w:szCs w:val="21"/>
        </w:rPr>
      </w:pPr>
      <w:r>
        <w:rPr>
          <w:rFonts w:hint="eastAsia"/>
          <w:sz w:val="21"/>
          <w:szCs w:val="21"/>
        </w:rPr>
        <w:t>张凯军．轨道火车及高速轨道火车紧急安全制动辅助装置：201220158825[P]．2012-04-05．</w:t>
      </w:r>
    </w:p>
    <w:p>
      <w:pPr>
        <w:pStyle w:val="46"/>
        <w:numPr>
          <w:ilvl w:val="0"/>
          <w:numId w:val="3"/>
        </w:numPr>
        <w:ind w:left="426" w:firstLineChars="0"/>
        <w:rPr>
          <w:sz w:val="21"/>
          <w:szCs w:val="21"/>
        </w:rPr>
      </w:pPr>
      <w:r>
        <w:rPr>
          <w:rFonts w:hint="eastAsia"/>
          <w:sz w:val="21"/>
          <w:szCs w:val="21"/>
        </w:rPr>
        <w:t>全国信息与文献标准化技术委员会．文献著录：第 4 部分 非书资料：GB/T 3792.4－2009[S]. 北京：中国标准出版社，2010：3．</w:t>
      </w:r>
    </w:p>
    <w:p>
      <w:pPr>
        <w:pStyle w:val="46"/>
        <w:numPr>
          <w:ilvl w:val="0"/>
          <w:numId w:val="3"/>
        </w:numPr>
        <w:ind w:left="426" w:firstLineChars="0"/>
        <w:rPr>
          <w:sz w:val="21"/>
          <w:szCs w:val="21"/>
        </w:rPr>
      </w:pPr>
      <w:r>
        <w:rPr>
          <w:rFonts w:hint="eastAsia"/>
          <w:sz w:val="21"/>
          <w:szCs w:val="21"/>
        </w:rPr>
        <w:t>丁文祥．数字革命与竞争国际化[N]．中国青年报，2000-11-20（15）．</w:t>
      </w:r>
    </w:p>
    <w:p>
      <w:pPr>
        <w:pStyle w:val="46"/>
        <w:numPr>
          <w:ilvl w:val="0"/>
          <w:numId w:val="3"/>
        </w:numPr>
        <w:ind w:left="426" w:firstLineChars="0"/>
        <w:rPr>
          <w:sz w:val="21"/>
          <w:szCs w:val="21"/>
        </w:rPr>
      </w:pPr>
      <w:r>
        <w:rPr>
          <w:rFonts w:hint="eastAsia"/>
          <w:sz w:val="21"/>
          <w:szCs w:val="21"/>
        </w:rPr>
        <w:t>萧钰．出版业信息化迈入快车道[EB/OL]．（2001-12-19）[2002-04-15]．http：www.creader.com/news.20011219/ 200112190019.html．</w:t>
      </w:r>
    </w:p>
    <w:p>
      <w:pPr>
        <w:ind w:left="426" w:firstLine="420"/>
        <w:rPr>
          <w:sz w:val="21"/>
          <w:szCs w:val="21"/>
        </w:rPr>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numPr>
          <w:ilvl w:val="0"/>
          <w:numId w:val="0"/>
        </w:numPr>
        <w:spacing w:before="240" w:after="480"/>
        <w:ind w:leftChars="0"/>
      </w:pPr>
      <w:bookmarkStart w:id="60" w:name="_Toc516327222"/>
      <w:bookmarkStart w:id="61" w:name="_Toc984233004"/>
      <w:r>
        <w:rPr>
          <w:rFonts w:hint="eastAsia"/>
        </w:rPr>
        <w:t>致  谢</w:t>
      </w:r>
      <w:bookmarkEnd w:id="60"/>
      <w:bookmarkEnd w:id="61"/>
    </w:p>
    <w:p>
      <w:pPr>
        <w:ind w:firstLine="480"/>
      </w:pPr>
      <w:r>
        <w:rPr>
          <w:rFonts w:hint="eastAsia"/>
        </w:rPr>
        <w:t>毕业设计</w:t>
      </w:r>
      <w:r>
        <w:t>（</w:t>
      </w:r>
      <w:r>
        <w:rPr>
          <w:rFonts w:hint="eastAsia"/>
        </w:rPr>
        <w:t>论文</w:t>
      </w:r>
      <w:r>
        <w:t>）</w:t>
      </w:r>
      <w:r>
        <w:rPr>
          <w:rFonts w:hint="eastAsia"/>
        </w:rPr>
        <w:t>中不得书写与论文工作无关的人和事，对导师的致谢要情真意切</w:t>
      </w:r>
      <w:r>
        <w:t>、</w:t>
      </w:r>
      <w:r>
        <w:rPr>
          <w:rFonts w:hint="eastAsia"/>
        </w:rPr>
        <w:t>实事求是。</w:t>
      </w:r>
    </w:p>
    <w:p>
      <w:pPr>
        <w:ind w:firstLine="480"/>
      </w:pPr>
      <w:r>
        <w:rPr>
          <w:rFonts w:hint="eastAsia"/>
        </w:rPr>
        <w:t>共同工作的人士或</w:t>
      </w:r>
      <w:r>
        <w:t>对本工作有帮助的单位</w:t>
      </w:r>
      <w:r>
        <w:rPr>
          <w:rFonts w:hint="eastAsia"/>
        </w:rPr>
        <w:t>对本研究所做的贡献应在论文中做明确的说明并表示谢意。</w:t>
      </w:r>
    </w:p>
    <w:p>
      <w:pPr>
        <w:ind w:firstLine="480"/>
      </w:pPr>
      <w:r>
        <w:rPr>
          <w:rFonts w:hint="eastAsia"/>
        </w:rPr>
        <w:t>这部分内容不可省略。一般不超过300字。</w:t>
      </w:r>
    </w:p>
    <w:p>
      <w:pPr>
        <w:ind w:firstLine="480"/>
      </w:pPr>
      <w:r>
        <w:rPr>
          <w:rFonts w:hint="eastAsia"/>
        </w:rPr>
        <w:t>书写格式说明：</w:t>
      </w:r>
    </w:p>
    <w:p>
      <w:pPr>
        <w:ind w:firstLine="480"/>
        <w:rPr>
          <w:szCs w:val="21"/>
        </w:rPr>
      </w:pPr>
      <w:r>
        <w:rPr>
          <w:rFonts w:hint="eastAsia"/>
          <w:szCs w:val="21"/>
        </w:rPr>
        <w:t>标题“</w:t>
      </w:r>
      <w:r>
        <w:rPr>
          <w:rFonts w:hint="eastAsia"/>
        </w:rPr>
        <w:t>致谢</w:t>
      </w:r>
      <w:r>
        <w:rPr>
          <w:rFonts w:hint="eastAsia"/>
          <w:szCs w:val="21"/>
        </w:rPr>
        <w:t>”选用模板中的样式所定义的“标题1”；或者手动设置成字体：宋体、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r>
        <w:rPr>
          <w:rFonts w:hint="eastAsia"/>
        </w:rPr>
        <w:t>致谢正文选用模板中的样式所定义的“正文”，每段落首行缩进2字符；或者手动设置成每段落首行缩进2字符，字体：宋体，字号：小四，行距：多倍行距 1.25，间距：段前、段后均为0行。</w:t>
      </w:r>
    </w:p>
    <w:p>
      <w:pPr>
        <w:pStyle w:val="2"/>
        <w:numPr>
          <w:ilvl w:val="0"/>
          <w:numId w:val="0"/>
        </w:numPr>
        <w:spacing w:before="240" w:after="480"/>
        <w:ind w:leftChars="0"/>
      </w:pPr>
      <w:bookmarkStart w:id="62" w:name="_Toc516327223"/>
      <w:bookmarkStart w:id="63" w:name="_Toc755074670"/>
      <w:r>
        <w:rPr>
          <w:rFonts w:hint="eastAsia"/>
        </w:rPr>
        <w:t>附录A  附录A的</w:t>
      </w:r>
      <w:r>
        <w:t>标题名称</w:t>
      </w:r>
      <w:bookmarkEnd w:id="62"/>
      <w:bookmarkEnd w:id="63"/>
    </w:p>
    <w:p>
      <w:pPr>
        <w:ind w:firstLine="480"/>
      </w:pPr>
      <w:r>
        <w:rPr>
          <w:rFonts w:hint="eastAsia"/>
        </w:rPr>
        <w:t>以下内容可放在附录之内：</w:t>
      </w:r>
    </w:p>
    <w:p>
      <w:pPr>
        <w:ind w:firstLine="480"/>
      </w:pPr>
      <w:r>
        <w:rPr>
          <w:rFonts w:hint="eastAsia"/>
        </w:rPr>
        <w:t>（1）正文内过于冗长的公式推导；</w:t>
      </w:r>
    </w:p>
    <w:p>
      <w:pPr>
        <w:ind w:firstLine="480"/>
      </w:pPr>
      <w:r>
        <w:rPr>
          <w:rFonts w:hint="eastAsia"/>
        </w:rPr>
        <w:t>（2）方便他人阅读所需的辅助性数学工具或表格；</w:t>
      </w:r>
    </w:p>
    <w:p>
      <w:pPr>
        <w:ind w:firstLine="480"/>
      </w:pPr>
      <w:r>
        <w:rPr>
          <w:rFonts w:hint="eastAsia"/>
        </w:rPr>
        <w:t>（3）重复性数据和图表；</w:t>
      </w:r>
    </w:p>
    <w:p>
      <w:pPr>
        <w:ind w:firstLine="480"/>
      </w:pPr>
      <w:r>
        <w:rPr>
          <w:rFonts w:hint="eastAsia"/>
        </w:rPr>
        <w:t>（4）论文使用的主要符号的意义和单位；</w:t>
      </w:r>
    </w:p>
    <w:p>
      <w:pPr>
        <w:ind w:firstLine="480"/>
      </w:pPr>
      <w:r>
        <w:rPr>
          <w:rFonts w:hint="eastAsia"/>
        </w:rPr>
        <w:t>（5）程序说明和程序全文。</w:t>
      </w:r>
    </w:p>
    <w:p>
      <w:pPr>
        <w:ind w:firstLine="480"/>
      </w:pPr>
      <w:r>
        <w:rPr>
          <w:rFonts w:hint="eastAsia"/>
        </w:rPr>
        <w:t>这部分内容可省略。如果省略，删掉此页。</w:t>
      </w:r>
    </w:p>
    <w:p>
      <w:pPr>
        <w:ind w:firstLine="480"/>
      </w:pPr>
      <w:r>
        <w:rPr>
          <w:rFonts w:hint="eastAsia"/>
        </w:rPr>
        <w:t>书写格式说明：</w:t>
      </w:r>
    </w:p>
    <w:p>
      <w:pPr>
        <w:ind w:firstLine="480"/>
        <w:rPr>
          <w:szCs w:val="21"/>
        </w:rPr>
      </w:pPr>
      <w:r>
        <w:rPr>
          <w:rFonts w:hint="eastAsia"/>
          <w:szCs w:val="21"/>
        </w:rPr>
        <w:t>标题“</w:t>
      </w:r>
      <w:r>
        <w:rPr>
          <w:rFonts w:hint="eastAsia"/>
        </w:rPr>
        <w:t xml:space="preserve">附录A </w:t>
      </w:r>
      <w:r>
        <w:t xml:space="preserve"> </w:t>
      </w:r>
      <w:r>
        <w:rPr>
          <w:rFonts w:hint="eastAsia"/>
        </w:rPr>
        <w:t>附录内容名称</w:t>
      </w:r>
      <w:r>
        <w:rPr>
          <w:rFonts w:hint="eastAsia"/>
          <w:szCs w:val="21"/>
        </w:rPr>
        <w:t>结论”选用模板中的样式所定义的“标题1”；或者手动设置成字体：宋体、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pPr>
      <w:r>
        <w:rPr>
          <w:rFonts w:hint="eastAsia"/>
        </w:rPr>
        <w:t>附录正文选用模板中的样式所定义的“正文”，每段落首行缩进2字符；或者手动设置成每段落首行缩进2字符，字体：宋体，字号：小四，行距：多倍行距 1.25，间距：段前、段后均为0行。</w:t>
      </w:r>
    </w:p>
    <w:p>
      <w:pPr>
        <w:ind w:firstLine="480"/>
      </w:pPr>
      <w:r>
        <w:rPr>
          <w:rFonts w:hint="eastAsia"/>
        </w:rPr>
        <w:t>附录的文字、表格、公式编排格式与正文相同。</w:t>
      </w:r>
    </w:p>
    <w:p>
      <w:pPr>
        <w:ind w:firstLine="480"/>
      </w:pPr>
      <w:r>
        <w:rPr>
          <w:rFonts w:hint="eastAsia"/>
        </w:rPr>
        <w:t>附录按正体大写字母编号，即附录A，附录B，……。只有一个附录时，也要编号，即附录A。每个附录应有标题。附录编号与附录标题之间空一个中文字符。例如：附录A  陕西省20</w:t>
      </w:r>
      <w:r>
        <w:t>16</w:t>
      </w:r>
      <w:r>
        <w:rPr>
          <w:rFonts w:hint="eastAsia"/>
        </w:rPr>
        <w:t>年度工业经济统计数据。</w:t>
      </w:r>
    </w:p>
    <w:p>
      <w:pPr>
        <w:ind w:firstLine="480"/>
      </w:pPr>
      <w:r>
        <w:rPr>
          <w:rFonts w:hint="eastAsia"/>
        </w:rPr>
        <w:t>附录中图、表、数学表达式的编号，应与正文编号区分开，即在阿拉伯数码前冠以附录的编号，如图A.1，表B.2，式C-3等。</w:t>
      </w:r>
    </w:p>
    <w:sectPr>
      <w:footnotePr>
        <w:numFmt w:val="decimalEnclosedCircleChinese"/>
        <w:numRestart w:val="eachSect"/>
      </w:footnotePr>
      <w:pgSz w:w="11907" w:h="16840"/>
      <w:pgMar w:top="1418" w:right="1418" w:bottom="1418" w:left="1701" w:header="850" w:footer="850" w:gutter="0"/>
      <w:cols w:space="425" w:num="1"/>
      <w:docGrid w:linePitch="384" w:charSpace="743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epin" w:date="2020-04-06T14:28:41Z" w:initials="">
    <w:p w14:paraId="BFBF3D11">
      <w:pPr>
        <w:pStyle w:val="11"/>
      </w:pPr>
      <w:r>
        <w:rPr>
          <w:rFonts w:hint="default"/>
          <w:lang w:val="en-US" w:eastAsia="zh-CN"/>
        </w:rPr>
        <w:t>（主要介绍采样方面）</w:t>
      </w:r>
    </w:p>
  </w:comment>
  <w:comment w:id="1" w:author="deepin" w:date="2020-04-06T14:26:09Z" w:initials="">
    <w:p w14:paraId="FF386C1C">
      <w:pPr>
        <w:pStyle w:val="11"/>
      </w:pPr>
      <w:r>
        <w:rPr>
          <w:rFonts w:hint="default"/>
          <w:lang w:val="en-US" w:eastAsia="zh-CN"/>
        </w:rPr>
        <w:t>（主要介绍传输方面）</w:t>
      </w:r>
    </w:p>
  </w:comment>
  <w:comment w:id="2" w:author="deepin" w:date="2020-04-06T14:39:07Z" w:initials="">
    <w:p w14:paraId="7EBFCE67">
      <w:pPr>
        <w:pStyle w:val="11"/>
        <w:rPr>
          <w:rFonts w:hint="eastAsia"/>
          <w:lang w:val="en-US" w:eastAsia="zh-CN"/>
        </w:rPr>
      </w:pPr>
      <w:r>
        <w:rPr>
          <w:rFonts w:hint="eastAsia"/>
          <w:lang w:val="en-US" w:eastAsia="zh-CN"/>
        </w:rPr>
        <w:t>（软件模块）</w:t>
      </w:r>
    </w:p>
    <w:p w14:paraId="5F7BE50D">
      <w:pPr>
        <w:pStyle w:val="11"/>
        <w:rPr>
          <w:rFonts w:hint="default"/>
          <w:lang w:val="en-US" w:eastAsia="zh-CN"/>
        </w:rPr>
      </w:pPr>
      <w:r>
        <w:rPr>
          <w:rFonts w:hint="eastAsia"/>
          <w:lang w:val="en-US" w:eastAsia="zh-CN"/>
        </w:rPr>
        <w:t>这里对算法仅进行简述, 考虑到运算计步端(树莓派)代码量稍大, 将数据处理和算法单独分离一章</w:t>
      </w:r>
    </w:p>
  </w:comment>
  <w:comment w:id="3" w:author="deepin" w:date="2020-04-06T14:47:08Z" w:initials="">
    <w:p w14:paraId="35AB8C86">
      <w:pPr>
        <w:pStyle w:val="2"/>
        <w:numPr>
          <w:ilvl w:val="0"/>
          <w:numId w:val="0"/>
        </w:numPr>
        <w:spacing w:before="240" w:after="480"/>
        <w:ind w:leftChars="0"/>
        <w:jc w:val="both"/>
      </w:pPr>
      <w:r>
        <w:rPr>
          <w:rFonts w:hint="eastAsia"/>
        </w:rPr>
        <w:t>（5、6章可能需要调换顺序）</w:t>
      </w:r>
    </w:p>
    <w:p w14:paraId="FBAD7814">
      <w:pPr>
        <w:pStyle w:val="11"/>
        <w:rPr>
          <w:rFonts w:hint="eastAsia"/>
          <w:lang w:val="en-US" w:eastAsia="zh-CN"/>
        </w:rPr>
      </w:pPr>
      <w:r>
        <w:rPr>
          <w:rFonts w:hint="eastAsia"/>
          <w:lang w:eastAsia="zh-CN"/>
        </w:rPr>
        <w:t>应该是通过</w:t>
      </w:r>
      <w:r>
        <w:rPr>
          <w:rFonts w:hint="eastAsia"/>
          <w:lang w:val="en-US" w:eastAsia="zh-CN"/>
        </w:rPr>
        <w:t>PC的曲线图进行算法设计</w:t>
      </w:r>
    </w:p>
    <w:p w14:paraId="D6FFF80E">
      <w:pPr>
        <w:pStyle w:val="11"/>
        <w:rPr>
          <w:rFonts w:hint="eastAsia"/>
          <w:lang w:val="en-US" w:eastAsia="zh-CN"/>
        </w:rPr>
      </w:pPr>
      <w:r>
        <w:rPr>
          <w:rFonts w:hint="eastAsia"/>
          <w:lang w:val="en-US" w:eastAsia="zh-CN"/>
        </w:rPr>
        <w:t>所以本章应该与上章调换顺序吗</w:t>
      </w:r>
    </w:p>
    <w:p w14:paraId="5CD1A4A4">
      <w:pPr>
        <w:pStyle w:val="11"/>
        <w:ind w:left="0" w:leftChars="0" w:firstLine="0" w:firstLineChars="0"/>
        <w:rPr>
          <w:rFonts w:hint="default"/>
          <w:lang w:val="en-US" w:eastAsia="zh-CN"/>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FBF3D11" w15:done="0"/>
  <w15:commentEx w15:paraId="FF386C1C" w15:done="0"/>
  <w15:commentEx w15:paraId="5F7BE50D" w15:done="0"/>
  <w15:commentEx w15:paraId="5CD1A4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中宋">
    <w:altName w:val="Noto Sans CJK SC"/>
    <w:panose1 w:val="00000000000000000000"/>
    <w:charset w:val="86"/>
    <w:family w:val="auto"/>
    <w:pitch w:val="default"/>
    <w:sig w:usb0="00000000" w:usb1="00000000" w:usb2="00000010" w:usb3="00000000" w:csb0="0004009F" w:csb1="00000000"/>
  </w:font>
  <w:font w:name="Noto Sans CJK SC">
    <w:panose1 w:val="020B0600000000000000"/>
    <w:charset w:val="86"/>
    <w:family w:val="auto"/>
    <w:pitch w:val="default"/>
    <w:sig w:usb0="30000003" w:usb1="2BDF3C10" w:usb2="00000016" w:usb3="00000000" w:csb0="602E0107" w:csb1="00000000"/>
  </w:font>
  <w:font w:name="微软雅黑">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rPr>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rPr>
        <w:sz w:val="21"/>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rPr>
        <w:sz w:val="21"/>
        <w:szCs w:val="21"/>
      </w:rP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3</w:t>
    </w:r>
    <w:r>
      <w:rPr>
        <w:sz w:val="21"/>
        <w:szCs w:val="21"/>
      </w:rPr>
      <w:fldChar w:fldCharType="end"/>
    </w:r>
    <w:r>
      <w:rPr>
        <w:rFonts w:hint="eastAsia"/>
        <w:sz w:val="21"/>
        <w:szCs w:val="21"/>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rPr>
        <w:sz w:val="21"/>
        <w:szCs w:val="21"/>
      </w:rP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14</w:t>
    </w:r>
    <w:r>
      <w:rPr>
        <w:sz w:val="21"/>
        <w:szCs w:val="21"/>
      </w:rPr>
      <w:fldChar w:fldCharType="end"/>
    </w:r>
    <w:r>
      <w:rPr>
        <w:rFonts w:hint="eastAsia"/>
        <w:sz w:val="21"/>
        <w:szCs w:val="21"/>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13</w:t>
    </w:r>
    <w:r>
      <w:rPr>
        <w:sz w:val="21"/>
        <w:szCs w:val="21"/>
      </w:rPr>
      <w:fldChar w:fldCharType="end"/>
    </w:r>
    <w:r>
      <w:rPr>
        <w:rFonts w:hint="eastAsia"/>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rPr>
        <w:rFonts w:hint="eastAsia"/>
        <w:sz w:val="21"/>
        <w:szCs w:val="21"/>
      </w:rPr>
      <w:t>西安石油大学</w:t>
    </w:r>
    <w:r>
      <w:rPr>
        <w:sz w:val="21"/>
        <w:szCs w:val="21"/>
      </w:rPr>
      <w:t>本科毕业设计（</w:t>
    </w:r>
    <w:r>
      <w:rPr>
        <w:rFonts w:hint="eastAsia"/>
        <w:sz w:val="21"/>
        <w:szCs w:val="21"/>
      </w:rPr>
      <w:t>论文</w:t>
    </w:r>
    <w:r>
      <w:rPr>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420"/>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fldChar w:fldCharType="begin"/>
    </w:r>
    <w:r>
      <w:instrText xml:space="preserve"> STYLEREF  "标题 1"  \* MERGEFORMAT </w:instrText>
    </w:r>
    <w:r>
      <w:fldChar w:fldCharType="separate"/>
    </w:r>
    <w:r>
      <w:rPr>
        <w:rFonts w:hint="eastAsia"/>
        <w:sz w:val="21"/>
        <w:szCs w:val="21"/>
      </w:rPr>
      <w:t>摘  要</w:t>
    </w:r>
    <w:r>
      <w:rPr>
        <w:rFonts w:hint="eastAsia"/>
        <w:sz w:val="21"/>
        <w:szCs w:val="21"/>
      </w:rPr>
      <w:fldChar w:fldCharType="end"/>
    </w:r>
    <w:r>
      <w:rPr>
        <w:sz w:val="21"/>
        <w:szCs w:val="21"/>
      </w:rPr>
      <w:fldChar w:fldCharType="begin"/>
    </w:r>
    <w:r>
      <w:rPr>
        <w:sz w:val="21"/>
        <w:szCs w:val="21"/>
      </w:rPr>
      <w:instrText xml:space="preserve"> </w:instrText>
    </w:r>
    <w:r>
      <w:rPr>
        <w:rFonts w:hint="eastAsia"/>
        <w:sz w:val="21"/>
        <w:szCs w:val="21"/>
      </w:rPr>
      <w:instrText xml:space="preserve">TITLE   \* MERGEFORMAT</w:instrText>
    </w:r>
    <w:r>
      <w:rPr>
        <w:sz w:val="21"/>
        <w:szCs w:val="21"/>
      </w:rPr>
      <w:instrText xml:space="preserve"> </w:instrText>
    </w:r>
    <w:r>
      <w:rPr>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pPr>
    <w:r>
      <w:rPr>
        <w:rFonts w:hint="eastAsia"/>
        <w:sz w:val="21"/>
        <w:szCs w:val="21"/>
      </w:rPr>
      <w:t>西安石油大学</w:t>
    </w:r>
    <w:r>
      <w:rPr>
        <w:sz w:val="21"/>
        <w:szCs w:val="21"/>
      </w:rPr>
      <w:t>本科生毕业设计（</w:t>
    </w:r>
    <w:r>
      <w:rPr>
        <w:rFonts w:hint="eastAsia"/>
        <w:sz w:val="21"/>
        <w:szCs w:val="21"/>
      </w:rPr>
      <w:t>论文</w:t>
    </w:r>
    <w:r>
      <w:rPr>
        <w:sz w:val="21"/>
        <w:szCs w:val="21"/>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fldChar w:fldCharType="begin"/>
    </w:r>
    <w:r>
      <w:instrText xml:space="preserve"> STYLEREF  "标题 1"  \* MERGEFORMAT </w:instrText>
    </w:r>
    <w:r>
      <w:fldChar w:fldCharType="separate"/>
    </w:r>
    <w:r>
      <w:rPr>
        <w:sz w:val="21"/>
        <w:szCs w:val="21"/>
      </w:rPr>
      <w:t>ABSTRACT</w:t>
    </w:r>
    <w:r>
      <w:rPr>
        <w:sz w:val="21"/>
        <w:szCs w:val="21"/>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rPr>
        <w:sz w:val="21"/>
        <w:szCs w:val="21"/>
      </w:rPr>
      <w:fldChar w:fldCharType="begin"/>
    </w:r>
    <w:r>
      <w:rPr>
        <w:sz w:val="21"/>
        <w:szCs w:val="21"/>
      </w:rPr>
      <w:instrText xml:space="preserve"> STYLEREF  "标题 1" </w:instrText>
    </w:r>
    <w:r>
      <w:rPr>
        <w:sz w:val="21"/>
        <w:szCs w:val="21"/>
      </w:rPr>
      <w:fldChar w:fldCharType="separate"/>
    </w:r>
    <w:r>
      <w:rPr>
        <w:rFonts w:hint="eastAsia"/>
        <w:sz w:val="21"/>
        <w:szCs w:val="21"/>
      </w:rPr>
      <w:t>3  图表及公式的格式说明</w:t>
    </w:r>
    <w:r>
      <w:rPr>
        <w:sz w:val="21"/>
        <w:szCs w:val="21"/>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rPr>
        <w:rFonts w:hint="eastAsia"/>
        <w:sz w:val="21"/>
        <w:szCs w:val="21"/>
      </w:rPr>
      <w:t>西安石油大学本科毕业设计（</w:t>
    </w:r>
    <w:r>
      <w:rPr>
        <w:sz w:val="21"/>
        <w:szCs w:val="21"/>
      </w:rPr>
      <w:t>论文</w:t>
    </w:r>
    <w:r>
      <w:rPr>
        <w:rFonts w:hint="eastAsia"/>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00372"/>
    <w:multiLevelType w:val="multilevel"/>
    <w:tmpl w:val="2F300372"/>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DF48CF3"/>
    <w:multiLevelType w:val="multilevel"/>
    <w:tmpl w:val="6DF48CF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epin">
    <w15:presenceInfo w15:providerId="WPS Office" w15:userId="2082154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2"/>
  <w:drawingGridVerticalSpacing w:val="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3698"/>
    <w:rsid w:val="0001520B"/>
    <w:rsid w:val="000160C0"/>
    <w:rsid w:val="00031B37"/>
    <w:rsid w:val="000B6AC1"/>
    <w:rsid w:val="0014195C"/>
    <w:rsid w:val="001A2930"/>
    <w:rsid w:val="001C16D0"/>
    <w:rsid w:val="001D7EFF"/>
    <w:rsid w:val="002D2B11"/>
    <w:rsid w:val="002E49B7"/>
    <w:rsid w:val="00383FD5"/>
    <w:rsid w:val="00401AE5"/>
    <w:rsid w:val="0044356D"/>
    <w:rsid w:val="00445406"/>
    <w:rsid w:val="0045196B"/>
    <w:rsid w:val="00482A94"/>
    <w:rsid w:val="00492C9D"/>
    <w:rsid w:val="00514B77"/>
    <w:rsid w:val="00531A1D"/>
    <w:rsid w:val="00587E11"/>
    <w:rsid w:val="005C7B2D"/>
    <w:rsid w:val="00692504"/>
    <w:rsid w:val="00694FFA"/>
    <w:rsid w:val="006B614C"/>
    <w:rsid w:val="006C0F71"/>
    <w:rsid w:val="006D425D"/>
    <w:rsid w:val="006F4AA4"/>
    <w:rsid w:val="00703698"/>
    <w:rsid w:val="00713D8C"/>
    <w:rsid w:val="00746A1C"/>
    <w:rsid w:val="00772B4F"/>
    <w:rsid w:val="007B29F0"/>
    <w:rsid w:val="00823CEA"/>
    <w:rsid w:val="00843C84"/>
    <w:rsid w:val="008C2BDF"/>
    <w:rsid w:val="00904B02"/>
    <w:rsid w:val="0090694A"/>
    <w:rsid w:val="009951A4"/>
    <w:rsid w:val="009D540D"/>
    <w:rsid w:val="00A47F0F"/>
    <w:rsid w:val="00A70779"/>
    <w:rsid w:val="00B2369C"/>
    <w:rsid w:val="00BD744B"/>
    <w:rsid w:val="00BF7850"/>
    <w:rsid w:val="00BF7B7A"/>
    <w:rsid w:val="00C03F70"/>
    <w:rsid w:val="00C176F9"/>
    <w:rsid w:val="00C410D5"/>
    <w:rsid w:val="00C44E60"/>
    <w:rsid w:val="00CB34AF"/>
    <w:rsid w:val="00D5193E"/>
    <w:rsid w:val="00D64EA9"/>
    <w:rsid w:val="00D75F12"/>
    <w:rsid w:val="00DE73A5"/>
    <w:rsid w:val="00E00A5F"/>
    <w:rsid w:val="00E519A8"/>
    <w:rsid w:val="00E97651"/>
    <w:rsid w:val="00EA2EAE"/>
    <w:rsid w:val="00EC7779"/>
    <w:rsid w:val="00F266D5"/>
    <w:rsid w:val="00F320FA"/>
    <w:rsid w:val="00F566D7"/>
    <w:rsid w:val="00F6549C"/>
    <w:rsid w:val="00F99E3A"/>
    <w:rsid w:val="00FC69F4"/>
    <w:rsid w:val="00FC6E8A"/>
    <w:rsid w:val="00FD04EA"/>
    <w:rsid w:val="00FE4628"/>
    <w:rsid w:val="056B17BD"/>
    <w:rsid w:val="05AEEA7E"/>
    <w:rsid w:val="1DB94303"/>
    <w:rsid w:val="377FCEA5"/>
    <w:rsid w:val="3E79385C"/>
    <w:rsid w:val="3F7115BA"/>
    <w:rsid w:val="3F730AD6"/>
    <w:rsid w:val="42EFBFC0"/>
    <w:rsid w:val="46F37E5E"/>
    <w:rsid w:val="4DB61146"/>
    <w:rsid w:val="4E5E5D4A"/>
    <w:rsid w:val="4F3F1D94"/>
    <w:rsid w:val="5BF151BD"/>
    <w:rsid w:val="5D6DA1FD"/>
    <w:rsid w:val="5DE73180"/>
    <w:rsid w:val="5FF6A143"/>
    <w:rsid w:val="67FE31F9"/>
    <w:rsid w:val="6D6F79A2"/>
    <w:rsid w:val="6D727C00"/>
    <w:rsid w:val="6DEB86B1"/>
    <w:rsid w:val="6F7FB06A"/>
    <w:rsid w:val="6FBC3CCE"/>
    <w:rsid w:val="73EF94EA"/>
    <w:rsid w:val="73FED1EA"/>
    <w:rsid w:val="757B1830"/>
    <w:rsid w:val="775F4476"/>
    <w:rsid w:val="77F6D27F"/>
    <w:rsid w:val="787AEB3B"/>
    <w:rsid w:val="79BFB76A"/>
    <w:rsid w:val="7AFD80D8"/>
    <w:rsid w:val="7AFDE194"/>
    <w:rsid w:val="7B5D2B8C"/>
    <w:rsid w:val="7B7D8827"/>
    <w:rsid w:val="7B8F9A41"/>
    <w:rsid w:val="7BB5C130"/>
    <w:rsid w:val="7BBF22F0"/>
    <w:rsid w:val="7BFD26B7"/>
    <w:rsid w:val="7CBD3DAC"/>
    <w:rsid w:val="7E173E64"/>
    <w:rsid w:val="7EEAAF35"/>
    <w:rsid w:val="7F37F1F0"/>
    <w:rsid w:val="7F5FA4DA"/>
    <w:rsid w:val="7F72F413"/>
    <w:rsid w:val="7F9F18D9"/>
    <w:rsid w:val="7FBF89BC"/>
    <w:rsid w:val="7FCF353A"/>
    <w:rsid w:val="953F21AC"/>
    <w:rsid w:val="A4CFD479"/>
    <w:rsid w:val="AF7B3619"/>
    <w:rsid w:val="B77FBA31"/>
    <w:rsid w:val="B7EF741E"/>
    <w:rsid w:val="BFBCAA34"/>
    <w:rsid w:val="BFCFBD17"/>
    <w:rsid w:val="BFF73676"/>
    <w:rsid w:val="C71DAEF9"/>
    <w:rsid w:val="CACE014A"/>
    <w:rsid w:val="D6F0AF33"/>
    <w:rsid w:val="DDFECB06"/>
    <w:rsid w:val="DEF7E472"/>
    <w:rsid w:val="E3F71BA9"/>
    <w:rsid w:val="E6F69CD1"/>
    <w:rsid w:val="EA7F0A6F"/>
    <w:rsid w:val="EBFF5863"/>
    <w:rsid w:val="EFFFB815"/>
    <w:rsid w:val="F8F7195A"/>
    <w:rsid w:val="FADE56F0"/>
    <w:rsid w:val="FAE2E4CB"/>
    <w:rsid w:val="FAF2CA27"/>
    <w:rsid w:val="FAF36998"/>
    <w:rsid w:val="FB5BCF3D"/>
    <w:rsid w:val="FBDE85FD"/>
    <w:rsid w:val="FBFDD2E1"/>
    <w:rsid w:val="FCFF2C3A"/>
    <w:rsid w:val="FD259F65"/>
    <w:rsid w:val="FD7E9837"/>
    <w:rsid w:val="FD9F67EF"/>
    <w:rsid w:val="FEB54631"/>
    <w:rsid w:val="FEEFEAD7"/>
    <w:rsid w:val="FF79BE6F"/>
    <w:rsid w:val="FFBF0CBC"/>
    <w:rsid w:val="FFC762F1"/>
    <w:rsid w:val="FFE78E29"/>
    <w:rsid w:val="FFF19D0B"/>
    <w:rsid w:val="FFFBB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9"/>
    <w:qFormat/>
    <w:uiPriority w:val="0"/>
    <w:pPr>
      <w:keepNext/>
      <w:keepLines/>
      <w:widowControl/>
      <w:numPr>
        <w:ilvl w:val="0"/>
        <w:numId w:val="1"/>
      </w:numPr>
      <w:tabs>
        <w:tab w:val="left" w:pos="377"/>
      </w:tabs>
      <w:spacing w:beforeLines="100" w:afterLines="200"/>
      <w:ind w:left="432" w:hanging="432" w:firstLineChars="0"/>
      <w:jc w:val="center"/>
      <w:outlineLvl w:val="0"/>
    </w:pPr>
    <w:rPr>
      <w:rFonts w:cs="Times New Roman"/>
      <w:b/>
      <w:bCs/>
      <w:kern w:val="44"/>
      <w:sz w:val="30"/>
      <w:szCs w:val="30"/>
    </w:rPr>
  </w:style>
  <w:style w:type="paragraph" w:styleId="3">
    <w:name w:val="heading 2"/>
    <w:basedOn w:val="1"/>
    <w:next w:val="1"/>
    <w:link w:val="32"/>
    <w:unhideWhenUsed/>
    <w:qFormat/>
    <w:uiPriority w:val="9"/>
    <w:pPr>
      <w:keepNext/>
      <w:keepLines/>
      <w:numPr>
        <w:ilvl w:val="1"/>
        <w:numId w:val="1"/>
      </w:numPr>
      <w:spacing w:beforeLines="50" w:afterLines="50"/>
      <w:ind w:left="575" w:hanging="575" w:firstLineChars="0"/>
      <w:outlineLvl w:val="1"/>
    </w:pPr>
    <w:rPr>
      <w:rFonts w:cstheme="majorBidi"/>
      <w:b/>
      <w:bCs/>
      <w:sz w:val="28"/>
      <w:szCs w:val="32"/>
    </w:rPr>
  </w:style>
  <w:style w:type="paragraph" w:styleId="4">
    <w:name w:val="heading 3"/>
    <w:basedOn w:val="1"/>
    <w:next w:val="1"/>
    <w:link w:val="33"/>
    <w:unhideWhenUsed/>
    <w:qFormat/>
    <w:uiPriority w:val="9"/>
    <w:pPr>
      <w:keepNext/>
      <w:keepLines/>
      <w:numPr>
        <w:ilvl w:val="2"/>
        <w:numId w:val="1"/>
      </w:numPr>
      <w:spacing w:beforeLines="50" w:afterLines="50"/>
      <w:ind w:left="720" w:hanging="720" w:firstLineChars="0"/>
      <w:outlineLvl w:val="2"/>
    </w:pPr>
    <w:rPr>
      <w:b/>
      <w:bCs/>
      <w:szCs w:val="32"/>
    </w:rPr>
  </w:style>
  <w:style w:type="paragraph" w:styleId="5">
    <w:name w:val="heading 4"/>
    <w:basedOn w:val="1"/>
    <w:next w:val="1"/>
    <w:link w:val="34"/>
    <w:unhideWhenUsed/>
    <w:qFormat/>
    <w:uiPriority w:val="9"/>
    <w:pPr>
      <w:keepNext/>
      <w:keepLines/>
      <w:numPr>
        <w:ilvl w:val="3"/>
        <w:numId w:val="1"/>
      </w:numPr>
      <w:spacing w:beforeLines="50" w:afterLines="50"/>
      <w:ind w:left="864" w:hanging="864" w:firstLineChars="0"/>
      <w:outlineLvl w:val="3"/>
    </w:pPr>
    <w:rPr>
      <w:rFonts w:cstheme="majorBidi"/>
      <w:bCs/>
      <w:szCs w:val="28"/>
    </w:rPr>
  </w:style>
  <w:style w:type="paragraph" w:styleId="6">
    <w:name w:val="heading 5"/>
    <w:basedOn w:val="1"/>
    <w:next w:val="1"/>
    <w:link w:val="35"/>
    <w:unhideWhenUsed/>
    <w:qFormat/>
    <w:uiPriority w:val="9"/>
    <w:pPr>
      <w:keepNext/>
      <w:keepLines/>
      <w:numPr>
        <w:ilvl w:val="4"/>
        <w:numId w:val="1"/>
      </w:numPr>
      <w:ind w:left="1008" w:hanging="1008" w:firstLineChars="0"/>
      <w:outlineLvl w:val="4"/>
    </w:pPr>
    <w:rPr>
      <w:bCs/>
      <w:szCs w:val="28"/>
    </w:rPr>
  </w:style>
  <w:style w:type="paragraph" w:styleId="7">
    <w:name w:val="heading 6"/>
    <w:basedOn w:val="1"/>
    <w:next w:val="1"/>
    <w:link w:val="36"/>
    <w:unhideWhenUsed/>
    <w:qFormat/>
    <w:uiPriority w:val="9"/>
    <w:pPr>
      <w:keepNext/>
      <w:keepLines/>
      <w:numPr>
        <w:ilvl w:val="5"/>
        <w:numId w:val="1"/>
      </w:numPr>
      <w:ind w:left="1151" w:hanging="1151" w:firstLineChars="0"/>
      <w:outlineLvl w:val="5"/>
    </w:pPr>
    <w:rPr>
      <w:rFonts w:cstheme="majorBidi"/>
      <w:bCs/>
      <w:szCs w:val="24"/>
    </w:rPr>
  </w:style>
  <w:style w:type="paragraph" w:styleId="8">
    <w:name w:val="heading 7"/>
    <w:basedOn w:val="1"/>
    <w:next w:val="1"/>
    <w:link w:val="37"/>
    <w:semiHidden/>
    <w:unhideWhenUsed/>
    <w:qFormat/>
    <w:uiPriority w:val="9"/>
    <w:pPr>
      <w:keepNext/>
      <w:keepLines/>
      <w:numPr>
        <w:ilvl w:val="6"/>
        <w:numId w:val="1"/>
      </w:numPr>
      <w:ind w:left="1296" w:hanging="1296" w:firstLineChars="0"/>
      <w:outlineLvl w:val="6"/>
    </w:pPr>
    <w:rPr>
      <w:bCs/>
      <w:szCs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toc 3"/>
    <w:basedOn w:val="1"/>
    <w:next w:val="1"/>
    <w:unhideWhenUsed/>
    <w:qFormat/>
    <w:uiPriority w:val="39"/>
    <w:pPr>
      <w:ind w:left="840" w:leftChars="400"/>
    </w:pPr>
  </w:style>
  <w:style w:type="paragraph" w:styleId="13">
    <w:name w:val="Plain Text"/>
    <w:basedOn w:val="1"/>
    <w:link w:val="39"/>
    <w:qFormat/>
    <w:uiPriority w:val="0"/>
    <w:pPr>
      <w:spacing w:line="288" w:lineRule="auto"/>
      <w:ind w:left="492"/>
      <w:outlineLvl w:val="0"/>
    </w:pPr>
    <w:rPr>
      <w:rFonts w:ascii="宋体" w:hAnsi="Courier New" w:cs="Times New Roman"/>
      <w:sz w:val="21"/>
      <w:szCs w:val="20"/>
    </w:rPr>
  </w:style>
  <w:style w:type="paragraph" w:styleId="14">
    <w:name w:val="endnote text"/>
    <w:basedOn w:val="1"/>
    <w:link w:val="45"/>
    <w:semiHidden/>
    <w:unhideWhenUsed/>
    <w:qFormat/>
    <w:uiPriority w:val="99"/>
    <w:pPr>
      <w:snapToGrid w:val="0"/>
      <w:jc w:val="left"/>
    </w:pPr>
  </w:style>
  <w:style w:type="paragraph" w:styleId="15">
    <w:name w:val="Balloon Text"/>
    <w:basedOn w:val="1"/>
    <w:link w:val="44"/>
    <w:semiHidden/>
    <w:unhideWhenUsed/>
    <w:qFormat/>
    <w:uiPriority w:val="99"/>
    <w:pPr>
      <w:spacing w:line="240" w:lineRule="auto"/>
    </w:pPr>
    <w:rPr>
      <w:sz w:val="18"/>
      <w:szCs w:val="18"/>
    </w:rPr>
  </w:style>
  <w:style w:type="paragraph" w:styleId="16">
    <w:name w:val="footer"/>
    <w:basedOn w:val="1"/>
    <w:link w:val="31"/>
    <w:unhideWhenUsed/>
    <w:qFormat/>
    <w:uiPriority w:val="99"/>
    <w:pPr>
      <w:tabs>
        <w:tab w:val="center" w:pos="4153"/>
        <w:tab w:val="right" w:pos="8306"/>
      </w:tabs>
      <w:snapToGrid w:val="0"/>
      <w:jc w:val="left"/>
    </w:pPr>
    <w:rPr>
      <w:sz w:val="18"/>
      <w:szCs w:val="18"/>
    </w:rPr>
  </w:style>
  <w:style w:type="paragraph" w:styleId="1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line="288" w:lineRule="auto"/>
    </w:pPr>
    <w:rPr>
      <w:rFonts w:cs="Times New Roman"/>
      <w:szCs w:val="21"/>
    </w:rPr>
  </w:style>
  <w:style w:type="paragraph" w:styleId="19">
    <w:name w:val="footnote text"/>
    <w:basedOn w:val="1"/>
    <w:link w:val="40"/>
    <w:semiHidden/>
    <w:qFormat/>
    <w:uiPriority w:val="0"/>
    <w:pPr>
      <w:snapToGrid w:val="0"/>
      <w:spacing w:line="288" w:lineRule="auto"/>
      <w:jc w:val="left"/>
    </w:pPr>
    <w:rPr>
      <w:rFonts w:cs="Times New Roman"/>
      <w:sz w:val="18"/>
      <w:szCs w:val="18"/>
    </w:rPr>
  </w:style>
  <w:style w:type="paragraph" w:styleId="20">
    <w:name w:val="toc 2"/>
    <w:basedOn w:val="1"/>
    <w:next w:val="1"/>
    <w:unhideWhenUsed/>
    <w:qFormat/>
    <w:uiPriority w:val="39"/>
    <w:pPr>
      <w:ind w:left="420" w:leftChars="200"/>
    </w:pPr>
  </w:style>
  <w:style w:type="paragraph" w:styleId="21">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5">
    <w:name w:val="endnote reference"/>
    <w:basedOn w:val="24"/>
    <w:semiHidden/>
    <w:unhideWhenUsed/>
    <w:qFormat/>
    <w:uiPriority w:val="99"/>
    <w:rPr>
      <w:vertAlign w:val="superscript"/>
    </w:rPr>
  </w:style>
  <w:style w:type="character" w:styleId="26">
    <w:name w:val="page number"/>
    <w:basedOn w:val="24"/>
    <w:qFormat/>
    <w:uiPriority w:val="0"/>
  </w:style>
  <w:style w:type="character" w:styleId="27">
    <w:name w:val="Hyperlink"/>
    <w:basedOn w:val="24"/>
    <w:unhideWhenUsed/>
    <w:qFormat/>
    <w:uiPriority w:val="99"/>
    <w:rPr>
      <w:color w:val="0563C1" w:themeColor="hyperlink"/>
      <w:u w:val="single"/>
    </w:rPr>
  </w:style>
  <w:style w:type="character" w:styleId="28">
    <w:name w:val="footnote reference"/>
    <w:basedOn w:val="24"/>
    <w:semiHidden/>
    <w:qFormat/>
    <w:uiPriority w:val="0"/>
    <w:rPr>
      <w:vertAlign w:val="superscript"/>
    </w:rPr>
  </w:style>
  <w:style w:type="character" w:customStyle="1" w:styleId="29">
    <w:name w:val="标题 1 Char"/>
    <w:basedOn w:val="24"/>
    <w:link w:val="2"/>
    <w:qFormat/>
    <w:uiPriority w:val="0"/>
    <w:rPr>
      <w:rFonts w:ascii="Times New Roman" w:hAnsi="Times New Roman" w:eastAsia="宋体" w:cs="Times New Roman"/>
      <w:b/>
      <w:bCs/>
      <w:kern w:val="44"/>
      <w:sz w:val="30"/>
      <w:szCs w:val="30"/>
    </w:rPr>
  </w:style>
  <w:style w:type="character" w:customStyle="1" w:styleId="30">
    <w:name w:val="页眉 Char"/>
    <w:basedOn w:val="24"/>
    <w:link w:val="17"/>
    <w:qFormat/>
    <w:uiPriority w:val="99"/>
    <w:rPr>
      <w:rFonts w:ascii="Times New Roman" w:hAnsi="Times New Roman" w:eastAsia="宋体"/>
      <w:sz w:val="18"/>
      <w:szCs w:val="18"/>
    </w:rPr>
  </w:style>
  <w:style w:type="character" w:customStyle="1" w:styleId="31">
    <w:name w:val="页脚 Char"/>
    <w:basedOn w:val="24"/>
    <w:link w:val="16"/>
    <w:qFormat/>
    <w:uiPriority w:val="99"/>
    <w:rPr>
      <w:rFonts w:ascii="Times New Roman" w:hAnsi="Times New Roman" w:eastAsia="宋体"/>
      <w:sz w:val="18"/>
      <w:szCs w:val="18"/>
    </w:rPr>
  </w:style>
  <w:style w:type="character" w:customStyle="1" w:styleId="32">
    <w:name w:val="标题 2 Char"/>
    <w:basedOn w:val="24"/>
    <w:link w:val="3"/>
    <w:qFormat/>
    <w:uiPriority w:val="9"/>
    <w:rPr>
      <w:rFonts w:ascii="Times New Roman" w:hAnsi="Times New Roman" w:eastAsia="宋体" w:cstheme="majorBidi"/>
      <w:b/>
      <w:bCs/>
      <w:sz w:val="28"/>
      <w:szCs w:val="32"/>
    </w:rPr>
  </w:style>
  <w:style w:type="character" w:customStyle="1" w:styleId="33">
    <w:name w:val="标题 3 Char"/>
    <w:basedOn w:val="24"/>
    <w:link w:val="4"/>
    <w:qFormat/>
    <w:uiPriority w:val="9"/>
    <w:rPr>
      <w:rFonts w:ascii="Times New Roman" w:hAnsi="Times New Roman" w:eastAsia="宋体"/>
      <w:b/>
      <w:bCs/>
      <w:sz w:val="24"/>
      <w:szCs w:val="32"/>
    </w:rPr>
  </w:style>
  <w:style w:type="character" w:customStyle="1" w:styleId="34">
    <w:name w:val="标题 4 Char"/>
    <w:basedOn w:val="24"/>
    <w:link w:val="5"/>
    <w:qFormat/>
    <w:uiPriority w:val="9"/>
    <w:rPr>
      <w:rFonts w:ascii="Times New Roman" w:hAnsi="Times New Roman" w:eastAsia="宋体" w:cstheme="majorBidi"/>
      <w:bCs/>
      <w:sz w:val="24"/>
      <w:szCs w:val="28"/>
    </w:rPr>
  </w:style>
  <w:style w:type="character" w:customStyle="1" w:styleId="35">
    <w:name w:val="标题 5 Char"/>
    <w:basedOn w:val="24"/>
    <w:link w:val="6"/>
    <w:qFormat/>
    <w:uiPriority w:val="9"/>
    <w:rPr>
      <w:rFonts w:ascii="Times New Roman" w:hAnsi="Times New Roman" w:eastAsia="宋体"/>
      <w:bCs/>
      <w:sz w:val="24"/>
      <w:szCs w:val="28"/>
    </w:rPr>
  </w:style>
  <w:style w:type="character" w:customStyle="1" w:styleId="36">
    <w:name w:val="标题 6 Char"/>
    <w:basedOn w:val="24"/>
    <w:link w:val="7"/>
    <w:qFormat/>
    <w:uiPriority w:val="9"/>
    <w:rPr>
      <w:rFonts w:ascii="Times New Roman" w:hAnsi="Times New Roman" w:eastAsia="宋体" w:cstheme="majorBidi"/>
      <w:bCs/>
      <w:sz w:val="24"/>
      <w:szCs w:val="24"/>
    </w:rPr>
  </w:style>
  <w:style w:type="character" w:customStyle="1" w:styleId="37">
    <w:name w:val="标题 7 Char"/>
    <w:basedOn w:val="24"/>
    <w:link w:val="8"/>
    <w:semiHidden/>
    <w:qFormat/>
    <w:uiPriority w:val="9"/>
    <w:rPr>
      <w:rFonts w:ascii="Times New Roman" w:hAnsi="Times New Roman" w:eastAsia="宋体"/>
      <w:bCs/>
      <w:sz w:val="24"/>
      <w:szCs w:val="24"/>
    </w:rPr>
  </w:style>
  <w:style w:type="paragraph" w:customStyle="1" w:styleId="38">
    <w:name w:val="图表题注"/>
    <w:basedOn w:val="1"/>
    <w:next w:val="1"/>
    <w:qFormat/>
    <w:uiPriority w:val="0"/>
    <w:pPr>
      <w:spacing w:beforeLines="50" w:afterLines="50" w:line="288" w:lineRule="auto"/>
      <w:jc w:val="center"/>
    </w:pPr>
    <w:rPr>
      <w:rFonts w:cs="Times New Roman"/>
      <w:sz w:val="21"/>
      <w:szCs w:val="21"/>
    </w:rPr>
  </w:style>
  <w:style w:type="character" w:customStyle="1" w:styleId="39">
    <w:name w:val="纯文本 Char"/>
    <w:basedOn w:val="24"/>
    <w:link w:val="13"/>
    <w:qFormat/>
    <w:uiPriority w:val="0"/>
    <w:rPr>
      <w:rFonts w:ascii="宋体" w:hAnsi="Courier New" w:eastAsia="宋体" w:cs="Times New Roman"/>
      <w:szCs w:val="20"/>
    </w:rPr>
  </w:style>
  <w:style w:type="character" w:customStyle="1" w:styleId="40">
    <w:name w:val="脚注文本 Char"/>
    <w:basedOn w:val="24"/>
    <w:link w:val="19"/>
    <w:semiHidden/>
    <w:qFormat/>
    <w:uiPriority w:val="0"/>
    <w:rPr>
      <w:rFonts w:ascii="Times New Roman" w:hAnsi="Times New Roman" w:eastAsia="宋体" w:cs="Times New Roman"/>
      <w:sz w:val="18"/>
      <w:szCs w:val="18"/>
    </w:rPr>
  </w:style>
  <w:style w:type="paragraph" w:customStyle="1" w:styleId="41">
    <w:name w:val="公式"/>
    <w:basedOn w:val="1"/>
    <w:next w:val="1"/>
    <w:qFormat/>
    <w:uiPriority w:val="0"/>
    <w:pPr>
      <w:tabs>
        <w:tab w:val="right" w:pos="8971"/>
      </w:tabs>
      <w:spacing w:beforeLines="50" w:afterLines="50"/>
      <w:ind w:firstLine="480"/>
    </w:pPr>
    <w:rPr>
      <w:rFonts w:cs="Times New Roman"/>
      <w:szCs w:val="21"/>
    </w:rPr>
  </w:style>
  <w:style w:type="character" w:styleId="42">
    <w:name w:val="Placeholder Text"/>
    <w:basedOn w:val="24"/>
    <w:semiHidden/>
    <w:qFormat/>
    <w:uiPriority w:val="99"/>
    <w:rPr>
      <w:color w:val="808080"/>
    </w:rPr>
  </w:style>
  <w:style w:type="paragraph" w:customStyle="1" w:styleId="43">
    <w:name w:val="TOC Heading"/>
    <w:basedOn w:val="2"/>
    <w:next w:val="1"/>
    <w:unhideWhenUsed/>
    <w:qFormat/>
    <w:uiPriority w:val="39"/>
    <w:pPr>
      <w:tabs>
        <w:tab w:val="clear" w:pos="377"/>
      </w:tabs>
      <w:spacing w:beforeLines="0" w:afterLines="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44">
    <w:name w:val="批注框文本 Char"/>
    <w:basedOn w:val="24"/>
    <w:link w:val="15"/>
    <w:semiHidden/>
    <w:qFormat/>
    <w:uiPriority w:val="99"/>
    <w:rPr>
      <w:rFonts w:ascii="Times New Roman" w:hAnsi="Times New Roman" w:eastAsia="宋体"/>
      <w:sz w:val="18"/>
      <w:szCs w:val="18"/>
    </w:rPr>
  </w:style>
  <w:style w:type="character" w:customStyle="1" w:styleId="45">
    <w:name w:val="尾注文本 Char"/>
    <w:basedOn w:val="24"/>
    <w:link w:val="14"/>
    <w:semiHidden/>
    <w:qFormat/>
    <w:uiPriority w:val="99"/>
    <w:rPr>
      <w:rFonts w:ascii="Times New Roman" w:hAnsi="Times New Roman" w:eastAsia="宋体"/>
      <w:sz w:val="24"/>
    </w:rPr>
  </w:style>
  <w:style w:type="paragraph" w:styleId="46">
    <w:name w:val="List Paragraph"/>
    <w:basedOn w:val="1"/>
    <w:qFormat/>
    <w:uiPriority w:val="34"/>
    <w:pPr>
      <w:ind w:firstLine="420"/>
    </w:pPr>
  </w:style>
  <w:style w:type="character" w:customStyle="1" w:styleId="47">
    <w:name w:val="ca-3"/>
    <w:basedOn w:val="24"/>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8.xml"/><Relationship Id="rId23" Type="http://schemas.openxmlformats.org/officeDocument/2006/relationships/header" Target="header10.xml"/><Relationship Id="rId22" Type="http://schemas.openxmlformats.org/officeDocument/2006/relationships/footer" Target="footer7.xml"/><Relationship Id="rId21" Type="http://schemas.openxmlformats.org/officeDocument/2006/relationships/footer" Target="footer6.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5.xml"/><Relationship Id="rId17" Type="http://schemas.openxmlformats.org/officeDocument/2006/relationships/header" Target="header7.xml"/><Relationship Id="rId16" Type="http://schemas.openxmlformats.org/officeDocument/2006/relationships/footer" Target="footer4.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29</Pages>
  <Words>2724</Words>
  <Characters>15527</Characters>
  <Lines>129</Lines>
  <Paragraphs>36</Paragraphs>
  <TotalTime>208</TotalTime>
  <ScaleCrop>false</ScaleCrop>
  <LinksUpToDate>false</LinksUpToDate>
  <CharactersWithSpaces>18215</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2017-07-08T04:09:00Z</dcterms:created>
  <dc:creator>张君涛</dc:creator>
  <cp:lastModifiedBy>deepin</cp:lastModifiedBy>
  <dcterms:modified xsi:type="dcterms:W3CDTF">2020-04-07T19:52:26Z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