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TEAM CHARTER</w:t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01/05/2023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revision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Group04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08/05/2023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 revision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Group04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Third revision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Definitions, Acronyms, and Abbreviations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Overview and Rationale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Content of a Team Charter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Team Mission and Objectives or Goals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Role Identification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Ground Rules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Preliminary Project Plan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  <w:tab w:val="left" w:leader="none" w:pos="432"/>
        </w:tabs>
        <w:spacing w:after="60" w:before="240" w:line="240" w:lineRule="auto"/>
        <w:ind w:left="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r w:rsidDel="00000000" w:rsidR="00000000" w:rsidRPr="00000000">
        <w:rPr>
          <w:rtl w:val="0"/>
        </w:rPr>
        <w:t xml:space="preserve">Team Charter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numPr>
          <w:ilvl w:val="0"/>
          <w:numId w:val="9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numPr>
          <w:ilvl w:val="1"/>
          <w:numId w:val="9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Purpose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purpose of this handbook is to provide guidance for the development of a team charter. </w:t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handbook is relevant to all teams in the organisation and therefore is relevant to all personnel.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impact of ChatGPT on academic writings</w:t>
      </w:r>
    </w:p>
    <w:p w:rsidR="00000000" w:rsidDel="00000000" w:rsidP="00000000" w:rsidRDefault="00000000" w:rsidRPr="00000000" w14:paraId="00000044">
      <w:pPr>
        <w:pStyle w:val="Heading2"/>
        <w:keepNext w:val="0"/>
        <w:numPr>
          <w:ilvl w:val="1"/>
          <w:numId w:val="9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Scope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This handbook is focused on the development of a team charter; other aspects of project operations are not within its scope. The formation and operation of teams is covered in separate handbooks (see references).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Copyright infringement might affect the passion on creation.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Incorrect information continuously generates incorrect knowledge. Therefore, there exists more errors.</w:t>
      </w:r>
    </w:p>
    <w:p w:rsidR="00000000" w:rsidDel="00000000" w:rsidP="00000000" w:rsidRDefault="00000000" w:rsidRPr="00000000" w14:paraId="00000049">
      <w:pPr>
        <w:pStyle w:val="Heading2"/>
        <w:keepNext w:val="0"/>
        <w:numPr>
          <w:ilvl w:val="1"/>
          <w:numId w:val="9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Charter </w:t>
        <w:tab/>
        <w:tab/>
      </w:r>
    </w:p>
    <w:p w:rsidR="00000000" w:rsidDel="00000000" w:rsidP="00000000" w:rsidRDefault="00000000" w:rsidRPr="00000000" w14:paraId="0000004C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guide that serves to focus and motivate a team in its pursuit of its goals and objectives </w:t>
      </w:r>
    </w:p>
    <w:p w:rsidR="00000000" w:rsidDel="00000000" w:rsidP="00000000" w:rsidRDefault="00000000" w:rsidRPr="00000000" w14:paraId="0000004D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numPr>
          <w:ilvl w:val="0"/>
          <w:numId w:val="9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Overview and Rationale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Meeting 6 May: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Complete the Emphasize and Define session of Design Thinking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Identify the research topic as Academic Writing.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numPr>
          <w:ilvl w:val="0"/>
          <w:numId w:val="9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Content of a Team Charter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spacing w:after="0" w:lineRule="auto"/>
        <w:jc w:val="left"/>
        <w:rPr>
          <w:b w:val="1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Subtitle"/>
        <w:spacing w:after="0" w:lineRule="auto"/>
        <w:jc w:val="left"/>
        <w:rPr>
          <w:b w:val="1"/>
          <w:i w:val="0"/>
          <w:sz w:val="22"/>
          <w:szCs w:val="22"/>
        </w:rPr>
      </w:pPr>
      <w:r w:rsidDel="00000000" w:rsidR="00000000" w:rsidRPr="00000000">
        <w:rPr>
          <w:b w:val="1"/>
          <w:i w:val="0"/>
          <w:sz w:val="22"/>
          <w:szCs w:val="22"/>
          <w:rtl w:val="0"/>
        </w:rPr>
        <w:t xml:space="preserve">Team Name : Chat04GPT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120" w:before="0" w:lineRule="auto"/>
        <w:rPr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sz w:val="22"/>
          <w:szCs w:val="22"/>
          <w:rtl w:val="0"/>
        </w:rPr>
        <w:t xml:space="preserve">Team Mission and Objectives or Goals 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Begin with a one or two sentence statement of what the team is supposed to do – a statement of why your team exists </w:t>
      </w:r>
    </w:p>
    <w:p w:rsidR="00000000" w:rsidDel="00000000" w:rsidP="00000000" w:rsidRDefault="00000000" w:rsidRPr="00000000" w14:paraId="00000065">
      <w:pPr>
        <w:spacing w:before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 a team, we are trying to figure out how we can develop and use the ChatGPT tool more responsibly on academic writing.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are you trying to accomplish in general terms?</w:t>
      </w:r>
    </w:p>
    <w:p w:rsidR="00000000" w:rsidDel="00000000" w:rsidP="00000000" w:rsidRDefault="00000000" w:rsidRPr="00000000" w14:paraId="00000067">
      <w:pPr>
        <w:spacing w:before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Find out users who use ChatGPT for academic writing.</w:t>
      </w:r>
    </w:p>
    <w:p w:rsidR="00000000" w:rsidDel="00000000" w:rsidP="00000000" w:rsidRDefault="00000000" w:rsidRPr="00000000" w14:paraId="00000068">
      <w:pPr>
        <w:spacing w:before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Define the challenges that ChatGPT poses to users and other stakeholders, such as academic accuracy.</w:t>
      </w:r>
    </w:p>
    <w:p w:rsidR="00000000" w:rsidDel="00000000" w:rsidP="00000000" w:rsidRDefault="00000000" w:rsidRPr="00000000" w14:paraId="00000069">
      <w:pPr>
        <w:spacing w:before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Come up with solutions.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specific goals and or outcomes that you are hoping to achieve over the life of the team. These include but are not limited to: 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1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Objectives relating to task completion 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before="0" w:beforeAutospacing="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Providing solutions for ChatGPT to be used more responsibly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1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Objectives relating to task quality 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Define the problem precisely.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Conduct sound research.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before="0" w:beforeAutospacing="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Provide actionable solutions.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before="12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development of specific team “process” skills </w:t>
      </w:r>
    </w:p>
    <w:p w:rsidR="00000000" w:rsidDel="00000000" w:rsidP="00000000" w:rsidRDefault="00000000" w:rsidRPr="00000000" w14:paraId="00000072">
      <w:pPr>
        <w:spacing w:before="120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after="0" w:afterAutospacing="0"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Members should also identify barriers that may hinder goal attainment (e.g. work commitments, not understanding the work required, failing to adhere to ground rules, etc) 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Project objectives are not precisely defined, resulting in unworkable or deviating solutions.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Projects may face delays due to inaccurate estimates, improper time allocation, or dependencies between tasks.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before="0" w:beforeAutospacing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Limited time and source to collect raw data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These goals and objectives need not be limited to the course project e.g. you may want to help each other prepare for unrelated tasks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Team Member Skill Inventory 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Team members can identify for the others what they think they bring to the team in terms of the task and team maintenance roles they can fulfill. 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before="12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You can also identify any skills or knowledge areas they would like to work on during the team process and to solicit the help of others. </w:t>
      </w:r>
    </w:p>
    <w:p w:rsidR="00000000" w:rsidDel="00000000" w:rsidP="00000000" w:rsidRDefault="00000000" w:rsidRPr="00000000" w14:paraId="0000007C">
      <w:pPr>
        <w:spacing w:before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12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Experience in academic writing.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Data analysis skills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Experience of </w:t>
      </w:r>
      <w:r w:rsidDel="00000000" w:rsidR="00000000" w:rsidRPr="00000000">
        <w:rPr>
          <w:sz w:val="22"/>
          <w:szCs w:val="22"/>
          <w:rtl w:val="0"/>
        </w:rPr>
        <w:t xml:space="preserve">scentific</w:t>
      </w:r>
      <w:r w:rsidDel="00000000" w:rsidR="00000000" w:rsidRPr="00000000">
        <w:rPr>
          <w:sz w:val="22"/>
          <w:szCs w:val="22"/>
          <w:rtl w:val="0"/>
        </w:rPr>
        <w:t xml:space="preserve"> research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Knowledge of machine learning and deep learning, their functions and influence.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before="0" w:beforeAutospacing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Role Identification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different roles that members of the team will take on to support its success?  These can be permanently assigned or rotate.  Examples include: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108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Leader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1440" w:hanging="360"/>
        <w:rPr>
          <w:i w:val="1"/>
          <w:sz w:val="22"/>
          <w:szCs w:val="22"/>
          <w:u w:val="none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Zhaoyun Xu</w:t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19"/>
        </w:numPr>
        <w:spacing w:after="0" w:before="0" w:lineRule="auto"/>
        <w:ind w:left="108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Facilitator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Shuqi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ind w:left="108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Scribe/Secretary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1440" w:hanging="360"/>
        <w:rPr>
          <w:i w:val="1"/>
          <w:sz w:val="22"/>
          <w:szCs w:val="22"/>
          <w:u w:val="none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Yijing Jia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ind w:left="108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Resource person/Technical support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1440" w:hanging="360"/>
        <w:rPr>
          <w:i w:val="1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ind w:left="108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Analyst/ Researcher</w:t>
      </w:r>
    </w:p>
    <w:p w:rsidR="00000000" w:rsidDel="00000000" w:rsidP="00000000" w:rsidRDefault="00000000" w:rsidRPr="00000000" w14:paraId="00000090">
      <w:pPr>
        <w:ind w:left="1080" w:firstLine="0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108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Editor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1440" w:hanging="360"/>
        <w:rPr>
          <w:i w:val="1"/>
          <w:sz w:val="22"/>
          <w:szCs w:val="22"/>
          <w:u w:val="none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Shuqi Wang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1080" w:hanging="36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Reviewer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ind w:left="1440" w:hanging="360"/>
        <w:rPr>
          <w:i w:val="1"/>
          <w:sz w:val="22"/>
          <w:szCs w:val="22"/>
          <w:u w:val="none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Hsuan Chu Shih</w:t>
      </w:r>
    </w:p>
    <w:p w:rsidR="00000000" w:rsidDel="00000000" w:rsidP="00000000" w:rsidRDefault="00000000" w:rsidRPr="00000000" w14:paraId="0000009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bookmarkStart w:colFirst="0" w:colLast="0" w:name="_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after="120" w:before="0" w:lineRule="auto"/>
        <w:ind w:left="720" w:hanging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Ground Rules</w:t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the basic values and operating principles and procedures that will govern your life as a team. They may include such things as: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 tasks  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Assigning responsibilities 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Setting deadlines 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Meeting deadlines 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Quality of work </w:t>
      </w:r>
    </w:p>
    <w:p w:rsidR="00000000" w:rsidDel="00000000" w:rsidP="00000000" w:rsidRDefault="00000000" w:rsidRPr="00000000" w14:paraId="0000009F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Meetings 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Attendance Expectations 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Full attendance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Schedules/times 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Monday 15:00 - 16:00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Saturday 17:00 - 18:00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Locations 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Marie 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Coming Prepared 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Protocol </w:t>
      </w:r>
    </w:p>
    <w:p w:rsidR="00000000" w:rsidDel="00000000" w:rsidP="00000000" w:rsidRDefault="00000000" w:rsidRPr="00000000" w14:paraId="000000AA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Agendas  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Notifications 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Record keeping </w:t>
      </w:r>
    </w:p>
    <w:p w:rsidR="00000000" w:rsidDel="00000000" w:rsidP="00000000" w:rsidRDefault="00000000" w:rsidRPr="00000000" w14:paraId="000000AE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Attitude</w:t>
      </w:r>
    </w:p>
    <w:p w:rsidR="00000000" w:rsidDel="00000000" w:rsidP="00000000" w:rsidRDefault="00000000" w:rsidRPr="00000000" w14:paraId="000000B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Contacting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Method (Zoom, email, phone, on-line etc.)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Zoom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Wechat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Limits</w:t>
      </w:r>
    </w:p>
    <w:p w:rsidR="00000000" w:rsidDel="00000000" w:rsidP="00000000" w:rsidRDefault="00000000" w:rsidRPr="00000000" w14:paraId="000000B6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will serve as acceptable excuses</w:t>
      </w:r>
    </w:p>
    <w:p w:rsidR="00000000" w:rsidDel="00000000" w:rsidP="00000000" w:rsidRDefault="00000000" w:rsidRPr="00000000" w14:paraId="000000B8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Penalties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How will you maintain configuration control over your work?</w:t>
      </w:r>
    </w:p>
    <w:p w:rsidR="00000000" w:rsidDel="00000000" w:rsidP="00000000" w:rsidRDefault="00000000" w:rsidRPr="00000000" w14:paraId="000000BD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How will decisions be made within the group?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2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Conflict Resolution Mechanisms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What are potential sources of conflict and how will you deal with them?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e.g. All problems will be kept within the group until that is no longer a solution and then we must escalate the issue.</w:t>
      </w:r>
    </w:p>
    <w:p w:rsidR="00000000" w:rsidDel="00000000" w:rsidP="00000000" w:rsidRDefault="00000000" w:rsidRPr="00000000" w14:paraId="000000C4">
      <w:pPr>
        <w:spacing w:before="12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after="120" w:before="0" w:lineRule="auto"/>
        <w:ind w:left="720" w:hanging="720"/>
        <w:rPr>
          <w:b w:val="0"/>
          <w:sz w:val="22"/>
          <w:szCs w:val="22"/>
        </w:rPr>
      </w:pPr>
      <w:bookmarkStart w:colFirst="0" w:colLast="0" w:name="_3rdcrjn" w:id="10"/>
      <w:bookmarkEnd w:id="10"/>
      <w:r w:rsidDel="00000000" w:rsidR="00000000" w:rsidRPr="00000000">
        <w:rPr>
          <w:sz w:val="22"/>
          <w:szCs w:val="22"/>
          <w:rtl w:val="0"/>
        </w:rPr>
        <w:t xml:space="preserve">Preliminary Project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Once the foundation for a successful team has been laid, team members can then begin to plan for the accomplishment of its course project by working on a preliminary project plan. The project plan can be included in the project overview or duplicated also here in the Project Charter. This should include things such as:</w:t>
      </w:r>
    </w:p>
    <w:p w:rsidR="00000000" w:rsidDel="00000000" w:rsidP="00000000" w:rsidRDefault="00000000" w:rsidRPr="00000000" w14:paraId="000000C8">
      <w:pPr>
        <w:spacing w:after="1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identification of tasks or processes 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member assignments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due dates </w:t>
      </w:r>
    </w:p>
    <w:p w:rsidR="00000000" w:rsidDel="00000000" w:rsidP="00000000" w:rsidRDefault="00000000" w:rsidRPr="00000000" w14:paraId="000000C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criteria</w:t>
      </w:r>
    </w:p>
    <w:p w:rsidR="00000000" w:rsidDel="00000000" w:rsidP="00000000" w:rsidRDefault="00000000" w:rsidRPr="00000000" w14:paraId="000000D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performance Criteria with descriptions must be prepared and included in the charter.  </w:t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 Sign Off: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participated in the development or review of this charter and agree to it. 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Member: __u7443726_Hsu</w:t>
      </w:r>
      <w:r w:rsidDel="00000000" w:rsidR="00000000" w:rsidRPr="00000000">
        <w:rPr>
          <w:sz w:val="22"/>
          <w:szCs w:val="22"/>
          <w:rtl w:val="0"/>
        </w:rPr>
        <w:t xml:space="preserve">an Chu Shih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      </w:t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Member: __</w:t>
      </w:r>
      <w:r w:rsidDel="00000000" w:rsidR="00000000" w:rsidRPr="00000000">
        <w:rPr>
          <w:sz w:val="22"/>
          <w:szCs w:val="22"/>
          <w:rtl w:val="0"/>
        </w:rPr>
        <w:t xml:space="preserve">u7566045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sz w:val="22"/>
          <w:szCs w:val="22"/>
          <w:rtl w:val="0"/>
        </w:rPr>
        <w:t xml:space="preserve">Yijing Jia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      </w:t>
      </w:r>
    </w:p>
    <w:p w:rsidR="00000000" w:rsidDel="00000000" w:rsidP="00000000" w:rsidRDefault="00000000" w:rsidRPr="00000000" w14:paraId="000000D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Member: __u7666744 Shuqi Wang_______________      </w:t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Member: __</w:t>
      </w:r>
      <w:r w:rsidDel="00000000" w:rsidR="00000000" w:rsidRPr="00000000">
        <w:rPr>
          <w:sz w:val="22"/>
          <w:szCs w:val="22"/>
          <w:rtl w:val="0"/>
        </w:rPr>
        <w:t xml:space="preserve">u7558707 Zhaoyun Xu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   </w:t>
      </w:r>
    </w:p>
    <w:p w:rsidR="00000000" w:rsidDel="00000000" w:rsidP="00000000" w:rsidRDefault="00000000" w:rsidRPr="00000000" w14:paraId="000000D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Member: _________________      </w:t>
      </w:r>
    </w:p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Member: _________________      </w:t>
      </w:r>
    </w:p>
    <w:p w:rsidR="00000000" w:rsidDel="00000000" w:rsidP="00000000" w:rsidRDefault="00000000" w:rsidRPr="00000000" w14:paraId="000000D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 tutor: _________________         </w:t>
      </w:r>
    </w:p>
    <w:p w:rsidR="00000000" w:rsidDel="00000000" w:rsidP="00000000" w:rsidRDefault="00000000" w:rsidRPr="00000000" w14:paraId="000000E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3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Commercial in Confidence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4">
          <w:pPr>
            <w:jc w:val="center"/>
            <w:rPr>
              <w:color w:val="c00000"/>
            </w:rPr>
          </w:pPr>
          <w:r w:rsidDel="00000000" w:rsidR="00000000" w:rsidRPr="00000000">
            <w:rPr>
              <w:color w:val="c00000"/>
              <w:rtl w:val="0"/>
            </w:rPr>
            <w:t xml:space="preserve">eXemplar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5">
          <w:pPr>
            <w:rPr/>
          </w:pPr>
          <w:r w:rsidDel="00000000" w:rsidR="00000000" w:rsidRPr="00000000">
            <w:rPr>
              <w:rtl w:val="0"/>
            </w:rPr>
            <w:t xml:space="preserve">                      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Bdr>
        <w:top w:color="000000" w:space="1" w:sz="6" w:val="single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pBdr>
        <w:bottom w:color="000000" w:space="0" w:sz="6" w:val="single"/>
      </w:pBdr>
      <w:rPr>
        <w:b w:val="1"/>
        <w:sz w:val="44"/>
        <w:szCs w:val="44"/>
      </w:rPr>
    </w:pPr>
    <w:r w:rsidDel="00000000" w:rsidR="00000000" w:rsidRPr="00000000">
      <w:rPr>
        <w:b w:val="1"/>
        <w:sz w:val="44"/>
        <w:szCs w:val="44"/>
        <w:rtl w:val="0"/>
      </w:rPr>
      <w:t xml:space="preserve">Professional Practice 2</w:t>
    </w:r>
  </w:p>
  <w:p w:rsidR="00000000" w:rsidDel="00000000" w:rsidP="00000000" w:rsidRDefault="00000000" w:rsidRPr="00000000" w14:paraId="000000E4">
    <w:pPr>
      <w:pBdr>
        <w:bottom w:color="000000" w:space="0" w:sz="6" w:val="single"/>
      </w:pBdr>
      <w:rPr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45"/>
      <w:gridCol w:w="3213"/>
      <w:tblGridChange w:id="0">
        <w:tblGrid>
          <w:gridCol w:w="6345"/>
          <w:gridCol w:w="3213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8">
          <w:pPr>
            <w:rPr/>
          </w:pPr>
          <w:r w:rsidDel="00000000" w:rsidR="00000000" w:rsidRPr="00000000">
            <w:rPr>
              <w:rtl w:val="0"/>
            </w:rPr>
            <w:t xml:space="preserve">Handbook</w:t>
          </w:r>
        </w:p>
      </w:tc>
      <w:tc>
        <w:tcPr/>
        <w:p w:rsidR="00000000" w:rsidDel="00000000" w:rsidP="00000000" w:rsidRDefault="00000000" w:rsidRPr="00000000" w14:paraId="000000E9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EA">
          <w:pPr>
            <w:rPr/>
          </w:pPr>
          <w:r w:rsidDel="00000000" w:rsidR="00000000" w:rsidRPr="00000000">
            <w:rPr>
              <w:rtl w:val="0"/>
            </w:rPr>
            <w:t xml:space="preserve">Project Proposal  </w:t>
          </w:r>
        </w:p>
      </w:tc>
      <w:tc>
        <w:tcPr/>
        <w:p w:rsidR="00000000" w:rsidDel="00000000" w:rsidP="00000000" w:rsidRDefault="00000000" w:rsidRPr="00000000" w14:paraId="000000EB">
          <w:pPr>
            <w:rPr/>
          </w:pPr>
          <w:r w:rsidDel="00000000" w:rsidR="00000000" w:rsidRPr="00000000">
            <w:rPr>
              <w:rtl w:val="0"/>
            </w:rPr>
            <w:t xml:space="preserve">  Date:  01/05/2023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EC">
          <w:pPr>
            <w:rPr/>
          </w:pPr>
          <w:r w:rsidDel="00000000" w:rsidR="00000000" w:rsidRPr="00000000">
            <w:rPr>
              <w:rtl w:val="0"/>
            </w:rPr>
            <w:t xml:space="preserve">PCX 006 HBK </w:t>
          </w:r>
        </w:p>
      </w:tc>
    </w:tr>
  </w:tbl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