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9D2" w:rsidRDefault="005D4236" w:rsidP="001600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313430" cy="118745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C" w:rsidRDefault="005D4236" w:rsidP="001600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64845" cy="783590"/>
            <wp:effectExtent l="0" t="0" r="190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6C" w:rsidRDefault="0016006C" w:rsidP="0016006C">
      <w:pPr>
        <w:jc w:val="center"/>
      </w:pPr>
    </w:p>
    <w:p w:rsidR="00742FC6" w:rsidRDefault="00742FC6" w:rsidP="0016006C">
      <w:pPr>
        <w:jc w:val="center"/>
      </w:pPr>
    </w:p>
    <w:p w:rsidR="005D4236" w:rsidRDefault="005D4236" w:rsidP="0016006C">
      <w:pPr>
        <w:jc w:val="center"/>
      </w:pPr>
    </w:p>
    <w:p w:rsidR="00E54F44" w:rsidRPr="005D4236" w:rsidRDefault="00E54F44" w:rsidP="00E54F44">
      <w:pPr>
        <w:spacing w:after="0"/>
        <w:jc w:val="center"/>
        <w:rPr>
          <w:rFonts w:cstheme="minorHAnsi"/>
          <w:b/>
          <w:sz w:val="48"/>
          <w:szCs w:val="40"/>
        </w:rPr>
      </w:pPr>
      <w:r w:rsidRPr="005D4236">
        <w:rPr>
          <w:rFonts w:cstheme="minorHAnsi"/>
          <w:b/>
          <w:sz w:val="48"/>
          <w:szCs w:val="40"/>
        </w:rPr>
        <w:t xml:space="preserve">Комплекс </w:t>
      </w:r>
      <w:r>
        <w:rPr>
          <w:rFonts w:cstheme="minorHAnsi"/>
          <w:b/>
          <w:sz w:val="48"/>
          <w:szCs w:val="40"/>
        </w:rPr>
        <w:t>программно-технический</w:t>
      </w:r>
      <w:r w:rsidRPr="005D4236">
        <w:rPr>
          <w:rFonts w:cstheme="minorHAnsi"/>
          <w:b/>
          <w:sz w:val="48"/>
          <w:szCs w:val="40"/>
        </w:rPr>
        <w:t xml:space="preserve"> </w:t>
      </w:r>
    </w:p>
    <w:p w:rsidR="00E54F44" w:rsidRPr="00895475" w:rsidRDefault="00E54F44" w:rsidP="00E54F44">
      <w:pPr>
        <w:spacing w:before="240"/>
        <w:jc w:val="center"/>
        <w:rPr>
          <w:rFonts w:cstheme="minorHAnsi"/>
          <w:b/>
          <w:sz w:val="48"/>
          <w:szCs w:val="40"/>
        </w:rPr>
      </w:pPr>
      <w:r>
        <w:rPr>
          <w:rFonts w:cstheme="minorHAnsi"/>
          <w:b/>
          <w:sz w:val="48"/>
          <w:szCs w:val="40"/>
          <w:lang w:val="en-US"/>
        </w:rPr>
        <w:t>REGION</w:t>
      </w:r>
      <w:r w:rsidRPr="00895475">
        <w:rPr>
          <w:rFonts w:cstheme="minorHAnsi"/>
          <w:b/>
          <w:sz w:val="48"/>
          <w:szCs w:val="40"/>
        </w:rPr>
        <w:t>-</w:t>
      </w:r>
      <w:r w:rsidR="00DC7E87">
        <w:rPr>
          <w:rFonts w:cstheme="minorHAnsi"/>
          <w:b/>
          <w:sz w:val="48"/>
          <w:szCs w:val="40"/>
          <w:lang w:val="en-US"/>
        </w:rPr>
        <w:t>prom</w:t>
      </w:r>
      <w:r w:rsidRPr="00895475">
        <w:rPr>
          <w:rFonts w:cstheme="minorHAnsi"/>
          <w:b/>
          <w:sz w:val="48"/>
          <w:szCs w:val="40"/>
        </w:rPr>
        <w:t>-0-</w:t>
      </w:r>
      <w:r w:rsidR="00DC7E87">
        <w:rPr>
          <w:rFonts w:cstheme="minorHAnsi"/>
          <w:b/>
          <w:sz w:val="48"/>
          <w:szCs w:val="40"/>
          <w:lang w:val="en-US"/>
        </w:rPr>
        <w:t>M</w:t>
      </w:r>
      <w:r w:rsidRPr="00895475">
        <w:rPr>
          <w:rFonts w:cstheme="minorHAnsi"/>
          <w:b/>
          <w:sz w:val="48"/>
          <w:szCs w:val="40"/>
        </w:rPr>
        <w:t>-</w:t>
      </w:r>
      <w:r w:rsidR="00DC7E87" w:rsidRPr="00DC7E87">
        <w:rPr>
          <w:rFonts w:cstheme="minorHAnsi"/>
          <w:b/>
          <w:sz w:val="48"/>
          <w:szCs w:val="40"/>
        </w:rPr>
        <w:t>1</w:t>
      </w:r>
      <w:r w:rsidRPr="00895475">
        <w:rPr>
          <w:rFonts w:cstheme="minorHAnsi"/>
          <w:b/>
          <w:sz w:val="48"/>
          <w:szCs w:val="40"/>
        </w:rPr>
        <w:t>-</w:t>
      </w:r>
      <w:r w:rsidR="00DC7E87" w:rsidRPr="00DC7E87">
        <w:rPr>
          <w:rFonts w:cstheme="minorHAnsi"/>
          <w:b/>
          <w:sz w:val="48"/>
          <w:szCs w:val="40"/>
        </w:rPr>
        <w:t>7</w:t>
      </w:r>
      <w:r w:rsidRPr="00895475">
        <w:rPr>
          <w:rFonts w:cstheme="minorHAnsi"/>
          <w:b/>
          <w:sz w:val="48"/>
          <w:szCs w:val="40"/>
        </w:rPr>
        <w:t>-</w:t>
      </w:r>
      <w:proofErr w:type="gramStart"/>
      <w:r>
        <w:rPr>
          <w:rFonts w:cstheme="minorHAnsi"/>
          <w:b/>
          <w:sz w:val="48"/>
          <w:szCs w:val="40"/>
          <w:lang w:val="en-US"/>
        </w:rPr>
        <w:t>S</w:t>
      </w:r>
      <w:r>
        <w:rPr>
          <w:rFonts w:cstheme="minorHAnsi"/>
          <w:b/>
          <w:sz w:val="48"/>
          <w:szCs w:val="40"/>
        </w:rPr>
        <w:t>(</w:t>
      </w:r>
      <w:proofErr w:type="gramEnd"/>
      <w:r>
        <w:rPr>
          <w:rFonts w:cstheme="minorHAnsi"/>
          <w:b/>
          <w:sz w:val="48"/>
          <w:szCs w:val="40"/>
        </w:rPr>
        <w:t>0.</w:t>
      </w:r>
      <w:r w:rsidR="00DC7E87" w:rsidRPr="004A3959">
        <w:rPr>
          <w:rFonts w:cstheme="minorHAnsi"/>
          <w:b/>
          <w:sz w:val="48"/>
          <w:szCs w:val="40"/>
        </w:rPr>
        <w:t>2</w:t>
      </w:r>
      <w:r>
        <w:rPr>
          <w:rFonts w:cstheme="minorHAnsi"/>
          <w:b/>
          <w:sz w:val="48"/>
          <w:szCs w:val="40"/>
        </w:rPr>
        <w:t>.</w:t>
      </w:r>
      <w:r w:rsidRPr="00E54F44">
        <w:rPr>
          <w:rFonts w:cstheme="minorHAnsi"/>
          <w:b/>
          <w:sz w:val="48"/>
          <w:szCs w:val="40"/>
        </w:rPr>
        <w:t>0</w:t>
      </w:r>
      <w:r w:rsidRPr="00895475">
        <w:rPr>
          <w:rFonts w:cstheme="minorHAnsi"/>
          <w:b/>
          <w:sz w:val="48"/>
          <w:szCs w:val="40"/>
        </w:rPr>
        <w:t>.</w:t>
      </w:r>
      <w:r w:rsidR="00DC7E87" w:rsidRPr="004A3959">
        <w:rPr>
          <w:rFonts w:cstheme="minorHAnsi"/>
          <w:b/>
          <w:sz w:val="48"/>
          <w:szCs w:val="40"/>
        </w:rPr>
        <w:t>0</w:t>
      </w:r>
      <w:r>
        <w:rPr>
          <w:rFonts w:cstheme="minorHAnsi"/>
          <w:b/>
          <w:sz w:val="48"/>
          <w:szCs w:val="40"/>
        </w:rPr>
        <w:t>.</w:t>
      </w:r>
      <w:r w:rsidR="00DC7E87" w:rsidRPr="004A3959">
        <w:rPr>
          <w:rFonts w:cstheme="minorHAnsi"/>
          <w:b/>
          <w:sz w:val="48"/>
          <w:szCs w:val="40"/>
        </w:rPr>
        <w:t>0</w:t>
      </w:r>
      <w:r w:rsidRPr="00895475">
        <w:rPr>
          <w:rFonts w:cstheme="minorHAnsi"/>
          <w:b/>
          <w:sz w:val="48"/>
          <w:szCs w:val="40"/>
        </w:rPr>
        <w:t>.0.</w:t>
      </w:r>
      <w:r w:rsidR="00DC7E87" w:rsidRPr="004A3959">
        <w:rPr>
          <w:rFonts w:cstheme="minorHAnsi"/>
          <w:b/>
          <w:sz w:val="48"/>
          <w:szCs w:val="40"/>
        </w:rPr>
        <w:t>1</w:t>
      </w:r>
      <w:r w:rsidRPr="00895475">
        <w:rPr>
          <w:rFonts w:cstheme="minorHAnsi"/>
          <w:b/>
          <w:sz w:val="48"/>
          <w:szCs w:val="40"/>
        </w:rPr>
        <w:t>.0.0.)</w:t>
      </w:r>
    </w:p>
    <w:p w:rsidR="005D4236" w:rsidRPr="005D4236" w:rsidRDefault="005D4236" w:rsidP="0016006C">
      <w:pPr>
        <w:spacing w:before="240"/>
        <w:jc w:val="center"/>
        <w:rPr>
          <w:rFonts w:cstheme="minorHAnsi"/>
          <w:b/>
          <w:sz w:val="44"/>
          <w:szCs w:val="40"/>
        </w:rPr>
      </w:pPr>
    </w:p>
    <w:p w:rsidR="00E54F44" w:rsidRPr="00742FC6" w:rsidRDefault="002E054D" w:rsidP="00E54F44">
      <w:pPr>
        <w:spacing w:after="0"/>
        <w:jc w:val="center"/>
        <w:rPr>
          <w:rFonts w:cstheme="minorHAnsi"/>
          <w:b/>
          <w:sz w:val="40"/>
          <w:szCs w:val="36"/>
        </w:rPr>
      </w:pPr>
      <w:r>
        <w:rPr>
          <w:rFonts w:cstheme="minorHAnsi"/>
          <w:b/>
          <w:sz w:val="40"/>
          <w:szCs w:val="36"/>
        </w:rPr>
        <w:t>Руководство оператора</w:t>
      </w:r>
      <w:r w:rsidR="00E54F44" w:rsidRPr="00742FC6">
        <w:rPr>
          <w:rFonts w:cstheme="minorHAnsi"/>
          <w:b/>
          <w:sz w:val="40"/>
          <w:szCs w:val="36"/>
        </w:rPr>
        <w:t xml:space="preserve"> </w:t>
      </w:r>
    </w:p>
    <w:p w:rsidR="00E54F44" w:rsidRPr="00742FC6" w:rsidRDefault="00E54F44" w:rsidP="00E54F44">
      <w:pPr>
        <w:spacing w:after="0"/>
        <w:jc w:val="center"/>
        <w:rPr>
          <w:rFonts w:cstheme="minorHAnsi"/>
          <w:b/>
          <w:sz w:val="40"/>
          <w:szCs w:val="36"/>
        </w:rPr>
      </w:pPr>
      <w:r>
        <w:rPr>
          <w:rFonts w:cstheme="minorHAnsi"/>
          <w:b/>
          <w:sz w:val="40"/>
          <w:szCs w:val="36"/>
        </w:rPr>
        <w:t>МЮЖК.</w:t>
      </w:r>
      <w:r w:rsidRPr="00944444">
        <w:rPr>
          <w:rFonts w:cstheme="minorHAnsi"/>
          <w:b/>
          <w:sz w:val="40"/>
          <w:szCs w:val="36"/>
        </w:rPr>
        <w:t>4080</w:t>
      </w:r>
      <w:r w:rsidRPr="00555CF4">
        <w:rPr>
          <w:rFonts w:cstheme="minorHAnsi"/>
          <w:b/>
          <w:sz w:val="40"/>
          <w:szCs w:val="36"/>
        </w:rPr>
        <w:t>63</w:t>
      </w:r>
      <w:r w:rsidRPr="00944444">
        <w:rPr>
          <w:rFonts w:cstheme="minorHAnsi"/>
          <w:b/>
          <w:sz w:val="40"/>
          <w:szCs w:val="36"/>
        </w:rPr>
        <w:t>.0</w:t>
      </w:r>
      <w:r w:rsidR="00DC7E87" w:rsidRPr="00422976">
        <w:rPr>
          <w:rFonts w:cstheme="minorHAnsi"/>
          <w:b/>
          <w:sz w:val="40"/>
          <w:szCs w:val="36"/>
        </w:rPr>
        <w:t>42</w:t>
      </w:r>
      <w:r w:rsidRPr="00742FC6">
        <w:rPr>
          <w:rFonts w:cstheme="minorHAnsi"/>
          <w:b/>
          <w:sz w:val="40"/>
          <w:szCs w:val="36"/>
        </w:rPr>
        <w:t xml:space="preserve"> Р</w:t>
      </w:r>
      <w:r w:rsidR="002E054D">
        <w:rPr>
          <w:rFonts w:cstheme="minorHAnsi"/>
          <w:b/>
          <w:sz w:val="40"/>
          <w:szCs w:val="36"/>
        </w:rPr>
        <w:t>О</w:t>
      </w:r>
    </w:p>
    <w:p w:rsidR="0016006C" w:rsidRDefault="0016006C" w:rsidP="0016006C">
      <w:pPr>
        <w:jc w:val="center"/>
      </w:pPr>
    </w:p>
    <w:p w:rsidR="0016006C" w:rsidRDefault="0016006C" w:rsidP="0016006C">
      <w:pPr>
        <w:jc w:val="center"/>
      </w:pPr>
    </w:p>
    <w:p w:rsidR="0016006C" w:rsidRDefault="0016006C" w:rsidP="0016006C">
      <w:pPr>
        <w:jc w:val="center"/>
      </w:pPr>
    </w:p>
    <w:p w:rsidR="00965873" w:rsidRDefault="00965873" w:rsidP="00965873">
      <w:pPr>
        <w:rPr>
          <w:sz w:val="28"/>
          <w:szCs w:val="28"/>
        </w:rPr>
      </w:pPr>
    </w:p>
    <w:p w:rsidR="00965873" w:rsidRDefault="00965873" w:rsidP="0016006C">
      <w:pPr>
        <w:jc w:val="center"/>
        <w:rPr>
          <w:sz w:val="28"/>
          <w:szCs w:val="28"/>
        </w:rPr>
      </w:pPr>
    </w:p>
    <w:p w:rsidR="00944444" w:rsidRDefault="00944444" w:rsidP="00965873">
      <w:pPr>
        <w:spacing w:line="360" w:lineRule="auto"/>
        <w:rPr>
          <w:snapToGrid w:val="0"/>
          <w:sz w:val="28"/>
          <w:szCs w:val="28"/>
        </w:rPr>
      </w:pPr>
    </w:p>
    <w:p w:rsidR="00944444" w:rsidRDefault="00944444" w:rsidP="00965873">
      <w:pPr>
        <w:spacing w:line="360" w:lineRule="auto"/>
        <w:rPr>
          <w:snapToGrid w:val="0"/>
          <w:sz w:val="28"/>
          <w:szCs w:val="28"/>
        </w:rPr>
      </w:pPr>
    </w:p>
    <w:p w:rsidR="00944444" w:rsidRDefault="003756F4" w:rsidP="00944444">
      <w:pPr>
        <w:spacing w:line="360" w:lineRule="auto"/>
        <w:rPr>
          <w:snapToGrid w:val="0"/>
          <w:sz w:val="28"/>
          <w:szCs w:val="28"/>
        </w:rPr>
        <w:sectPr w:rsidR="00944444" w:rsidSect="00965873">
          <w:headerReference w:type="even" r:id="rId11"/>
          <w:headerReference w:type="default" r:id="rId12"/>
          <w:footerReference w:type="even" r:id="rId13"/>
          <w:footerReference w:type="default" r:id="rId14"/>
          <w:pgSz w:w="11907" w:h="16840" w:code="9"/>
          <w:pgMar w:top="709" w:right="425" w:bottom="851" w:left="1134" w:header="0" w:footer="851" w:gutter="0"/>
          <w:pgNumType w:start="1"/>
          <w:cols w:space="720"/>
          <w:noEndnote/>
          <w:titlePg/>
        </w:sectPr>
      </w:pPr>
      <w:r>
        <w:rPr>
          <w:noProof/>
          <w:sz w:val="24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18.05pt;margin-top:41.25pt;width:68.15pt;height:64.6pt;z-index:251663360">
            <v:imagedata r:id="rId15" o:title=""/>
          </v:shape>
          <o:OLEObject Type="Embed" ProgID="CorelDraw.Graphic.16" ShapeID="_x0000_s1037" DrawAspect="Content" ObjectID="_1537879574" r:id="rId16"/>
        </w:pict>
      </w:r>
      <w:r w:rsidR="00944444">
        <w:rPr>
          <w:b/>
          <w:bCs/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6AFFF9FF" wp14:editId="7926A4B8">
            <wp:simplePos x="0" y="0"/>
            <wp:positionH relativeFrom="column">
              <wp:posOffset>4261485</wp:posOffset>
            </wp:positionH>
            <wp:positionV relativeFrom="paragraph">
              <wp:posOffset>363220</wp:posOffset>
            </wp:positionV>
            <wp:extent cx="811530" cy="798195"/>
            <wp:effectExtent l="0" t="0" r="7620" b="1905"/>
            <wp:wrapTight wrapText="bothSides">
              <wp:wrapPolygon edited="0">
                <wp:start x="0" y="0"/>
                <wp:lineTo x="0" y="21136"/>
                <wp:lineTo x="21296" y="21136"/>
                <wp:lineTo x="2129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9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444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5A8A1510" wp14:editId="7E56E824">
            <wp:simplePos x="0" y="0"/>
            <wp:positionH relativeFrom="column">
              <wp:posOffset>5326380</wp:posOffset>
            </wp:positionH>
            <wp:positionV relativeFrom="paragraph">
              <wp:posOffset>121285</wp:posOffset>
            </wp:positionV>
            <wp:extent cx="1129030" cy="1129030"/>
            <wp:effectExtent l="0" t="0" r="0" b="0"/>
            <wp:wrapNone/>
            <wp:docPr id="17" name="Рисунок 17" descr="Описание: X:\Граховская Г.И\2го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X:\Граховская Г.И\2год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4444" w:rsidRPr="00112BC7" w:rsidRDefault="00F26050" w:rsidP="00A35D3F">
      <w:pPr>
        <w:rPr>
          <w:sz w:val="28"/>
          <w:szCs w:val="28"/>
        </w:rPr>
        <w:sectPr w:rsidR="00944444" w:rsidRPr="00112BC7" w:rsidSect="00965873">
          <w:headerReference w:type="even" r:id="rId19"/>
          <w:headerReference w:type="default" r:id="rId20"/>
          <w:footerReference w:type="even" r:id="rId21"/>
          <w:footerReference w:type="default" r:id="rId22"/>
          <w:pgSz w:w="11907" w:h="16840" w:code="9"/>
          <w:pgMar w:top="709" w:right="425" w:bottom="851" w:left="1134" w:header="0" w:footer="851" w:gutter="0"/>
          <w:pgNumType w:start="1"/>
          <w:cols w:space="720"/>
          <w:noEndnote/>
          <w:titlePg/>
        </w:sectPr>
      </w:pPr>
      <w:r w:rsidRPr="002139CF">
        <w:rPr>
          <w:rFonts w:cstheme="minorHAnsi"/>
          <w:sz w:val="28"/>
          <w:szCs w:val="28"/>
        </w:rPr>
        <w:lastRenderedPageBreak/>
        <w:t xml:space="preserve">Декларация о соответствии </w:t>
      </w:r>
      <w:proofErr w:type="gramStart"/>
      <w:r w:rsidRPr="002139CF">
        <w:rPr>
          <w:rFonts w:cstheme="minorHAnsi"/>
          <w:sz w:val="28"/>
          <w:szCs w:val="28"/>
        </w:rPr>
        <w:t>ТР</w:t>
      </w:r>
      <w:proofErr w:type="gramEnd"/>
      <w:r w:rsidRPr="002139CF">
        <w:rPr>
          <w:rFonts w:cstheme="minorHAnsi"/>
          <w:sz w:val="28"/>
          <w:szCs w:val="28"/>
        </w:rPr>
        <w:t xml:space="preserve"> ТС  004/2011, ТР ТС 020/2011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eastAsia="en-US"/>
        </w:rPr>
        <w:id w:val="38067499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16006C" w:rsidRPr="0009033E" w:rsidRDefault="00B1285B" w:rsidP="00B1285B">
          <w:pPr>
            <w:pStyle w:val="a9"/>
            <w:ind w:firstLine="3544"/>
            <w:rPr>
              <w:rFonts w:asciiTheme="minorHAnsi" w:hAnsiTheme="minorHAnsi" w:cstheme="minorHAnsi"/>
            </w:rPr>
          </w:pPr>
          <w:r w:rsidRPr="0009033E">
            <w:rPr>
              <w:rFonts w:asciiTheme="minorHAnsi" w:hAnsiTheme="minorHAnsi" w:cstheme="minorHAnsi"/>
            </w:rPr>
            <w:t>Оглавление</w:t>
          </w:r>
        </w:p>
        <w:p w:rsidR="00B1285B" w:rsidRPr="0009033E" w:rsidRDefault="00B1285B" w:rsidP="00B1285B">
          <w:pPr>
            <w:spacing w:after="0"/>
            <w:rPr>
              <w:rFonts w:cstheme="minorHAnsi"/>
              <w:sz w:val="28"/>
              <w:szCs w:val="28"/>
              <w:lang w:eastAsia="ru-RU"/>
            </w:rPr>
          </w:pPr>
        </w:p>
        <w:p w:rsidR="002D67EE" w:rsidRPr="002D67EE" w:rsidRDefault="0016006C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r w:rsidRPr="0009033E">
            <w:rPr>
              <w:rFonts w:asciiTheme="minorHAnsi" w:hAnsiTheme="minorHAnsi" w:cstheme="minorHAnsi"/>
              <w:sz w:val="28"/>
              <w:szCs w:val="28"/>
            </w:rPr>
            <w:fldChar w:fldCharType="begin"/>
          </w:r>
          <w:r w:rsidRPr="0009033E">
            <w:rPr>
              <w:rFonts w:asciiTheme="minorHAnsi" w:hAnsiTheme="minorHAnsi" w:cstheme="minorHAnsi"/>
              <w:sz w:val="28"/>
              <w:szCs w:val="28"/>
            </w:rPr>
            <w:instrText xml:space="preserve"> TOC \o "1-3" \h \z \u </w:instrText>
          </w:r>
          <w:r w:rsidRPr="0009033E">
            <w:rPr>
              <w:rFonts w:asciiTheme="minorHAnsi" w:hAnsiTheme="minorHAnsi" w:cstheme="minorHAnsi"/>
              <w:sz w:val="28"/>
              <w:szCs w:val="28"/>
            </w:rPr>
            <w:fldChar w:fldCharType="separate"/>
          </w:r>
          <w:hyperlink w:anchor="_Toc464133495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1.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Назначение изделия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_Toc464133495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2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496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2.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Состав комплекса и краткие технические характеристики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_Toc464133496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3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497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Работа с ПО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_Toc464133497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4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498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3.1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Установка и запуск ПО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_Toc464133498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4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499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 xml:space="preserve">Работа с программой </w:t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  <w:lang w:val="en-US"/>
              </w:rPr>
              <w:t>Discharges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_Toc464133499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4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500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3.2.1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Архивные значения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_Toc464133500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5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501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3.2.2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Печать отчёта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_Toc464133501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7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502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3.2.3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Графики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_Toc464133502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9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503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3.2.4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Уставки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_Toc464133503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10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504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3.2.5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Настройки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_Toc464133504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13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Pr="002D67EE" w:rsidRDefault="003756F4">
          <w:pPr>
            <w:pStyle w:val="11"/>
            <w:rPr>
              <w:rFonts w:asciiTheme="minorHAnsi" w:eastAsiaTheme="minorEastAsia" w:hAnsiTheme="minorHAnsi" w:cstheme="minorHAnsi"/>
              <w:noProof/>
              <w:szCs w:val="22"/>
              <w:lang w:eastAsia="ru-RU"/>
            </w:rPr>
          </w:pPr>
          <w:hyperlink w:anchor="_Toc464133505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3.2.6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Помощь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_Toc464133505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15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2D67EE" w:rsidRDefault="003756F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64133506" w:history="1"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3.2.7</w:t>
            </w:r>
            <w:r w:rsidR="002D67EE" w:rsidRPr="002D67EE">
              <w:rPr>
                <w:rFonts w:asciiTheme="minorHAnsi" w:eastAsiaTheme="minorEastAsia" w:hAnsiTheme="minorHAnsi" w:cstheme="minorHAnsi"/>
                <w:noProof/>
                <w:szCs w:val="22"/>
                <w:lang w:eastAsia="ru-RU"/>
              </w:rPr>
              <w:tab/>
            </w:r>
            <w:r w:rsidR="002D67EE" w:rsidRPr="002D67EE">
              <w:rPr>
                <w:rStyle w:val="aa"/>
                <w:rFonts w:asciiTheme="minorHAnsi" w:hAnsiTheme="minorHAnsi" w:cstheme="minorHAnsi"/>
                <w:b/>
                <w:noProof/>
                <w:sz w:val="28"/>
              </w:rPr>
              <w:t>Наладка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ab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begin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instrText xml:space="preserve"> PAGEREF _Toc464133506 \h </w:instrTex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separate"/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t>16</w:t>
            </w:r>
            <w:r w:rsidR="002D67EE" w:rsidRPr="002D67EE">
              <w:rPr>
                <w:rFonts w:asciiTheme="minorHAnsi" w:hAnsiTheme="minorHAnsi" w:cstheme="minorHAnsi"/>
                <w:noProof/>
                <w:webHidden/>
                <w:sz w:val="28"/>
              </w:rPr>
              <w:fldChar w:fldCharType="end"/>
            </w:r>
          </w:hyperlink>
        </w:p>
        <w:p w:rsidR="0016006C" w:rsidRPr="00015DD4" w:rsidRDefault="0016006C" w:rsidP="00DE2724">
          <w:pPr>
            <w:tabs>
              <w:tab w:val="right" w:leader="dot" w:pos="9498"/>
            </w:tabs>
            <w:ind w:right="-144"/>
            <w:rPr>
              <w:rFonts w:cstheme="minorHAnsi"/>
              <w:sz w:val="28"/>
              <w:szCs w:val="28"/>
            </w:rPr>
          </w:pPr>
          <w:r w:rsidRPr="0009033E">
            <w:rPr>
              <w:rFonts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:rsidR="0073224C" w:rsidRDefault="0073224C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4F37B5" w:rsidRDefault="004F37B5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2D67EE" w:rsidRDefault="002D67EE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F5495F">
      <w:pPr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5A4E29" w:rsidRDefault="005A4E29" w:rsidP="00B7124A">
      <w:pPr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rFonts w:cstheme="minorHAnsi"/>
          <w:sz w:val="28"/>
          <w:szCs w:val="28"/>
        </w:rPr>
      </w:pPr>
    </w:p>
    <w:p w:rsidR="00D91A6E" w:rsidRDefault="00D91A6E" w:rsidP="00D872FB">
      <w:pPr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rFonts w:cstheme="minorHAnsi"/>
          <w:sz w:val="28"/>
          <w:szCs w:val="28"/>
        </w:rPr>
      </w:pPr>
    </w:p>
    <w:p w:rsidR="00E973AB" w:rsidRDefault="00E973AB" w:rsidP="00194C00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F9719C" w:rsidRDefault="0016006C" w:rsidP="00194C00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 w:rsidRPr="00F9719C">
        <w:rPr>
          <w:rFonts w:cstheme="minorHAnsi"/>
          <w:sz w:val="28"/>
          <w:szCs w:val="28"/>
        </w:rPr>
        <w:lastRenderedPageBreak/>
        <w:t>Н</w:t>
      </w:r>
      <w:r w:rsidRPr="00F9719C">
        <w:rPr>
          <w:rFonts w:cstheme="minorHAnsi"/>
          <w:spacing w:val="-1"/>
          <w:sz w:val="28"/>
          <w:szCs w:val="28"/>
        </w:rPr>
        <w:t>ас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z w:val="28"/>
          <w:szCs w:val="28"/>
        </w:rPr>
        <w:t>оящ</w:t>
      </w:r>
      <w:r w:rsidRPr="00F9719C">
        <w:rPr>
          <w:rFonts w:cstheme="minorHAnsi"/>
          <w:spacing w:val="1"/>
          <w:sz w:val="28"/>
          <w:szCs w:val="28"/>
        </w:rPr>
        <w:t>и</w:t>
      </w:r>
      <w:r w:rsidRPr="00F9719C">
        <w:rPr>
          <w:rFonts w:cstheme="minorHAnsi"/>
          <w:sz w:val="28"/>
          <w:szCs w:val="28"/>
        </w:rPr>
        <w:t>й</w:t>
      </w:r>
      <w:r w:rsidRPr="00F9719C">
        <w:rPr>
          <w:rFonts w:cstheme="minorHAnsi"/>
          <w:spacing w:val="25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до</w:t>
      </w:r>
      <w:r w:rsidRPr="00F9719C">
        <w:rPr>
          <w:rFonts w:cstheme="minorHAnsi"/>
          <w:spacing w:val="3"/>
          <w:sz w:val="28"/>
          <w:szCs w:val="28"/>
        </w:rPr>
        <w:t>к</w:t>
      </w:r>
      <w:r w:rsidRPr="00F9719C">
        <w:rPr>
          <w:rFonts w:cstheme="minorHAnsi"/>
          <w:spacing w:val="-7"/>
          <w:sz w:val="28"/>
          <w:szCs w:val="28"/>
        </w:rPr>
        <w:t>у</w:t>
      </w:r>
      <w:r w:rsidRPr="00F9719C">
        <w:rPr>
          <w:rFonts w:cstheme="minorHAnsi"/>
          <w:spacing w:val="2"/>
          <w:sz w:val="28"/>
          <w:szCs w:val="28"/>
        </w:rPr>
        <w:t>м</w:t>
      </w:r>
      <w:r w:rsidRPr="00F9719C">
        <w:rPr>
          <w:rFonts w:cstheme="minorHAnsi"/>
          <w:spacing w:val="-1"/>
          <w:sz w:val="28"/>
          <w:szCs w:val="28"/>
        </w:rPr>
        <w:t>е</w:t>
      </w:r>
      <w:r w:rsidRPr="00F9719C">
        <w:rPr>
          <w:rFonts w:cstheme="minorHAnsi"/>
          <w:spacing w:val="1"/>
          <w:sz w:val="28"/>
          <w:szCs w:val="28"/>
        </w:rPr>
        <w:t>н</w:t>
      </w:r>
      <w:r w:rsidRPr="00F9719C">
        <w:rPr>
          <w:rFonts w:cstheme="minorHAnsi"/>
          <w:sz w:val="28"/>
          <w:szCs w:val="28"/>
        </w:rPr>
        <w:t>т</w:t>
      </w:r>
      <w:r w:rsidRPr="00F9719C">
        <w:rPr>
          <w:rFonts w:cstheme="minorHAnsi"/>
          <w:spacing w:val="25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явля</w:t>
      </w:r>
      <w:r w:rsidRPr="00F9719C">
        <w:rPr>
          <w:rFonts w:cstheme="minorHAnsi"/>
          <w:spacing w:val="-1"/>
          <w:sz w:val="28"/>
          <w:szCs w:val="28"/>
        </w:rPr>
        <w:t>е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pacing w:val="-1"/>
          <w:sz w:val="28"/>
          <w:szCs w:val="28"/>
        </w:rPr>
        <w:t>с</w:t>
      </w:r>
      <w:r w:rsidRPr="00F9719C">
        <w:rPr>
          <w:rFonts w:cstheme="minorHAnsi"/>
          <w:sz w:val="28"/>
          <w:szCs w:val="28"/>
        </w:rPr>
        <w:t>я</w:t>
      </w:r>
      <w:r w:rsidRPr="00F9719C">
        <w:rPr>
          <w:rFonts w:cstheme="minorHAnsi"/>
          <w:spacing w:val="24"/>
          <w:sz w:val="28"/>
          <w:szCs w:val="28"/>
        </w:rPr>
        <w:t xml:space="preserve"> </w:t>
      </w:r>
      <w:r w:rsidRPr="00F9719C">
        <w:rPr>
          <w:rFonts w:cstheme="minorHAnsi"/>
          <w:spacing w:val="2"/>
          <w:sz w:val="28"/>
          <w:szCs w:val="28"/>
        </w:rPr>
        <w:t>р</w:t>
      </w:r>
      <w:r w:rsidRPr="00F9719C">
        <w:rPr>
          <w:rFonts w:cstheme="minorHAnsi"/>
          <w:spacing w:val="-5"/>
          <w:sz w:val="28"/>
          <w:szCs w:val="28"/>
        </w:rPr>
        <w:t>у</w:t>
      </w:r>
      <w:r w:rsidRPr="00F9719C">
        <w:rPr>
          <w:rFonts w:cstheme="minorHAnsi"/>
          <w:spacing w:val="1"/>
          <w:sz w:val="28"/>
          <w:szCs w:val="28"/>
        </w:rPr>
        <w:t>к</w:t>
      </w:r>
      <w:r w:rsidRPr="00F9719C">
        <w:rPr>
          <w:rFonts w:cstheme="minorHAnsi"/>
          <w:sz w:val="28"/>
          <w:szCs w:val="28"/>
        </w:rPr>
        <w:t>овод</w:t>
      </w:r>
      <w:r w:rsidRPr="00F9719C">
        <w:rPr>
          <w:rFonts w:cstheme="minorHAnsi"/>
          <w:spacing w:val="-1"/>
          <w:sz w:val="28"/>
          <w:szCs w:val="28"/>
        </w:rPr>
        <w:t>с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z w:val="28"/>
          <w:szCs w:val="28"/>
        </w:rPr>
        <w:t>в</w:t>
      </w:r>
      <w:r w:rsidRPr="00F9719C">
        <w:rPr>
          <w:rFonts w:cstheme="minorHAnsi"/>
          <w:spacing w:val="2"/>
          <w:sz w:val="28"/>
          <w:szCs w:val="28"/>
        </w:rPr>
        <w:t>о</w:t>
      </w:r>
      <w:r w:rsidRPr="00F9719C">
        <w:rPr>
          <w:rFonts w:cstheme="minorHAnsi"/>
          <w:sz w:val="28"/>
          <w:szCs w:val="28"/>
        </w:rPr>
        <w:t>м</w:t>
      </w:r>
      <w:r w:rsidR="00994DEA">
        <w:rPr>
          <w:rFonts w:cstheme="minorHAnsi"/>
          <w:sz w:val="28"/>
          <w:szCs w:val="28"/>
        </w:rPr>
        <w:t xml:space="preserve"> для оператора</w:t>
      </w:r>
      <w:r w:rsidRPr="00F9719C">
        <w:rPr>
          <w:rFonts w:cstheme="minorHAnsi"/>
          <w:spacing w:val="23"/>
          <w:sz w:val="28"/>
          <w:szCs w:val="28"/>
        </w:rPr>
        <w:t xml:space="preserve"> </w:t>
      </w:r>
      <w:r w:rsidRPr="00F9719C">
        <w:rPr>
          <w:rFonts w:cstheme="minorHAnsi"/>
          <w:spacing w:val="1"/>
          <w:sz w:val="28"/>
          <w:szCs w:val="28"/>
        </w:rPr>
        <w:t>п</w:t>
      </w:r>
      <w:r w:rsidRPr="00F9719C">
        <w:rPr>
          <w:rFonts w:cstheme="minorHAnsi"/>
          <w:sz w:val="28"/>
          <w:szCs w:val="28"/>
        </w:rPr>
        <w:t>о</w:t>
      </w:r>
      <w:r w:rsidRPr="00F9719C">
        <w:rPr>
          <w:rFonts w:cstheme="minorHAnsi"/>
          <w:spacing w:val="24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э</w:t>
      </w:r>
      <w:r w:rsidRPr="00F9719C">
        <w:rPr>
          <w:rFonts w:cstheme="minorHAnsi"/>
          <w:spacing w:val="1"/>
          <w:sz w:val="28"/>
          <w:szCs w:val="28"/>
        </w:rPr>
        <w:t>к</w:t>
      </w:r>
      <w:r w:rsidRPr="00F9719C">
        <w:rPr>
          <w:rFonts w:cstheme="minorHAnsi"/>
          <w:spacing w:val="-1"/>
          <w:sz w:val="28"/>
          <w:szCs w:val="28"/>
        </w:rPr>
        <w:t>с</w:t>
      </w:r>
      <w:r w:rsidRPr="00F9719C">
        <w:rPr>
          <w:rFonts w:cstheme="minorHAnsi"/>
          <w:spacing w:val="1"/>
          <w:sz w:val="28"/>
          <w:szCs w:val="28"/>
        </w:rPr>
        <w:t>п</w:t>
      </w:r>
      <w:r w:rsidRPr="00F9719C">
        <w:rPr>
          <w:rFonts w:cstheme="minorHAnsi"/>
          <w:spacing w:val="3"/>
          <w:sz w:val="28"/>
          <w:szCs w:val="28"/>
        </w:rPr>
        <w:t>л</w:t>
      </w:r>
      <w:r w:rsidRPr="00F9719C">
        <w:rPr>
          <w:rFonts w:cstheme="minorHAnsi"/>
          <w:spacing w:val="-7"/>
          <w:sz w:val="28"/>
          <w:szCs w:val="28"/>
        </w:rPr>
        <w:t>у</w:t>
      </w:r>
      <w:r w:rsidRPr="00F9719C">
        <w:rPr>
          <w:rFonts w:cstheme="minorHAnsi"/>
          <w:spacing w:val="-1"/>
          <w:sz w:val="28"/>
          <w:szCs w:val="28"/>
        </w:rPr>
        <w:t>а</w:t>
      </w:r>
      <w:r w:rsidRPr="00F9719C">
        <w:rPr>
          <w:rFonts w:cstheme="minorHAnsi"/>
          <w:spacing w:val="1"/>
          <w:sz w:val="28"/>
          <w:szCs w:val="28"/>
        </w:rPr>
        <w:t>т</w:t>
      </w:r>
      <w:r w:rsidRPr="00F9719C">
        <w:rPr>
          <w:rFonts w:cstheme="minorHAnsi"/>
          <w:spacing w:val="-1"/>
          <w:sz w:val="28"/>
          <w:szCs w:val="28"/>
        </w:rPr>
        <w:t>а</w:t>
      </w:r>
      <w:r w:rsidRPr="00F9719C">
        <w:rPr>
          <w:rFonts w:cstheme="minorHAnsi"/>
          <w:spacing w:val="1"/>
          <w:sz w:val="28"/>
          <w:szCs w:val="28"/>
        </w:rPr>
        <w:t>ци</w:t>
      </w:r>
      <w:r w:rsidRPr="00F9719C">
        <w:rPr>
          <w:rFonts w:cstheme="minorHAnsi"/>
          <w:sz w:val="28"/>
          <w:szCs w:val="28"/>
        </w:rPr>
        <w:t>и</w:t>
      </w:r>
      <w:r w:rsidR="005854DC">
        <w:rPr>
          <w:rFonts w:cstheme="minorHAnsi"/>
          <w:sz w:val="28"/>
          <w:szCs w:val="28"/>
        </w:rPr>
        <w:t xml:space="preserve"> программного обеспечения</w:t>
      </w:r>
      <w:r w:rsidRPr="00F9719C">
        <w:rPr>
          <w:rFonts w:cstheme="minorHAnsi"/>
          <w:spacing w:val="25"/>
          <w:sz w:val="28"/>
          <w:szCs w:val="28"/>
        </w:rPr>
        <w:t xml:space="preserve"> </w:t>
      </w:r>
      <w:r w:rsidRPr="00F9719C">
        <w:rPr>
          <w:rFonts w:cstheme="minorHAnsi"/>
          <w:sz w:val="28"/>
          <w:szCs w:val="28"/>
        </w:rPr>
        <w:t>комплекс</w:t>
      </w:r>
      <w:r w:rsidR="004F5E88">
        <w:rPr>
          <w:rFonts w:cstheme="minorHAnsi"/>
          <w:sz w:val="28"/>
          <w:szCs w:val="28"/>
        </w:rPr>
        <w:t>а</w:t>
      </w:r>
      <w:r w:rsidRPr="00F9719C">
        <w:rPr>
          <w:rFonts w:cstheme="minorHAnsi"/>
          <w:sz w:val="28"/>
          <w:szCs w:val="28"/>
        </w:rPr>
        <w:t xml:space="preserve"> </w:t>
      </w:r>
      <w:r w:rsidR="004F5E88">
        <w:rPr>
          <w:rFonts w:cstheme="minorHAnsi"/>
          <w:sz w:val="28"/>
          <w:szCs w:val="28"/>
        </w:rPr>
        <w:t>программно-технического</w:t>
      </w:r>
      <w:r w:rsidRPr="00F9719C">
        <w:rPr>
          <w:rFonts w:cstheme="minorHAnsi"/>
          <w:spacing w:val="26"/>
          <w:sz w:val="28"/>
          <w:szCs w:val="28"/>
        </w:rPr>
        <w:t xml:space="preserve"> </w:t>
      </w:r>
      <w:r w:rsidR="004F5E88" w:rsidRPr="004F5E88">
        <w:rPr>
          <w:rFonts w:cstheme="minorHAnsi"/>
          <w:b/>
          <w:spacing w:val="26"/>
          <w:sz w:val="28"/>
          <w:szCs w:val="28"/>
          <w:lang w:val="en-US"/>
        </w:rPr>
        <w:t>Region</w:t>
      </w:r>
      <w:r w:rsidR="004F5E88" w:rsidRPr="004F5E88">
        <w:rPr>
          <w:rFonts w:cstheme="minorHAnsi"/>
          <w:b/>
          <w:spacing w:val="26"/>
          <w:sz w:val="28"/>
          <w:szCs w:val="28"/>
        </w:rPr>
        <w:t>-</w:t>
      </w:r>
      <w:r w:rsidR="005854DC">
        <w:rPr>
          <w:rFonts w:cstheme="minorHAnsi"/>
          <w:b/>
          <w:spacing w:val="26"/>
          <w:sz w:val="28"/>
          <w:szCs w:val="28"/>
          <w:lang w:val="en-US"/>
        </w:rPr>
        <w:t>prom</w:t>
      </w:r>
      <w:r w:rsidRPr="00F9719C">
        <w:rPr>
          <w:rFonts w:cstheme="minorHAnsi"/>
          <w:spacing w:val="22"/>
          <w:sz w:val="28"/>
          <w:szCs w:val="28"/>
        </w:rPr>
        <w:t xml:space="preserve"> </w:t>
      </w:r>
      <w:r w:rsidRPr="00F9719C">
        <w:rPr>
          <w:rFonts w:cstheme="minorHAnsi"/>
          <w:spacing w:val="-1"/>
          <w:sz w:val="28"/>
          <w:szCs w:val="28"/>
        </w:rPr>
        <w:t>(</w:t>
      </w:r>
      <w:r w:rsidRPr="00F9719C">
        <w:rPr>
          <w:rFonts w:cstheme="minorHAnsi"/>
          <w:sz w:val="28"/>
          <w:szCs w:val="28"/>
        </w:rPr>
        <w:t>д</w:t>
      </w:r>
      <w:r w:rsidRPr="00F9719C">
        <w:rPr>
          <w:rFonts w:cstheme="minorHAnsi"/>
          <w:spacing w:val="-1"/>
          <w:sz w:val="28"/>
          <w:szCs w:val="28"/>
        </w:rPr>
        <w:t>а</w:t>
      </w:r>
      <w:r w:rsidRPr="00F9719C">
        <w:rPr>
          <w:rFonts w:cstheme="minorHAnsi"/>
          <w:sz w:val="28"/>
          <w:szCs w:val="28"/>
        </w:rPr>
        <w:t xml:space="preserve">лее – </w:t>
      </w:r>
      <w:r w:rsidR="004A3959">
        <w:rPr>
          <w:rFonts w:cstheme="minorHAnsi"/>
          <w:sz w:val="28"/>
          <w:szCs w:val="28"/>
        </w:rPr>
        <w:t>ПТК</w:t>
      </w:r>
      <w:r w:rsidRPr="00F9719C">
        <w:rPr>
          <w:rFonts w:cstheme="minorHAnsi"/>
          <w:sz w:val="28"/>
          <w:szCs w:val="28"/>
        </w:rPr>
        <w:t>) и содержит технические данные, описание принципа действия и устройства, а также сведения, необходимые для правильной эксплуатации данн</w:t>
      </w:r>
      <w:r w:rsidR="004F5E88">
        <w:rPr>
          <w:rFonts w:cstheme="minorHAnsi"/>
          <w:sz w:val="28"/>
          <w:szCs w:val="28"/>
        </w:rPr>
        <w:t>ого</w:t>
      </w:r>
      <w:r w:rsidRPr="00F9719C">
        <w:rPr>
          <w:rFonts w:cstheme="minorHAnsi"/>
          <w:sz w:val="28"/>
          <w:szCs w:val="28"/>
        </w:rPr>
        <w:t xml:space="preserve"> </w:t>
      </w:r>
      <w:r w:rsidR="004F5E88">
        <w:rPr>
          <w:rFonts w:cstheme="minorHAnsi"/>
          <w:sz w:val="28"/>
          <w:szCs w:val="28"/>
        </w:rPr>
        <w:t>комплекса</w:t>
      </w:r>
      <w:r w:rsidRPr="00F9719C">
        <w:rPr>
          <w:rFonts w:cstheme="minorHAnsi"/>
          <w:sz w:val="28"/>
          <w:szCs w:val="28"/>
        </w:rPr>
        <w:t>.</w:t>
      </w:r>
    </w:p>
    <w:p w:rsidR="00751F3E" w:rsidRDefault="00751F3E" w:rsidP="00852B3B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F9719C" w:rsidRPr="00063558" w:rsidRDefault="002D02D1" w:rsidP="00F5495F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 w:line="240" w:lineRule="auto"/>
        <w:ind w:left="567" w:firstLine="426"/>
        <w:contextualSpacing w:val="0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0" w:name="_Toc413141563"/>
      <w:bookmarkStart w:id="1" w:name="_Toc450892682"/>
      <w:bookmarkStart w:id="2" w:name="_Toc464133495"/>
      <w:r w:rsidRPr="00063558">
        <w:rPr>
          <w:rFonts w:asciiTheme="minorHAnsi" w:hAnsiTheme="minorHAnsi" w:cstheme="minorHAnsi"/>
          <w:b/>
          <w:sz w:val="36"/>
          <w:szCs w:val="36"/>
        </w:rPr>
        <w:t>Назначение изделия</w:t>
      </w:r>
      <w:bookmarkEnd w:id="0"/>
      <w:bookmarkEnd w:id="1"/>
      <w:bookmarkEnd w:id="2"/>
    </w:p>
    <w:p w:rsidR="004A3959" w:rsidRPr="004A3959" w:rsidRDefault="004A3959" w:rsidP="004A3959">
      <w:pPr>
        <w:spacing w:before="240"/>
        <w:ind w:firstLine="709"/>
        <w:jc w:val="both"/>
        <w:rPr>
          <w:rFonts w:cstheme="minorHAnsi"/>
          <w:sz w:val="28"/>
          <w:szCs w:val="40"/>
        </w:rPr>
      </w:pPr>
      <w:r>
        <w:rPr>
          <w:rFonts w:cstheme="minorHAnsi"/>
          <w:sz w:val="28"/>
          <w:szCs w:val="28"/>
        </w:rPr>
        <w:t>Комплекс программно-технический</w:t>
      </w:r>
      <w:r w:rsidRPr="004A3959">
        <w:rPr>
          <w:rFonts w:cstheme="minorHAnsi"/>
          <w:sz w:val="28"/>
          <w:szCs w:val="28"/>
        </w:rPr>
        <w:t xml:space="preserve"> 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REGION</w:t>
      </w:r>
      <w:r w:rsidRPr="004A3959">
        <w:rPr>
          <w:rFonts w:cstheme="minorHAnsi"/>
          <w:b/>
          <w:sz w:val="28"/>
          <w:szCs w:val="40"/>
          <w:u w:val="single"/>
        </w:rPr>
        <w:t>-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prom</w:t>
      </w:r>
      <w:r w:rsidRPr="004A3959">
        <w:rPr>
          <w:rFonts w:cstheme="minorHAnsi"/>
          <w:b/>
          <w:sz w:val="28"/>
          <w:szCs w:val="40"/>
          <w:u w:val="single"/>
        </w:rPr>
        <w:t>-0-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M</w:t>
      </w:r>
      <w:r w:rsidRPr="004A3959">
        <w:rPr>
          <w:rFonts w:cstheme="minorHAnsi"/>
          <w:b/>
          <w:sz w:val="28"/>
          <w:szCs w:val="40"/>
          <w:u w:val="single"/>
        </w:rPr>
        <w:t>-1-7-</w:t>
      </w:r>
      <w:r w:rsidRPr="004A3959">
        <w:rPr>
          <w:rFonts w:cstheme="minorHAnsi"/>
          <w:b/>
          <w:sz w:val="28"/>
          <w:szCs w:val="40"/>
          <w:u w:val="single"/>
          <w:lang w:val="en-US"/>
        </w:rPr>
        <w:t>S</w:t>
      </w:r>
      <w:r w:rsidRPr="004A3959">
        <w:rPr>
          <w:rFonts w:cstheme="minorHAnsi"/>
          <w:b/>
          <w:sz w:val="28"/>
          <w:szCs w:val="40"/>
          <w:u w:val="single"/>
        </w:rPr>
        <w:t>(0.2.0.0.0.0.1.0.0.)</w:t>
      </w:r>
      <w:r w:rsidRPr="004A395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представляет собой автоматизированную систему контроля выбросов загрязняющих веществ и парниковых газов в атмосферный воздух Могилёвской ТЭЦ-1 РУП «</w:t>
      </w:r>
      <w:proofErr w:type="spellStart"/>
      <w:r>
        <w:rPr>
          <w:rFonts w:cstheme="minorHAnsi"/>
          <w:sz w:val="28"/>
          <w:szCs w:val="28"/>
        </w:rPr>
        <w:t>Могилевэнерго</w:t>
      </w:r>
      <w:proofErr w:type="spellEnd"/>
      <w:r>
        <w:rPr>
          <w:rFonts w:cstheme="minorHAnsi"/>
          <w:sz w:val="28"/>
          <w:szCs w:val="28"/>
        </w:rPr>
        <w:t>».</w:t>
      </w:r>
    </w:p>
    <w:p w:rsidR="00F9719C" w:rsidRPr="00F9719C" w:rsidRDefault="00F9719C" w:rsidP="004A3959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 w:rsidRPr="00F9719C">
        <w:rPr>
          <w:rFonts w:cstheme="minorHAnsi"/>
          <w:sz w:val="28"/>
          <w:szCs w:val="28"/>
        </w:rPr>
        <w:t>Комплекс предназначен для измерения, математической обработки, отображения, регистрации и архивации дискретных и аналоговых входных сигналов (далее входной сигнал), поступаю</w:t>
      </w:r>
      <w:r w:rsidR="004A3959">
        <w:rPr>
          <w:rFonts w:cstheme="minorHAnsi"/>
          <w:sz w:val="28"/>
          <w:szCs w:val="28"/>
        </w:rPr>
        <w:t>щих от технологических объектов</w:t>
      </w:r>
      <w:r w:rsidRPr="00F9719C">
        <w:rPr>
          <w:rFonts w:cstheme="minorHAnsi"/>
          <w:sz w:val="28"/>
          <w:szCs w:val="28"/>
        </w:rPr>
        <w:t xml:space="preserve">. </w:t>
      </w:r>
    </w:p>
    <w:p w:rsidR="00F5495F" w:rsidRDefault="00F5495F" w:rsidP="00852B3B">
      <w:pPr>
        <w:autoSpaceDE w:val="0"/>
        <w:autoSpaceDN w:val="0"/>
        <w:adjustRightInd w:val="0"/>
        <w:spacing w:after="0"/>
        <w:ind w:right="-23"/>
        <w:jc w:val="both"/>
        <w:rPr>
          <w:rFonts w:cstheme="minorHAnsi"/>
          <w:sz w:val="28"/>
          <w:szCs w:val="28"/>
        </w:rPr>
      </w:pPr>
    </w:p>
    <w:p w:rsidR="00063558" w:rsidRPr="008F7018" w:rsidRDefault="00F017E1" w:rsidP="008F7018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3" w:name="_Toc464133496"/>
      <w:r>
        <w:rPr>
          <w:rFonts w:asciiTheme="minorHAnsi" w:hAnsiTheme="minorHAnsi" w:cstheme="minorHAnsi"/>
          <w:b/>
          <w:sz w:val="36"/>
          <w:szCs w:val="36"/>
        </w:rPr>
        <w:t>С</w:t>
      </w:r>
      <w:r w:rsidR="00E973AB">
        <w:rPr>
          <w:rFonts w:asciiTheme="minorHAnsi" w:hAnsiTheme="minorHAnsi" w:cstheme="minorHAnsi"/>
          <w:b/>
          <w:sz w:val="36"/>
          <w:szCs w:val="36"/>
        </w:rPr>
        <w:t>остав комплекса</w:t>
      </w:r>
      <w:r>
        <w:rPr>
          <w:rFonts w:asciiTheme="minorHAnsi" w:hAnsiTheme="minorHAnsi" w:cstheme="minorHAnsi"/>
          <w:b/>
          <w:sz w:val="36"/>
          <w:szCs w:val="36"/>
        </w:rPr>
        <w:t xml:space="preserve"> и краткие технические характеристики</w:t>
      </w:r>
      <w:bookmarkEnd w:id="3"/>
    </w:p>
    <w:p w:rsidR="00A21B64" w:rsidRDefault="00A21B64" w:rsidP="00A21B64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Конструктивно комплекс реализован в шкафном исполнении, в состав которого входят</w:t>
      </w:r>
      <w:r w:rsidRPr="00A21B64"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следующие</w:t>
      </w:r>
      <w:proofErr w:type="gramEnd"/>
      <w:r>
        <w:rPr>
          <w:rFonts w:cstheme="minorHAnsi"/>
          <w:sz w:val="28"/>
          <w:szCs w:val="28"/>
        </w:rPr>
        <w:t xml:space="preserve"> комплектующие</w:t>
      </w:r>
      <w:r w:rsidRPr="00A21B64">
        <w:rPr>
          <w:rFonts w:cstheme="minorHAnsi"/>
          <w:sz w:val="28"/>
          <w:szCs w:val="28"/>
        </w:rPr>
        <w:t>:</w:t>
      </w:r>
    </w:p>
    <w:tbl>
      <w:tblPr>
        <w:tblpPr w:leftFromText="180" w:rightFromText="180" w:vertAnchor="text" w:horzAnchor="margin" w:tblpXSpec="center" w:tblpY="246"/>
        <w:tblW w:w="9322" w:type="dxa"/>
        <w:tblLook w:val="04A0" w:firstRow="1" w:lastRow="0" w:firstColumn="1" w:lastColumn="0" w:noHBand="0" w:noVBand="1"/>
      </w:tblPr>
      <w:tblGrid>
        <w:gridCol w:w="805"/>
        <w:gridCol w:w="4592"/>
        <w:gridCol w:w="2933"/>
        <w:gridCol w:w="992"/>
      </w:tblGrid>
      <w:tr w:rsidR="00A21B64" w:rsidRPr="004D006D" w:rsidTr="00A21B64">
        <w:trPr>
          <w:trHeight w:val="613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№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п</w:t>
            </w:r>
            <w:proofErr w:type="gramEnd"/>
            <w:r w:rsidR="00F017E1">
              <w:rPr>
                <w:rFonts w:eastAsia="Times New Roman" w:cstheme="minorHAnsi"/>
                <w:sz w:val="24"/>
                <w:szCs w:val="24"/>
                <w:lang w:eastAsia="ru-RU"/>
              </w:rPr>
              <w:t>/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45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Технические характеристики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Кол-во</w:t>
            </w:r>
          </w:p>
        </w:tc>
      </w:tr>
      <w:tr w:rsidR="00A21B64" w:rsidRPr="004D006D" w:rsidTr="00A21B64">
        <w:trPr>
          <w:trHeight w:val="230"/>
        </w:trPr>
        <w:tc>
          <w:tcPr>
            <w:tcW w:w="76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Блок питания ВР-24/4/PL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24В  4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А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4D006D" w:rsidTr="00A21B64">
        <w:trPr>
          <w:trHeight w:val="20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Операторская панель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HMI 750  7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”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4D006D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Модуль контроллера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Simbol-100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измерительный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S-100-AI6-6P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4D006D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Модуль контроллера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Simbol-100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измерительный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S-100-AI6-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З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P.3A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5 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Модуль контроллера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Simbol-100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S-100-DI16-1C.2C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  <w:tr w:rsidR="00A21B64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5303A1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9D17EE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Автоматический выключатель ВА-29-2Р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2А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4.5кА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="009D17EE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х-ка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1B64" w:rsidRPr="00102509" w:rsidRDefault="009D17EE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3</w:t>
            </w:r>
          </w:p>
        </w:tc>
      </w:tr>
      <w:tr w:rsidR="00A22C71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C71" w:rsidRPr="00102509" w:rsidRDefault="005303A1" w:rsidP="00A22C7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2C71" w:rsidRPr="00102509" w:rsidRDefault="00A22C71" w:rsidP="00A22C7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Автоматический выключатель ВА-29-2Р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2C71" w:rsidRPr="00102509" w:rsidRDefault="00A22C71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6А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4.5кА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х-ка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C71" w:rsidRPr="00102509" w:rsidRDefault="00A22C71" w:rsidP="00A22C7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5303A1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3A1" w:rsidRPr="00102509" w:rsidRDefault="00074CFC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3A1" w:rsidRPr="00102509" w:rsidRDefault="005303A1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Автоматический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Ех9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BN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2 полюса 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303A1" w:rsidRPr="00102509" w:rsidRDefault="005303A1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10А</w:t>
            </w:r>
            <w:r w:rsidR="00074CFC"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,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х-ка</w:t>
            </w:r>
            <w:proofErr w:type="gram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С</w:t>
            </w:r>
            <w:proofErr w:type="gramEnd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303A1" w:rsidRPr="00102509" w:rsidRDefault="005303A1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074CFC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CFC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4CFC" w:rsidRPr="00102509" w:rsidRDefault="00074CFC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ИБП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Eaton EX 700VA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4CFC" w:rsidRPr="00102509" w:rsidRDefault="00074CFC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630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Вт, ЖК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74CFC" w:rsidRPr="00102509" w:rsidRDefault="00074CFC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  <w:tr w:rsidR="00453250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УЗИП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DTR 1/30/1500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4..20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мА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3</w:t>
            </w:r>
          </w:p>
        </w:tc>
      </w:tr>
      <w:tr w:rsidR="00453250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УЗИП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DTR 1/6/1500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RS485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  <w:tr w:rsidR="00453250" w:rsidRPr="00A21B64" w:rsidTr="00A21B64">
        <w:trPr>
          <w:trHeight w:val="196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5303A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 xml:space="preserve">Коммутатор </w:t>
            </w: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EDS405A-T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53250" w:rsidRPr="00102509" w:rsidRDefault="00453250" w:rsidP="00074CFC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5 портов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53250" w:rsidRPr="00102509" w:rsidRDefault="00453250" w:rsidP="005303A1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</w:t>
            </w:r>
          </w:p>
        </w:tc>
      </w:tr>
      <w:tr w:rsidR="00A21B64" w:rsidRPr="00A21B64" w:rsidTr="00A21B64">
        <w:trPr>
          <w:trHeight w:val="172"/>
        </w:trPr>
        <w:tc>
          <w:tcPr>
            <w:tcW w:w="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453250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USB 2.0 </w:t>
            </w:r>
            <w:proofErr w:type="spellStart"/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Флеш</w:t>
            </w:r>
            <w:proofErr w:type="spellEnd"/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-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накопитель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 xml:space="preserve">16 </w:t>
            </w:r>
            <w:r w:rsidRPr="00102509">
              <w:rPr>
                <w:rFonts w:eastAsia="Times New Roman" w:cstheme="minorHAnsi"/>
                <w:sz w:val="24"/>
                <w:szCs w:val="24"/>
                <w:lang w:eastAsia="ru-RU"/>
              </w:rPr>
              <w:t>Гб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1B64" w:rsidRPr="00102509" w:rsidRDefault="00A21B64" w:rsidP="00A21B64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eastAsia="ru-RU"/>
              </w:rPr>
            </w:pPr>
            <w:r w:rsidRPr="00102509">
              <w:rPr>
                <w:rFonts w:eastAsia="Times New Roman" w:cstheme="minorHAnsi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112BC7" w:rsidRPr="00502464" w:rsidRDefault="008F7018" w:rsidP="00112BC7">
      <w:pPr>
        <w:tabs>
          <w:tab w:val="left" w:pos="7499"/>
        </w:tabs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К</w:t>
      </w:r>
      <w:r w:rsidR="00112BC7" w:rsidRPr="003C42E6">
        <w:rPr>
          <w:rFonts w:cstheme="minorHAnsi"/>
          <w:sz w:val="28"/>
          <w:szCs w:val="28"/>
        </w:rPr>
        <w:t xml:space="preserve">раткие технические характеристики сигналов </w:t>
      </w:r>
      <w:r w:rsidR="00B64C5A">
        <w:rPr>
          <w:rFonts w:cstheme="minorHAnsi"/>
          <w:sz w:val="28"/>
          <w:szCs w:val="28"/>
        </w:rPr>
        <w:t>комплекса</w:t>
      </w:r>
      <w:r w:rsidR="00112BC7" w:rsidRPr="00D3066B">
        <w:rPr>
          <w:rFonts w:cstheme="minorHAnsi"/>
          <w:sz w:val="28"/>
          <w:szCs w:val="28"/>
        </w:rPr>
        <w:t xml:space="preserve"> </w:t>
      </w:r>
      <w:r w:rsidR="00112BC7">
        <w:rPr>
          <w:rFonts w:cstheme="minorHAnsi"/>
          <w:sz w:val="28"/>
          <w:szCs w:val="28"/>
        </w:rPr>
        <w:t>приведены в таблице 1.</w:t>
      </w:r>
    </w:p>
    <w:p w:rsidR="00112BC7" w:rsidRPr="00502464" w:rsidRDefault="00112BC7" w:rsidP="00112BC7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jc w:val="both"/>
        <w:rPr>
          <w:rFonts w:cstheme="minorHAnsi"/>
          <w:sz w:val="28"/>
          <w:szCs w:val="28"/>
        </w:rPr>
      </w:pPr>
    </w:p>
    <w:p w:rsidR="00112BC7" w:rsidRPr="003C42E6" w:rsidRDefault="00112BC7" w:rsidP="00112BC7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left="993" w:right="-23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Таблица 1 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5529"/>
        <w:gridCol w:w="2126"/>
      </w:tblGrid>
      <w:tr w:rsidR="00112BC7" w:rsidRPr="003C42E6" w:rsidTr="00911980">
        <w:trPr>
          <w:jc w:val="center"/>
        </w:trPr>
        <w:tc>
          <w:tcPr>
            <w:tcW w:w="1701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Вид и диапазон сигнала</w:t>
            </w:r>
          </w:p>
        </w:tc>
        <w:tc>
          <w:tcPr>
            <w:tcW w:w="5529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Описание</w:t>
            </w:r>
          </w:p>
        </w:tc>
        <w:tc>
          <w:tcPr>
            <w:tcW w:w="2126" w:type="dxa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Класс точности/абсолютная погрешность измерения канала</w:t>
            </w:r>
          </w:p>
        </w:tc>
      </w:tr>
      <w:tr w:rsidR="00112BC7" w:rsidRPr="003C42E6" w:rsidTr="00911980">
        <w:trPr>
          <w:jc w:val="center"/>
        </w:trPr>
        <w:tc>
          <w:tcPr>
            <w:tcW w:w="9356" w:type="dxa"/>
            <w:gridSpan w:val="3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eastAsia="Calibri" w:cstheme="minorHAnsi"/>
                <w:sz w:val="24"/>
                <w:szCs w:val="24"/>
              </w:rPr>
            </w:pPr>
            <w:r w:rsidRPr="003C42E6">
              <w:rPr>
                <w:rFonts w:eastAsia="Calibri" w:cstheme="minorHAnsi"/>
                <w:sz w:val="24"/>
                <w:szCs w:val="24"/>
              </w:rPr>
              <w:t>Входные сигналы</w:t>
            </w:r>
          </w:p>
        </w:tc>
      </w:tr>
      <w:tr w:rsidR="00112BC7" w:rsidRPr="003C42E6" w:rsidTr="00911980">
        <w:trPr>
          <w:trHeight w:val="822"/>
          <w:jc w:val="center"/>
        </w:trPr>
        <w:tc>
          <w:tcPr>
            <w:tcW w:w="1701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 w:rsidRPr="003C42E6">
              <w:rPr>
                <w:rFonts w:cstheme="minorHAnsi"/>
                <w:sz w:val="24"/>
                <w:szCs w:val="24"/>
              </w:rPr>
              <w:t>4-20 мА</w:t>
            </w:r>
          </w:p>
        </w:tc>
        <w:tc>
          <w:tcPr>
            <w:tcW w:w="5529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3C42E6">
              <w:rPr>
                <w:rFonts w:cstheme="minorHAnsi"/>
                <w:bCs/>
                <w:sz w:val="24"/>
                <w:szCs w:val="24"/>
              </w:rPr>
              <w:t>Входной канал измерения силы постоянного тока от 4 до 20 мА с питанием измерительной цепи от встроенного источника напряжения</w:t>
            </w:r>
          </w:p>
        </w:tc>
        <w:tc>
          <w:tcPr>
            <w:tcW w:w="2126" w:type="dxa"/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bCs/>
                <w:sz w:val="24"/>
                <w:szCs w:val="24"/>
              </w:rPr>
            </w:pPr>
            <w:r w:rsidRPr="003C42E6">
              <w:rPr>
                <w:rFonts w:cstheme="minorHAnsi"/>
                <w:bCs/>
                <w:sz w:val="24"/>
                <w:szCs w:val="24"/>
              </w:rPr>
              <w:t>0,1%; 0,2%; 0,25%</w:t>
            </w:r>
          </w:p>
        </w:tc>
      </w:tr>
      <w:tr w:rsidR="00112BC7" w:rsidRPr="003C42E6" w:rsidTr="00911980">
        <w:trPr>
          <w:trHeight w:val="636"/>
          <w:jc w:val="center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2BC7" w:rsidRPr="003C42E6" w:rsidRDefault="00112BC7" w:rsidP="00911980">
            <w:pPr>
              <w:spacing w:after="0" w:line="240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24 VDC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3C42E6">
              <w:rPr>
                <w:rFonts w:cstheme="minorHAnsi"/>
                <w:bCs/>
                <w:sz w:val="24"/>
                <w:szCs w:val="24"/>
              </w:rPr>
              <w:t>Входной канал дискретный</w:t>
            </w:r>
            <w:r w:rsidRPr="003C42E6">
              <w:rPr>
                <w:rFonts w:cstheme="minorHAnsi"/>
                <w:sz w:val="24"/>
                <w:szCs w:val="24"/>
              </w:rPr>
              <w:t xml:space="preserve"> 24</w:t>
            </w:r>
            <w:proofErr w:type="gramStart"/>
            <w:r w:rsidRPr="003C42E6">
              <w:rPr>
                <w:rFonts w:cstheme="minorHAnsi"/>
                <w:sz w:val="24"/>
                <w:szCs w:val="24"/>
              </w:rPr>
              <w:t xml:space="preserve"> В</w:t>
            </w:r>
            <w:proofErr w:type="gramEnd"/>
            <w:r w:rsidRPr="003C42E6">
              <w:rPr>
                <w:rFonts w:cstheme="minorHAnsi"/>
                <w:sz w:val="24"/>
                <w:szCs w:val="24"/>
              </w:rPr>
              <w:t xml:space="preserve"> постоянного тока с питанием от внешнего источника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12BC7" w:rsidRPr="003C42E6" w:rsidRDefault="00112BC7" w:rsidP="00911980">
            <w:pPr>
              <w:spacing w:after="0" w:line="240" w:lineRule="auto"/>
              <w:rPr>
                <w:rFonts w:cstheme="minorHAnsi"/>
                <w:bCs/>
                <w:sz w:val="24"/>
                <w:szCs w:val="24"/>
                <w:lang w:val="en-US"/>
              </w:rPr>
            </w:pPr>
            <w:r w:rsidRPr="003C42E6">
              <w:rPr>
                <w:rFonts w:cstheme="minorHAnsi"/>
                <w:bCs/>
                <w:sz w:val="24"/>
                <w:szCs w:val="24"/>
                <w:lang w:val="en-US"/>
              </w:rPr>
              <w:t>-</w:t>
            </w:r>
          </w:p>
        </w:tc>
      </w:tr>
    </w:tbl>
    <w:p w:rsidR="00067E57" w:rsidRPr="007C6838" w:rsidRDefault="00067E57" w:rsidP="00852B3B">
      <w:pPr>
        <w:autoSpaceDE w:val="0"/>
        <w:autoSpaceDN w:val="0"/>
        <w:adjustRightInd w:val="0"/>
        <w:spacing w:after="0"/>
        <w:jc w:val="both"/>
        <w:outlineLvl w:val="0"/>
        <w:rPr>
          <w:rFonts w:cstheme="minorHAnsi"/>
          <w:sz w:val="28"/>
          <w:szCs w:val="36"/>
        </w:rPr>
      </w:pPr>
    </w:p>
    <w:p w:rsidR="00C13A37" w:rsidRPr="00DC4A05" w:rsidRDefault="00C13A37" w:rsidP="00DC4A05">
      <w:pPr>
        <w:pStyle w:val="ab"/>
        <w:numPr>
          <w:ilvl w:val="0"/>
          <w:numId w:val="1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6"/>
          <w:szCs w:val="36"/>
        </w:rPr>
      </w:pPr>
      <w:bookmarkStart w:id="4" w:name="_Toc464133497"/>
      <w:r>
        <w:rPr>
          <w:rFonts w:asciiTheme="minorHAnsi" w:hAnsiTheme="minorHAnsi" w:cstheme="minorHAnsi"/>
          <w:b/>
          <w:sz w:val="36"/>
          <w:szCs w:val="36"/>
        </w:rPr>
        <w:t>Р</w:t>
      </w:r>
      <w:r w:rsidR="009B26F5">
        <w:rPr>
          <w:rFonts w:asciiTheme="minorHAnsi" w:hAnsiTheme="minorHAnsi" w:cstheme="minorHAnsi"/>
          <w:b/>
          <w:sz w:val="36"/>
          <w:szCs w:val="36"/>
        </w:rPr>
        <w:t>абота</w:t>
      </w:r>
      <w:r>
        <w:rPr>
          <w:rFonts w:asciiTheme="minorHAnsi" w:hAnsiTheme="minorHAnsi" w:cstheme="minorHAnsi"/>
          <w:b/>
          <w:sz w:val="36"/>
          <w:szCs w:val="36"/>
        </w:rPr>
        <w:t xml:space="preserve"> </w:t>
      </w:r>
      <w:proofErr w:type="gramStart"/>
      <w:r>
        <w:rPr>
          <w:rFonts w:asciiTheme="minorHAnsi" w:hAnsiTheme="minorHAnsi" w:cstheme="minorHAnsi"/>
          <w:b/>
          <w:sz w:val="36"/>
          <w:szCs w:val="36"/>
        </w:rPr>
        <w:t>с</w:t>
      </w:r>
      <w:proofErr w:type="gramEnd"/>
      <w:r w:rsidR="009B26F5">
        <w:rPr>
          <w:rFonts w:asciiTheme="minorHAnsi" w:hAnsiTheme="minorHAnsi" w:cstheme="minorHAnsi"/>
          <w:b/>
          <w:sz w:val="36"/>
          <w:szCs w:val="36"/>
        </w:rPr>
        <w:t xml:space="preserve"> </w:t>
      </w:r>
      <w:r w:rsidR="001C28FC">
        <w:rPr>
          <w:rFonts w:asciiTheme="minorHAnsi" w:hAnsiTheme="minorHAnsi" w:cstheme="minorHAnsi"/>
          <w:b/>
          <w:sz w:val="36"/>
          <w:szCs w:val="36"/>
        </w:rPr>
        <w:t>ПО</w:t>
      </w:r>
      <w:bookmarkEnd w:id="4"/>
    </w:p>
    <w:p w:rsidR="00C13A37" w:rsidRPr="006F2A0B" w:rsidRDefault="00DC4A05" w:rsidP="006F2A0B">
      <w:pPr>
        <w:spacing w:after="0"/>
        <w:ind w:firstLine="709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Смонтируйте комплекс в соответствии со схемой электрической принципиальной</w:t>
      </w:r>
      <w:r w:rsidRPr="000148E4">
        <w:rPr>
          <w:rFonts w:cstheme="minorHAnsi"/>
          <w:sz w:val="28"/>
          <w:szCs w:val="24"/>
        </w:rPr>
        <w:t xml:space="preserve"> (МЮЖК.4080</w:t>
      </w:r>
      <w:r>
        <w:rPr>
          <w:rFonts w:cstheme="minorHAnsi"/>
          <w:sz w:val="28"/>
          <w:szCs w:val="24"/>
        </w:rPr>
        <w:t>63</w:t>
      </w:r>
      <w:r w:rsidRPr="000148E4">
        <w:rPr>
          <w:rFonts w:cstheme="minorHAnsi"/>
          <w:sz w:val="28"/>
          <w:szCs w:val="24"/>
        </w:rPr>
        <w:t>.0</w:t>
      </w:r>
      <w:r>
        <w:rPr>
          <w:rFonts w:cstheme="minorHAnsi"/>
          <w:sz w:val="28"/>
          <w:szCs w:val="24"/>
        </w:rPr>
        <w:t>42</w:t>
      </w:r>
      <w:r w:rsidRPr="000148E4">
        <w:rPr>
          <w:rFonts w:cstheme="minorHAnsi"/>
          <w:sz w:val="28"/>
          <w:szCs w:val="24"/>
        </w:rPr>
        <w:t xml:space="preserve"> Э</w:t>
      </w:r>
      <w:proofErr w:type="gramStart"/>
      <w:r w:rsidRPr="000148E4">
        <w:rPr>
          <w:rFonts w:cstheme="minorHAnsi"/>
          <w:sz w:val="28"/>
          <w:szCs w:val="24"/>
        </w:rPr>
        <w:t>4</w:t>
      </w:r>
      <w:proofErr w:type="gramEnd"/>
      <w:r w:rsidRPr="000148E4">
        <w:rPr>
          <w:rFonts w:cstheme="minorHAnsi"/>
          <w:sz w:val="28"/>
          <w:szCs w:val="24"/>
        </w:rPr>
        <w:t>).</w:t>
      </w:r>
    </w:p>
    <w:p w:rsidR="009B26F5" w:rsidRDefault="00F97EC9" w:rsidP="00F97EC9">
      <w:pPr>
        <w:ind w:firstLine="709"/>
        <w:jc w:val="both"/>
        <w:rPr>
          <w:sz w:val="28"/>
        </w:rPr>
      </w:pPr>
      <w:r w:rsidRPr="00F97EC9">
        <w:rPr>
          <w:sz w:val="28"/>
        </w:rPr>
        <w:t>Все подключения должны осуществляться при отключенной сети питания 230В, отсутствии напряжения в цепях электрической сигнализации и отключённом питании подключаемых первичных преобразователей.</w:t>
      </w:r>
    </w:p>
    <w:p w:rsidR="00977972" w:rsidRPr="00977972" w:rsidRDefault="00977972" w:rsidP="00977972">
      <w:pPr>
        <w:ind w:firstLine="709"/>
        <w:jc w:val="both"/>
        <w:rPr>
          <w:sz w:val="28"/>
        </w:rPr>
      </w:pPr>
      <w:r w:rsidRPr="00977972">
        <w:rPr>
          <w:sz w:val="28"/>
        </w:rPr>
        <w:t>Прежде, чем приступить к работе с комплексом, необходимо:</w:t>
      </w:r>
    </w:p>
    <w:p w:rsidR="00977972" w:rsidRPr="00977972" w:rsidRDefault="00977972" w:rsidP="00C30AC2">
      <w:pPr>
        <w:pStyle w:val="ab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</w:rPr>
      </w:pPr>
      <w:r w:rsidRPr="00977972">
        <w:rPr>
          <w:rFonts w:asciiTheme="minorHAnsi" w:hAnsiTheme="minorHAnsi" w:cstheme="minorHAnsi"/>
          <w:sz w:val="28"/>
        </w:rPr>
        <w:t>Ознакомиться с настоящим руководством по эксплуатации;</w:t>
      </w:r>
    </w:p>
    <w:p w:rsidR="00977972" w:rsidRPr="00977972" w:rsidRDefault="00977972" w:rsidP="00C30AC2">
      <w:pPr>
        <w:pStyle w:val="ab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</w:rPr>
      </w:pPr>
      <w:r w:rsidRPr="00977972">
        <w:rPr>
          <w:rFonts w:asciiTheme="minorHAnsi" w:hAnsiTheme="minorHAnsi" w:cstheme="minorHAnsi"/>
          <w:sz w:val="28"/>
        </w:rPr>
        <w:t>Произвести все электрические соединения;</w:t>
      </w:r>
    </w:p>
    <w:p w:rsidR="00977972" w:rsidRPr="005F6973" w:rsidRDefault="00977972" w:rsidP="002D67EE">
      <w:pPr>
        <w:pStyle w:val="ab"/>
        <w:numPr>
          <w:ilvl w:val="0"/>
          <w:numId w:val="4"/>
        </w:numPr>
        <w:spacing w:after="0"/>
        <w:jc w:val="both"/>
        <w:rPr>
          <w:rFonts w:asciiTheme="minorHAnsi" w:hAnsiTheme="minorHAnsi" w:cstheme="minorHAnsi"/>
          <w:sz w:val="28"/>
        </w:rPr>
      </w:pPr>
      <w:r w:rsidRPr="00977972">
        <w:rPr>
          <w:rFonts w:asciiTheme="minorHAnsi" w:hAnsiTheme="minorHAnsi" w:cstheme="minorHAnsi"/>
          <w:sz w:val="28"/>
        </w:rPr>
        <w:t>Включить питание комплекса и произвести его настройку</w:t>
      </w:r>
      <w:r w:rsidR="005B30C3">
        <w:rPr>
          <w:rFonts w:asciiTheme="minorHAnsi" w:hAnsiTheme="minorHAnsi" w:cstheme="minorHAnsi"/>
          <w:sz w:val="28"/>
        </w:rPr>
        <w:t xml:space="preserve"> согласно руководст</w:t>
      </w:r>
      <w:r w:rsidR="00A65C16">
        <w:rPr>
          <w:rFonts w:asciiTheme="minorHAnsi" w:hAnsiTheme="minorHAnsi" w:cstheme="minorHAnsi"/>
          <w:sz w:val="28"/>
        </w:rPr>
        <w:t>ву по эксплуатации (МЮЖК.408063.042.РЭ</w:t>
      </w:r>
      <w:r w:rsidR="005B30C3">
        <w:rPr>
          <w:rFonts w:asciiTheme="minorHAnsi" w:hAnsiTheme="minorHAnsi" w:cstheme="minorHAnsi"/>
          <w:sz w:val="28"/>
        </w:rPr>
        <w:t>)</w:t>
      </w:r>
      <w:r w:rsidRPr="00977972">
        <w:rPr>
          <w:rFonts w:asciiTheme="minorHAnsi" w:hAnsiTheme="minorHAnsi" w:cstheme="minorHAnsi"/>
          <w:sz w:val="28"/>
        </w:rPr>
        <w:t xml:space="preserve">. </w:t>
      </w:r>
    </w:p>
    <w:p w:rsidR="00F97EC9" w:rsidRPr="00852B3B" w:rsidRDefault="00F97EC9" w:rsidP="00852B3B">
      <w:pPr>
        <w:spacing w:after="0"/>
        <w:jc w:val="both"/>
        <w:rPr>
          <w:sz w:val="28"/>
        </w:rPr>
      </w:pPr>
    </w:p>
    <w:p w:rsidR="006F2A0B" w:rsidRPr="006F2A0B" w:rsidRDefault="009B26F5" w:rsidP="00C30AC2">
      <w:pPr>
        <w:pStyle w:val="ab"/>
        <w:numPr>
          <w:ilvl w:val="1"/>
          <w:numId w:val="2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 w:rsidRPr="00112BC7"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5" w:name="_Toc464133498"/>
      <w:r w:rsidR="00F11016">
        <w:rPr>
          <w:rFonts w:asciiTheme="minorHAnsi" w:hAnsiTheme="minorHAnsi" w:cstheme="minorHAnsi"/>
          <w:b/>
          <w:sz w:val="32"/>
          <w:szCs w:val="32"/>
        </w:rPr>
        <w:t>Установка</w:t>
      </w:r>
      <w:r w:rsidR="00512EA9">
        <w:rPr>
          <w:rFonts w:asciiTheme="minorHAnsi" w:hAnsiTheme="minorHAnsi" w:cstheme="minorHAnsi"/>
          <w:b/>
          <w:sz w:val="32"/>
          <w:szCs w:val="32"/>
        </w:rPr>
        <w:t xml:space="preserve"> и запуск</w:t>
      </w:r>
      <w:r w:rsidR="00F11016">
        <w:rPr>
          <w:rFonts w:asciiTheme="minorHAnsi" w:hAnsiTheme="minorHAnsi" w:cstheme="minorHAnsi"/>
          <w:b/>
          <w:sz w:val="32"/>
          <w:szCs w:val="32"/>
        </w:rPr>
        <w:t xml:space="preserve"> </w:t>
      </w:r>
      <w:proofErr w:type="gramStart"/>
      <w:r w:rsidR="00F11016">
        <w:rPr>
          <w:rFonts w:asciiTheme="minorHAnsi" w:hAnsiTheme="minorHAnsi" w:cstheme="minorHAnsi"/>
          <w:b/>
          <w:sz w:val="32"/>
          <w:szCs w:val="32"/>
        </w:rPr>
        <w:t>ПО</w:t>
      </w:r>
      <w:bookmarkEnd w:id="5"/>
      <w:proofErr w:type="gramEnd"/>
    </w:p>
    <w:p w:rsidR="006934B6" w:rsidRDefault="00F11016" w:rsidP="00B50BEB">
      <w:pPr>
        <w:ind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выполнения вышеперечисленных пунктов, убедитесь что ПК, на который будет установлен</w:t>
      </w:r>
      <w:r w:rsidR="00512EA9">
        <w:rPr>
          <w:rFonts w:cstheme="minorHAnsi"/>
          <w:sz w:val="28"/>
          <w:szCs w:val="28"/>
        </w:rPr>
        <w:t>о</w:t>
      </w:r>
      <w:r>
        <w:rPr>
          <w:rFonts w:cstheme="minorHAnsi"/>
          <w:sz w:val="28"/>
          <w:szCs w:val="28"/>
        </w:rPr>
        <w:t xml:space="preserve"> </w:t>
      </w:r>
      <w:proofErr w:type="gramStart"/>
      <w:r w:rsidR="00512EA9">
        <w:rPr>
          <w:rFonts w:cstheme="minorHAnsi"/>
          <w:sz w:val="28"/>
          <w:szCs w:val="28"/>
        </w:rPr>
        <w:t>ПО</w:t>
      </w:r>
      <w:proofErr w:type="gramEnd"/>
      <w:r>
        <w:rPr>
          <w:rFonts w:cstheme="minorHAnsi"/>
          <w:b/>
          <w:sz w:val="28"/>
          <w:szCs w:val="28"/>
        </w:rPr>
        <w:t>,</w:t>
      </w:r>
      <w:r w:rsidRPr="00F1101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подключен к сети </w:t>
      </w:r>
      <w:r>
        <w:rPr>
          <w:rFonts w:cstheme="minorHAnsi"/>
          <w:sz w:val="28"/>
          <w:szCs w:val="28"/>
          <w:lang w:val="en-US"/>
        </w:rPr>
        <w:t>Ethernet</w:t>
      </w:r>
      <w:r>
        <w:rPr>
          <w:rFonts w:cstheme="minorHAnsi"/>
          <w:sz w:val="28"/>
          <w:szCs w:val="28"/>
        </w:rPr>
        <w:t>.</w:t>
      </w:r>
    </w:p>
    <w:p w:rsidR="00135B5C" w:rsidRPr="00190A65" w:rsidRDefault="00512EA9" w:rsidP="00190A65">
      <w:pPr>
        <w:ind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Вставьте ди</w:t>
      </w:r>
      <w:proofErr w:type="gramStart"/>
      <w:r>
        <w:rPr>
          <w:rFonts w:cstheme="minorHAnsi"/>
          <w:sz w:val="28"/>
          <w:szCs w:val="28"/>
        </w:rPr>
        <w:t>ск в пр</w:t>
      </w:r>
      <w:proofErr w:type="gramEnd"/>
      <w:r>
        <w:rPr>
          <w:rFonts w:cstheme="minorHAnsi"/>
          <w:sz w:val="28"/>
          <w:szCs w:val="28"/>
        </w:rPr>
        <w:t>ивод ПК и</w:t>
      </w:r>
      <w:r w:rsidR="0099003E">
        <w:rPr>
          <w:rFonts w:cstheme="minorHAnsi"/>
          <w:sz w:val="28"/>
          <w:szCs w:val="28"/>
        </w:rPr>
        <w:t xml:space="preserve"> скопируйте папку</w:t>
      </w:r>
      <w:r>
        <w:rPr>
          <w:rFonts w:cstheme="minorHAnsi"/>
          <w:sz w:val="28"/>
          <w:szCs w:val="28"/>
        </w:rPr>
        <w:t xml:space="preserve"> </w:t>
      </w:r>
      <w:r w:rsidR="0099003E" w:rsidRPr="00512EA9">
        <w:rPr>
          <w:rFonts w:cstheme="minorHAnsi"/>
          <w:b/>
          <w:sz w:val="28"/>
          <w:szCs w:val="28"/>
        </w:rPr>
        <w:t>Discharges_1.</w:t>
      </w:r>
      <w:r w:rsidR="00CC3FE5">
        <w:rPr>
          <w:rFonts w:cstheme="minorHAnsi"/>
          <w:b/>
          <w:sz w:val="28"/>
          <w:szCs w:val="28"/>
        </w:rPr>
        <w:t>10</w:t>
      </w:r>
      <w:r w:rsidR="0099003E" w:rsidRPr="00512EA9">
        <w:rPr>
          <w:rFonts w:cstheme="minorHAnsi"/>
          <w:b/>
          <w:sz w:val="28"/>
          <w:szCs w:val="28"/>
        </w:rPr>
        <w:t>RC</w:t>
      </w:r>
      <w:r w:rsidR="0099003E">
        <w:rPr>
          <w:rFonts w:cstheme="minorHAnsi"/>
          <w:sz w:val="28"/>
          <w:szCs w:val="28"/>
        </w:rPr>
        <w:t xml:space="preserve"> на ПК, затем </w:t>
      </w:r>
      <w:r>
        <w:rPr>
          <w:rFonts w:cstheme="minorHAnsi"/>
          <w:sz w:val="28"/>
          <w:szCs w:val="28"/>
        </w:rPr>
        <w:t>откройте</w:t>
      </w:r>
      <w:r w:rsidR="0099003E">
        <w:rPr>
          <w:rFonts w:cstheme="minorHAnsi"/>
          <w:sz w:val="28"/>
          <w:szCs w:val="28"/>
        </w:rPr>
        <w:t xml:space="preserve"> скопированную</w:t>
      </w:r>
      <w:r>
        <w:rPr>
          <w:rFonts w:cstheme="minorHAnsi"/>
          <w:sz w:val="28"/>
          <w:szCs w:val="28"/>
        </w:rPr>
        <w:t xml:space="preserve"> папку </w:t>
      </w:r>
      <w:r w:rsidRPr="00512EA9">
        <w:rPr>
          <w:rFonts w:cstheme="minorHAnsi"/>
          <w:b/>
          <w:sz w:val="28"/>
          <w:szCs w:val="28"/>
        </w:rPr>
        <w:t>Discharges_1.</w:t>
      </w:r>
      <w:r w:rsidR="00CC3FE5">
        <w:rPr>
          <w:rFonts w:cstheme="minorHAnsi"/>
          <w:b/>
          <w:sz w:val="28"/>
          <w:szCs w:val="28"/>
        </w:rPr>
        <w:t>10</w:t>
      </w:r>
      <w:r w:rsidRPr="00512EA9">
        <w:rPr>
          <w:rFonts w:cstheme="minorHAnsi"/>
          <w:b/>
          <w:sz w:val="28"/>
          <w:szCs w:val="28"/>
        </w:rPr>
        <w:t>RC</w:t>
      </w:r>
      <w:r w:rsidR="0099003E">
        <w:rPr>
          <w:rFonts w:cstheme="minorHAnsi"/>
          <w:sz w:val="28"/>
          <w:szCs w:val="28"/>
        </w:rPr>
        <w:t xml:space="preserve"> и</w:t>
      </w:r>
      <w:r>
        <w:rPr>
          <w:rFonts w:cstheme="minorHAnsi"/>
          <w:b/>
          <w:sz w:val="28"/>
          <w:szCs w:val="28"/>
        </w:rPr>
        <w:t xml:space="preserve"> </w:t>
      </w:r>
      <w:r w:rsidR="00CC3FE5">
        <w:rPr>
          <w:rFonts w:cstheme="minorHAnsi"/>
          <w:sz w:val="28"/>
          <w:szCs w:val="28"/>
        </w:rPr>
        <w:t>запустите файл</w:t>
      </w:r>
      <w:r>
        <w:rPr>
          <w:rFonts w:cstheme="minorHAnsi"/>
          <w:sz w:val="28"/>
          <w:szCs w:val="28"/>
        </w:rPr>
        <w:t xml:space="preserve"> </w:t>
      </w:r>
      <w:proofErr w:type="spellStart"/>
      <w:r w:rsidRPr="00512EA9">
        <w:rPr>
          <w:rFonts w:cstheme="minorHAnsi"/>
          <w:b/>
          <w:sz w:val="28"/>
          <w:szCs w:val="28"/>
        </w:rPr>
        <w:t>Discharges</w:t>
      </w:r>
      <w:proofErr w:type="spellEnd"/>
      <w:r w:rsidR="00CC3FE5">
        <w:rPr>
          <w:rFonts w:cstheme="minorHAnsi"/>
          <w:b/>
          <w:sz w:val="28"/>
          <w:szCs w:val="28"/>
        </w:rPr>
        <w:t>.</w:t>
      </w:r>
      <w:r w:rsidR="00CC3FE5">
        <w:rPr>
          <w:rFonts w:cstheme="minorHAnsi"/>
          <w:b/>
          <w:sz w:val="28"/>
          <w:szCs w:val="28"/>
          <w:lang w:val="en-US"/>
        </w:rPr>
        <w:t>exe</w:t>
      </w:r>
      <w:r w:rsidRPr="00512EA9">
        <w:rPr>
          <w:rFonts w:cstheme="minorHAnsi"/>
          <w:sz w:val="28"/>
          <w:szCs w:val="28"/>
        </w:rPr>
        <w:t>.</w:t>
      </w:r>
    </w:p>
    <w:p w:rsidR="005021B5" w:rsidRDefault="005021B5" w:rsidP="009F0BCC">
      <w:pPr>
        <w:spacing w:after="0"/>
        <w:ind w:firstLine="709"/>
        <w:jc w:val="both"/>
        <w:rPr>
          <w:b/>
          <w:i/>
          <w:sz w:val="28"/>
        </w:rPr>
      </w:pPr>
      <w:r w:rsidRPr="005021B5">
        <w:rPr>
          <w:b/>
          <w:i/>
          <w:sz w:val="28"/>
        </w:rPr>
        <w:lastRenderedPageBreak/>
        <w:t xml:space="preserve">Внимание! Для работы </w:t>
      </w:r>
      <w:proofErr w:type="gramStart"/>
      <w:r w:rsidRPr="005021B5">
        <w:rPr>
          <w:b/>
          <w:i/>
          <w:sz w:val="28"/>
        </w:rPr>
        <w:t>данного</w:t>
      </w:r>
      <w:proofErr w:type="gramEnd"/>
      <w:r w:rsidRPr="005021B5">
        <w:rPr>
          <w:b/>
          <w:i/>
          <w:sz w:val="28"/>
        </w:rPr>
        <w:t xml:space="preserve"> ПО предварительно требуется установка </w:t>
      </w:r>
      <w:r w:rsidRPr="005021B5">
        <w:rPr>
          <w:b/>
          <w:i/>
          <w:sz w:val="28"/>
          <w:lang w:val="en-US"/>
        </w:rPr>
        <w:t>MSSQL</w:t>
      </w:r>
      <w:r w:rsidRPr="005021B5">
        <w:rPr>
          <w:b/>
          <w:i/>
          <w:sz w:val="28"/>
        </w:rPr>
        <w:t xml:space="preserve"> </w:t>
      </w:r>
      <w:proofErr w:type="spellStart"/>
      <w:r w:rsidRPr="005021B5">
        <w:rPr>
          <w:b/>
          <w:i/>
          <w:sz w:val="28"/>
          <w:lang w:val="en-US"/>
        </w:rPr>
        <w:t>Servera</w:t>
      </w:r>
      <w:proofErr w:type="spellEnd"/>
      <w:r w:rsidRPr="005021B5">
        <w:rPr>
          <w:b/>
          <w:i/>
          <w:sz w:val="28"/>
        </w:rPr>
        <w:t>.</w:t>
      </w:r>
    </w:p>
    <w:p w:rsidR="009F0BCC" w:rsidRPr="009F0BCC" w:rsidRDefault="009F0BCC" w:rsidP="009F0BCC">
      <w:pPr>
        <w:spacing w:after="0"/>
        <w:ind w:firstLine="709"/>
        <w:jc w:val="both"/>
        <w:rPr>
          <w:sz w:val="28"/>
        </w:rPr>
      </w:pPr>
    </w:p>
    <w:p w:rsidR="00B82DEE" w:rsidRPr="00B82DEE" w:rsidRDefault="002C08FE" w:rsidP="00B82DEE">
      <w:pPr>
        <w:pStyle w:val="ab"/>
        <w:numPr>
          <w:ilvl w:val="1"/>
          <w:numId w:val="3"/>
        </w:numPr>
        <w:autoSpaceDE w:val="0"/>
        <w:autoSpaceDN w:val="0"/>
        <w:adjustRightInd w:val="0"/>
        <w:spacing w:before="240" w:after="240"/>
        <w:ind w:left="567" w:firstLine="426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 w:rsidRPr="00392632">
        <w:rPr>
          <w:rFonts w:asciiTheme="minorHAnsi" w:hAnsiTheme="minorHAnsi" w:cstheme="minorHAnsi"/>
          <w:b/>
          <w:sz w:val="32"/>
          <w:szCs w:val="32"/>
        </w:rPr>
        <w:t xml:space="preserve">  </w:t>
      </w:r>
      <w:bookmarkStart w:id="6" w:name="_Toc464133499"/>
      <w:r w:rsidR="00223A68">
        <w:rPr>
          <w:rFonts w:asciiTheme="minorHAnsi" w:hAnsiTheme="minorHAnsi" w:cstheme="minorHAnsi"/>
          <w:b/>
          <w:sz w:val="32"/>
          <w:szCs w:val="32"/>
        </w:rPr>
        <w:t xml:space="preserve">Работа с программой </w:t>
      </w:r>
      <w:r w:rsidR="00223A68" w:rsidRPr="009F0BCC">
        <w:rPr>
          <w:rFonts w:asciiTheme="minorHAnsi" w:hAnsiTheme="minorHAnsi" w:cstheme="minorHAnsi"/>
          <w:b/>
          <w:sz w:val="32"/>
          <w:szCs w:val="32"/>
          <w:lang w:val="en-US"/>
        </w:rPr>
        <w:t>Discharges</w:t>
      </w:r>
      <w:bookmarkEnd w:id="6"/>
    </w:p>
    <w:p w:rsidR="00B82DEE" w:rsidRDefault="00B82DEE" w:rsidP="00B82DEE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запуска программы на экране ПК появится окно программы, которое представлено на рисунке 1.</w:t>
      </w:r>
    </w:p>
    <w:p w:rsidR="00B82DEE" w:rsidRPr="00102509" w:rsidRDefault="00B82DEE" w:rsidP="00B82DEE">
      <w:pPr>
        <w:autoSpaceDE w:val="0"/>
        <w:autoSpaceDN w:val="0"/>
        <w:adjustRightInd w:val="0"/>
        <w:spacing w:after="0"/>
        <w:ind w:right="-23" w:firstLine="709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</w:p>
    <w:p w:rsidR="00B82DEE" w:rsidRDefault="00B82DEE" w:rsidP="00B82DEE">
      <w:pPr>
        <w:jc w:val="both"/>
      </w:pPr>
      <w:r>
        <w:rPr>
          <w:noProof/>
          <w:lang w:eastAsia="ru-RU"/>
        </w:rPr>
        <w:drawing>
          <wp:inline distT="0" distB="0" distL="0" distR="0" wp14:anchorId="3877BEB0" wp14:editId="64DB29D2">
            <wp:extent cx="5939790" cy="43446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хивные значе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EE" w:rsidRDefault="00B82DEE" w:rsidP="00B82DEE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Рисунок </w:t>
      </w:r>
      <w:r w:rsidRPr="006A2965">
        <w:rPr>
          <w:rFonts w:cstheme="minorHAnsi"/>
          <w:sz w:val="28"/>
          <w:szCs w:val="28"/>
        </w:rPr>
        <w:t>1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«Архивные значения»</w:t>
      </w:r>
    </w:p>
    <w:p w:rsidR="00B82DEE" w:rsidRDefault="00B82DEE" w:rsidP="00B82DEE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3B2850" w:rsidRDefault="003B2850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>ВСЕГДА:</w:t>
      </w:r>
    </w:p>
    <w:p w:rsidR="00B82DEE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687E6E">
        <w:rPr>
          <w:rFonts w:cstheme="minorHAnsi"/>
          <w:b/>
          <w:i/>
          <w:sz w:val="28"/>
          <w:szCs w:val="28"/>
        </w:rPr>
        <w:t>В</w:t>
      </w:r>
      <w:r>
        <w:rPr>
          <w:rFonts w:cstheme="minorHAnsi"/>
          <w:b/>
          <w:i/>
          <w:sz w:val="28"/>
          <w:szCs w:val="28"/>
        </w:rPr>
        <w:t xml:space="preserve"> левой области программы</w:t>
      </w:r>
      <w:r w:rsidRPr="00687E6E">
        <w:rPr>
          <w:rFonts w:cstheme="minorHAnsi"/>
          <w:b/>
          <w:i/>
          <w:sz w:val="28"/>
          <w:szCs w:val="28"/>
        </w:rPr>
        <w:t xml:space="preserve"> отображается дата последнего опроса системой панели оператора и таблица с указание значений измеряемых параметров, а так же отображается сообщение о статусе событий. </w:t>
      </w:r>
    </w:p>
    <w:p w:rsidR="00B82DEE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b/>
          <w:i/>
          <w:sz w:val="28"/>
          <w:szCs w:val="28"/>
        </w:rPr>
      </w:pPr>
      <w:r>
        <w:rPr>
          <w:rFonts w:cstheme="minorHAnsi"/>
          <w:b/>
          <w:i/>
          <w:sz w:val="28"/>
          <w:szCs w:val="28"/>
        </w:rPr>
        <w:t xml:space="preserve">В нижней части экрана программы отображается список </w:t>
      </w:r>
      <w:proofErr w:type="gramStart"/>
      <w:r>
        <w:rPr>
          <w:rFonts w:cstheme="minorHAnsi"/>
          <w:b/>
          <w:i/>
          <w:sz w:val="28"/>
          <w:szCs w:val="28"/>
        </w:rPr>
        <w:t>событий</w:t>
      </w:r>
      <w:proofErr w:type="gramEnd"/>
      <w:r>
        <w:rPr>
          <w:rFonts w:cstheme="minorHAnsi"/>
          <w:b/>
          <w:i/>
          <w:sz w:val="28"/>
          <w:szCs w:val="28"/>
        </w:rPr>
        <w:t xml:space="preserve"> в котором отражены все события происходящие в программе.</w:t>
      </w:r>
    </w:p>
    <w:p w:rsidR="00B82DEE" w:rsidRDefault="00B82DEE" w:rsidP="002D67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b/>
          <w:i/>
          <w:sz w:val="28"/>
          <w:szCs w:val="28"/>
        </w:rPr>
      </w:pPr>
      <w:r w:rsidRPr="00687E6E">
        <w:rPr>
          <w:rFonts w:cstheme="minorHAnsi"/>
          <w:b/>
          <w:i/>
          <w:sz w:val="28"/>
          <w:szCs w:val="28"/>
        </w:rPr>
        <w:lastRenderedPageBreak/>
        <w:t>Данн</w:t>
      </w:r>
      <w:r>
        <w:rPr>
          <w:rFonts w:cstheme="minorHAnsi"/>
          <w:b/>
          <w:i/>
          <w:sz w:val="28"/>
          <w:szCs w:val="28"/>
        </w:rPr>
        <w:t>ые пространства</w:t>
      </w:r>
      <w:r w:rsidRPr="00687E6E">
        <w:rPr>
          <w:rFonts w:cstheme="minorHAnsi"/>
          <w:b/>
          <w:i/>
          <w:sz w:val="28"/>
          <w:szCs w:val="28"/>
        </w:rPr>
        <w:t xml:space="preserve"> отобража</w:t>
      </w:r>
      <w:r>
        <w:rPr>
          <w:rFonts w:cstheme="minorHAnsi"/>
          <w:b/>
          <w:i/>
          <w:sz w:val="28"/>
          <w:szCs w:val="28"/>
        </w:rPr>
        <w:t>ю</w:t>
      </w:r>
      <w:r w:rsidRPr="00687E6E">
        <w:rPr>
          <w:rFonts w:cstheme="minorHAnsi"/>
          <w:b/>
          <w:i/>
          <w:sz w:val="28"/>
          <w:szCs w:val="28"/>
        </w:rPr>
        <w:t>тся постоянно на всех вкладках программы.</w:t>
      </w:r>
    </w:p>
    <w:p w:rsidR="003B2850" w:rsidRPr="003756F4" w:rsidRDefault="003B2850" w:rsidP="002D67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B82DEE" w:rsidRPr="00B82DEE" w:rsidRDefault="005F2C4F" w:rsidP="00B82DEE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7" w:name="_Toc464133500"/>
      <w:r w:rsidR="00B82DEE">
        <w:rPr>
          <w:rFonts w:asciiTheme="minorHAnsi" w:hAnsiTheme="minorHAnsi" w:cstheme="minorHAnsi"/>
          <w:b/>
          <w:sz w:val="32"/>
          <w:szCs w:val="32"/>
        </w:rPr>
        <w:t>Архивные значения</w:t>
      </w:r>
      <w:bookmarkEnd w:id="7"/>
    </w:p>
    <w:p w:rsidR="00B82DEE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Во вкладке «Архивные значения» (Рис. 1), в поле </w:t>
      </w:r>
      <w:r w:rsidRPr="00E90905">
        <w:rPr>
          <w:rFonts w:cstheme="minorHAnsi"/>
          <w:sz w:val="28"/>
          <w:szCs w:val="28"/>
        </w:rPr>
        <w:t>“</w:t>
      </w:r>
      <w:r>
        <w:rPr>
          <w:rFonts w:cstheme="minorHAnsi"/>
          <w:sz w:val="28"/>
          <w:szCs w:val="28"/>
        </w:rPr>
        <w:t>Параметры отчёта</w:t>
      </w:r>
      <w:r w:rsidRPr="00E90905">
        <w:rPr>
          <w:rFonts w:cstheme="minorHAnsi"/>
          <w:sz w:val="28"/>
          <w:szCs w:val="28"/>
        </w:rPr>
        <w:t>”</w:t>
      </w:r>
      <w:r>
        <w:rPr>
          <w:rFonts w:cstheme="minorHAnsi"/>
          <w:sz w:val="28"/>
          <w:szCs w:val="28"/>
        </w:rPr>
        <w:t xml:space="preserve"> оператору доступен выбор типа отчёта из выпадающего списка (Рис. 2):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- 20 минутны</w:t>
      </w:r>
      <w:bookmarkStart w:id="8" w:name="_GoBack"/>
      <w:bookmarkEnd w:id="8"/>
      <w:r>
        <w:rPr>
          <w:rFonts w:cstheme="minorHAnsi"/>
          <w:sz w:val="28"/>
          <w:szCs w:val="28"/>
        </w:rPr>
        <w:t>е данные О</w:t>
      </w:r>
      <w:proofErr w:type="gramStart"/>
      <w:r>
        <w:rPr>
          <w:rFonts w:cstheme="minorHAnsi"/>
          <w:sz w:val="28"/>
          <w:szCs w:val="28"/>
        </w:rPr>
        <w:t>2</w:t>
      </w:r>
      <w:proofErr w:type="gramEnd"/>
      <w:r>
        <w:rPr>
          <w:rFonts w:cstheme="minorHAnsi"/>
          <w:sz w:val="28"/>
          <w:szCs w:val="28"/>
        </w:rPr>
        <w:t>(%), расхода (м3/ч)</w:t>
      </w:r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- 20 минутная концентрация выбросов (мг/нм3)</w:t>
      </w:r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- 20 минутные выбросы, г/</w:t>
      </w:r>
      <w:proofErr w:type="gramStart"/>
      <w:r>
        <w:rPr>
          <w:rFonts w:cstheme="minorHAnsi"/>
          <w:sz w:val="28"/>
          <w:szCs w:val="28"/>
        </w:rPr>
        <w:t>с</w:t>
      </w:r>
      <w:proofErr w:type="gramEnd"/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- 20 минутные выбросы, </w:t>
      </w:r>
      <w:proofErr w:type="gramStart"/>
      <w:r>
        <w:rPr>
          <w:rFonts w:cstheme="minorHAnsi"/>
          <w:sz w:val="28"/>
          <w:szCs w:val="28"/>
        </w:rPr>
        <w:t>кг</w:t>
      </w:r>
      <w:proofErr w:type="gramEnd"/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 Часовые выбросы, </w:t>
      </w:r>
      <w:proofErr w:type="gramStart"/>
      <w:r>
        <w:rPr>
          <w:rFonts w:cstheme="minorHAnsi"/>
          <w:sz w:val="28"/>
          <w:szCs w:val="28"/>
        </w:rPr>
        <w:t>кг</w:t>
      </w:r>
      <w:proofErr w:type="gramEnd"/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 Суточные выбросы, </w:t>
      </w:r>
      <w:proofErr w:type="gramStart"/>
      <w:r>
        <w:rPr>
          <w:rFonts w:cstheme="minorHAnsi"/>
          <w:sz w:val="28"/>
          <w:szCs w:val="28"/>
        </w:rPr>
        <w:t>кг</w:t>
      </w:r>
      <w:proofErr w:type="gramEnd"/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- Месячные выбросы, </w:t>
      </w:r>
      <w:proofErr w:type="gramStart"/>
      <w:r>
        <w:rPr>
          <w:rFonts w:cstheme="minorHAnsi"/>
          <w:sz w:val="28"/>
          <w:szCs w:val="28"/>
        </w:rPr>
        <w:t>кг</w:t>
      </w:r>
      <w:proofErr w:type="gramEnd"/>
      <w:r w:rsidRPr="00917F57">
        <w:rPr>
          <w:rFonts w:cstheme="minorHAnsi"/>
          <w:sz w:val="28"/>
          <w:szCs w:val="28"/>
        </w:rPr>
        <w:t>;</w:t>
      </w:r>
    </w:p>
    <w:p w:rsidR="00B82DEE" w:rsidRPr="00917F57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Превышения параметров</w:t>
      </w:r>
      <w:r w:rsidRPr="00917F57">
        <w:rPr>
          <w:rFonts w:cstheme="minorHAnsi"/>
          <w:sz w:val="28"/>
          <w:szCs w:val="28"/>
        </w:rPr>
        <w:t>;</w:t>
      </w:r>
    </w:p>
    <w:p w:rsidR="00B82DEE" w:rsidRPr="00190A65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Флаги состояния системы</w:t>
      </w:r>
      <w:r w:rsidRPr="00190A65">
        <w:rPr>
          <w:rFonts w:cstheme="minorHAnsi"/>
          <w:sz w:val="28"/>
          <w:szCs w:val="28"/>
        </w:rPr>
        <w:t>;</w:t>
      </w:r>
    </w:p>
    <w:p w:rsidR="00B82DEE" w:rsidRPr="00190A65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 Целостность базы данных исторических значений.</w:t>
      </w:r>
    </w:p>
    <w:p w:rsidR="00B82DEE" w:rsidRPr="00E90905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B82DEE" w:rsidRDefault="00B82DEE" w:rsidP="00B82DEE">
      <w:pPr>
        <w:jc w:val="both"/>
      </w:pPr>
      <w:r>
        <w:rPr>
          <w:noProof/>
          <w:lang w:eastAsia="ru-RU"/>
        </w:rPr>
        <w:drawing>
          <wp:inline distT="0" distB="0" distL="0" distR="0" wp14:anchorId="0295C6C2" wp14:editId="46F6B227">
            <wp:extent cx="5939790" cy="43338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хивные значения_Тип отчёта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EE" w:rsidRDefault="00B82DEE" w:rsidP="00B82DEE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Рисунок 2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Тип отчёта</w:t>
      </w:r>
    </w:p>
    <w:p w:rsidR="00B82DEE" w:rsidRPr="00B82DEE" w:rsidRDefault="00B82DEE" w:rsidP="00B82DEE">
      <w:pPr>
        <w:autoSpaceDE w:val="0"/>
        <w:autoSpaceDN w:val="0"/>
        <w:adjustRightInd w:val="0"/>
        <w:spacing w:after="0"/>
        <w:ind w:right="-23"/>
        <w:contextualSpacing/>
        <w:jc w:val="both"/>
        <w:rPr>
          <w:rFonts w:cstheme="minorHAnsi"/>
          <w:sz w:val="28"/>
          <w:szCs w:val="28"/>
        </w:rPr>
      </w:pPr>
    </w:p>
    <w:p w:rsidR="00B82DEE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выбора необходимого типа отчёта, необходимо ниже  выбрать требуемый промежуток времени для формирования отчёта и нажать кнопку «Запрос». Программа запросит данные с панели оператора и сформирует отчёт в виде упорядоченной таблицы (Рис. 3).</w:t>
      </w:r>
    </w:p>
    <w:p w:rsidR="00B82DEE" w:rsidRDefault="00B82DEE" w:rsidP="00B82DEE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B82DEE" w:rsidRDefault="00B82DEE" w:rsidP="00B82DEE">
      <w:pPr>
        <w:jc w:val="both"/>
      </w:pPr>
      <w:r>
        <w:rPr>
          <w:noProof/>
          <w:lang w:eastAsia="ru-RU"/>
        </w:rPr>
        <w:drawing>
          <wp:inline distT="0" distB="0" distL="0" distR="0" wp14:anchorId="011D6C6C" wp14:editId="60D52514">
            <wp:extent cx="5939790" cy="433387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рхивные значения_Тип отчёта_Запрос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EE" w:rsidRDefault="00B82DEE" w:rsidP="006B6ED5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3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Отчёт по выбранному типу (пример)</w:t>
      </w:r>
    </w:p>
    <w:p w:rsidR="006B6ED5" w:rsidRPr="006B6ED5" w:rsidRDefault="006B6ED5" w:rsidP="006B6ED5">
      <w:pPr>
        <w:autoSpaceDE w:val="0"/>
        <w:autoSpaceDN w:val="0"/>
        <w:adjustRightInd w:val="0"/>
        <w:spacing w:after="0"/>
        <w:ind w:right="-23"/>
        <w:contextualSpacing/>
        <w:jc w:val="both"/>
        <w:rPr>
          <w:rFonts w:cstheme="minorHAnsi"/>
          <w:sz w:val="28"/>
          <w:szCs w:val="28"/>
        </w:rPr>
      </w:pPr>
    </w:p>
    <w:p w:rsidR="006B6ED5" w:rsidRPr="00150687" w:rsidRDefault="005F2C4F" w:rsidP="00150687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9" w:name="_Toc464133501"/>
      <w:r w:rsidR="006B6ED5">
        <w:rPr>
          <w:rFonts w:asciiTheme="minorHAnsi" w:hAnsiTheme="minorHAnsi" w:cstheme="minorHAnsi"/>
          <w:b/>
          <w:sz w:val="32"/>
          <w:szCs w:val="32"/>
        </w:rPr>
        <w:t>Печать отчёта</w:t>
      </w:r>
      <w:bookmarkEnd w:id="9"/>
    </w:p>
    <w:p w:rsidR="00150687" w:rsidRDefault="00150687" w:rsidP="00150687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 переходе во вкладку «Печать отчёта» (Рис. 4), необходимо предварительно выбрать требуемые архивные значения (порядок выбора типа отчёта и его формирования описан в п. 3.2.1 настоящего руководства).</w:t>
      </w:r>
    </w:p>
    <w:p w:rsidR="00150687" w:rsidRDefault="0084135A" w:rsidP="00150687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предварительного просмотра перед печатью сформированного отчёта необходимо нажать на кнопку «Просмотр» (Рис. 5)</w:t>
      </w:r>
      <w:r w:rsidR="00517846">
        <w:rPr>
          <w:rFonts w:cstheme="minorHAnsi"/>
          <w:sz w:val="28"/>
          <w:szCs w:val="28"/>
        </w:rPr>
        <w:t>, при этом появится сообщение о статусе формирования и в области просмотра отчёта будет сформирован отчёт для печати.</w:t>
      </w:r>
    </w:p>
    <w:p w:rsidR="00831213" w:rsidRPr="00786E44" w:rsidRDefault="00831213" w:rsidP="00150687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Для печат</w:t>
      </w:r>
      <w:r w:rsidR="003F66DE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отчёта в бумажном виде, после выполнения вышеперечисленных операций, оператору необходимо нажать на кнопку «Распечатать отчёт».</w:t>
      </w:r>
    </w:p>
    <w:p w:rsidR="005021B5" w:rsidRPr="00786E44" w:rsidRDefault="005021B5" w:rsidP="00150687">
      <w:pPr>
        <w:autoSpaceDE w:val="0"/>
        <w:autoSpaceDN w:val="0"/>
        <w:adjustRightInd w:val="0"/>
        <w:spacing w:after="0"/>
        <w:ind w:right="-23" w:firstLine="709"/>
        <w:contextualSpacing/>
        <w:jc w:val="both"/>
        <w:rPr>
          <w:rFonts w:cstheme="minorHAnsi"/>
          <w:sz w:val="28"/>
          <w:szCs w:val="28"/>
        </w:rPr>
      </w:pPr>
    </w:p>
    <w:p w:rsidR="006B6ED5" w:rsidRPr="00150687" w:rsidRDefault="00150687" w:rsidP="00150687">
      <w:pPr>
        <w:jc w:val="both"/>
      </w:pPr>
      <w:r>
        <w:rPr>
          <w:noProof/>
          <w:lang w:eastAsia="ru-RU"/>
        </w:rPr>
        <w:drawing>
          <wp:inline distT="0" distB="0" distL="0" distR="0" wp14:anchorId="2FE14A87" wp14:editId="70F4F561">
            <wp:extent cx="5939790" cy="4340860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чать отчёта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87" w:rsidRDefault="00150687" w:rsidP="00150687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4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«Печать отчёта»</w:t>
      </w:r>
    </w:p>
    <w:p w:rsidR="006B6ED5" w:rsidRDefault="0084135A" w:rsidP="0084135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0EE3C72" wp14:editId="4E918395">
            <wp:extent cx="5939790" cy="442150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чать отчёта_Просмотр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ED5" w:rsidRDefault="0084135A" w:rsidP="00EB7951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5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Предварительный просмотр</w:t>
      </w:r>
      <w:r w:rsidR="0051784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отчёта перед печатью (пример)</w:t>
      </w:r>
    </w:p>
    <w:p w:rsidR="00EB7951" w:rsidRPr="00EB7951" w:rsidRDefault="00EB7951" w:rsidP="00EB7951">
      <w:pPr>
        <w:autoSpaceDE w:val="0"/>
        <w:autoSpaceDN w:val="0"/>
        <w:adjustRightInd w:val="0"/>
        <w:spacing w:after="0"/>
        <w:ind w:right="-23"/>
        <w:contextualSpacing/>
        <w:jc w:val="both"/>
        <w:rPr>
          <w:rFonts w:cstheme="minorHAnsi"/>
          <w:sz w:val="28"/>
          <w:szCs w:val="28"/>
        </w:rPr>
      </w:pPr>
    </w:p>
    <w:p w:rsidR="00EB7951" w:rsidRPr="00FA2018" w:rsidRDefault="005F2C4F" w:rsidP="00FA2018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10" w:name="_Toc464133502"/>
      <w:r w:rsidR="00EB7951">
        <w:rPr>
          <w:rFonts w:asciiTheme="minorHAnsi" w:hAnsiTheme="minorHAnsi" w:cstheme="minorHAnsi"/>
          <w:b/>
          <w:sz w:val="32"/>
          <w:szCs w:val="32"/>
        </w:rPr>
        <w:t>Графики</w:t>
      </w:r>
      <w:bookmarkEnd w:id="10"/>
    </w:p>
    <w:p w:rsidR="00EB7951" w:rsidRPr="00786E44" w:rsidRDefault="008D7110" w:rsidP="008D7110">
      <w:pPr>
        <w:ind w:firstLine="709"/>
        <w:jc w:val="both"/>
        <w:rPr>
          <w:sz w:val="28"/>
        </w:rPr>
      </w:pPr>
      <w:r>
        <w:rPr>
          <w:sz w:val="28"/>
        </w:rPr>
        <w:t>При переходе во вкладку «График» (Рис. 6)</w:t>
      </w:r>
      <w:r w:rsidR="000053B3">
        <w:rPr>
          <w:sz w:val="28"/>
        </w:rPr>
        <w:t>, для просмотра сформированных графиков, предварительно необходимо сформировать отчёт по концентрациям в мг/м3 или выбросам в г/</w:t>
      </w:r>
      <w:proofErr w:type="gramStart"/>
      <w:r w:rsidR="000053B3">
        <w:rPr>
          <w:sz w:val="28"/>
        </w:rPr>
        <w:t>с</w:t>
      </w:r>
      <w:proofErr w:type="gramEnd"/>
      <w:r w:rsidR="000053B3">
        <w:rPr>
          <w:sz w:val="28"/>
        </w:rPr>
        <w:t xml:space="preserve"> </w:t>
      </w:r>
      <w:proofErr w:type="gramStart"/>
      <w:r w:rsidR="000053B3">
        <w:rPr>
          <w:sz w:val="28"/>
        </w:rPr>
        <w:t>на</w:t>
      </w:r>
      <w:proofErr w:type="gramEnd"/>
      <w:r w:rsidR="000053B3">
        <w:rPr>
          <w:sz w:val="28"/>
        </w:rPr>
        <w:t xml:space="preserve"> нужную дату, после чего график сформируется автоматически (</w:t>
      </w:r>
      <w:r w:rsidR="000053B3">
        <w:rPr>
          <w:rFonts w:cstheme="minorHAnsi"/>
          <w:sz w:val="28"/>
          <w:szCs w:val="28"/>
        </w:rPr>
        <w:t>порядок выбора типа отчёта и его формирования описан в п. 3.2.1 настоящего руководства</w:t>
      </w:r>
      <w:r w:rsidR="000053B3">
        <w:rPr>
          <w:sz w:val="28"/>
        </w:rPr>
        <w:t>)</w:t>
      </w:r>
      <w:r w:rsidR="0083634F" w:rsidRPr="0083634F">
        <w:rPr>
          <w:sz w:val="28"/>
        </w:rPr>
        <w:t>.</w:t>
      </w:r>
    </w:p>
    <w:p w:rsidR="0083634F" w:rsidRDefault="0083634F" w:rsidP="008D7110">
      <w:pPr>
        <w:ind w:firstLine="709"/>
        <w:jc w:val="both"/>
        <w:rPr>
          <w:sz w:val="28"/>
        </w:rPr>
      </w:pPr>
      <w:r>
        <w:rPr>
          <w:sz w:val="28"/>
        </w:rPr>
        <w:t>При наведении курсора на график и его прокрутки доступно масштабирование для более точного просмотра, так же доступно отключение ненужных для отображения графиков загрязняющих веществ.</w:t>
      </w:r>
    </w:p>
    <w:p w:rsidR="005D5F73" w:rsidRPr="0083634F" w:rsidRDefault="005D5F73" w:rsidP="008D7110">
      <w:pPr>
        <w:ind w:firstLine="709"/>
        <w:jc w:val="both"/>
        <w:rPr>
          <w:sz w:val="28"/>
        </w:rPr>
      </w:pPr>
      <w:r>
        <w:rPr>
          <w:sz w:val="28"/>
        </w:rPr>
        <w:t>При нажатии на кнопку «Печать», предусмотрена возможность печати на бумажный носитель сформированного графика.</w:t>
      </w:r>
    </w:p>
    <w:p w:rsidR="007346CA" w:rsidRDefault="007346CA" w:rsidP="00EB7951">
      <w:pPr>
        <w:jc w:val="both"/>
        <w:rPr>
          <w:sz w:val="28"/>
        </w:rPr>
      </w:pPr>
    </w:p>
    <w:p w:rsidR="007346CA" w:rsidRPr="00EB7951" w:rsidRDefault="0083634F" w:rsidP="007346CA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343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951" w:rsidRDefault="007346CA" w:rsidP="009E0576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6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«Графики»</w:t>
      </w:r>
      <w:r w:rsidR="000835A9">
        <w:rPr>
          <w:rFonts w:cstheme="minorHAnsi"/>
          <w:sz w:val="28"/>
          <w:szCs w:val="28"/>
        </w:rPr>
        <w:t xml:space="preserve"> (пример)</w:t>
      </w:r>
    </w:p>
    <w:p w:rsidR="009E0576" w:rsidRPr="009E0576" w:rsidRDefault="009E0576" w:rsidP="009E0576">
      <w:pPr>
        <w:autoSpaceDE w:val="0"/>
        <w:autoSpaceDN w:val="0"/>
        <w:adjustRightInd w:val="0"/>
        <w:spacing w:after="0"/>
        <w:ind w:right="-23"/>
        <w:contextualSpacing/>
        <w:jc w:val="both"/>
        <w:rPr>
          <w:rFonts w:cstheme="minorHAnsi"/>
          <w:sz w:val="28"/>
          <w:szCs w:val="28"/>
        </w:rPr>
      </w:pPr>
    </w:p>
    <w:p w:rsidR="009E0576" w:rsidRPr="009E0576" w:rsidRDefault="005F2C4F" w:rsidP="009E0576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11" w:name="_Toc464133503"/>
      <w:proofErr w:type="spellStart"/>
      <w:r>
        <w:rPr>
          <w:rFonts w:asciiTheme="minorHAnsi" w:hAnsiTheme="minorHAnsi" w:cstheme="minorHAnsi"/>
          <w:b/>
          <w:sz w:val="32"/>
          <w:szCs w:val="32"/>
        </w:rPr>
        <w:t>Уставки</w:t>
      </w:r>
      <w:bookmarkEnd w:id="11"/>
      <w:proofErr w:type="spellEnd"/>
    </w:p>
    <w:p w:rsidR="009E0576" w:rsidRPr="005054B9" w:rsidRDefault="009E0576" w:rsidP="005054B9">
      <w:pPr>
        <w:ind w:firstLine="709"/>
        <w:jc w:val="both"/>
        <w:rPr>
          <w:sz w:val="28"/>
        </w:rPr>
      </w:pPr>
      <w:r w:rsidRPr="005054B9">
        <w:rPr>
          <w:sz w:val="28"/>
        </w:rPr>
        <w:t>Внешний вид вкладки «</w:t>
      </w:r>
      <w:proofErr w:type="spellStart"/>
      <w:r w:rsidRPr="005054B9">
        <w:rPr>
          <w:sz w:val="28"/>
        </w:rPr>
        <w:t>Уставки</w:t>
      </w:r>
      <w:proofErr w:type="spellEnd"/>
      <w:r w:rsidRPr="005054B9">
        <w:rPr>
          <w:sz w:val="28"/>
        </w:rPr>
        <w:t xml:space="preserve">» </w:t>
      </w:r>
      <w:proofErr w:type="spellStart"/>
      <w:r w:rsidRPr="005054B9">
        <w:rPr>
          <w:sz w:val="28"/>
        </w:rPr>
        <w:t>преведен</w:t>
      </w:r>
      <w:proofErr w:type="spellEnd"/>
      <w:r w:rsidRPr="005054B9">
        <w:rPr>
          <w:sz w:val="28"/>
        </w:rPr>
        <w:t xml:space="preserve"> на рисунке 7.</w:t>
      </w:r>
    </w:p>
    <w:p w:rsidR="009E0576" w:rsidRPr="005054B9" w:rsidRDefault="009E0576" w:rsidP="005054B9">
      <w:pPr>
        <w:ind w:firstLine="709"/>
        <w:jc w:val="both"/>
        <w:rPr>
          <w:sz w:val="28"/>
        </w:rPr>
      </w:pPr>
      <w:r w:rsidRPr="005054B9">
        <w:rPr>
          <w:sz w:val="28"/>
        </w:rPr>
        <w:t>В области «Номы выбросов» доступен ввод значений параметров в выбранных единицах измерения.</w:t>
      </w:r>
    </w:p>
    <w:p w:rsidR="000D6EA1" w:rsidRPr="005054B9" w:rsidRDefault="000D6EA1" w:rsidP="005054B9">
      <w:pPr>
        <w:ind w:firstLine="709"/>
        <w:jc w:val="both"/>
        <w:rPr>
          <w:sz w:val="28"/>
        </w:rPr>
      </w:pPr>
      <w:r w:rsidRPr="005054B9">
        <w:rPr>
          <w:sz w:val="28"/>
        </w:rPr>
        <w:t>Область «</w:t>
      </w:r>
      <w:proofErr w:type="spellStart"/>
      <w:r w:rsidRPr="005054B9">
        <w:rPr>
          <w:sz w:val="28"/>
        </w:rPr>
        <w:t>Уставки</w:t>
      </w:r>
      <w:proofErr w:type="spellEnd"/>
      <w:r w:rsidRPr="005054B9">
        <w:rPr>
          <w:sz w:val="28"/>
        </w:rPr>
        <w:t xml:space="preserve"> константных значений» представлена в виде таблицы. При нажатии кнопки «Считать с </w:t>
      </w:r>
      <w:r w:rsidRPr="005054B9">
        <w:rPr>
          <w:sz w:val="28"/>
          <w:lang w:val="en-US"/>
        </w:rPr>
        <w:t>HMI</w:t>
      </w:r>
      <w:r w:rsidRPr="005054B9">
        <w:rPr>
          <w:sz w:val="28"/>
        </w:rPr>
        <w:t>», программа опрашивает панель оператора и заполняет данными данную таблицу (Рис. 8):</w:t>
      </w:r>
    </w:p>
    <w:p w:rsidR="00C566C8" w:rsidRPr="005054B9" w:rsidRDefault="000D6EA1" w:rsidP="005054B9">
      <w:pPr>
        <w:ind w:firstLine="709"/>
        <w:jc w:val="both"/>
        <w:rPr>
          <w:sz w:val="28"/>
        </w:rPr>
      </w:pPr>
      <w:r w:rsidRPr="005054B9">
        <w:rPr>
          <w:sz w:val="28"/>
        </w:rPr>
        <w:t xml:space="preserve">- в столбике «Авто» проставляются константы подобранные в автоматическом режиме, </w:t>
      </w:r>
    </w:p>
    <w:p w:rsidR="000D6EA1" w:rsidRPr="005054B9" w:rsidRDefault="000D6EA1" w:rsidP="005054B9">
      <w:pPr>
        <w:ind w:firstLine="709"/>
        <w:jc w:val="both"/>
        <w:rPr>
          <w:sz w:val="28"/>
        </w:rPr>
      </w:pPr>
      <w:r w:rsidRPr="005054B9">
        <w:rPr>
          <w:sz w:val="28"/>
        </w:rPr>
        <w:t>- в столбике «</w:t>
      </w:r>
      <w:proofErr w:type="gramStart"/>
      <w:r w:rsidRPr="005054B9">
        <w:rPr>
          <w:sz w:val="28"/>
        </w:rPr>
        <w:t>Ручное</w:t>
      </w:r>
      <w:proofErr w:type="gramEnd"/>
      <w:r w:rsidRPr="005054B9">
        <w:rPr>
          <w:sz w:val="28"/>
        </w:rPr>
        <w:t xml:space="preserve">» проставляются константы </w:t>
      </w:r>
      <w:proofErr w:type="spellStart"/>
      <w:r w:rsidRPr="005054B9">
        <w:rPr>
          <w:sz w:val="28"/>
        </w:rPr>
        <w:t>введеные</w:t>
      </w:r>
      <w:proofErr w:type="spellEnd"/>
      <w:r w:rsidRPr="005054B9">
        <w:rPr>
          <w:sz w:val="28"/>
        </w:rPr>
        <w:t xml:space="preserve"> в ручную,</w:t>
      </w:r>
    </w:p>
    <w:p w:rsidR="00142EBE" w:rsidRDefault="000D6EA1" w:rsidP="005054B9">
      <w:pPr>
        <w:ind w:firstLine="709"/>
        <w:jc w:val="both"/>
      </w:pPr>
      <w:r w:rsidRPr="005054B9">
        <w:rPr>
          <w:sz w:val="28"/>
        </w:rPr>
        <w:t xml:space="preserve">- в столбике «Новое» оператор может самостоятельно задать требуемую константу необходимой величины (Рис. 8) и применить это </w:t>
      </w:r>
      <w:r w:rsidRPr="005054B9">
        <w:rPr>
          <w:sz w:val="28"/>
        </w:rPr>
        <w:lastRenderedPageBreak/>
        <w:t xml:space="preserve">значение </w:t>
      </w:r>
      <w:r w:rsidR="00142EBE" w:rsidRPr="005054B9">
        <w:rPr>
          <w:sz w:val="28"/>
        </w:rPr>
        <w:t xml:space="preserve">путём нажатия на кнопку «Сохранить на </w:t>
      </w:r>
      <w:r w:rsidR="00142EBE" w:rsidRPr="005054B9">
        <w:rPr>
          <w:sz w:val="28"/>
          <w:lang w:val="en-US"/>
        </w:rPr>
        <w:t>HMI</w:t>
      </w:r>
      <w:r w:rsidR="00142EBE" w:rsidRPr="005054B9">
        <w:rPr>
          <w:sz w:val="28"/>
        </w:rPr>
        <w:t>» (Рис. 9). При этом программа запишет в панель оператора новые данные и обновит таблицу.</w:t>
      </w:r>
    </w:p>
    <w:p w:rsidR="005A7A18" w:rsidRPr="00786E44" w:rsidRDefault="00B4776E" w:rsidP="00786E44">
      <w:pPr>
        <w:spacing w:after="0"/>
        <w:ind w:firstLine="709"/>
        <w:jc w:val="both"/>
        <w:rPr>
          <w:sz w:val="28"/>
        </w:rPr>
      </w:pPr>
      <w:r w:rsidRPr="00786E44">
        <w:rPr>
          <w:sz w:val="28"/>
        </w:rPr>
        <w:t xml:space="preserve">Область «Раскраска превышений» представлена в виде </w:t>
      </w:r>
      <w:r w:rsidR="00D82292" w:rsidRPr="00786E44">
        <w:rPr>
          <w:sz w:val="28"/>
        </w:rPr>
        <w:t xml:space="preserve">таблицы. </w:t>
      </w:r>
      <w:r w:rsidR="00D33AAD" w:rsidRPr="00786E44">
        <w:rPr>
          <w:sz w:val="28"/>
        </w:rPr>
        <w:t xml:space="preserve">В столбике «Процент к норме» указаны </w:t>
      </w:r>
      <w:r w:rsidR="0041574C" w:rsidRPr="00786E44">
        <w:rPr>
          <w:sz w:val="28"/>
        </w:rPr>
        <w:t xml:space="preserve">цифровые </w:t>
      </w:r>
      <w:r w:rsidR="00D33AAD" w:rsidRPr="00786E44">
        <w:rPr>
          <w:sz w:val="28"/>
        </w:rPr>
        <w:t>значения в процентах</w:t>
      </w:r>
      <w:r w:rsidR="0041574C" w:rsidRPr="00786E44">
        <w:rPr>
          <w:sz w:val="28"/>
        </w:rPr>
        <w:t>, которые можно окрасить или закрасить любым цветом с помощью кнопок ниже таблицы для более наглядного отображения.</w:t>
      </w:r>
    </w:p>
    <w:p w:rsidR="00B4776E" w:rsidRPr="00786E44" w:rsidRDefault="0041574C" w:rsidP="00786E44">
      <w:pPr>
        <w:spacing w:after="0"/>
        <w:ind w:firstLine="709"/>
        <w:jc w:val="both"/>
        <w:rPr>
          <w:sz w:val="28"/>
        </w:rPr>
      </w:pPr>
      <w:r w:rsidRPr="00786E44">
        <w:rPr>
          <w:sz w:val="28"/>
        </w:rPr>
        <w:t xml:space="preserve">В случае когда какое-либо из значений загрязняющих веществ превысило </w:t>
      </w:r>
      <w:proofErr w:type="gramStart"/>
      <w:r w:rsidRPr="00786E44">
        <w:rPr>
          <w:sz w:val="28"/>
        </w:rPr>
        <w:t>значение</w:t>
      </w:r>
      <w:proofErr w:type="gramEnd"/>
      <w:r w:rsidRPr="00786E44">
        <w:rPr>
          <w:sz w:val="28"/>
        </w:rPr>
        <w:t xml:space="preserve"> указанное в таблице «Нормы выбросов»</w:t>
      </w:r>
      <w:r w:rsidR="00CC2CD0" w:rsidRPr="00786E44">
        <w:rPr>
          <w:sz w:val="28"/>
        </w:rPr>
        <w:t>, программа рассчитает процент превышения и окрасит данную величину в цвет</w:t>
      </w:r>
      <w:r w:rsidRPr="00786E44">
        <w:rPr>
          <w:sz w:val="28"/>
        </w:rPr>
        <w:t xml:space="preserve">, </w:t>
      </w:r>
      <w:r w:rsidR="00CC2CD0" w:rsidRPr="00786E44">
        <w:rPr>
          <w:sz w:val="28"/>
        </w:rPr>
        <w:t>который указан таблице «Раскраска превышений» исходя от величины превышения в процентах.</w:t>
      </w:r>
    </w:p>
    <w:p w:rsidR="00B4776E" w:rsidRDefault="00B4776E" w:rsidP="005A7A18">
      <w:pPr>
        <w:autoSpaceDE w:val="0"/>
        <w:autoSpaceDN w:val="0"/>
        <w:adjustRightInd w:val="0"/>
        <w:spacing w:after="0"/>
        <w:ind w:firstLine="709"/>
        <w:jc w:val="both"/>
        <w:outlineLvl w:val="0"/>
        <w:rPr>
          <w:rFonts w:cstheme="minorHAnsi"/>
          <w:sz w:val="28"/>
          <w:szCs w:val="32"/>
        </w:rPr>
      </w:pPr>
    </w:p>
    <w:p w:rsidR="009E0576" w:rsidRDefault="009E0576" w:rsidP="009E0576">
      <w:pPr>
        <w:jc w:val="both"/>
      </w:pPr>
      <w:r>
        <w:rPr>
          <w:noProof/>
          <w:lang w:eastAsia="ru-RU"/>
        </w:rPr>
        <w:drawing>
          <wp:inline distT="0" distB="0" distL="0" distR="0" wp14:anchorId="20698B4A" wp14:editId="0C116A68">
            <wp:extent cx="5939790" cy="4412615"/>
            <wp:effectExtent l="0" t="0" r="381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тавки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6" w:rsidRDefault="009E0576" w:rsidP="009E0576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7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</w:t>
      </w:r>
      <w:proofErr w:type="spellStart"/>
      <w:r>
        <w:rPr>
          <w:rFonts w:cstheme="minorHAnsi"/>
          <w:sz w:val="28"/>
          <w:szCs w:val="28"/>
        </w:rPr>
        <w:t>Уставки</w:t>
      </w:r>
      <w:proofErr w:type="spellEnd"/>
      <w:r>
        <w:rPr>
          <w:rFonts w:cstheme="minorHAnsi"/>
          <w:sz w:val="28"/>
          <w:szCs w:val="28"/>
        </w:rPr>
        <w:t>»</w:t>
      </w:r>
    </w:p>
    <w:p w:rsidR="009E0576" w:rsidRDefault="000D6EA1" w:rsidP="000D6EA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0EAF314" wp14:editId="007C481F">
            <wp:extent cx="5939790" cy="44272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тавки_Считать с HMI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A1" w:rsidRPr="000D6EA1" w:rsidRDefault="000D6EA1" w:rsidP="000D6EA1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8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Считать данные с </w:t>
      </w:r>
      <w:r>
        <w:rPr>
          <w:rFonts w:cstheme="minorHAnsi"/>
          <w:sz w:val="28"/>
          <w:szCs w:val="28"/>
          <w:lang w:val="en-US"/>
        </w:rPr>
        <w:t>HMI</w:t>
      </w:r>
    </w:p>
    <w:p w:rsidR="009E0576" w:rsidRDefault="00142EBE" w:rsidP="00142EBE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903BC43" wp14:editId="2F5A1F3F">
            <wp:extent cx="5939790" cy="443611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тавки_Сохранить на HMI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6" w:rsidRDefault="00142EBE" w:rsidP="004116FB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9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Сохранить данные на </w:t>
      </w:r>
      <w:r>
        <w:rPr>
          <w:rFonts w:cstheme="minorHAnsi"/>
          <w:sz w:val="28"/>
          <w:szCs w:val="28"/>
          <w:lang w:val="en-US"/>
        </w:rPr>
        <w:t>HMI</w:t>
      </w:r>
    </w:p>
    <w:p w:rsidR="004116FB" w:rsidRPr="004116FB" w:rsidRDefault="004116FB" w:rsidP="004116FB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413F3B" w:rsidRPr="00413F3B" w:rsidRDefault="00413F3B" w:rsidP="00413F3B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12" w:name="_Toc464133504"/>
      <w:r>
        <w:rPr>
          <w:rFonts w:asciiTheme="minorHAnsi" w:hAnsiTheme="minorHAnsi" w:cstheme="minorHAnsi"/>
          <w:b/>
          <w:sz w:val="32"/>
          <w:szCs w:val="32"/>
        </w:rPr>
        <w:t>Настройки</w:t>
      </w:r>
      <w:bookmarkEnd w:id="12"/>
    </w:p>
    <w:p w:rsidR="00413F3B" w:rsidRDefault="00413F3B" w:rsidP="00413F3B">
      <w:pPr>
        <w:ind w:firstLine="709"/>
        <w:jc w:val="both"/>
        <w:rPr>
          <w:sz w:val="28"/>
        </w:rPr>
      </w:pPr>
      <w:r>
        <w:rPr>
          <w:sz w:val="28"/>
        </w:rPr>
        <w:t xml:space="preserve">Внешний вид вкладки </w:t>
      </w:r>
      <w:r w:rsidR="006F0C94">
        <w:rPr>
          <w:sz w:val="28"/>
        </w:rPr>
        <w:t>«Н</w:t>
      </w:r>
      <w:r>
        <w:rPr>
          <w:sz w:val="28"/>
        </w:rPr>
        <w:t>астройки</w:t>
      </w:r>
      <w:r w:rsidR="006F0C94">
        <w:rPr>
          <w:sz w:val="28"/>
        </w:rPr>
        <w:t>»</w:t>
      </w:r>
      <w:r>
        <w:rPr>
          <w:sz w:val="28"/>
        </w:rPr>
        <w:t xml:space="preserve"> приведен на рисунке 10.</w:t>
      </w:r>
    </w:p>
    <w:p w:rsidR="001B23E9" w:rsidRDefault="008F5AB2" w:rsidP="00413F3B">
      <w:pPr>
        <w:ind w:firstLine="709"/>
        <w:jc w:val="both"/>
        <w:rPr>
          <w:sz w:val="28"/>
        </w:rPr>
      </w:pPr>
      <w:r w:rsidRPr="008F5AB2">
        <w:rPr>
          <w:sz w:val="28"/>
        </w:rPr>
        <w:t xml:space="preserve">В </w:t>
      </w:r>
      <w:r>
        <w:rPr>
          <w:sz w:val="28"/>
        </w:rPr>
        <w:t xml:space="preserve">этой области </w:t>
      </w:r>
      <w:r w:rsidR="009F3756">
        <w:rPr>
          <w:sz w:val="28"/>
        </w:rPr>
        <w:t xml:space="preserve">«Режим работы» </w:t>
      </w:r>
      <w:r>
        <w:rPr>
          <w:sz w:val="28"/>
        </w:rPr>
        <w:t xml:space="preserve">доступен выбор режима работы программы: клиент или сервер. В режиме клиента пользователю доступны все функции программы, кроме корректирования </w:t>
      </w:r>
      <w:proofErr w:type="spellStart"/>
      <w:r>
        <w:rPr>
          <w:sz w:val="28"/>
        </w:rPr>
        <w:t>уставок</w:t>
      </w:r>
      <w:proofErr w:type="spellEnd"/>
      <w:r>
        <w:rPr>
          <w:sz w:val="28"/>
        </w:rPr>
        <w:t xml:space="preserve"> константных значений на вкладке «</w:t>
      </w:r>
      <w:proofErr w:type="spellStart"/>
      <w:r>
        <w:rPr>
          <w:sz w:val="28"/>
        </w:rPr>
        <w:t>Уставки</w:t>
      </w:r>
      <w:proofErr w:type="spellEnd"/>
      <w:r>
        <w:rPr>
          <w:sz w:val="28"/>
        </w:rPr>
        <w:t>». В режиме сервера пользователю доступен весь функционал программы, без ограничений.</w:t>
      </w:r>
    </w:p>
    <w:p w:rsidR="0063621A" w:rsidRPr="008F5AB2" w:rsidRDefault="0063621A" w:rsidP="00413F3B">
      <w:pPr>
        <w:ind w:firstLine="709"/>
        <w:jc w:val="both"/>
        <w:rPr>
          <w:sz w:val="28"/>
        </w:rPr>
      </w:pPr>
      <w:r>
        <w:rPr>
          <w:sz w:val="28"/>
        </w:rPr>
        <w:t>В области «Расширенный доступ» при вводе пароля открывается доступ к включению вкладки «Наладка» (п. 3.2.7)</w:t>
      </w:r>
    </w:p>
    <w:p w:rsidR="00413F3B" w:rsidRPr="00413F3B" w:rsidRDefault="00413F3B" w:rsidP="00413F3B">
      <w:pPr>
        <w:ind w:firstLine="709"/>
        <w:jc w:val="both"/>
        <w:rPr>
          <w:sz w:val="28"/>
        </w:rPr>
      </w:pPr>
      <w:r>
        <w:rPr>
          <w:sz w:val="28"/>
        </w:rPr>
        <w:t xml:space="preserve">В области </w:t>
      </w:r>
      <w:r>
        <w:rPr>
          <w:sz w:val="28"/>
          <w:lang w:val="en-US"/>
        </w:rPr>
        <w:t>MSSQL</w:t>
      </w:r>
      <w:r w:rsidRPr="00413F3B">
        <w:rPr>
          <w:sz w:val="28"/>
        </w:rPr>
        <w:t xml:space="preserve"> </w:t>
      </w:r>
      <w:r>
        <w:rPr>
          <w:sz w:val="28"/>
        </w:rPr>
        <w:t xml:space="preserve">необходимо ввести </w:t>
      </w:r>
      <w:r w:rsidR="00BB4DB8">
        <w:rPr>
          <w:sz w:val="28"/>
        </w:rPr>
        <w:t xml:space="preserve">авторотационные </w:t>
      </w:r>
      <w:r>
        <w:rPr>
          <w:sz w:val="28"/>
        </w:rPr>
        <w:t>данные</w:t>
      </w:r>
      <w:r w:rsidR="00BB4DB8">
        <w:rPr>
          <w:sz w:val="28"/>
        </w:rPr>
        <w:t xml:space="preserve"> и задать временные значения</w:t>
      </w:r>
      <w:r>
        <w:rPr>
          <w:sz w:val="28"/>
        </w:rPr>
        <w:t xml:space="preserve"> для подключения к серверу </w:t>
      </w:r>
      <w:r>
        <w:rPr>
          <w:sz w:val="28"/>
          <w:lang w:val="en-US"/>
        </w:rPr>
        <w:t>SQL</w:t>
      </w:r>
      <w:r w:rsidRPr="00413F3B">
        <w:rPr>
          <w:sz w:val="28"/>
        </w:rPr>
        <w:t>.</w:t>
      </w:r>
    </w:p>
    <w:p w:rsidR="00413F3B" w:rsidRDefault="00413F3B" w:rsidP="00413F3B">
      <w:pPr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В области </w:t>
      </w:r>
      <w:r>
        <w:rPr>
          <w:sz w:val="28"/>
          <w:lang w:val="en-US"/>
        </w:rPr>
        <w:t>Modbus</w:t>
      </w:r>
      <w:r w:rsidRPr="004658AE">
        <w:rPr>
          <w:sz w:val="28"/>
        </w:rPr>
        <w:t xml:space="preserve"> </w:t>
      </w:r>
      <w:r>
        <w:rPr>
          <w:sz w:val="28"/>
          <w:lang w:val="en-US"/>
        </w:rPr>
        <w:t>TCP</w:t>
      </w:r>
      <w:r>
        <w:rPr>
          <w:sz w:val="28"/>
        </w:rPr>
        <w:t xml:space="preserve"> необходимо</w:t>
      </w:r>
      <w:r w:rsidR="004658AE">
        <w:rPr>
          <w:sz w:val="28"/>
        </w:rPr>
        <w:t xml:space="preserve"> ввести </w:t>
      </w:r>
      <w:proofErr w:type="spellStart"/>
      <w:r w:rsidR="004658AE">
        <w:rPr>
          <w:sz w:val="28"/>
          <w:lang w:val="en-US"/>
        </w:rPr>
        <w:t>ip</w:t>
      </w:r>
      <w:proofErr w:type="spellEnd"/>
      <w:r w:rsidR="004658AE">
        <w:rPr>
          <w:sz w:val="28"/>
        </w:rPr>
        <w:t>-адрес панели оператора и задать временные значения для соединения с панелью оператора.</w:t>
      </w:r>
    </w:p>
    <w:p w:rsidR="009B401C" w:rsidRPr="004658AE" w:rsidRDefault="009B401C" w:rsidP="00413F3B">
      <w:pPr>
        <w:ind w:firstLine="709"/>
        <w:jc w:val="both"/>
        <w:rPr>
          <w:sz w:val="28"/>
        </w:rPr>
      </w:pPr>
      <w:r>
        <w:rPr>
          <w:sz w:val="28"/>
        </w:rPr>
        <w:t xml:space="preserve">После ввода необходимых данных для их подтверждения необходимо нажать на кнопку «Применить», после чего появится сообщение </w:t>
      </w:r>
      <w:r w:rsidR="005965A3">
        <w:rPr>
          <w:sz w:val="28"/>
        </w:rPr>
        <w:t>о применении новых данных (Рис. 11)</w:t>
      </w:r>
    </w:p>
    <w:p w:rsidR="00413F3B" w:rsidRPr="00413F3B" w:rsidRDefault="001B23E9" w:rsidP="00413F3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4343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F3B" w:rsidRDefault="00413F3B" w:rsidP="00070272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10</w:t>
      </w:r>
      <w:r w:rsidRPr="003008D8">
        <w:rPr>
          <w:rFonts w:cstheme="minorHAnsi"/>
          <w:sz w:val="28"/>
          <w:szCs w:val="28"/>
        </w:rPr>
        <w:t xml:space="preserve"> –</w:t>
      </w:r>
      <w:r w:rsidR="00070272">
        <w:rPr>
          <w:rFonts w:cstheme="minorHAnsi"/>
          <w:sz w:val="28"/>
          <w:szCs w:val="28"/>
        </w:rPr>
        <w:t xml:space="preserve"> Окно «Настройки»</w:t>
      </w:r>
    </w:p>
    <w:p w:rsidR="005965A3" w:rsidRDefault="005965A3" w:rsidP="00070272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5965A3" w:rsidRDefault="005965A3" w:rsidP="005965A3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0CB1FB" wp14:editId="7114B99B">
            <wp:extent cx="5939790" cy="442150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_Применить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A3" w:rsidRDefault="005965A3" w:rsidP="005965A3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11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Изменение данных в окне «Настройки»</w:t>
      </w:r>
    </w:p>
    <w:p w:rsidR="00070272" w:rsidRPr="00070272" w:rsidRDefault="00070272" w:rsidP="00070272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070272" w:rsidRPr="006F0C94" w:rsidRDefault="00070272" w:rsidP="00070272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13" w:name="_Toc464133505"/>
      <w:r>
        <w:rPr>
          <w:rFonts w:asciiTheme="minorHAnsi" w:hAnsiTheme="minorHAnsi" w:cstheme="minorHAnsi"/>
          <w:b/>
          <w:sz w:val="32"/>
          <w:szCs w:val="32"/>
        </w:rPr>
        <w:t>Помощь</w:t>
      </w:r>
      <w:bookmarkEnd w:id="13"/>
    </w:p>
    <w:p w:rsidR="006F0C94" w:rsidRDefault="006F0C94" w:rsidP="006F0C94">
      <w:pPr>
        <w:ind w:firstLine="709"/>
        <w:jc w:val="both"/>
        <w:rPr>
          <w:sz w:val="28"/>
        </w:rPr>
      </w:pPr>
      <w:r>
        <w:rPr>
          <w:sz w:val="28"/>
        </w:rPr>
        <w:t xml:space="preserve">Во вкладке «Помощь» (Рис. 12) приводится вся информация о </w:t>
      </w:r>
      <w:r w:rsidR="003B6A36">
        <w:rPr>
          <w:sz w:val="28"/>
        </w:rPr>
        <w:t xml:space="preserve">текущей </w:t>
      </w:r>
      <w:r>
        <w:rPr>
          <w:sz w:val="28"/>
        </w:rPr>
        <w:t xml:space="preserve">версии </w:t>
      </w:r>
      <w:proofErr w:type="gramStart"/>
      <w:r>
        <w:rPr>
          <w:sz w:val="28"/>
        </w:rPr>
        <w:t>ПО</w:t>
      </w:r>
      <w:proofErr w:type="gramEnd"/>
      <w:r>
        <w:rPr>
          <w:sz w:val="28"/>
        </w:rPr>
        <w:t xml:space="preserve"> с подробным описанием </w:t>
      </w:r>
      <w:r w:rsidR="003B6A36">
        <w:rPr>
          <w:sz w:val="28"/>
        </w:rPr>
        <w:t>нововведений</w:t>
      </w:r>
      <w:r>
        <w:rPr>
          <w:sz w:val="28"/>
        </w:rPr>
        <w:t xml:space="preserve"> в</w:t>
      </w:r>
      <w:r w:rsidR="003B6A36">
        <w:rPr>
          <w:sz w:val="28"/>
        </w:rPr>
        <w:t>о</w:t>
      </w:r>
      <w:r>
        <w:rPr>
          <w:sz w:val="28"/>
        </w:rPr>
        <w:t xml:space="preserve"> </w:t>
      </w:r>
      <w:r w:rsidR="003B6A36">
        <w:rPr>
          <w:sz w:val="28"/>
        </w:rPr>
        <w:t xml:space="preserve">всех </w:t>
      </w:r>
      <w:r>
        <w:rPr>
          <w:sz w:val="28"/>
        </w:rPr>
        <w:t>версиях</w:t>
      </w:r>
      <w:r w:rsidR="003B6A36">
        <w:rPr>
          <w:sz w:val="28"/>
        </w:rPr>
        <w:t xml:space="preserve"> данного ПО</w:t>
      </w:r>
      <w:r>
        <w:rPr>
          <w:sz w:val="28"/>
        </w:rPr>
        <w:t>.</w:t>
      </w:r>
    </w:p>
    <w:p w:rsidR="006B06E9" w:rsidRPr="006B06E9" w:rsidRDefault="006B06E9" w:rsidP="006F0C94">
      <w:pPr>
        <w:ind w:firstLine="709"/>
        <w:jc w:val="both"/>
        <w:rPr>
          <w:sz w:val="28"/>
        </w:rPr>
      </w:pPr>
      <w:r>
        <w:rPr>
          <w:sz w:val="28"/>
        </w:rPr>
        <w:t xml:space="preserve">Программа </w:t>
      </w:r>
      <w:r>
        <w:rPr>
          <w:sz w:val="28"/>
          <w:lang w:val="en-US"/>
        </w:rPr>
        <w:t>Discharger</w:t>
      </w:r>
      <w:r w:rsidRPr="006B06E9"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 xml:space="preserve"> всегда запускается с вкладки «Помощь».</w:t>
      </w:r>
    </w:p>
    <w:p w:rsidR="006F0C94" w:rsidRDefault="006F0C94" w:rsidP="006F0C94">
      <w:pPr>
        <w:ind w:firstLine="709"/>
        <w:jc w:val="both"/>
        <w:rPr>
          <w:sz w:val="28"/>
        </w:rPr>
      </w:pPr>
    </w:p>
    <w:p w:rsidR="006F0C94" w:rsidRDefault="006F0C94" w:rsidP="006F0C9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5DD2F3" wp14:editId="497279AA">
            <wp:extent cx="5939790" cy="44456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мощь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72" w:rsidRPr="003B6A36" w:rsidRDefault="006F0C94" w:rsidP="003B6A36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12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Окно «Помощь</w:t>
      </w:r>
      <w:r w:rsidR="003B6A36">
        <w:rPr>
          <w:rFonts w:cstheme="minorHAnsi"/>
          <w:sz w:val="28"/>
          <w:szCs w:val="28"/>
        </w:rPr>
        <w:t>»</w:t>
      </w:r>
    </w:p>
    <w:p w:rsidR="00070272" w:rsidRPr="00B82DEE" w:rsidRDefault="00070272" w:rsidP="003B6A36">
      <w:pPr>
        <w:pStyle w:val="ab"/>
        <w:autoSpaceDE w:val="0"/>
        <w:autoSpaceDN w:val="0"/>
        <w:adjustRightInd w:val="0"/>
        <w:spacing w:after="0"/>
        <w:ind w:left="1288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</w:p>
    <w:p w:rsidR="00B82DEE" w:rsidRPr="005A6248" w:rsidRDefault="003B6A36" w:rsidP="00B82DEE">
      <w:pPr>
        <w:pStyle w:val="ab"/>
        <w:numPr>
          <w:ilvl w:val="2"/>
          <w:numId w:val="3"/>
        </w:numPr>
        <w:autoSpaceDE w:val="0"/>
        <w:autoSpaceDN w:val="0"/>
        <w:adjustRightInd w:val="0"/>
        <w:spacing w:before="240" w:after="240"/>
        <w:jc w:val="both"/>
        <w:outlineLvl w:val="0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bookmarkStart w:id="14" w:name="_Toc464133506"/>
      <w:r w:rsidRPr="005A6248">
        <w:rPr>
          <w:rFonts w:asciiTheme="minorHAnsi" w:hAnsiTheme="minorHAnsi" w:cstheme="minorHAnsi"/>
          <w:b/>
          <w:sz w:val="32"/>
          <w:szCs w:val="32"/>
        </w:rPr>
        <w:t>Наладка</w:t>
      </w:r>
      <w:bookmarkEnd w:id="14"/>
    </w:p>
    <w:p w:rsidR="005A6248" w:rsidRDefault="00FF08A5" w:rsidP="00FF08A5">
      <w:pPr>
        <w:ind w:firstLine="709"/>
        <w:jc w:val="both"/>
        <w:rPr>
          <w:sz w:val="28"/>
        </w:rPr>
      </w:pPr>
      <w:r>
        <w:rPr>
          <w:sz w:val="28"/>
        </w:rPr>
        <w:t>Во вкладке «Наладка»</w:t>
      </w:r>
      <w:r w:rsidR="00A850F1">
        <w:rPr>
          <w:sz w:val="28"/>
        </w:rPr>
        <w:t xml:space="preserve"> (рис. 13)</w:t>
      </w:r>
      <w:r>
        <w:rPr>
          <w:sz w:val="28"/>
        </w:rPr>
        <w:t xml:space="preserve"> </w:t>
      </w:r>
      <w:r w:rsidR="002A4924">
        <w:rPr>
          <w:sz w:val="28"/>
        </w:rPr>
        <w:t xml:space="preserve">пользователю </w:t>
      </w:r>
      <w:r w:rsidR="00A850F1">
        <w:rPr>
          <w:sz w:val="28"/>
        </w:rPr>
        <w:t xml:space="preserve">предоставляется возможность корректирования некоторых настроечных параметров работы программы с комплексом. </w:t>
      </w:r>
    </w:p>
    <w:p w:rsidR="004643B5" w:rsidRPr="004643B5" w:rsidRDefault="004643B5" w:rsidP="00FF08A5">
      <w:pPr>
        <w:ind w:firstLine="709"/>
        <w:jc w:val="both"/>
        <w:rPr>
          <w:sz w:val="28"/>
        </w:rPr>
      </w:pPr>
      <w:r>
        <w:rPr>
          <w:sz w:val="28"/>
        </w:rPr>
        <w:t xml:space="preserve">Вверху отображается время синхронизации, количество опросов </w:t>
      </w:r>
      <w:r>
        <w:rPr>
          <w:sz w:val="28"/>
          <w:lang w:val="en-US"/>
        </w:rPr>
        <w:t>HMI</w:t>
      </w:r>
      <w:r>
        <w:rPr>
          <w:sz w:val="28"/>
        </w:rPr>
        <w:t xml:space="preserve"> и количество опросов ПК, а так же количество</w:t>
      </w:r>
      <w:r w:rsidR="00264C1D">
        <w:rPr>
          <w:sz w:val="28"/>
        </w:rPr>
        <w:t xml:space="preserve"> предупрежнений.</w:t>
      </w:r>
    </w:p>
    <w:p w:rsidR="00A850F1" w:rsidRPr="00FF08A5" w:rsidRDefault="00A850F1" w:rsidP="00FF08A5">
      <w:pPr>
        <w:ind w:firstLine="709"/>
        <w:jc w:val="both"/>
        <w:rPr>
          <w:sz w:val="28"/>
        </w:rPr>
      </w:pPr>
      <w:r>
        <w:rPr>
          <w:sz w:val="28"/>
        </w:rPr>
        <w:t xml:space="preserve">Для ручной синхронизации исторических данных с панели предусмотрена кнопка «Ручная синхронизация» (рис. 14) по нажатию на которую появится окошко, в котором нужно указать период синхронизации и нажать кнопку «Выполнить» (рис. 15). </w:t>
      </w:r>
    </w:p>
    <w:p w:rsidR="003B6A36" w:rsidRDefault="006633A5" w:rsidP="003B6A3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343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A36" w:rsidRDefault="003B6A36" w:rsidP="003B6A36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13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</w:t>
      </w:r>
      <w:r w:rsidR="00A850F1">
        <w:rPr>
          <w:rFonts w:cstheme="minorHAnsi"/>
          <w:sz w:val="28"/>
          <w:szCs w:val="28"/>
        </w:rPr>
        <w:t>Окно «Наладка»</w:t>
      </w:r>
    </w:p>
    <w:p w:rsidR="006633A5" w:rsidRDefault="006633A5" w:rsidP="003B6A36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</w:p>
    <w:p w:rsidR="00A850F1" w:rsidRPr="00BD0EFB" w:rsidRDefault="00A850F1" w:rsidP="00A850F1">
      <w:pPr>
        <w:ind w:firstLine="709"/>
        <w:jc w:val="both"/>
        <w:rPr>
          <w:sz w:val="28"/>
        </w:rPr>
      </w:pPr>
      <w:r>
        <w:rPr>
          <w:sz w:val="28"/>
        </w:rPr>
        <w:t>В области работы с базой данных доступен ввод необходимого кода вручную, очистить базу данных можно при нажатии на кнопку «О</w:t>
      </w:r>
      <w:r w:rsidR="00323A59">
        <w:rPr>
          <w:sz w:val="28"/>
        </w:rPr>
        <w:t>чистить БД</w:t>
      </w:r>
      <w:r>
        <w:rPr>
          <w:sz w:val="28"/>
        </w:rPr>
        <w:t>»</w:t>
      </w:r>
      <w:r w:rsidR="00323A59">
        <w:rPr>
          <w:sz w:val="28"/>
        </w:rPr>
        <w:t xml:space="preserve">, для считывания данных с базы данных необходимо нажать на кнопку «Выполнить запрос». Для формирования отчёта нужно вначале нажать на кнопку «Выполнить запрос», а потом нажать на кнопку «Экспорт в </w:t>
      </w:r>
      <w:r w:rsidR="00323A59">
        <w:rPr>
          <w:sz w:val="28"/>
          <w:lang w:val="en-US"/>
        </w:rPr>
        <w:t>CSV</w:t>
      </w:r>
      <w:r w:rsidR="00323A59">
        <w:rPr>
          <w:sz w:val="28"/>
        </w:rPr>
        <w:t xml:space="preserve">», </w:t>
      </w:r>
      <w:r w:rsidR="00BD0EFB">
        <w:rPr>
          <w:sz w:val="28"/>
        </w:rPr>
        <w:t xml:space="preserve">при этом в корневом каталоге с программой появится файл </w:t>
      </w:r>
      <w:r w:rsidR="00BD0EFB" w:rsidRPr="00BD0EFB">
        <w:rPr>
          <w:sz w:val="28"/>
        </w:rPr>
        <w:t>“Discharges.csv”</w:t>
      </w:r>
      <w:r w:rsidR="00BD0EFB">
        <w:rPr>
          <w:sz w:val="28"/>
        </w:rPr>
        <w:t xml:space="preserve"> в которо</w:t>
      </w:r>
      <w:r w:rsidR="00FB15D5">
        <w:rPr>
          <w:sz w:val="28"/>
        </w:rPr>
        <w:t>м будет сформирована таблица с текущими значениями на момент запроса</w:t>
      </w:r>
      <w:r w:rsidR="00BD0EFB">
        <w:rPr>
          <w:sz w:val="28"/>
        </w:rPr>
        <w:t>.</w:t>
      </w:r>
    </w:p>
    <w:p w:rsidR="003B6A36" w:rsidRPr="003B6A36" w:rsidRDefault="006633A5" w:rsidP="00D675D7">
      <w:r>
        <w:rPr>
          <w:noProof/>
          <w:lang w:eastAsia="ru-RU"/>
        </w:rPr>
        <w:lastRenderedPageBreak/>
        <w:drawing>
          <wp:inline distT="0" distB="0" distL="0" distR="0">
            <wp:extent cx="5934075" cy="434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5D7" w:rsidRDefault="00D675D7" w:rsidP="00D675D7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14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</w:t>
      </w:r>
      <w:r w:rsidR="00A850F1">
        <w:rPr>
          <w:rFonts w:cstheme="minorHAnsi"/>
          <w:sz w:val="28"/>
          <w:szCs w:val="28"/>
        </w:rPr>
        <w:t>Ручная синхронизация</w:t>
      </w:r>
    </w:p>
    <w:p w:rsidR="00D675D7" w:rsidRDefault="00D675D7" w:rsidP="00D675D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1313208" wp14:editId="37594715">
            <wp:extent cx="5939790" cy="44399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ладка_Ручная синхронизация по FTP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36" w:rsidRPr="00292F11" w:rsidRDefault="00D675D7" w:rsidP="00292F11">
      <w:pPr>
        <w:autoSpaceDE w:val="0"/>
        <w:autoSpaceDN w:val="0"/>
        <w:adjustRightInd w:val="0"/>
        <w:spacing w:after="0"/>
        <w:ind w:right="-23"/>
        <w:contextualSpacing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Рисунок 15</w:t>
      </w:r>
      <w:r w:rsidRPr="003008D8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</w:t>
      </w:r>
      <w:r w:rsidR="00A850F1">
        <w:rPr>
          <w:rFonts w:cstheme="minorHAnsi"/>
          <w:sz w:val="28"/>
          <w:szCs w:val="28"/>
        </w:rPr>
        <w:t>Выполнение ручной синхронизации</w:t>
      </w:r>
    </w:p>
    <w:p w:rsidR="007B1F9E" w:rsidRDefault="007B1F9E" w:rsidP="00F551F6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sz w:val="28"/>
        </w:rPr>
      </w:pPr>
    </w:p>
    <w:p w:rsidR="007B1F9E" w:rsidRDefault="007B1F9E" w:rsidP="000E2960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0E2960" w:rsidRDefault="000E2960" w:rsidP="000E2960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/>
        <w:contextualSpacing/>
        <w:jc w:val="both"/>
        <w:rPr>
          <w:sz w:val="28"/>
        </w:rPr>
      </w:pPr>
    </w:p>
    <w:p w:rsidR="007B1F9E" w:rsidRDefault="007B1F9E" w:rsidP="00F551F6">
      <w:pPr>
        <w:tabs>
          <w:tab w:val="left" w:pos="7499"/>
        </w:tabs>
        <w:autoSpaceDE w:val="0"/>
        <w:autoSpaceDN w:val="0"/>
        <w:adjustRightInd w:val="0"/>
        <w:spacing w:after="0" w:line="240" w:lineRule="auto"/>
        <w:ind w:right="-23" w:firstLine="709"/>
        <w:contextualSpacing/>
        <w:jc w:val="both"/>
        <w:rPr>
          <w:sz w:val="28"/>
        </w:rPr>
      </w:pPr>
    </w:p>
    <w:p w:rsidR="000D5AC5" w:rsidRDefault="000D5AC5" w:rsidP="00BB5AD4">
      <w:pPr>
        <w:spacing w:after="0" w:line="20" w:lineRule="atLeast"/>
        <w:rPr>
          <w:sz w:val="28"/>
        </w:rPr>
      </w:pPr>
    </w:p>
    <w:p w:rsidR="00292F11" w:rsidRDefault="00292F11" w:rsidP="00BB5AD4">
      <w:pPr>
        <w:spacing w:after="0" w:line="20" w:lineRule="atLeast"/>
        <w:rPr>
          <w:rFonts w:cstheme="minorHAnsi"/>
          <w:sz w:val="24"/>
        </w:rPr>
      </w:pPr>
    </w:p>
    <w:p w:rsidR="000D5AC5" w:rsidRDefault="000D5AC5" w:rsidP="00BB5AD4">
      <w:pPr>
        <w:spacing w:after="0" w:line="20" w:lineRule="atLeast"/>
        <w:rPr>
          <w:rFonts w:cstheme="minorHAnsi"/>
          <w:sz w:val="24"/>
        </w:rPr>
      </w:pPr>
    </w:p>
    <w:p w:rsidR="000D5AC5" w:rsidRDefault="000D5AC5" w:rsidP="00BB5AD4">
      <w:pPr>
        <w:spacing w:after="0" w:line="20" w:lineRule="atLeast"/>
        <w:rPr>
          <w:rFonts w:cstheme="minorHAnsi"/>
          <w:sz w:val="24"/>
        </w:rPr>
      </w:pPr>
    </w:p>
    <w:p w:rsidR="0052628E" w:rsidRDefault="0052628E" w:rsidP="00BB5AD4">
      <w:pPr>
        <w:spacing w:after="0" w:line="20" w:lineRule="atLeast"/>
        <w:rPr>
          <w:rFonts w:cstheme="minorHAnsi"/>
          <w:sz w:val="24"/>
        </w:rPr>
      </w:pPr>
    </w:p>
    <w:p w:rsidR="004E5BFE" w:rsidRDefault="004E5BFE" w:rsidP="00BB5AD4">
      <w:pPr>
        <w:spacing w:after="0" w:line="20" w:lineRule="atLeast"/>
        <w:rPr>
          <w:rFonts w:cstheme="minorHAnsi"/>
          <w:sz w:val="24"/>
        </w:rPr>
      </w:pPr>
    </w:p>
    <w:p w:rsidR="004E5BFE" w:rsidRDefault="004E5BFE" w:rsidP="00BB5AD4">
      <w:pPr>
        <w:spacing w:after="0" w:line="20" w:lineRule="atLeast"/>
        <w:rPr>
          <w:rFonts w:cstheme="minorHAnsi"/>
          <w:sz w:val="24"/>
        </w:rPr>
      </w:pPr>
    </w:p>
    <w:p w:rsidR="004E5BFE" w:rsidRDefault="004E5BF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2D67EE" w:rsidRDefault="002D67EE" w:rsidP="00BB5AD4">
      <w:pPr>
        <w:spacing w:after="0" w:line="20" w:lineRule="atLeast"/>
        <w:rPr>
          <w:rFonts w:cstheme="minorHAnsi"/>
          <w:sz w:val="24"/>
        </w:rPr>
      </w:pPr>
    </w:p>
    <w:p w:rsidR="004E5BFE" w:rsidRPr="00D07CAC" w:rsidRDefault="004E5BFE" w:rsidP="006B4901">
      <w:pPr>
        <w:jc w:val="center"/>
        <w:rPr>
          <w:b/>
          <w:noProof/>
        </w:rPr>
      </w:pPr>
      <w:r w:rsidRPr="00D07CAC">
        <w:rPr>
          <w:b/>
          <w:noProof/>
          <w:lang w:eastAsia="ru-RU"/>
        </w:rPr>
        <w:drawing>
          <wp:inline distT="0" distB="0" distL="0" distR="0" wp14:anchorId="54347C96" wp14:editId="7C9C7994">
            <wp:extent cx="3315693" cy="2013755"/>
            <wp:effectExtent l="0" t="0" r="0" b="5715"/>
            <wp:docPr id="272" name="Рисунок 272" descr="Описание: Карта Беларуси для этикет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Карта Беларуси для этикетки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400" cy="201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FE" w:rsidRPr="00D07CAC" w:rsidRDefault="004E5BFE" w:rsidP="004E5BFE">
      <w:pPr>
        <w:jc w:val="center"/>
        <w:rPr>
          <w:b/>
        </w:rPr>
      </w:pPr>
    </w:p>
    <w:p w:rsidR="004E5BFE" w:rsidRPr="00D07CAC" w:rsidRDefault="004E5BFE" w:rsidP="004E5BFE">
      <w:pPr>
        <w:jc w:val="center"/>
        <w:rPr>
          <w:b/>
        </w:rPr>
      </w:pPr>
    </w:p>
    <w:p w:rsidR="004E5BFE" w:rsidRDefault="004E5BFE" w:rsidP="004E5BFE">
      <w:pPr>
        <w:jc w:val="center"/>
        <w:rPr>
          <w:b/>
        </w:rPr>
      </w:pPr>
    </w:p>
    <w:p w:rsidR="004E5BFE" w:rsidRDefault="004E5BFE" w:rsidP="004E5BFE">
      <w:pPr>
        <w:jc w:val="center"/>
        <w:rPr>
          <w:b/>
        </w:rPr>
      </w:pPr>
    </w:p>
    <w:p w:rsidR="00893700" w:rsidRDefault="00893700" w:rsidP="004E5BFE">
      <w:pPr>
        <w:jc w:val="center"/>
        <w:rPr>
          <w:b/>
        </w:rPr>
      </w:pPr>
    </w:p>
    <w:p w:rsidR="004E5BFE" w:rsidRPr="00D07CAC" w:rsidRDefault="004E5BFE" w:rsidP="004E5BFE">
      <w:pPr>
        <w:rPr>
          <w:b/>
        </w:rPr>
      </w:pPr>
    </w:p>
    <w:p w:rsidR="004E5BFE" w:rsidRPr="00D07CAC" w:rsidRDefault="004E5BFE" w:rsidP="004E5BFE">
      <w:pPr>
        <w:jc w:val="center"/>
        <w:rPr>
          <w:b/>
        </w:rPr>
      </w:pPr>
    </w:p>
    <w:p w:rsidR="004E5BFE" w:rsidRPr="00D07CAC" w:rsidRDefault="004E5BFE" w:rsidP="004E5BFE">
      <w:pPr>
        <w:jc w:val="center"/>
        <w:rPr>
          <w:b/>
        </w:rPr>
      </w:pPr>
    </w:p>
    <w:p w:rsidR="004E5BFE" w:rsidRPr="00D07CAC" w:rsidRDefault="004E5BFE" w:rsidP="006B4901">
      <w:pPr>
        <w:jc w:val="center"/>
        <w:rPr>
          <w:b/>
          <w:sz w:val="28"/>
          <w:szCs w:val="28"/>
        </w:rPr>
      </w:pPr>
      <w:r w:rsidRPr="00D07CAC">
        <w:rPr>
          <w:sz w:val="28"/>
          <w:szCs w:val="28"/>
        </w:rPr>
        <w:t>ООО «Научно-производственный центр «</w:t>
      </w:r>
      <w:proofErr w:type="spellStart"/>
      <w:r w:rsidRPr="00D07CAC">
        <w:rPr>
          <w:sz w:val="28"/>
          <w:szCs w:val="28"/>
        </w:rPr>
        <w:t>Европрибор</w:t>
      </w:r>
      <w:proofErr w:type="spellEnd"/>
      <w:r w:rsidRPr="00D07CAC">
        <w:rPr>
          <w:sz w:val="28"/>
          <w:szCs w:val="28"/>
        </w:rPr>
        <w:t>»</w:t>
      </w:r>
    </w:p>
    <w:p w:rsidR="004E5BFE" w:rsidRPr="00D07CAC" w:rsidRDefault="004E5BFE" w:rsidP="006B4901">
      <w:pPr>
        <w:jc w:val="center"/>
        <w:rPr>
          <w:b/>
          <w:sz w:val="28"/>
          <w:szCs w:val="28"/>
        </w:rPr>
      </w:pPr>
      <w:r w:rsidRPr="00D07CAC">
        <w:rPr>
          <w:sz w:val="28"/>
          <w:szCs w:val="28"/>
        </w:rPr>
        <w:t>Республика Беларусь</w:t>
      </w:r>
    </w:p>
    <w:p w:rsidR="004E5BFE" w:rsidRPr="00D07CAC" w:rsidRDefault="004E5BFE" w:rsidP="006B4901">
      <w:pPr>
        <w:jc w:val="center"/>
        <w:rPr>
          <w:b/>
          <w:color w:val="000000"/>
          <w:sz w:val="28"/>
          <w:szCs w:val="28"/>
        </w:rPr>
      </w:pPr>
      <w:r w:rsidRPr="00D07CAC">
        <w:rPr>
          <w:sz w:val="28"/>
          <w:szCs w:val="28"/>
        </w:rPr>
        <w:t>210004, г. Витебск, ул. М. Горького, д.42А</w:t>
      </w:r>
    </w:p>
    <w:p w:rsidR="004E5BFE" w:rsidRPr="00D07CAC" w:rsidRDefault="004E5BFE" w:rsidP="006B4901">
      <w:pPr>
        <w:jc w:val="center"/>
        <w:rPr>
          <w:b/>
          <w:color w:val="000000"/>
          <w:sz w:val="28"/>
          <w:szCs w:val="28"/>
        </w:rPr>
      </w:pPr>
      <w:r w:rsidRPr="00D07CAC">
        <w:rPr>
          <w:color w:val="000000"/>
          <w:sz w:val="28"/>
          <w:szCs w:val="28"/>
        </w:rPr>
        <w:t>тел/факс (0212) 34-97-97, 34-87-87, 33-55-15,</w:t>
      </w:r>
      <w:r w:rsidRPr="00D07CAC">
        <w:rPr>
          <w:sz w:val="28"/>
          <w:szCs w:val="28"/>
        </w:rPr>
        <w:t xml:space="preserve"> тел. (029) 366-49-92</w:t>
      </w:r>
    </w:p>
    <w:p w:rsidR="004E5BFE" w:rsidRPr="004E5BFE" w:rsidRDefault="004E5BFE" w:rsidP="006B4901">
      <w:pPr>
        <w:tabs>
          <w:tab w:val="left" w:pos="3762"/>
        </w:tabs>
        <w:jc w:val="center"/>
        <w:rPr>
          <w:b/>
          <w:sz w:val="28"/>
          <w:szCs w:val="28"/>
        </w:rPr>
      </w:pPr>
      <w:proofErr w:type="gramStart"/>
      <w:r w:rsidRPr="00D07CAC">
        <w:rPr>
          <w:sz w:val="28"/>
          <w:szCs w:val="28"/>
          <w:lang w:val="en-US"/>
        </w:rPr>
        <w:t>e</w:t>
      </w:r>
      <w:r w:rsidRPr="00D07CAC">
        <w:rPr>
          <w:sz w:val="28"/>
          <w:szCs w:val="28"/>
        </w:rPr>
        <w:t>-</w:t>
      </w:r>
      <w:r w:rsidRPr="00D07CAC">
        <w:rPr>
          <w:sz w:val="28"/>
          <w:szCs w:val="28"/>
          <w:lang w:val="en-US"/>
        </w:rPr>
        <w:t>mail</w:t>
      </w:r>
      <w:proofErr w:type="gramEnd"/>
      <w:r w:rsidRPr="00D07CAC">
        <w:rPr>
          <w:sz w:val="28"/>
          <w:szCs w:val="28"/>
        </w:rPr>
        <w:t>:</w:t>
      </w:r>
      <w:hyperlink r:id="rId39" w:history="1">
        <w:r w:rsidRPr="00D07CAC">
          <w:rPr>
            <w:color w:val="0000FF"/>
            <w:sz w:val="28"/>
            <w:szCs w:val="28"/>
            <w:u w:val="single"/>
            <w:lang w:val="en-US"/>
          </w:rPr>
          <w:t>info</w:t>
        </w:r>
      </w:hyperlink>
      <w:r w:rsidRPr="00D07CAC">
        <w:rPr>
          <w:sz w:val="28"/>
          <w:szCs w:val="28"/>
        </w:rPr>
        <w:t>@</w:t>
      </w:r>
      <w:proofErr w:type="spellStart"/>
      <w:r w:rsidRPr="00D07CAC">
        <w:rPr>
          <w:sz w:val="28"/>
          <w:szCs w:val="28"/>
          <w:lang w:val="en-US"/>
        </w:rPr>
        <w:t>epr</w:t>
      </w:r>
      <w:proofErr w:type="spellEnd"/>
      <w:r w:rsidRPr="00D07CAC">
        <w:rPr>
          <w:sz w:val="28"/>
          <w:szCs w:val="28"/>
        </w:rPr>
        <w:t>.</w:t>
      </w:r>
      <w:r w:rsidRPr="00D07CAC">
        <w:rPr>
          <w:sz w:val="28"/>
          <w:szCs w:val="28"/>
          <w:lang w:val="en-US"/>
        </w:rPr>
        <w:t>by</w:t>
      </w:r>
      <w:r w:rsidRPr="00D07CAC">
        <w:rPr>
          <w:sz w:val="28"/>
          <w:szCs w:val="28"/>
        </w:rPr>
        <w:t xml:space="preserve">   </w:t>
      </w:r>
      <w:hyperlink r:id="rId40" w:history="1">
        <w:r w:rsidRPr="00D07CAC">
          <w:rPr>
            <w:color w:val="0000FF"/>
            <w:sz w:val="28"/>
            <w:szCs w:val="28"/>
            <w:u w:val="single"/>
            <w:lang w:val="en-US"/>
          </w:rPr>
          <w:t>www</w:t>
        </w:r>
        <w:r w:rsidRPr="00D07CAC">
          <w:rPr>
            <w:color w:val="0000FF"/>
            <w:sz w:val="28"/>
            <w:szCs w:val="28"/>
            <w:u w:val="single"/>
          </w:rPr>
          <w:t>.</w:t>
        </w:r>
        <w:proofErr w:type="spellStart"/>
        <w:r w:rsidRPr="00D07CAC">
          <w:rPr>
            <w:color w:val="0000FF"/>
            <w:sz w:val="28"/>
            <w:szCs w:val="28"/>
            <w:u w:val="single"/>
            <w:lang w:val="en-US"/>
          </w:rPr>
          <w:t>epr</w:t>
        </w:r>
        <w:proofErr w:type="spellEnd"/>
        <w:r w:rsidRPr="00D07CAC">
          <w:rPr>
            <w:color w:val="0000FF"/>
            <w:sz w:val="28"/>
            <w:szCs w:val="28"/>
            <w:u w:val="single"/>
          </w:rPr>
          <w:t>.</w:t>
        </w:r>
        <w:r w:rsidRPr="00D07CAC">
          <w:rPr>
            <w:color w:val="0000FF"/>
            <w:sz w:val="28"/>
            <w:szCs w:val="28"/>
            <w:u w:val="single"/>
            <w:lang w:val="en-US"/>
          </w:rPr>
          <w:t>by</w:t>
        </w:r>
      </w:hyperlink>
    </w:p>
    <w:sectPr w:rsidR="004E5BFE" w:rsidRPr="004E5BFE" w:rsidSect="003903D6">
      <w:footerReference w:type="default" r:id="rId41"/>
      <w:pgSz w:w="11906" w:h="16838"/>
      <w:pgMar w:top="130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56F4" w:rsidRDefault="003756F4" w:rsidP="0016006C">
      <w:pPr>
        <w:spacing w:after="0" w:line="240" w:lineRule="auto"/>
      </w:pPr>
      <w:r>
        <w:separator/>
      </w:r>
    </w:p>
  </w:endnote>
  <w:endnote w:type="continuationSeparator" w:id="0">
    <w:p w:rsidR="003756F4" w:rsidRDefault="003756F4" w:rsidP="00160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arrow" w:eastAsiaTheme="minorEastAsia" w:hAnsi="Arial Narrow"/>
        <w:b/>
      </w:rPr>
      <w:id w:val="-1743706419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3756F4" w:rsidRPr="003D686C" w:rsidRDefault="003756F4" w:rsidP="00965873">
        <w:pPr>
          <w:tabs>
            <w:tab w:val="center" w:pos="4678"/>
            <w:tab w:val="right" w:pos="9355"/>
          </w:tabs>
          <w:spacing w:line="200" w:lineRule="exact"/>
          <w:rPr>
            <w:rFonts w:ascii="Arial Narrow" w:eastAsiaTheme="minorEastAsia" w:hAnsi="Arial Narrow"/>
            <w:b/>
          </w:rPr>
        </w:pPr>
      </w:p>
      <w:p w:rsidR="003756F4" w:rsidRPr="00643B53" w:rsidRDefault="003756F4" w:rsidP="00965873">
        <w:pPr>
          <w:tabs>
            <w:tab w:val="center" w:pos="4677"/>
            <w:tab w:val="right" w:pos="10065"/>
          </w:tabs>
          <w:spacing w:line="360" w:lineRule="auto"/>
          <w:rPr>
            <w:rFonts w:ascii="Arial Narrow" w:eastAsiaTheme="minorEastAsia" w:hAnsi="Arial Narrow"/>
            <w:b/>
            <w:sz w:val="28"/>
          </w:rPr>
        </w:pPr>
        <w:r w:rsidRPr="003D686C">
          <w:rPr>
            <w:rFonts w:ascii="Arial Narrow" w:eastAsiaTheme="minorEastAsia" w:hAnsi="Arial Narrow"/>
          </w:rPr>
          <w:t>Руководство по эксплуатации</w:t>
        </w:r>
        <w:r w:rsidRPr="003D686C">
          <w:rPr>
            <w:rFonts w:ascii="Arial Narrow" w:eastAsiaTheme="minorEastAsia" w:hAnsi="Arial Narrow"/>
          </w:rPr>
          <w:tab/>
          <w:t xml:space="preserve">                   </w:t>
        </w:r>
        <w:r>
          <w:rPr>
            <w:rFonts w:ascii="Arial Narrow" w:eastAsiaTheme="minorEastAsia" w:hAnsi="Arial Narrow"/>
          </w:rPr>
          <w:t xml:space="preserve">           </w:t>
        </w:r>
        <w:r w:rsidRPr="003D686C">
          <w:rPr>
            <w:rFonts w:ascii="Arial Narrow" w:eastAsiaTheme="minorEastAsia" w:hAnsi="Arial Narrow"/>
            <w:lang w:val="en-US"/>
          </w:rPr>
          <w:t>v</w:t>
        </w:r>
        <w:r w:rsidRPr="003D686C">
          <w:rPr>
            <w:rFonts w:ascii="Arial Narrow" w:eastAsiaTheme="minorEastAsia" w:hAnsi="Arial Narrow"/>
          </w:rPr>
          <w:t xml:space="preserve"> 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>.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 xml:space="preserve">           </w:t>
        </w:r>
        <w:r>
          <w:rPr>
            <w:rFonts w:ascii="Arial Narrow" w:eastAsiaTheme="minorEastAsia" w:hAnsi="Arial Narrow"/>
          </w:rPr>
          <w:t xml:space="preserve">             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ХХХХ</w:t>
        </w:r>
        <w:r w:rsidRPr="003D686C">
          <w:rPr>
            <w:rFonts w:ascii="Arial Narrow" w:eastAsiaTheme="minorEastAsia" w:hAnsi="Arial Narrow"/>
          </w:rPr>
          <w:tab/>
        </w:r>
        <w:r w:rsidRPr="003D686C">
          <w:rPr>
            <w:rFonts w:ascii="Arial Narrow" w:eastAsiaTheme="minorEastAsia" w:hAnsi="Arial Narrow"/>
            <w:b/>
          </w:rPr>
          <w:fldChar w:fldCharType="begin"/>
        </w:r>
        <w:r w:rsidRPr="003D686C">
          <w:rPr>
            <w:rFonts w:ascii="Arial Narrow" w:eastAsiaTheme="minorEastAsia" w:hAnsi="Arial Narrow"/>
          </w:rPr>
          <w:instrText>PAGE   \* MERGEFORMAT</w:instrText>
        </w:r>
        <w:r w:rsidRPr="003D686C">
          <w:rPr>
            <w:rFonts w:ascii="Arial Narrow" w:eastAsiaTheme="minorEastAsia" w:hAnsi="Arial Narrow"/>
            <w:b/>
          </w:rPr>
          <w:fldChar w:fldCharType="separate"/>
        </w:r>
        <w:r>
          <w:rPr>
            <w:rFonts w:ascii="Arial Narrow" w:eastAsiaTheme="minorEastAsia" w:hAnsi="Arial Narrow"/>
            <w:noProof/>
          </w:rPr>
          <w:t>2</w:t>
        </w:r>
        <w:r w:rsidRPr="003D686C">
          <w:rPr>
            <w:rFonts w:ascii="Arial Narrow" w:eastAsiaTheme="minorEastAsia" w:hAnsi="Arial Narrow"/>
            <w:b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6227"/>
      <w:gridCol w:w="2704"/>
      <w:gridCol w:w="1270"/>
    </w:tblGrid>
    <w:tr w:rsidR="003756F4" w:rsidRPr="004E4917" w:rsidTr="00965873">
      <w:trPr>
        <w:trHeight w:val="536"/>
      </w:trPr>
      <w:tc>
        <w:tcPr>
          <w:tcW w:w="6227" w:type="dxa"/>
          <w:tcBorders>
            <w:top w:val="double" w:sz="4" w:space="0" w:color="auto"/>
          </w:tcBorders>
          <w:vAlign w:val="center"/>
        </w:tcPr>
        <w:p w:rsidR="003756F4" w:rsidRPr="004E4917" w:rsidRDefault="003756F4" w:rsidP="00965873">
          <w:pPr>
            <w:pStyle w:val="a7"/>
            <w:framePr w:w="10201" w:h="706" w:hRule="exact" w:wrap="around" w:vAnchor="text" w:hAnchor="page" w:x="1216" w:y="-348"/>
            <w:rPr>
              <w:b/>
              <w:lang w:val="en-US"/>
            </w:rPr>
          </w:pPr>
          <w:r>
            <w:t xml:space="preserve">Регистраторы цифровые </w:t>
          </w:r>
          <w:r>
            <w:rPr>
              <w:lang w:val="en-US"/>
            </w:rPr>
            <w:t>PR</w:t>
          </w:r>
        </w:p>
      </w:tc>
      <w:tc>
        <w:tcPr>
          <w:tcW w:w="2704" w:type="dxa"/>
          <w:tcBorders>
            <w:top w:val="double" w:sz="4" w:space="0" w:color="auto"/>
          </w:tcBorders>
          <w:vAlign w:val="center"/>
        </w:tcPr>
        <w:sdt>
          <w:sdtPr>
            <w:id w:val="-821881398"/>
            <w:docPartObj>
              <w:docPartGallery w:val="Page Numbers (Bottom of Page)"/>
              <w:docPartUnique/>
            </w:docPartObj>
          </w:sdtPr>
          <w:sdtEndPr>
            <w:rPr>
              <w:b/>
            </w:rPr>
          </w:sdtEndPr>
          <w:sdtContent>
            <w:p w:rsidR="003756F4" w:rsidRPr="004E4917" w:rsidRDefault="003756F4" w:rsidP="00965873">
              <w:pPr>
                <w:pStyle w:val="a7"/>
                <w:framePr w:w="10201" w:h="706" w:hRule="exact" w:wrap="around" w:vAnchor="text" w:hAnchor="page" w:x="1216" w:y="-348"/>
                <w:jc w:val="right"/>
                <w:rPr>
                  <w:b/>
                </w:rPr>
              </w:pPr>
              <w:r>
                <w:rPr>
                  <w:lang w:val="en-US"/>
                </w:rPr>
                <w:t>05.2016</w:t>
              </w:r>
            </w:p>
          </w:sdtContent>
        </w:sdt>
      </w:tc>
      <w:tc>
        <w:tcPr>
          <w:tcW w:w="1270" w:type="dxa"/>
          <w:tcBorders>
            <w:top w:val="double" w:sz="4" w:space="0" w:color="auto"/>
          </w:tcBorders>
          <w:vAlign w:val="bottom"/>
        </w:tcPr>
        <w:p w:rsidR="003756F4" w:rsidRPr="004E4917" w:rsidRDefault="003756F4" w:rsidP="00965873">
          <w:pPr>
            <w:framePr w:w="10201" w:h="706" w:hRule="exact" w:wrap="around" w:vAnchor="text" w:hAnchor="page" w:x="1216" w:y="-348"/>
            <w:spacing w:after="160" w:line="259" w:lineRule="auto"/>
            <w:jc w:val="right"/>
            <w:rPr>
              <w:b/>
            </w:rPr>
          </w:pPr>
          <w:r w:rsidRPr="004E4917">
            <w:rPr>
              <w:b/>
            </w:rPr>
            <w:fldChar w:fldCharType="begin"/>
          </w:r>
          <w:r w:rsidRPr="004E4917">
            <w:instrText>PAGE   \* MERGEFORMAT</w:instrText>
          </w:r>
          <w:r w:rsidRPr="004E4917">
            <w:rPr>
              <w:b/>
            </w:rPr>
            <w:fldChar w:fldCharType="separate"/>
          </w:r>
          <w:r>
            <w:rPr>
              <w:noProof/>
            </w:rPr>
            <w:t>2</w:t>
          </w:r>
          <w:r w:rsidRPr="004E4917">
            <w:rPr>
              <w:b/>
            </w:rPr>
            <w:fldChar w:fldCharType="end"/>
          </w:r>
        </w:p>
      </w:tc>
    </w:tr>
  </w:tbl>
  <w:p w:rsidR="003756F4" w:rsidRPr="004E4917" w:rsidRDefault="003756F4" w:rsidP="00965873">
    <w:pPr>
      <w:pStyle w:val="a7"/>
      <w:framePr w:w="10201" w:h="706" w:hRule="exact" w:wrap="around" w:vAnchor="text" w:hAnchor="page" w:x="1216" w:y="-348"/>
      <w:rPr>
        <w:rStyle w:val="af0"/>
        <w:b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arrow" w:eastAsiaTheme="minorEastAsia" w:hAnsi="Arial Narrow"/>
        <w:b/>
      </w:rPr>
      <w:id w:val="304124825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3756F4" w:rsidRPr="003D686C" w:rsidRDefault="003756F4" w:rsidP="00965873">
        <w:pPr>
          <w:tabs>
            <w:tab w:val="center" w:pos="4678"/>
            <w:tab w:val="right" w:pos="9355"/>
          </w:tabs>
          <w:spacing w:line="200" w:lineRule="exact"/>
          <w:rPr>
            <w:rFonts w:ascii="Arial Narrow" w:eastAsiaTheme="minorEastAsia" w:hAnsi="Arial Narrow"/>
            <w:b/>
          </w:rPr>
        </w:pPr>
      </w:p>
      <w:p w:rsidR="003756F4" w:rsidRPr="00643B53" w:rsidRDefault="003756F4" w:rsidP="00965873">
        <w:pPr>
          <w:tabs>
            <w:tab w:val="center" w:pos="4677"/>
            <w:tab w:val="right" w:pos="10065"/>
          </w:tabs>
          <w:spacing w:line="360" w:lineRule="auto"/>
          <w:rPr>
            <w:rFonts w:ascii="Arial Narrow" w:eastAsiaTheme="minorEastAsia" w:hAnsi="Arial Narrow"/>
            <w:b/>
            <w:sz w:val="28"/>
          </w:rPr>
        </w:pPr>
        <w:r w:rsidRPr="003D686C">
          <w:rPr>
            <w:rFonts w:ascii="Arial Narrow" w:eastAsiaTheme="minorEastAsia" w:hAnsi="Arial Narrow"/>
          </w:rPr>
          <w:t>Руководство по эксплуатации</w:t>
        </w:r>
        <w:r w:rsidRPr="003D686C">
          <w:rPr>
            <w:rFonts w:ascii="Arial Narrow" w:eastAsiaTheme="minorEastAsia" w:hAnsi="Arial Narrow"/>
          </w:rPr>
          <w:tab/>
          <w:t xml:space="preserve">                   </w:t>
        </w:r>
        <w:r>
          <w:rPr>
            <w:rFonts w:ascii="Arial Narrow" w:eastAsiaTheme="minorEastAsia" w:hAnsi="Arial Narrow"/>
          </w:rPr>
          <w:t xml:space="preserve">           </w:t>
        </w:r>
        <w:r w:rsidRPr="003D686C">
          <w:rPr>
            <w:rFonts w:ascii="Arial Narrow" w:eastAsiaTheme="minorEastAsia" w:hAnsi="Arial Narrow"/>
            <w:lang w:val="en-US"/>
          </w:rPr>
          <w:t>v</w:t>
        </w:r>
        <w:r w:rsidRPr="003D686C">
          <w:rPr>
            <w:rFonts w:ascii="Arial Narrow" w:eastAsiaTheme="minorEastAsia" w:hAnsi="Arial Narrow"/>
          </w:rPr>
          <w:t xml:space="preserve"> 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>.</w:t>
        </w:r>
        <w:r>
          <w:rPr>
            <w:rFonts w:ascii="Arial Narrow" w:eastAsiaTheme="minorEastAsia" w:hAnsi="Arial Narrow"/>
          </w:rPr>
          <w:t>Х</w:t>
        </w:r>
        <w:r w:rsidRPr="003D686C">
          <w:rPr>
            <w:rFonts w:ascii="Arial Narrow" w:eastAsiaTheme="minorEastAsia" w:hAnsi="Arial Narrow"/>
          </w:rPr>
          <w:t xml:space="preserve">           </w:t>
        </w:r>
        <w:r>
          <w:rPr>
            <w:rFonts w:ascii="Arial Narrow" w:eastAsiaTheme="minorEastAsia" w:hAnsi="Arial Narrow"/>
          </w:rPr>
          <w:t xml:space="preserve">             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</w:t>
        </w:r>
        <w:r w:rsidRPr="003D686C">
          <w:rPr>
            <w:rFonts w:ascii="Arial Narrow" w:eastAsiaTheme="minorEastAsia" w:hAnsi="Arial Narrow"/>
          </w:rPr>
          <w:t>-</w:t>
        </w:r>
        <w:r>
          <w:rPr>
            <w:rFonts w:ascii="Arial Narrow" w:eastAsiaTheme="minorEastAsia" w:hAnsi="Arial Narrow"/>
          </w:rPr>
          <w:t>ХХХХ</w:t>
        </w:r>
        <w:r w:rsidRPr="003D686C">
          <w:rPr>
            <w:rFonts w:ascii="Arial Narrow" w:eastAsiaTheme="minorEastAsia" w:hAnsi="Arial Narrow"/>
          </w:rPr>
          <w:tab/>
        </w:r>
        <w:r w:rsidRPr="003D686C">
          <w:rPr>
            <w:rFonts w:ascii="Arial Narrow" w:eastAsiaTheme="minorEastAsia" w:hAnsi="Arial Narrow"/>
            <w:b/>
          </w:rPr>
          <w:fldChar w:fldCharType="begin"/>
        </w:r>
        <w:r w:rsidRPr="003D686C">
          <w:rPr>
            <w:rFonts w:ascii="Arial Narrow" w:eastAsiaTheme="minorEastAsia" w:hAnsi="Arial Narrow"/>
          </w:rPr>
          <w:instrText>PAGE   \* MERGEFORMAT</w:instrText>
        </w:r>
        <w:r w:rsidRPr="003D686C">
          <w:rPr>
            <w:rFonts w:ascii="Arial Narrow" w:eastAsiaTheme="minorEastAsia" w:hAnsi="Arial Narrow"/>
            <w:b/>
          </w:rPr>
          <w:fldChar w:fldCharType="separate"/>
        </w:r>
        <w:r>
          <w:rPr>
            <w:rFonts w:ascii="Arial Narrow" w:eastAsiaTheme="minorEastAsia" w:hAnsi="Arial Narrow"/>
            <w:noProof/>
          </w:rPr>
          <w:t>2</w:t>
        </w:r>
        <w:r w:rsidRPr="003D686C">
          <w:rPr>
            <w:rFonts w:ascii="Arial Narrow" w:eastAsiaTheme="minorEastAsia" w:hAnsi="Arial Narrow"/>
            <w:b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6227"/>
      <w:gridCol w:w="2704"/>
      <w:gridCol w:w="1270"/>
    </w:tblGrid>
    <w:tr w:rsidR="003756F4" w:rsidRPr="004E4917" w:rsidTr="00965873">
      <w:trPr>
        <w:trHeight w:val="536"/>
      </w:trPr>
      <w:tc>
        <w:tcPr>
          <w:tcW w:w="6227" w:type="dxa"/>
          <w:tcBorders>
            <w:top w:val="double" w:sz="4" w:space="0" w:color="auto"/>
          </w:tcBorders>
          <w:vAlign w:val="center"/>
        </w:tcPr>
        <w:p w:rsidR="003756F4" w:rsidRPr="004E4917" w:rsidRDefault="003756F4" w:rsidP="00965873">
          <w:pPr>
            <w:pStyle w:val="a7"/>
            <w:framePr w:w="10201" w:h="706" w:hRule="exact" w:wrap="around" w:vAnchor="text" w:hAnchor="page" w:x="1216" w:y="-348"/>
            <w:rPr>
              <w:b/>
              <w:lang w:val="en-US"/>
            </w:rPr>
          </w:pPr>
          <w:r>
            <w:t xml:space="preserve">Регистраторы цифровые </w:t>
          </w:r>
          <w:r>
            <w:rPr>
              <w:lang w:val="en-US"/>
            </w:rPr>
            <w:t>PR</w:t>
          </w:r>
        </w:p>
      </w:tc>
      <w:tc>
        <w:tcPr>
          <w:tcW w:w="2704" w:type="dxa"/>
          <w:tcBorders>
            <w:top w:val="double" w:sz="4" w:space="0" w:color="auto"/>
          </w:tcBorders>
          <w:vAlign w:val="center"/>
        </w:tcPr>
        <w:sdt>
          <w:sdtPr>
            <w:id w:val="-1927019859"/>
            <w:docPartObj>
              <w:docPartGallery w:val="Page Numbers (Bottom of Page)"/>
              <w:docPartUnique/>
            </w:docPartObj>
          </w:sdtPr>
          <w:sdtEndPr>
            <w:rPr>
              <w:b/>
            </w:rPr>
          </w:sdtEndPr>
          <w:sdtContent>
            <w:p w:rsidR="003756F4" w:rsidRPr="004E4917" w:rsidRDefault="003756F4" w:rsidP="00965873">
              <w:pPr>
                <w:pStyle w:val="a7"/>
                <w:framePr w:w="10201" w:h="706" w:hRule="exact" w:wrap="around" w:vAnchor="text" w:hAnchor="page" w:x="1216" w:y="-348"/>
                <w:jc w:val="right"/>
                <w:rPr>
                  <w:b/>
                </w:rPr>
              </w:pPr>
              <w:r>
                <w:rPr>
                  <w:lang w:val="en-US"/>
                </w:rPr>
                <w:t>05.2016</w:t>
              </w:r>
            </w:p>
          </w:sdtContent>
        </w:sdt>
      </w:tc>
      <w:tc>
        <w:tcPr>
          <w:tcW w:w="1270" w:type="dxa"/>
          <w:tcBorders>
            <w:top w:val="double" w:sz="4" w:space="0" w:color="auto"/>
          </w:tcBorders>
          <w:vAlign w:val="bottom"/>
        </w:tcPr>
        <w:p w:rsidR="003756F4" w:rsidRPr="004E4917" w:rsidRDefault="003756F4" w:rsidP="00965873">
          <w:pPr>
            <w:framePr w:w="10201" w:h="706" w:hRule="exact" w:wrap="around" w:vAnchor="text" w:hAnchor="page" w:x="1216" w:y="-348"/>
            <w:spacing w:after="160" w:line="259" w:lineRule="auto"/>
            <w:jc w:val="right"/>
            <w:rPr>
              <w:b/>
            </w:rPr>
          </w:pPr>
          <w:r w:rsidRPr="004E4917">
            <w:rPr>
              <w:b/>
            </w:rPr>
            <w:fldChar w:fldCharType="begin"/>
          </w:r>
          <w:r w:rsidRPr="004E4917">
            <w:instrText>PAGE   \* MERGEFORMAT</w:instrText>
          </w:r>
          <w:r w:rsidRPr="004E4917">
            <w:rPr>
              <w:b/>
            </w:rPr>
            <w:fldChar w:fldCharType="separate"/>
          </w:r>
          <w:r>
            <w:rPr>
              <w:noProof/>
            </w:rPr>
            <w:t>2</w:t>
          </w:r>
          <w:r w:rsidRPr="004E4917">
            <w:rPr>
              <w:b/>
            </w:rPr>
            <w:fldChar w:fldCharType="end"/>
          </w:r>
        </w:p>
      </w:tc>
    </w:tr>
  </w:tbl>
  <w:p w:rsidR="003756F4" w:rsidRPr="004E4917" w:rsidRDefault="003756F4" w:rsidP="00965873">
    <w:pPr>
      <w:pStyle w:val="a7"/>
      <w:framePr w:w="10201" w:h="706" w:hRule="exact" w:wrap="around" w:vAnchor="text" w:hAnchor="page" w:x="1216" w:y="-348"/>
      <w:rPr>
        <w:rStyle w:val="af0"/>
        <w:b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arrow" w:hAnsi="Arial Narrow"/>
        <w:b/>
        <w:i/>
        <w:sz w:val="24"/>
      </w:rPr>
      <w:id w:val="1621956358"/>
      <w:docPartObj>
        <w:docPartGallery w:val="Page Numbers (Bottom of Page)"/>
        <w:docPartUnique/>
      </w:docPartObj>
    </w:sdtPr>
    <w:sdtEndPr>
      <w:rPr>
        <w:rFonts w:cs="Times New Roman"/>
        <w:i w:val="0"/>
      </w:rPr>
    </w:sdtEndPr>
    <w:sdtContent>
      <w:sdt>
        <w:sdtPr>
          <w:rPr>
            <w:rFonts w:ascii="Arial Narrow" w:hAnsi="Arial Narrow"/>
            <w:sz w:val="24"/>
          </w:rPr>
          <w:id w:val="-1926413186"/>
          <w:docPartObj>
            <w:docPartGallery w:val="Page Numbers (Bottom of Page)"/>
            <w:docPartUnique/>
          </w:docPartObj>
        </w:sdtPr>
        <w:sdtEndPr>
          <w:rPr>
            <w:rFonts w:cs="Times New Roman"/>
          </w:rPr>
        </w:sdtEndPr>
        <w:sdtContent>
          <w:p w:rsidR="003756F4" w:rsidRPr="000B176E" w:rsidRDefault="003756F4" w:rsidP="00545E7A">
            <w:pPr>
              <w:tabs>
                <w:tab w:val="left" w:pos="4320"/>
                <w:tab w:val="center" w:pos="4677"/>
                <w:tab w:val="right" w:pos="10205"/>
              </w:tabs>
              <w:spacing w:after="0" w:line="200" w:lineRule="exact"/>
              <w:rPr>
                <w:rFonts w:ascii="Arial Narrow" w:eastAsiaTheme="minorEastAsia" w:hAnsi="Arial Narrow"/>
                <w:b/>
              </w:rPr>
            </w:pPr>
            <w:r>
              <w:rPr>
                <w:rFonts w:eastAsiaTheme="minorEastAsia"/>
                <w14:textOutline w14:w="9525" w14:cap="rnd" w14:cmpd="dbl" w14:algn="ctr">
                  <w14:solidFill>
                    <w14:schemeClr w14:val="accent1"/>
                  </w14:solidFill>
                  <w14:prstDash w14:val="solid"/>
                  <w14:bevel/>
                </w14:textOutline>
              </w:rPr>
              <w:pict>
                <v:rect id="_x0000_i1027" style="width:510.25pt;height:1.5pt;mso-position-horizontal:absolute;mso-position-vertical:absolute" o:hralign="center" o:hrstd="t" o:hrnoshade="t" o:hr="t" fillcolor="black [3213]" stroked="f"/>
              </w:pict>
            </w:r>
          </w:p>
          <w:p w:rsidR="003756F4" w:rsidRPr="00A76EA8" w:rsidRDefault="003756F4" w:rsidP="00A76EA8">
            <w:pPr>
              <w:tabs>
                <w:tab w:val="center" w:pos="4678"/>
                <w:tab w:val="right" w:pos="9356"/>
              </w:tabs>
              <w:spacing w:after="0" w:line="200" w:lineRule="exact"/>
              <w:ind w:right="-2"/>
              <w:rPr>
                <w:rFonts w:ascii="Arial Narrow" w:hAnsi="Arial Narrow"/>
              </w:rPr>
            </w:pPr>
            <w:r w:rsidRPr="00A76EA8">
              <w:rPr>
                <w:rFonts w:ascii="Arial Narrow" w:hAnsi="Arial Narrow" w:cs="Times New Roman"/>
              </w:rPr>
              <w:t xml:space="preserve">Руководство </w:t>
            </w:r>
            <w:r>
              <w:rPr>
                <w:rFonts w:ascii="Arial Narrow" w:hAnsi="Arial Narrow" w:cs="Times New Roman"/>
              </w:rPr>
              <w:t>оператора</w:t>
            </w:r>
            <w:r w:rsidRPr="00A76EA8">
              <w:rPr>
                <w:rFonts w:ascii="Arial Narrow" w:hAnsi="Arial Narrow" w:cs="Times New Roman"/>
              </w:rPr>
              <w:tab/>
              <w:t xml:space="preserve">      </w:t>
            </w:r>
            <w:r w:rsidRPr="00A76EA8">
              <w:rPr>
                <w:rFonts w:ascii="Arial Narrow" w:hAnsi="Arial Narrow" w:cs="Times New Roman"/>
                <w:lang w:val="en-US"/>
              </w:rPr>
              <w:t xml:space="preserve">       </w:t>
            </w:r>
            <w:r>
              <w:rPr>
                <w:rFonts w:ascii="Arial Narrow" w:hAnsi="Arial Narrow" w:cs="Times New Roman"/>
              </w:rPr>
              <w:t xml:space="preserve">      </w:t>
            </w:r>
            <w:r w:rsidRPr="00A76EA8">
              <w:rPr>
                <w:rFonts w:ascii="Arial Narrow" w:hAnsi="Arial Narrow" w:cs="Times New Roman"/>
                <w:lang w:val="en-US"/>
              </w:rPr>
              <w:t xml:space="preserve">         </w:t>
            </w:r>
            <w:r w:rsidRPr="00A76EA8">
              <w:rPr>
                <w:rFonts w:ascii="Arial Narrow" w:hAnsi="Arial Narrow" w:cs="Times New Roman"/>
              </w:rPr>
              <w:t xml:space="preserve">  </w:t>
            </w:r>
            <w:r w:rsidRPr="00A76EA8">
              <w:rPr>
                <w:rFonts w:ascii="Arial Narrow" w:hAnsi="Arial Narrow" w:cs="Times New Roman"/>
                <w:lang w:val="en-US"/>
              </w:rPr>
              <w:t>v 1.0</w:t>
            </w:r>
            <w:r>
              <w:rPr>
                <w:rFonts w:ascii="Arial Narrow" w:hAnsi="Arial Narrow" w:cs="Times New Roman"/>
              </w:rPr>
              <w:t>1</w:t>
            </w:r>
            <w:r w:rsidRPr="00A76EA8">
              <w:rPr>
                <w:rFonts w:ascii="Arial Narrow" w:hAnsi="Arial Narrow" w:cs="Times New Roman"/>
              </w:rPr>
              <w:t xml:space="preserve">     </w:t>
            </w:r>
            <w:r w:rsidRPr="00A76EA8">
              <w:rPr>
                <w:rFonts w:ascii="Arial Narrow" w:hAnsi="Arial Narrow" w:cs="Times New Roman"/>
                <w:lang w:val="en-US"/>
              </w:rPr>
              <w:t xml:space="preserve">        </w:t>
            </w:r>
            <w:r>
              <w:rPr>
                <w:rFonts w:ascii="Arial Narrow" w:hAnsi="Arial Narrow" w:cs="Times New Roman"/>
                <w:lang w:val="en-US"/>
              </w:rPr>
              <w:t>1</w:t>
            </w:r>
            <w:r>
              <w:rPr>
                <w:rFonts w:ascii="Arial Narrow" w:hAnsi="Arial Narrow" w:cs="Times New Roman"/>
              </w:rPr>
              <w:t>0-10</w:t>
            </w:r>
            <w:r w:rsidRPr="00A76EA8">
              <w:rPr>
                <w:rFonts w:ascii="Arial Narrow" w:hAnsi="Arial Narrow" w:cs="Times New Roman"/>
              </w:rPr>
              <w:t>-2016</w:t>
            </w:r>
            <w:r w:rsidRPr="00A76EA8">
              <w:rPr>
                <w:rFonts w:ascii="Arial Narrow" w:hAnsi="Arial Narrow"/>
              </w:rPr>
              <w:tab/>
            </w:r>
            <w:r w:rsidRPr="00A76EA8">
              <w:rPr>
                <w:rFonts w:ascii="Arial Narrow" w:hAnsi="Arial Narrow" w:cs="Times New Roman"/>
              </w:rPr>
              <w:fldChar w:fldCharType="begin"/>
            </w:r>
            <w:r w:rsidRPr="00A76EA8">
              <w:rPr>
                <w:rFonts w:ascii="Arial Narrow" w:hAnsi="Arial Narrow" w:cs="Times New Roman"/>
              </w:rPr>
              <w:instrText>PAGE   \* MERGEFORMAT</w:instrText>
            </w:r>
            <w:r w:rsidRPr="00A76EA8">
              <w:rPr>
                <w:rFonts w:ascii="Arial Narrow" w:hAnsi="Arial Narrow" w:cs="Times New Roman"/>
              </w:rPr>
              <w:fldChar w:fldCharType="separate"/>
            </w:r>
            <w:r>
              <w:rPr>
                <w:rFonts w:ascii="Arial Narrow" w:hAnsi="Arial Narrow" w:cs="Times New Roman"/>
                <w:noProof/>
              </w:rPr>
              <w:t>3</w:t>
            </w:r>
            <w:r w:rsidRPr="00A76EA8">
              <w:rPr>
                <w:rFonts w:ascii="Arial Narrow" w:hAnsi="Arial Narrow" w:cs="Times New Roman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56F4" w:rsidRDefault="003756F4" w:rsidP="0016006C">
      <w:pPr>
        <w:spacing w:after="0" w:line="240" w:lineRule="auto"/>
      </w:pPr>
      <w:r>
        <w:separator/>
      </w:r>
    </w:p>
  </w:footnote>
  <w:footnote w:type="continuationSeparator" w:id="0">
    <w:p w:rsidR="003756F4" w:rsidRDefault="003756F4" w:rsidP="00160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6F4" w:rsidRDefault="003756F4">
    <w:pPr>
      <w:pStyle w:val="a5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2</w:t>
    </w:r>
    <w:r>
      <w:rPr>
        <w:rStyle w:val="af0"/>
      </w:rPr>
      <w:fldChar w:fldCharType="end"/>
    </w:r>
  </w:p>
  <w:p w:rsidR="003756F4" w:rsidRPr="008E4CB1" w:rsidRDefault="003756F4" w:rsidP="00965873">
    <w:pPr>
      <w:pStyle w:val="a5"/>
      <w:ind w:right="360"/>
    </w:pPr>
    <w:r w:rsidRPr="005372F7">
      <w:t>МЮЖК</w:t>
    </w:r>
    <w:r>
      <w:t xml:space="preserve">.426485.200 РЭ </w:t>
    </w:r>
    <w:r w:rsidRPr="005372F7">
      <w:rPr>
        <w:lang w:val="en-US"/>
      </w:rPr>
      <w:t>C</w:t>
    </w:r>
    <w:r>
      <w:t>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6F4" w:rsidRPr="000B176E" w:rsidRDefault="003756F4" w:rsidP="000B176E">
    <w:pPr>
      <w:tabs>
        <w:tab w:val="left" w:pos="4320"/>
        <w:tab w:val="center" w:pos="4677"/>
        <w:tab w:val="right" w:pos="10205"/>
      </w:tabs>
      <w:spacing w:after="0" w:line="200" w:lineRule="exact"/>
      <w:rPr>
        <w:rFonts w:ascii="Arial Narrow" w:eastAsiaTheme="minorEastAsia" w:hAnsi="Arial Narrow"/>
        <w:b/>
      </w:rPr>
    </w:pPr>
    <w:r w:rsidRPr="005D4236">
      <w:rPr>
        <w:rFonts w:ascii="Arial Narrow" w:hAnsi="Arial Narrow" w:cs="Times New Roman"/>
        <w:sz w:val="24"/>
      </w:rPr>
      <w:t xml:space="preserve">Комплекс измерительный видеографический </w:t>
    </w:r>
    <w:proofErr w:type="spellStart"/>
    <w:r w:rsidRPr="005D4236">
      <w:rPr>
        <w:rFonts w:ascii="Arial Narrow" w:hAnsi="Arial Narrow" w:cs="Times New Roman"/>
        <w:sz w:val="24"/>
        <w:lang w:val="en-US"/>
      </w:rPr>
      <w:t>VizoGraf</w:t>
    </w:r>
    <w:proofErr w:type="spellEnd"/>
    <w:r>
      <w:rPr>
        <w:rFonts w:ascii="Arial Narrow" w:hAnsi="Arial Narrow" w:cs="Times New Roman"/>
        <w:sz w:val="24"/>
      </w:rPr>
      <w:t xml:space="preserve">                                         </w:t>
    </w:r>
    <w:r w:rsidRPr="005D4236">
      <w:rPr>
        <w:rFonts w:ascii="Arial Narrow" w:hAnsi="Arial Narrow" w:cs="Times New Roman"/>
        <w:sz w:val="24"/>
      </w:rPr>
      <w:t>МЮЖК.408070.001 РЭ</w:t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6F4" w:rsidRDefault="003756F4">
    <w:pPr>
      <w:pStyle w:val="a5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2</w:t>
    </w:r>
    <w:r>
      <w:rPr>
        <w:rStyle w:val="af0"/>
      </w:rPr>
      <w:fldChar w:fldCharType="end"/>
    </w:r>
  </w:p>
  <w:p w:rsidR="003756F4" w:rsidRPr="008E4CB1" w:rsidRDefault="003756F4" w:rsidP="00965873">
    <w:pPr>
      <w:pStyle w:val="a5"/>
      <w:ind w:right="360"/>
    </w:pPr>
    <w:r w:rsidRPr="005372F7">
      <w:t>МЮЖК</w:t>
    </w:r>
    <w:r>
      <w:t xml:space="preserve">.426485.200 РЭ </w:t>
    </w:r>
    <w:r w:rsidRPr="005372F7">
      <w:rPr>
        <w:lang w:val="en-US"/>
      </w:rPr>
      <w:t>C</w:t>
    </w:r>
    <w:r>
      <w:t>.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56F4" w:rsidRPr="002E054D" w:rsidRDefault="003756F4" w:rsidP="00A76EA8">
    <w:pPr>
      <w:tabs>
        <w:tab w:val="left" w:pos="4320"/>
        <w:tab w:val="center" w:pos="4677"/>
        <w:tab w:val="right" w:pos="10205"/>
      </w:tabs>
      <w:spacing w:after="0" w:line="200" w:lineRule="exact"/>
      <w:ind w:right="-2"/>
      <w:rPr>
        <w:rFonts w:ascii="Arial Narrow" w:hAnsi="Arial Narrow" w:cs="Times New Roman"/>
      </w:rPr>
    </w:pPr>
    <w:r w:rsidRPr="00A76EA8">
      <w:rPr>
        <w:rFonts w:ascii="Arial Narrow" w:hAnsi="Arial Narrow" w:cs="Times New Roman"/>
      </w:rPr>
      <w:t xml:space="preserve">Комплекс программно-технический </w:t>
    </w:r>
    <w:r w:rsidRPr="00A76EA8">
      <w:rPr>
        <w:rFonts w:ascii="Arial Narrow" w:hAnsi="Arial Narrow" w:cs="Times New Roman"/>
        <w:lang w:val="en-US"/>
      </w:rPr>
      <w:t>REGION</w:t>
    </w:r>
    <w:r w:rsidRPr="00A76EA8">
      <w:rPr>
        <w:rFonts w:ascii="Arial Narrow" w:hAnsi="Arial Narrow" w:cs="Times New Roman"/>
      </w:rPr>
      <w:t>-</w:t>
    </w:r>
    <w:r>
      <w:rPr>
        <w:rFonts w:ascii="Arial Narrow" w:hAnsi="Arial Narrow" w:cs="Times New Roman"/>
        <w:lang w:val="en-US"/>
      </w:rPr>
      <w:t>prom</w:t>
    </w:r>
    <w:r w:rsidRPr="00A76EA8">
      <w:rPr>
        <w:rFonts w:ascii="Arial Narrow" w:hAnsi="Arial Narrow" w:cs="Times New Roman"/>
      </w:rPr>
      <w:t>-0-</w:t>
    </w:r>
    <w:r>
      <w:rPr>
        <w:rFonts w:ascii="Arial Narrow" w:hAnsi="Arial Narrow" w:cs="Times New Roman"/>
        <w:lang w:val="en-US"/>
      </w:rPr>
      <w:t>M</w:t>
    </w:r>
    <w:r w:rsidRPr="00A76EA8">
      <w:rPr>
        <w:rFonts w:ascii="Arial Narrow" w:hAnsi="Arial Narrow" w:cs="Times New Roman"/>
      </w:rPr>
      <w:t>-</w:t>
    </w:r>
    <w:r w:rsidRPr="00A70B29">
      <w:rPr>
        <w:rFonts w:ascii="Arial Narrow" w:hAnsi="Arial Narrow" w:cs="Times New Roman"/>
      </w:rPr>
      <w:t>1</w:t>
    </w:r>
    <w:r w:rsidRPr="00A76EA8">
      <w:rPr>
        <w:rFonts w:ascii="Arial Narrow" w:hAnsi="Arial Narrow" w:cs="Times New Roman"/>
      </w:rPr>
      <w:t>-</w:t>
    </w:r>
    <w:r w:rsidRPr="00A70B29">
      <w:rPr>
        <w:rFonts w:ascii="Arial Narrow" w:hAnsi="Arial Narrow" w:cs="Times New Roman"/>
      </w:rPr>
      <w:t>7</w:t>
    </w:r>
    <w:r w:rsidRPr="00A76EA8">
      <w:rPr>
        <w:rFonts w:ascii="Arial Narrow" w:hAnsi="Arial Narrow" w:cs="Times New Roman"/>
      </w:rPr>
      <w:t>-</w:t>
    </w:r>
    <w:r w:rsidRPr="00A76EA8">
      <w:rPr>
        <w:rFonts w:ascii="Arial Narrow" w:hAnsi="Arial Narrow" w:cs="Times New Roman"/>
        <w:lang w:val="en-US"/>
      </w:rPr>
      <w:t>S</w:t>
    </w:r>
    <w:r w:rsidRPr="00A76EA8">
      <w:rPr>
        <w:rFonts w:ascii="Arial Narrow" w:hAnsi="Arial Narrow" w:cs="Times New Roman"/>
      </w:rPr>
      <w:t>(0.</w:t>
    </w:r>
    <w:r w:rsidRPr="00A70B29">
      <w:rPr>
        <w:rFonts w:ascii="Arial Narrow" w:hAnsi="Arial Narrow" w:cs="Times New Roman"/>
      </w:rPr>
      <w:t>2</w:t>
    </w:r>
    <w:r w:rsidRPr="00A76EA8">
      <w:rPr>
        <w:rFonts w:ascii="Arial Narrow" w:hAnsi="Arial Narrow" w:cs="Times New Roman"/>
      </w:rPr>
      <w:t>.0.</w:t>
    </w:r>
    <w:r w:rsidRPr="00A70B29">
      <w:rPr>
        <w:rFonts w:ascii="Arial Narrow" w:hAnsi="Arial Narrow" w:cs="Times New Roman"/>
      </w:rPr>
      <w:t>0</w:t>
    </w:r>
    <w:r w:rsidRPr="00A76EA8">
      <w:rPr>
        <w:rFonts w:ascii="Arial Narrow" w:hAnsi="Arial Narrow" w:cs="Times New Roman"/>
      </w:rPr>
      <w:t>.</w:t>
    </w:r>
    <w:r w:rsidRPr="00A70B29">
      <w:rPr>
        <w:rFonts w:ascii="Arial Narrow" w:hAnsi="Arial Narrow" w:cs="Times New Roman"/>
      </w:rPr>
      <w:t>0</w:t>
    </w:r>
    <w:r w:rsidRPr="00A76EA8">
      <w:rPr>
        <w:rFonts w:ascii="Arial Narrow" w:hAnsi="Arial Narrow" w:cs="Times New Roman"/>
      </w:rPr>
      <w:t>.0.</w:t>
    </w:r>
    <w:r w:rsidRPr="00A70B29">
      <w:rPr>
        <w:rFonts w:ascii="Arial Narrow" w:hAnsi="Arial Narrow" w:cs="Times New Roman"/>
      </w:rPr>
      <w:t>1</w:t>
    </w:r>
    <w:r w:rsidRPr="00A76EA8">
      <w:rPr>
        <w:rFonts w:ascii="Arial Narrow" w:hAnsi="Arial Narrow" w:cs="Times New Roman"/>
      </w:rPr>
      <w:t>.0.0.)</w:t>
    </w:r>
    <w:r>
      <w:rPr>
        <w:rFonts w:ascii="Arial Narrow" w:hAnsi="Arial Narrow" w:cs="Times New Roman"/>
      </w:rPr>
      <w:t xml:space="preserve">                 </w:t>
    </w:r>
    <w:r w:rsidRPr="00A76EA8">
      <w:rPr>
        <w:rFonts w:ascii="Arial Narrow" w:hAnsi="Arial Narrow" w:cs="Times New Roman"/>
      </w:rPr>
      <w:t>МЮЖК.408063.0</w:t>
    </w:r>
    <w:r w:rsidRPr="001F3807">
      <w:rPr>
        <w:rFonts w:ascii="Arial Narrow" w:hAnsi="Arial Narrow" w:cs="Times New Roman"/>
      </w:rPr>
      <w:t>42</w:t>
    </w:r>
    <w:r>
      <w:rPr>
        <w:rFonts w:ascii="Arial Narrow" w:hAnsi="Arial Narrow" w:cs="Times New Roman"/>
      </w:rPr>
      <w:t xml:space="preserve"> </w:t>
    </w:r>
    <w:r w:rsidRPr="00A76EA8">
      <w:rPr>
        <w:rFonts w:ascii="Arial Narrow" w:hAnsi="Arial Narrow" w:cs="Times New Roman"/>
      </w:rPr>
      <w:t>Р</w:t>
    </w:r>
    <w:r>
      <w:rPr>
        <w:rFonts w:ascii="Arial Narrow" w:hAnsi="Arial Narrow" w:cs="Times New Roman"/>
      </w:rPr>
      <w:t>О</w:t>
    </w:r>
    <w:r w:rsidRPr="00A76EA8">
      <w:rPr>
        <w:sz w:val="20"/>
      </w:rPr>
      <w:t xml:space="preserve"> </w:t>
    </w:r>
  </w:p>
  <w:p w:rsidR="003756F4" w:rsidRPr="000B176E" w:rsidRDefault="003756F4" w:rsidP="001F3807">
    <w:pPr>
      <w:tabs>
        <w:tab w:val="left" w:pos="4320"/>
        <w:tab w:val="center" w:pos="4677"/>
        <w:tab w:val="right" w:pos="10205"/>
      </w:tabs>
      <w:spacing w:after="0" w:line="200" w:lineRule="exact"/>
      <w:rPr>
        <w:rFonts w:ascii="Arial Narrow" w:eastAsiaTheme="minorEastAsia" w:hAnsi="Arial Narrow"/>
        <w:b/>
      </w:rPr>
    </w:pPr>
    <w:r>
      <w:rPr>
        <w:rFonts w:eastAsiaTheme="minorEastAsia"/>
        <w14:textOutline w14:w="9525" w14:cap="rnd" w14:cmpd="dbl" w14:algn="ctr">
          <w14:solidFill>
            <w14:schemeClr w14:val="accent1"/>
          </w14:solidFill>
          <w14:prstDash w14:val="solid"/>
          <w14:bevel/>
        </w14:textOutline>
      </w:rPr>
      <w:pict>
        <v:rect id="_x0000_i1026" style="width:510.25pt;height:1.5pt;mso-position-horizontal:absolute;mso-position-vertical:absolute" o:hralign="center" o:hrstd="t" o:hrnoshade="t" o:hr="t" fillcolor="black [3213]" stroked="f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E7F73"/>
    <w:multiLevelType w:val="multilevel"/>
    <w:tmpl w:val="644C4C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1">
    <w:nsid w:val="505A51A2"/>
    <w:multiLevelType w:val="multilevel"/>
    <w:tmpl w:val="0890EB1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</w:rPr>
    </w:lvl>
  </w:abstractNum>
  <w:abstractNum w:abstractNumId="2">
    <w:nsid w:val="557777A6"/>
    <w:multiLevelType w:val="hybridMultilevel"/>
    <w:tmpl w:val="E8860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6B666CFA"/>
    <w:multiLevelType w:val="multilevel"/>
    <w:tmpl w:val="F3F0EEDA"/>
    <w:lvl w:ilvl="0">
      <w:start w:val="1"/>
      <w:numFmt w:val="decimal"/>
      <w:lvlText w:val="%1."/>
      <w:lvlJc w:val="left"/>
      <w:pPr>
        <w:ind w:left="928" w:hanging="360"/>
      </w:pPr>
      <w:rPr>
        <w:b/>
        <w:sz w:val="36"/>
        <w:szCs w:val="36"/>
      </w:rPr>
    </w:lvl>
    <w:lvl w:ilvl="1">
      <w:start w:val="1"/>
      <w:numFmt w:val="decimal"/>
      <w:lvlText w:val="%1.%2."/>
      <w:lvlJc w:val="left"/>
      <w:pPr>
        <w:ind w:left="858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1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hdrShapeDefaults>
    <o:shapedefaults v:ext="edit" spidmax="819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06C"/>
    <w:rsid w:val="00002AD1"/>
    <w:rsid w:val="0000417A"/>
    <w:rsid w:val="00004353"/>
    <w:rsid w:val="000053B3"/>
    <w:rsid w:val="00005856"/>
    <w:rsid w:val="000109BB"/>
    <w:rsid w:val="0001164D"/>
    <w:rsid w:val="0001215B"/>
    <w:rsid w:val="0001271A"/>
    <w:rsid w:val="00013E65"/>
    <w:rsid w:val="000148E4"/>
    <w:rsid w:val="0001497D"/>
    <w:rsid w:val="00014CF9"/>
    <w:rsid w:val="00015DD4"/>
    <w:rsid w:val="00016D8A"/>
    <w:rsid w:val="00025372"/>
    <w:rsid w:val="00025D65"/>
    <w:rsid w:val="00030226"/>
    <w:rsid w:val="00034BDC"/>
    <w:rsid w:val="00035763"/>
    <w:rsid w:val="00041E44"/>
    <w:rsid w:val="00042A7E"/>
    <w:rsid w:val="000439E1"/>
    <w:rsid w:val="00045978"/>
    <w:rsid w:val="000462BE"/>
    <w:rsid w:val="000516DA"/>
    <w:rsid w:val="00055D06"/>
    <w:rsid w:val="00056B01"/>
    <w:rsid w:val="00062906"/>
    <w:rsid w:val="00062AD7"/>
    <w:rsid w:val="00062FE2"/>
    <w:rsid w:val="00063558"/>
    <w:rsid w:val="00067ADC"/>
    <w:rsid w:val="00067E57"/>
    <w:rsid w:val="00070272"/>
    <w:rsid w:val="00070DAB"/>
    <w:rsid w:val="00070FD7"/>
    <w:rsid w:val="00071C85"/>
    <w:rsid w:val="00072B90"/>
    <w:rsid w:val="00074CFC"/>
    <w:rsid w:val="000803AF"/>
    <w:rsid w:val="000820DF"/>
    <w:rsid w:val="00082342"/>
    <w:rsid w:val="000835A9"/>
    <w:rsid w:val="00084943"/>
    <w:rsid w:val="00085277"/>
    <w:rsid w:val="0008597A"/>
    <w:rsid w:val="00086C79"/>
    <w:rsid w:val="0009033E"/>
    <w:rsid w:val="00093050"/>
    <w:rsid w:val="00093F66"/>
    <w:rsid w:val="00094BCF"/>
    <w:rsid w:val="00094CB5"/>
    <w:rsid w:val="00097DBD"/>
    <w:rsid w:val="000A2A95"/>
    <w:rsid w:val="000A452A"/>
    <w:rsid w:val="000A4C0B"/>
    <w:rsid w:val="000B0423"/>
    <w:rsid w:val="000B176E"/>
    <w:rsid w:val="000B17DD"/>
    <w:rsid w:val="000B288A"/>
    <w:rsid w:val="000B3235"/>
    <w:rsid w:val="000B4237"/>
    <w:rsid w:val="000B43E0"/>
    <w:rsid w:val="000B48B0"/>
    <w:rsid w:val="000C085E"/>
    <w:rsid w:val="000C2A50"/>
    <w:rsid w:val="000C462D"/>
    <w:rsid w:val="000D1E98"/>
    <w:rsid w:val="000D44DD"/>
    <w:rsid w:val="000D5AC5"/>
    <w:rsid w:val="000D6EA1"/>
    <w:rsid w:val="000D7FEF"/>
    <w:rsid w:val="000E2960"/>
    <w:rsid w:val="000E2EBA"/>
    <w:rsid w:val="000E76BF"/>
    <w:rsid w:val="000F1A45"/>
    <w:rsid w:val="000F4C97"/>
    <w:rsid w:val="000F5EC5"/>
    <w:rsid w:val="000F71C5"/>
    <w:rsid w:val="001004A5"/>
    <w:rsid w:val="00100B58"/>
    <w:rsid w:val="00102509"/>
    <w:rsid w:val="00102895"/>
    <w:rsid w:val="00102E09"/>
    <w:rsid w:val="00104A1C"/>
    <w:rsid w:val="00105DCB"/>
    <w:rsid w:val="00106BA3"/>
    <w:rsid w:val="00107C79"/>
    <w:rsid w:val="00107CF1"/>
    <w:rsid w:val="00112729"/>
    <w:rsid w:val="00112BC7"/>
    <w:rsid w:val="00112D8F"/>
    <w:rsid w:val="001140AB"/>
    <w:rsid w:val="00116C7D"/>
    <w:rsid w:val="001225BB"/>
    <w:rsid w:val="001236EF"/>
    <w:rsid w:val="00124612"/>
    <w:rsid w:val="00127007"/>
    <w:rsid w:val="00127870"/>
    <w:rsid w:val="00130D99"/>
    <w:rsid w:val="00135B5C"/>
    <w:rsid w:val="00142EBE"/>
    <w:rsid w:val="00143A45"/>
    <w:rsid w:val="00144830"/>
    <w:rsid w:val="0014753F"/>
    <w:rsid w:val="00150687"/>
    <w:rsid w:val="001526F9"/>
    <w:rsid w:val="00156634"/>
    <w:rsid w:val="0016006C"/>
    <w:rsid w:val="0016400B"/>
    <w:rsid w:val="001646F8"/>
    <w:rsid w:val="00166746"/>
    <w:rsid w:val="001708C1"/>
    <w:rsid w:val="00172206"/>
    <w:rsid w:val="0017544B"/>
    <w:rsid w:val="0018050D"/>
    <w:rsid w:val="00180DCE"/>
    <w:rsid w:val="001815B2"/>
    <w:rsid w:val="0018385F"/>
    <w:rsid w:val="00186F7B"/>
    <w:rsid w:val="00190A65"/>
    <w:rsid w:val="001914EC"/>
    <w:rsid w:val="001937BF"/>
    <w:rsid w:val="00194C00"/>
    <w:rsid w:val="001953D5"/>
    <w:rsid w:val="00197229"/>
    <w:rsid w:val="001A12B5"/>
    <w:rsid w:val="001A2686"/>
    <w:rsid w:val="001A4369"/>
    <w:rsid w:val="001A6E19"/>
    <w:rsid w:val="001B0548"/>
    <w:rsid w:val="001B0CAC"/>
    <w:rsid w:val="001B23E9"/>
    <w:rsid w:val="001B3499"/>
    <w:rsid w:val="001B66E7"/>
    <w:rsid w:val="001B6C3F"/>
    <w:rsid w:val="001B6E5F"/>
    <w:rsid w:val="001C18DB"/>
    <w:rsid w:val="001C1903"/>
    <w:rsid w:val="001C28FC"/>
    <w:rsid w:val="001C2D6C"/>
    <w:rsid w:val="001C33A8"/>
    <w:rsid w:val="001C358F"/>
    <w:rsid w:val="001C3886"/>
    <w:rsid w:val="001C45E1"/>
    <w:rsid w:val="001C5540"/>
    <w:rsid w:val="001D1030"/>
    <w:rsid w:val="001D2D27"/>
    <w:rsid w:val="001D4783"/>
    <w:rsid w:val="001D67F2"/>
    <w:rsid w:val="001D686A"/>
    <w:rsid w:val="001D756C"/>
    <w:rsid w:val="001E046F"/>
    <w:rsid w:val="001E0C66"/>
    <w:rsid w:val="001E0D9B"/>
    <w:rsid w:val="001E5C37"/>
    <w:rsid w:val="001E615F"/>
    <w:rsid w:val="001E6605"/>
    <w:rsid w:val="001F1FBC"/>
    <w:rsid w:val="001F3807"/>
    <w:rsid w:val="001F3A70"/>
    <w:rsid w:val="001F41D4"/>
    <w:rsid w:val="001F67F1"/>
    <w:rsid w:val="001F749A"/>
    <w:rsid w:val="0020121E"/>
    <w:rsid w:val="002014AA"/>
    <w:rsid w:val="00201D02"/>
    <w:rsid w:val="00205107"/>
    <w:rsid w:val="002061CE"/>
    <w:rsid w:val="00207011"/>
    <w:rsid w:val="002070E6"/>
    <w:rsid w:val="0021061E"/>
    <w:rsid w:val="002110F9"/>
    <w:rsid w:val="00211983"/>
    <w:rsid w:val="00211D90"/>
    <w:rsid w:val="00213263"/>
    <w:rsid w:val="00213959"/>
    <w:rsid w:val="00215064"/>
    <w:rsid w:val="00220B8D"/>
    <w:rsid w:val="00221AF3"/>
    <w:rsid w:val="00222D10"/>
    <w:rsid w:val="00223A68"/>
    <w:rsid w:val="00224181"/>
    <w:rsid w:val="002246B9"/>
    <w:rsid w:val="0023078A"/>
    <w:rsid w:val="002317DE"/>
    <w:rsid w:val="00232B86"/>
    <w:rsid w:val="002351BE"/>
    <w:rsid w:val="0023717F"/>
    <w:rsid w:val="00241167"/>
    <w:rsid w:val="0024228B"/>
    <w:rsid w:val="00246B42"/>
    <w:rsid w:val="00250AEC"/>
    <w:rsid w:val="00254904"/>
    <w:rsid w:val="00260C9A"/>
    <w:rsid w:val="002615C2"/>
    <w:rsid w:val="00261DD4"/>
    <w:rsid w:val="00262260"/>
    <w:rsid w:val="00264C1D"/>
    <w:rsid w:val="00265F1D"/>
    <w:rsid w:val="0026658A"/>
    <w:rsid w:val="002700D9"/>
    <w:rsid w:val="002708DF"/>
    <w:rsid w:val="00271149"/>
    <w:rsid w:val="002716CC"/>
    <w:rsid w:val="00272B20"/>
    <w:rsid w:val="002749FE"/>
    <w:rsid w:val="0027717D"/>
    <w:rsid w:val="0028099A"/>
    <w:rsid w:val="00284007"/>
    <w:rsid w:val="00285D8B"/>
    <w:rsid w:val="0028629A"/>
    <w:rsid w:val="00286C98"/>
    <w:rsid w:val="00292F11"/>
    <w:rsid w:val="002944EE"/>
    <w:rsid w:val="00296CB8"/>
    <w:rsid w:val="002A0B38"/>
    <w:rsid w:val="002A268B"/>
    <w:rsid w:val="002A391A"/>
    <w:rsid w:val="002A4924"/>
    <w:rsid w:val="002A5469"/>
    <w:rsid w:val="002A6AD9"/>
    <w:rsid w:val="002A7452"/>
    <w:rsid w:val="002B12D8"/>
    <w:rsid w:val="002B1377"/>
    <w:rsid w:val="002B3BB1"/>
    <w:rsid w:val="002B3DDD"/>
    <w:rsid w:val="002C01D4"/>
    <w:rsid w:val="002C08FE"/>
    <w:rsid w:val="002C2EA6"/>
    <w:rsid w:val="002C34C9"/>
    <w:rsid w:val="002C3606"/>
    <w:rsid w:val="002C3A10"/>
    <w:rsid w:val="002C4D04"/>
    <w:rsid w:val="002C4D3E"/>
    <w:rsid w:val="002C4E0E"/>
    <w:rsid w:val="002D02D1"/>
    <w:rsid w:val="002D03EE"/>
    <w:rsid w:val="002D3ED7"/>
    <w:rsid w:val="002D576E"/>
    <w:rsid w:val="002D61AE"/>
    <w:rsid w:val="002D67EE"/>
    <w:rsid w:val="002E054D"/>
    <w:rsid w:val="002E0BA1"/>
    <w:rsid w:val="002E178C"/>
    <w:rsid w:val="002E1E78"/>
    <w:rsid w:val="002E1F13"/>
    <w:rsid w:val="002E3D50"/>
    <w:rsid w:val="002E7104"/>
    <w:rsid w:val="002F0C76"/>
    <w:rsid w:val="002F1A99"/>
    <w:rsid w:val="002F3012"/>
    <w:rsid w:val="002F409C"/>
    <w:rsid w:val="002F6ECD"/>
    <w:rsid w:val="003005A2"/>
    <w:rsid w:val="003008D8"/>
    <w:rsid w:val="00301457"/>
    <w:rsid w:val="0030244F"/>
    <w:rsid w:val="00302529"/>
    <w:rsid w:val="003034C7"/>
    <w:rsid w:val="00303755"/>
    <w:rsid w:val="00311250"/>
    <w:rsid w:val="00312FF0"/>
    <w:rsid w:val="00313000"/>
    <w:rsid w:val="0031655E"/>
    <w:rsid w:val="0032100C"/>
    <w:rsid w:val="003212E0"/>
    <w:rsid w:val="003217A9"/>
    <w:rsid w:val="00322D36"/>
    <w:rsid w:val="00323A59"/>
    <w:rsid w:val="00324A06"/>
    <w:rsid w:val="00326813"/>
    <w:rsid w:val="003302B6"/>
    <w:rsid w:val="003316B7"/>
    <w:rsid w:val="00331B3E"/>
    <w:rsid w:val="00332AF8"/>
    <w:rsid w:val="00333170"/>
    <w:rsid w:val="00334826"/>
    <w:rsid w:val="00334F85"/>
    <w:rsid w:val="003356BC"/>
    <w:rsid w:val="003370AB"/>
    <w:rsid w:val="003370C7"/>
    <w:rsid w:val="00340575"/>
    <w:rsid w:val="00340A38"/>
    <w:rsid w:val="00344E63"/>
    <w:rsid w:val="00345333"/>
    <w:rsid w:val="00345E29"/>
    <w:rsid w:val="00347F47"/>
    <w:rsid w:val="00351683"/>
    <w:rsid w:val="00354525"/>
    <w:rsid w:val="003557AA"/>
    <w:rsid w:val="00356B5E"/>
    <w:rsid w:val="003606D4"/>
    <w:rsid w:val="00361B99"/>
    <w:rsid w:val="00362671"/>
    <w:rsid w:val="00363537"/>
    <w:rsid w:val="003664C3"/>
    <w:rsid w:val="00371326"/>
    <w:rsid w:val="00371E7F"/>
    <w:rsid w:val="00372372"/>
    <w:rsid w:val="00373714"/>
    <w:rsid w:val="00373FB3"/>
    <w:rsid w:val="003756AE"/>
    <w:rsid w:val="003756F4"/>
    <w:rsid w:val="00381BFB"/>
    <w:rsid w:val="0038443D"/>
    <w:rsid w:val="003903D6"/>
    <w:rsid w:val="003909D2"/>
    <w:rsid w:val="00392632"/>
    <w:rsid w:val="00392D96"/>
    <w:rsid w:val="003970EE"/>
    <w:rsid w:val="00397D80"/>
    <w:rsid w:val="003A07B9"/>
    <w:rsid w:val="003A2064"/>
    <w:rsid w:val="003A601E"/>
    <w:rsid w:val="003A7F4E"/>
    <w:rsid w:val="003B1131"/>
    <w:rsid w:val="003B2850"/>
    <w:rsid w:val="003B32D8"/>
    <w:rsid w:val="003B342A"/>
    <w:rsid w:val="003B4C1F"/>
    <w:rsid w:val="003B5EEF"/>
    <w:rsid w:val="003B6A36"/>
    <w:rsid w:val="003C0E28"/>
    <w:rsid w:val="003C42E6"/>
    <w:rsid w:val="003C460E"/>
    <w:rsid w:val="003C5180"/>
    <w:rsid w:val="003C52AD"/>
    <w:rsid w:val="003C5675"/>
    <w:rsid w:val="003C63C3"/>
    <w:rsid w:val="003C7073"/>
    <w:rsid w:val="003D36E6"/>
    <w:rsid w:val="003D692E"/>
    <w:rsid w:val="003D7FE9"/>
    <w:rsid w:val="003E07F5"/>
    <w:rsid w:val="003E3100"/>
    <w:rsid w:val="003E319D"/>
    <w:rsid w:val="003E6727"/>
    <w:rsid w:val="003F006C"/>
    <w:rsid w:val="003F258A"/>
    <w:rsid w:val="003F40DD"/>
    <w:rsid w:val="003F4583"/>
    <w:rsid w:val="003F66DE"/>
    <w:rsid w:val="003F7531"/>
    <w:rsid w:val="00400499"/>
    <w:rsid w:val="00402BA7"/>
    <w:rsid w:val="00402D81"/>
    <w:rsid w:val="004040B2"/>
    <w:rsid w:val="0040639D"/>
    <w:rsid w:val="00410BF1"/>
    <w:rsid w:val="004116FB"/>
    <w:rsid w:val="0041269A"/>
    <w:rsid w:val="00413F3B"/>
    <w:rsid w:val="00413F4A"/>
    <w:rsid w:val="004151F5"/>
    <w:rsid w:val="0041574C"/>
    <w:rsid w:val="00416D8D"/>
    <w:rsid w:val="0042085F"/>
    <w:rsid w:val="004225A3"/>
    <w:rsid w:val="00422976"/>
    <w:rsid w:val="00422CCF"/>
    <w:rsid w:val="00426A5B"/>
    <w:rsid w:val="0042748C"/>
    <w:rsid w:val="00430704"/>
    <w:rsid w:val="004337FD"/>
    <w:rsid w:val="004341DC"/>
    <w:rsid w:val="004368A7"/>
    <w:rsid w:val="00437EF4"/>
    <w:rsid w:val="00441B9D"/>
    <w:rsid w:val="0044365C"/>
    <w:rsid w:val="004466CF"/>
    <w:rsid w:val="004471CB"/>
    <w:rsid w:val="004474F8"/>
    <w:rsid w:val="00451FC0"/>
    <w:rsid w:val="00453250"/>
    <w:rsid w:val="00454020"/>
    <w:rsid w:val="0045685F"/>
    <w:rsid w:val="0046126A"/>
    <w:rsid w:val="00461EB5"/>
    <w:rsid w:val="004643B5"/>
    <w:rsid w:val="004648B1"/>
    <w:rsid w:val="004658AE"/>
    <w:rsid w:val="00475F01"/>
    <w:rsid w:val="00476218"/>
    <w:rsid w:val="00476FF3"/>
    <w:rsid w:val="00477779"/>
    <w:rsid w:val="00477965"/>
    <w:rsid w:val="00477A18"/>
    <w:rsid w:val="00484925"/>
    <w:rsid w:val="00485926"/>
    <w:rsid w:val="0049118B"/>
    <w:rsid w:val="00491601"/>
    <w:rsid w:val="00492FFD"/>
    <w:rsid w:val="004935D1"/>
    <w:rsid w:val="004961C9"/>
    <w:rsid w:val="004A0418"/>
    <w:rsid w:val="004A071F"/>
    <w:rsid w:val="004A2352"/>
    <w:rsid w:val="004A3959"/>
    <w:rsid w:val="004A39D3"/>
    <w:rsid w:val="004A3D40"/>
    <w:rsid w:val="004A3E05"/>
    <w:rsid w:val="004B0F5D"/>
    <w:rsid w:val="004B257A"/>
    <w:rsid w:val="004B68C7"/>
    <w:rsid w:val="004B712F"/>
    <w:rsid w:val="004C1841"/>
    <w:rsid w:val="004C6A35"/>
    <w:rsid w:val="004C7985"/>
    <w:rsid w:val="004D09A6"/>
    <w:rsid w:val="004D53B7"/>
    <w:rsid w:val="004D5502"/>
    <w:rsid w:val="004D5AD2"/>
    <w:rsid w:val="004D7B92"/>
    <w:rsid w:val="004E0D90"/>
    <w:rsid w:val="004E32D0"/>
    <w:rsid w:val="004E35F3"/>
    <w:rsid w:val="004E412E"/>
    <w:rsid w:val="004E5BFE"/>
    <w:rsid w:val="004E659F"/>
    <w:rsid w:val="004F0099"/>
    <w:rsid w:val="004F1D46"/>
    <w:rsid w:val="004F37B5"/>
    <w:rsid w:val="004F3EE8"/>
    <w:rsid w:val="004F56ED"/>
    <w:rsid w:val="004F5E88"/>
    <w:rsid w:val="004F620F"/>
    <w:rsid w:val="004F7711"/>
    <w:rsid w:val="004F79C8"/>
    <w:rsid w:val="0050031E"/>
    <w:rsid w:val="005010DA"/>
    <w:rsid w:val="005017ED"/>
    <w:rsid w:val="005021B5"/>
    <w:rsid w:val="00502464"/>
    <w:rsid w:val="005025D1"/>
    <w:rsid w:val="005031BC"/>
    <w:rsid w:val="00503C1A"/>
    <w:rsid w:val="0050438C"/>
    <w:rsid w:val="005053CD"/>
    <w:rsid w:val="005054B9"/>
    <w:rsid w:val="005056DE"/>
    <w:rsid w:val="005070F8"/>
    <w:rsid w:val="005102CC"/>
    <w:rsid w:val="00512EA9"/>
    <w:rsid w:val="00514109"/>
    <w:rsid w:val="005141F4"/>
    <w:rsid w:val="00517846"/>
    <w:rsid w:val="00521F1F"/>
    <w:rsid w:val="00522EEB"/>
    <w:rsid w:val="0052628E"/>
    <w:rsid w:val="0052744B"/>
    <w:rsid w:val="00530372"/>
    <w:rsid w:val="005303A1"/>
    <w:rsid w:val="005309E4"/>
    <w:rsid w:val="0053117B"/>
    <w:rsid w:val="00531ADB"/>
    <w:rsid w:val="00534E3C"/>
    <w:rsid w:val="00535C3F"/>
    <w:rsid w:val="00535CC6"/>
    <w:rsid w:val="00536960"/>
    <w:rsid w:val="00537AA2"/>
    <w:rsid w:val="00543548"/>
    <w:rsid w:val="00545E7A"/>
    <w:rsid w:val="00550C88"/>
    <w:rsid w:val="00550D7B"/>
    <w:rsid w:val="00553F1B"/>
    <w:rsid w:val="00555E87"/>
    <w:rsid w:val="005601BA"/>
    <w:rsid w:val="0056307D"/>
    <w:rsid w:val="0057048D"/>
    <w:rsid w:val="005710AD"/>
    <w:rsid w:val="00576CA9"/>
    <w:rsid w:val="0058155A"/>
    <w:rsid w:val="00581655"/>
    <w:rsid w:val="00581ABE"/>
    <w:rsid w:val="00582C4F"/>
    <w:rsid w:val="005837E8"/>
    <w:rsid w:val="0058498B"/>
    <w:rsid w:val="00585009"/>
    <w:rsid w:val="005854DC"/>
    <w:rsid w:val="00585EA9"/>
    <w:rsid w:val="00587072"/>
    <w:rsid w:val="005910C8"/>
    <w:rsid w:val="00591930"/>
    <w:rsid w:val="00591E87"/>
    <w:rsid w:val="00593F90"/>
    <w:rsid w:val="005951D8"/>
    <w:rsid w:val="0059599E"/>
    <w:rsid w:val="005960CE"/>
    <w:rsid w:val="005965A3"/>
    <w:rsid w:val="00597C02"/>
    <w:rsid w:val="005A167D"/>
    <w:rsid w:val="005A4D80"/>
    <w:rsid w:val="005A4E29"/>
    <w:rsid w:val="005A56B5"/>
    <w:rsid w:val="005A57F8"/>
    <w:rsid w:val="005A5CF3"/>
    <w:rsid w:val="005A6248"/>
    <w:rsid w:val="005A65EA"/>
    <w:rsid w:val="005A7A18"/>
    <w:rsid w:val="005B1B21"/>
    <w:rsid w:val="005B30C3"/>
    <w:rsid w:val="005B3CDF"/>
    <w:rsid w:val="005B6167"/>
    <w:rsid w:val="005B77B6"/>
    <w:rsid w:val="005C1E42"/>
    <w:rsid w:val="005C258C"/>
    <w:rsid w:val="005C2645"/>
    <w:rsid w:val="005C42D0"/>
    <w:rsid w:val="005C4E5B"/>
    <w:rsid w:val="005C776C"/>
    <w:rsid w:val="005D3A78"/>
    <w:rsid w:val="005D3DE5"/>
    <w:rsid w:val="005D4236"/>
    <w:rsid w:val="005D5F73"/>
    <w:rsid w:val="005D72A6"/>
    <w:rsid w:val="005E04A0"/>
    <w:rsid w:val="005E32C4"/>
    <w:rsid w:val="005F2C4F"/>
    <w:rsid w:val="005F3A83"/>
    <w:rsid w:val="005F45DF"/>
    <w:rsid w:val="005F4FD8"/>
    <w:rsid w:val="005F55B8"/>
    <w:rsid w:val="005F68C5"/>
    <w:rsid w:val="005F6973"/>
    <w:rsid w:val="005F718E"/>
    <w:rsid w:val="00601858"/>
    <w:rsid w:val="00604171"/>
    <w:rsid w:val="00613FD1"/>
    <w:rsid w:val="00614231"/>
    <w:rsid w:val="00614392"/>
    <w:rsid w:val="00615226"/>
    <w:rsid w:val="0062007D"/>
    <w:rsid w:val="006239A2"/>
    <w:rsid w:val="00624584"/>
    <w:rsid w:val="00624B60"/>
    <w:rsid w:val="00625468"/>
    <w:rsid w:val="0062772E"/>
    <w:rsid w:val="006354B8"/>
    <w:rsid w:val="0063598B"/>
    <w:rsid w:val="0063621A"/>
    <w:rsid w:val="00636D05"/>
    <w:rsid w:val="00642862"/>
    <w:rsid w:val="00650291"/>
    <w:rsid w:val="00650E97"/>
    <w:rsid w:val="00653E61"/>
    <w:rsid w:val="0065476D"/>
    <w:rsid w:val="00657F98"/>
    <w:rsid w:val="006600AA"/>
    <w:rsid w:val="00660A98"/>
    <w:rsid w:val="00662073"/>
    <w:rsid w:val="006633A5"/>
    <w:rsid w:val="00664F65"/>
    <w:rsid w:val="00673D2A"/>
    <w:rsid w:val="00675F7A"/>
    <w:rsid w:val="006771B2"/>
    <w:rsid w:val="00681FB5"/>
    <w:rsid w:val="00684BDC"/>
    <w:rsid w:val="006866C0"/>
    <w:rsid w:val="00687323"/>
    <w:rsid w:val="00687A9F"/>
    <w:rsid w:val="00687E6E"/>
    <w:rsid w:val="00691A9E"/>
    <w:rsid w:val="006934B6"/>
    <w:rsid w:val="00693ACC"/>
    <w:rsid w:val="006952DC"/>
    <w:rsid w:val="00695364"/>
    <w:rsid w:val="006A2144"/>
    <w:rsid w:val="006A2965"/>
    <w:rsid w:val="006A2A1D"/>
    <w:rsid w:val="006A738D"/>
    <w:rsid w:val="006A7835"/>
    <w:rsid w:val="006A7DC0"/>
    <w:rsid w:val="006B06E9"/>
    <w:rsid w:val="006B2ED2"/>
    <w:rsid w:val="006B4278"/>
    <w:rsid w:val="006B4901"/>
    <w:rsid w:val="006B6154"/>
    <w:rsid w:val="006B6ED5"/>
    <w:rsid w:val="006C2902"/>
    <w:rsid w:val="006C2B3F"/>
    <w:rsid w:val="006C33AD"/>
    <w:rsid w:val="006C4372"/>
    <w:rsid w:val="006C57BC"/>
    <w:rsid w:val="006C5F33"/>
    <w:rsid w:val="006C723C"/>
    <w:rsid w:val="006D3C00"/>
    <w:rsid w:val="006D4464"/>
    <w:rsid w:val="006D589C"/>
    <w:rsid w:val="006D6DE0"/>
    <w:rsid w:val="006D7648"/>
    <w:rsid w:val="006D7D40"/>
    <w:rsid w:val="006E0F4C"/>
    <w:rsid w:val="006E4F53"/>
    <w:rsid w:val="006E5402"/>
    <w:rsid w:val="006F0C94"/>
    <w:rsid w:val="006F0E1E"/>
    <w:rsid w:val="006F2A0B"/>
    <w:rsid w:val="006F3D98"/>
    <w:rsid w:val="006F40B4"/>
    <w:rsid w:val="006F4C7B"/>
    <w:rsid w:val="006F68DA"/>
    <w:rsid w:val="006F6DF5"/>
    <w:rsid w:val="007000CB"/>
    <w:rsid w:val="00700291"/>
    <w:rsid w:val="007010F5"/>
    <w:rsid w:val="0070231B"/>
    <w:rsid w:val="0070286B"/>
    <w:rsid w:val="00706F97"/>
    <w:rsid w:val="007116CB"/>
    <w:rsid w:val="00711BF1"/>
    <w:rsid w:val="00714803"/>
    <w:rsid w:val="0071581A"/>
    <w:rsid w:val="0071584D"/>
    <w:rsid w:val="00715FA5"/>
    <w:rsid w:val="00716A7F"/>
    <w:rsid w:val="00717910"/>
    <w:rsid w:val="00721BA4"/>
    <w:rsid w:val="00731081"/>
    <w:rsid w:val="0073224C"/>
    <w:rsid w:val="007346CA"/>
    <w:rsid w:val="00736484"/>
    <w:rsid w:val="00737203"/>
    <w:rsid w:val="00740F2F"/>
    <w:rsid w:val="00741149"/>
    <w:rsid w:val="00742ABF"/>
    <w:rsid w:val="00742FC6"/>
    <w:rsid w:val="0074441A"/>
    <w:rsid w:val="00744867"/>
    <w:rsid w:val="00744969"/>
    <w:rsid w:val="007452EB"/>
    <w:rsid w:val="00750E46"/>
    <w:rsid w:val="00751F3E"/>
    <w:rsid w:val="00752BEA"/>
    <w:rsid w:val="00752E8A"/>
    <w:rsid w:val="00753863"/>
    <w:rsid w:val="00756D95"/>
    <w:rsid w:val="007575E0"/>
    <w:rsid w:val="007630CD"/>
    <w:rsid w:val="007646BD"/>
    <w:rsid w:val="0076514B"/>
    <w:rsid w:val="00765B85"/>
    <w:rsid w:val="00766512"/>
    <w:rsid w:val="007671D1"/>
    <w:rsid w:val="0076747D"/>
    <w:rsid w:val="0077017D"/>
    <w:rsid w:val="007712DE"/>
    <w:rsid w:val="007718EE"/>
    <w:rsid w:val="00771F50"/>
    <w:rsid w:val="00775A97"/>
    <w:rsid w:val="00776E25"/>
    <w:rsid w:val="0078185D"/>
    <w:rsid w:val="007818FE"/>
    <w:rsid w:val="0078209D"/>
    <w:rsid w:val="00783FE9"/>
    <w:rsid w:val="0078538B"/>
    <w:rsid w:val="00786E44"/>
    <w:rsid w:val="00794F6B"/>
    <w:rsid w:val="00795776"/>
    <w:rsid w:val="00796D03"/>
    <w:rsid w:val="007A1015"/>
    <w:rsid w:val="007A4811"/>
    <w:rsid w:val="007B054D"/>
    <w:rsid w:val="007B1F9E"/>
    <w:rsid w:val="007B324D"/>
    <w:rsid w:val="007B39A5"/>
    <w:rsid w:val="007B53DD"/>
    <w:rsid w:val="007B5412"/>
    <w:rsid w:val="007B68E0"/>
    <w:rsid w:val="007C18B2"/>
    <w:rsid w:val="007C1A71"/>
    <w:rsid w:val="007C27AD"/>
    <w:rsid w:val="007C323A"/>
    <w:rsid w:val="007C397F"/>
    <w:rsid w:val="007C4CB2"/>
    <w:rsid w:val="007C6838"/>
    <w:rsid w:val="007C6F42"/>
    <w:rsid w:val="007C72DE"/>
    <w:rsid w:val="007C7F8D"/>
    <w:rsid w:val="007D20A2"/>
    <w:rsid w:val="007D2A23"/>
    <w:rsid w:val="007D3CAC"/>
    <w:rsid w:val="007D446A"/>
    <w:rsid w:val="007E0F62"/>
    <w:rsid w:val="007E18E8"/>
    <w:rsid w:val="007E2851"/>
    <w:rsid w:val="007E3A03"/>
    <w:rsid w:val="007E45D4"/>
    <w:rsid w:val="007E4666"/>
    <w:rsid w:val="007E6091"/>
    <w:rsid w:val="007E6CCD"/>
    <w:rsid w:val="007E77EF"/>
    <w:rsid w:val="007F245F"/>
    <w:rsid w:val="007F4757"/>
    <w:rsid w:val="007F6F10"/>
    <w:rsid w:val="007F6F62"/>
    <w:rsid w:val="00800F28"/>
    <w:rsid w:val="008060AA"/>
    <w:rsid w:val="00806E44"/>
    <w:rsid w:val="008070A9"/>
    <w:rsid w:val="008077B1"/>
    <w:rsid w:val="008167E8"/>
    <w:rsid w:val="008172FC"/>
    <w:rsid w:val="0082250A"/>
    <w:rsid w:val="00824E00"/>
    <w:rsid w:val="00825674"/>
    <w:rsid w:val="00827534"/>
    <w:rsid w:val="00827F0D"/>
    <w:rsid w:val="00831213"/>
    <w:rsid w:val="00833149"/>
    <w:rsid w:val="0083451A"/>
    <w:rsid w:val="0083634F"/>
    <w:rsid w:val="00837150"/>
    <w:rsid w:val="00840889"/>
    <w:rsid w:val="0084135A"/>
    <w:rsid w:val="008418CF"/>
    <w:rsid w:val="008421E7"/>
    <w:rsid w:val="008455B5"/>
    <w:rsid w:val="0084683D"/>
    <w:rsid w:val="00847CE7"/>
    <w:rsid w:val="0085284B"/>
    <w:rsid w:val="00852B3B"/>
    <w:rsid w:val="008540A1"/>
    <w:rsid w:val="00857C59"/>
    <w:rsid w:val="008633B5"/>
    <w:rsid w:val="00880B90"/>
    <w:rsid w:val="00880F8A"/>
    <w:rsid w:val="00881342"/>
    <w:rsid w:val="00881EE0"/>
    <w:rsid w:val="0088202C"/>
    <w:rsid w:val="0088284B"/>
    <w:rsid w:val="0088737C"/>
    <w:rsid w:val="0089228A"/>
    <w:rsid w:val="00892698"/>
    <w:rsid w:val="00892C57"/>
    <w:rsid w:val="00892EBD"/>
    <w:rsid w:val="00893700"/>
    <w:rsid w:val="00894100"/>
    <w:rsid w:val="008A65BF"/>
    <w:rsid w:val="008A6679"/>
    <w:rsid w:val="008A7172"/>
    <w:rsid w:val="008B3FF7"/>
    <w:rsid w:val="008B65FF"/>
    <w:rsid w:val="008C1F8A"/>
    <w:rsid w:val="008C2A75"/>
    <w:rsid w:val="008D4E9A"/>
    <w:rsid w:val="008D5002"/>
    <w:rsid w:val="008D51F0"/>
    <w:rsid w:val="008D5D15"/>
    <w:rsid w:val="008D7110"/>
    <w:rsid w:val="008D7316"/>
    <w:rsid w:val="008E017D"/>
    <w:rsid w:val="008E1259"/>
    <w:rsid w:val="008E58E8"/>
    <w:rsid w:val="008E79F2"/>
    <w:rsid w:val="008F0AAF"/>
    <w:rsid w:val="008F28A3"/>
    <w:rsid w:val="008F34FE"/>
    <w:rsid w:val="008F53CB"/>
    <w:rsid w:val="008F5AB2"/>
    <w:rsid w:val="008F66D3"/>
    <w:rsid w:val="008F7018"/>
    <w:rsid w:val="00900C33"/>
    <w:rsid w:val="00901910"/>
    <w:rsid w:val="009026C7"/>
    <w:rsid w:val="009026FF"/>
    <w:rsid w:val="00903A71"/>
    <w:rsid w:val="009043DF"/>
    <w:rsid w:val="009076B6"/>
    <w:rsid w:val="009104C2"/>
    <w:rsid w:val="009118BF"/>
    <w:rsid w:val="00911980"/>
    <w:rsid w:val="0091323E"/>
    <w:rsid w:val="00917F57"/>
    <w:rsid w:val="00920628"/>
    <w:rsid w:val="0092421A"/>
    <w:rsid w:val="00924D4F"/>
    <w:rsid w:val="00925F48"/>
    <w:rsid w:val="00930117"/>
    <w:rsid w:val="00930559"/>
    <w:rsid w:val="00933A09"/>
    <w:rsid w:val="00933DB0"/>
    <w:rsid w:val="00937324"/>
    <w:rsid w:val="00937C63"/>
    <w:rsid w:val="009411F5"/>
    <w:rsid w:val="00943381"/>
    <w:rsid w:val="00944444"/>
    <w:rsid w:val="009451EE"/>
    <w:rsid w:val="009500DD"/>
    <w:rsid w:val="00951C56"/>
    <w:rsid w:val="00955796"/>
    <w:rsid w:val="00955E2F"/>
    <w:rsid w:val="00955EAD"/>
    <w:rsid w:val="00956A3C"/>
    <w:rsid w:val="00960E7D"/>
    <w:rsid w:val="00961BCA"/>
    <w:rsid w:val="009621BE"/>
    <w:rsid w:val="0096424D"/>
    <w:rsid w:val="009652E5"/>
    <w:rsid w:val="00965873"/>
    <w:rsid w:val="00965D3F"/>
    <w:rsid w:val="0097083B"/>
    <w:rsid w:val="00970C0E"/>
    <w:rsid w:val="0097250C"/>
    <w:rsid w:val="00973397"/>
    <w:rsid w:val="00977972"/>
    <w:rsid w:val="00980006"/>
    <w:rsid w:val="009801F9"/>
    <w:rsid w:val="009820EB"/>
    <w:rsid w:val="009844C5"/>
    <w:rsid w:val="0099003E"/>
    <w:rsid w:val="00990A12"/>
    <w:rsid w:val="00992377"/>
    <w:rsid w:val="00992559"/>
    <w:rsid w:val="009931CB"/>
    <w:rsid w:val="00994064"/>
    <w:rsid w:val="00994601"/>
    <w:rsid w:val="00994DEA"/>
    <w:rsid w:val="00995EA9"/>
    <w:rsid w:val="00996F2A"/>
    <w:rsid w:val="009A468F"/>
    <w:rsid w:val="009A4ABC"/>
    <w:rsid w:val="009A6CAD"/>
    <w:rsid w:val="009A7E1E"/>
    <w:rsid w:val="009A7EA3"/>
    <w:rsid w:val="009B26F5"/>
    <w:rsid w:val="009B288E"/>
    <w:rsid w:val="009B389A"/>
    <w:rsid w:val="009B3AD9"/>
    <w:rsid w:val="009B401C"/>
    <w:rsid w:val="009C096A"/>
    <w:rsid w:val="009C1EBF"/>
    <w:rsid w:val="009C40FC"/>
    <w:rsid w:val="009C477A"/>
    <w:rsid w:val="009C5B89"/>
    <w:rsid w:val="009C6107"/>
    <w:rsid w:val="009D00AC"/>
    <w:rsid w:val="009D17EE"/>
    <w:rsid w:val="009D5150"/>
    <w:rsid w:val="009D79DA"/>
    <w:rsid w:val="009E0576"/>
    <w:rsid w:val="009E2758"/>
    <w:rsid w:val="009E31C3"/>
    <w:rsid w:val="009E7A73"/>
    <w:rsid w:val="009F0BCC"/>
    <w:rsid w:val="009F2938"/>
    <w:rsid w:val="009F2C84"/>
    <w:rsid w:val="009F2E03"/>
    <w:rsid w:val="009F3756"/>
    <w:rsid w:val="009F58F7"/>
    <w:rsid w:val="00A01237"/>
    <w:rsid w:val="00A014E3"/>
    <w:rsid w:val="00A022DB"/>
    <w:rsid w:val="00A024D0"/>
    <w:rsid w:val="00A05917"/>
    <w:rsid w:val="00A0597C"/>
    <w:rsid w:val="00A05E17"/>
    <w:rsid w:val="00A072FD"/>
    <w:rsid w:val="00A07622"/>
    <w:rsid w:val="00A110CC"/>
    <w:rsid w:val="00A20572"/>
    <w:rsid w:val="00A213F4"/>
    <w:rsid w:val="00A21B64"/>
    <w:rsid w:val="00A22C71"/>
    <w:rsid w:val="00A26525"/>
    <w:rsid w:val="00A27A99"/>
    <w:rsid w:val="00A349CB"/>
    <w:rsid w:val="00A35D3F"/>
    <w:rsid w:val="00A41506"/>
    <w:rsid w:val="00A41A15"/>
    <w:rsid w:val="00A4652B"/>
    <w:rsid w:val="00A51835"/>
    <w:rsid w:val="00A51D60"/>
    <w:rsid w:val="00A5698F"/>
    <w:rsid w:val="00A60B29"/>
    <w:rsid w:val="00A64906"/>
    <w:rsid w:val="00A65C16"/>
    <w:rsid w:val="00A66646"/>
    <w:rsid w:val="00A66954"/>
    <w:rsid w:val="00A70B29"/>
    <w:rsid w:val="00A723F3"/>
    <w:rsid w:val="00A740E8"/>
    <w:rsid w:val="00A76EA8"/>
    <w:rsid w:val="00A814DF"/>
    <w:rsid w:val="00A814EE"/>
    <w:rsid w:val="00A82D73"/>
    <w:rsid w:val="00A84524"/>
    <w:rsid w:val="00A850F1"/>
    <w:rsid w:val="00A864E3"/>
    <w:rsid w:val="00A87C3F"/>
    <w:rsid w:val="00A87EAA"/>
    <w:rsid w:val="00A960BC"/>
    <w:rsid w:val="00A962A9"/>
    <w:rsid w:val="00AA24FB"/>
    <w:rsid w:val="00AA2C21"/>
    <w:rsid w:val="00AA5E51"/>
    <w:rsid w:val="00AA6362"/>
    <w:rsid w:val="00AB0D29"/>
    <w:rsid w:val="00AB23BB"/>
    <w:rsid w:val="00AB2C84"/>
    <w:rsid w:val="00AB520B"/>
    <w:rsid w:val="00AB594C"/>
    <w:rsid w:val="00AB6A7F"/>
    <w:rsid w:val="00AC241E"/>
    <w:rsid w:val="00AC63C2"/>
    <w:rsid w:val="00AC7177"/>
    <w:rsid w:val="00AD1760"/>
    <w:rsid w:val="00AD36E8"/>
    <w:rsid w:val="00AD374D"/>
    <w:rsid w:val="00AD4044"/>
    <w:rsid w:val="00AD5710"/>
    <w:rsid w:val="00AD619B"/>
    <w:rsid w:val="00AD6B4E"/>
    <w:rsid w:val="00AE184B"/>
    <w:rsid w:val="00AE2379"/>
    <w:rsid w:val="00AE250C"/>
    <w:rsid w:val="00AE4989"/>
    <w:rsid w:val="00AF1F98"/>
    <w:rsid w:val="00AF2087"/>
    <w:rsid w:val="00AF39A0"/>
    <w:rsid w:val="00AF4E75"/>
    <w:rsid w:val="00AF7032"/>
    <w:rsid w:val="00B03599"/>
    <w:rsid w:val="00B0603E"/>
    <w:rsid w:val="00B06FFA"/>
    <w:rsid w:val="00B07837"/>
    <w:rsid w:val="00B078D9"/>
    <w:rsid w:val="00B07A8F"/>
    <w:rsid w:val="00B108C9"/>
    <w:rsid w:val="00B1105F"/>
    <w:rsid w:val="00B1285B"/>
    <w:rsid w:val="00B142D8"/>
    <w:rsid w:val="00B16944"/>
    <w:rsid w:val="00B177C8"/>
    <w:rsid w:val="00B2043D"/>
    <w:rsid w:val="00B219B2"/>
    <w:rsid w:val="00B22BEE"/>
    <w:rsid w:val="00B22E72"/>
    <w:rsid w:val="00B254E7"/>
    <w:rsid w:val="00B25D13"/>
    <w:rsid w:val="00B26C91"/>
    <w:rsid w:val="00B31B2E"/>
    <w:rsid w:val="00B33367"/>
    <w:rsid w:val="00B441B5"/>
    <w:rsid w:val="00B4697D"/>
    <w:rsid w:val="00B46CBA"/>
    <w:rsid w:val="00B47673"/>
    <w:rsid w:val="00B4776E"/>
    <w:rsid w:val="00B50BEB"/>
    <w:rsid w:val="00B514B0"/>
    <w:rsid w:val="00B5469E"/>
    <w:rsid w:val="00B56947"/>
    <w:rsid w:val="00B61307"/>
    <w:rsid w:val="00B633E7"/>
    <w:rsid w:val="00B64C5A"/>
    <w:rsid w:val="00B6617C"/>
    <w:rsid w:val="00B6797A"/>
    <w:rsid w:val="00B7124A"/>
    <w:rsid w:val="00B71399"/>
    <w:rsid w:val="00B71968"/>
    <w:rsid w:val="00B734CA"/>
    <w:rsid w:val="00B73CF8"/>
    <w:rsid w:val="00B76D63"/>
    <w:rsid w:val="00B815D3"/>
    <w:rsid w:val="00B82DEE"/>
    <w:rsid w:val="00B82E38"/>
    <w:rsid w:val="00B86ABC"/>
    <w:rsid w:val="00B86AD2"/>
    <w:rsid w:val="00B87E0E"/>
    <w:rsid w:val="00B91E4A"/>
    <w:rsid w:val="00B95EB9"/>
    <w:rsid w:val="00BA4489"/>
    <w:rsid w:val="00BA5622"/>
    <w:rsid w:val="00BA7E1D"/>
    <w:rsid w:val="00BB176F"/>
    <w:rsid w:val="00BB4DB8"/>
    <w:rsid w:val="00BB5AD4"/>
    <w:rsid w:val="00BB5DF0"/>
    <w:rsid w:val="00BC0888"/>
    <w:rsid w:val="00BC26AC"/>
    <w:rsid w:val="00BC46E1"/>
    <w:rsid w:val="00BC50B1"/>
    <w:rsid w:val="00BC76AE"/>
    <w:rsid w:val="00BC7D1B"/>
    <w:rsid w:val="00BC7D7F"/>
    <w:rsid w:val="00BD0EFB"/>
    <w:rsid w:val="00BD10A2"/>
    <w:rsid w:val="00BD265D"/>
    <w:rsid w:val="00BD38BF"/>
    <w:rsid w:val="00BD7D6E"/>
    <w:rsid w:val="00BE1B12"/>
    <w:rsid w:val="00BE33EF"/>
    <w:rsid w:val="00BE3DE2"/>
    <w:rsid w:val="00BE5A6F"/>
    <w:rsid w:val="00BE689E"/>
    <w:rsid w:val="00BE69F4"/>
    <w:rsid w:val="00BE7D16"/>
    <w:rsid w:val="00BF05F8"/>
    <w:rsid w:val="00BF0BE7"/>
    <w:rsid w:val="00BF3E21"/>
    <w:rsid w:val="00BF6305"/>
    <w:rsid w:val="00BF64CD"/>
    <w:rsid w:val="00C004B6"/>
    <w:rsid w:val="00C00C34"/>
    <w:rsid w:val="00C04482"/>
    <w:rsid w:val="00C05D6F"/>
    <w:rsid w:val="00C067F9"/>
    <w:rsid w:val="00C10AA2"/>
    <w:rsid w:val="00C13A37"/>
    <w:rsid w:val="00C13FAB"/>
    <w:rsid w:val="00C21CFE"/>
    <w:rsid w:val="00C22C85"/>
    <w:rsid w:val="00C2524C"/>
    <w:rsid w:val="00C30AC2"/>
    <w:rsid w:val="00C31590"/>
    <w:rsid w:val="00C32E5A"/>
    <w:rsid w:val="00C339E3"/>
    <w:rsid w:val="00C408DF"/>
    <w:rsid w:val="00C509BB"/>
    <w:rsid w:val="00C545D6"/>
    <w:rsid w:val="00C566C8"/>
    <w:rsid w:val="00C570E0"/>
    <w:rsid w:val="00C57740"/>
    <w:rsid w:val="00C61005"/>
    <w:rsid w:val="00C64800"/>
    <w:rsid w:val="00C6560E"/>
    <w:rsid w:val="00C65DE0"/>
    <w:rsid w:val="00C67EF4"/>
    <w:rsid w:val="00C71821"/>
    <w:rsid w:val="00C72802"/>
    <w:rsid w:val="00C74850"/>
    <w:rsid w:val="00C76D66"/>
    <w:rsid w:val="00C8224B"/>
    <w:rsid w:val="00C90B16"/>
    <w:rsid w:val="00C93414"/>
    <w:rsid w:val="00C93904"/>
    <w:rsid w:val="00C96B84"/>
    <w:rsid w:val="00C979A7"/>
    <w:rsid w:val="00CA1C3C"/>
    <w:rsid w:val="00CA2919"/>
    <w:rsid w:val="00CA2D4D"/>
    <w:rsid w:val="00CA4E94"/>
    <w:rsid w:val="00CA7E4B"/>
    <w:rsid w:val="00CB0219"/>
    <w:rsid w:val="00CB0369"/>
    <w:rsid w:val="00CB0DC6"/>
    <w:rsid w:val="00CB14FF"/>
    <w:rsid w:val="00CB23E4"/>
    <w:rsid w:val="00CC0777"/>
    <w:rsid w:val="00CC0FA7"/>
    <w:rsid w:val="00CC2CD0"/>
    <w:rsid w:val="00CC3FE5"/>
    <w:rsid w:val="00CC5344"/>
    <w:rsid w:val="00CC62EB"/>
    <w:rsid w:val="00CD0DEA"/>
    <w:rsid w:val="00CD12C5"/>
    <w:rsid w:val="00CD2B0B"/>
    <w:rsid w:val="00CD4742"/>
    <w:rsid w:val="00CE0192"/>
    <w:rsid w:val="00CE30A4"/>
    <w:rsid w:val="00CE4345"/>
    <w:rsid w:val="00CE70F2"/>
    <w:rsid w:val="00CF0E3E"/>
    <w:rsid w:val="00CF258C"/>
    <w:rsid w:val="00CF2FDA"/>
    <w:rsid w:val="00CF543B"/>
    <w:rsid w:val="00D01A5C"/>
    <w:rsid w:val="00D02FC0"/>
    <w:rsid w:val="00D04785"/>
    <w:rsid w:val="00D06BDC"/>
    <w:rsid w:val="00D1030A"/>
    <w:rsid w:val="00D14550"/>
    <w:rsid w:val="00D1632A"/>
    <w:rsid w:val="00D20581"/>
    <w:rsid w:val="00D20EA7"/>
    <w:rsid w:val="00D247D1"/>
    <w:rsid w:val="00D278A9"/>
    <w:rsid w:val="00D3066B"/>
    <w:rsid w:val="00D33AAD"/>
    <w:rsid w:val="00D36637"/>
    <w:rsid w:val="00D3754E"/>
    <w:rsid w:val="00D42250"/>
    <w:rsid w:val="00D4586F"/>
    <w:rsid w:val="00D47DD8"/>
    <w:rsid w:val="00D510F3"/>
    <w:rsid w:val="00D5123C"/>
    <w:rsid w:val="00D51306"/>
    <w:rsid w:val="00D5317C"/>
    <w:rsid w:val="00D540A9"/>
    <w:rsid w:val="00D61612"/>
    <w:rsid w:val="00D6264D"/>
    <w:rsid w:val="00D62A8C"/>
    <w:rsid w:val="00D64031"/>
    <w:rsid w:val="00D64AE0"/>
    <w:rsid w:val="00D675D7"/>
    <w:rsid w:val="00D719C2"/>
    <w:rsid w:val="00D736F3"/>
    <w:rsid w:val="00D74215"/>
    <w:rsid w:val="00D74EC8"/>
    <w:rsid w:val="00D75793"/>
    <w:rsid w:val="00D758E4"/>
    <w:rsid w:val="00D82292"/>
    <w:rsid w:val="00D83E14"/>
    <w:rsid w:val="00D842C4"/>
    <w:rsid w:val="00D84B44"/>
    <w:rsid w:val="00D855E0"/>
    <w:rsid w:val="00D872FB"/>
    <w:rsid w:val="00D91A6E"/>
    <w:rsid w:val="00D924EF"/>
    <w:rsid w:val="00D9314B"/>
    <w:rsid w:val="00D9690C"/>
    <w:rsid w:val="00DA0D3A"/>
    <w:rsid w:val="00DA1DB8"/>
    <w:rsid w:val="00DA22D8"/>
    <w:rsid w:val="00DB0E43"/>
    <w:rsid w:val="00DB489F"/>
    <w:rsid w:val="00DB6F7C"/>
    <w:rsid w:val="00DC2786"/>
    <w:rsid w:val="00DC3672"/>
    <w:rsid w:val="00DC4A05"/>
    <w:rsid w:val="00DC5785"/>
    <w:rsid w:val="00DC6ADA"/>
    <w:rsid w:val="00DC7E87"/>
    <w:rsid w:val="00DD00C1"/>
    <w:rsid w:val="00DD1481"/>
    <w:rsid w:val="00DD1B5C"/>
    <w:rsid w:val="00DD1FE5"/>
    <w:rsid w:val="00DD2124"/>
    <w:rsid w:val="00DD3143"/>
    <w:rsid w:val="00DD3650"/>
    <w:rsid w:val="00DD7EE9"/>
    <w:rsid w:val="00DE1299"/>
    <w:rsid w:val="00DE2724"/>
    <w:rsid w:val="00DE5707"/>
    <w:rsid w:val="00DE5795"/>
    <w:rsid w:val="00DE6D7E"/>
    <w:rsid w:val="00DF2052"/>
    <w:rsid w:val="00DF22D2"/>
    <w:rsid w:val="00DF2502"/>
    <w:rsid w:val="00DF334E"/>
    <w:rsid w:val="00DF3578"/>
    <w:rsid w:val="00DF5D81"/>
    <w:rsid w:val="00DF6714"/>
    <w:rsid w:val="00DF6A3A"/>
    <w:rsid w:val="00DF6A3D"/>
    <w:rsid w:val="00E051FC"/>
    <w:rsid w:val="00E11258"/>
    <w:rsid w:val="00E12AFB"/>
    <w:rsid w:val="00E13114"/>
    <w:rsid w:val="00E138FD"/>
    <w:rsid w:val="00E162BC"/>
    <w:rsid w:val="00E247DE"/>
    <w:rsid w:val="00E248E6"/>
    <w:rsid w:val="00E26678"/>
    <w:rsid w:val="00E27183"/>
    <w:rsid w:val="00E27A3D"/>
    <w:rsid w:val="00E317ED"/>
    <w:rsid w:val="00E31963"/>
    <w:rsid w:val="00E32898"/>
    <w:rsid w:val="00E32BD5"/>
    <w:rsid w:val="00E3331F"/>
    <w:rsid w:val="00E34A9C"/>
    <w:rsid w:val="00E35615"/>
    <w:rsid w:val="00E41782"/>
    <w:rsid w:val="00E429D9"/>
    <w:rsid w:val="00E45527"/>
    <w:rsid w:val="00E4559C"/>
    <w:rsid w:val="00E50EE1"/>
    <w:rsid w:val="00E536C5"/>
    <w:rsid w:val="00E54F44"/>
    <w:rsid w:val="00E56422"/>
    <w:rsid w:val="00E5692C"/>
    <w:rsid w:val="00E5781E"/>
    <w:rsid w:val="00E602D1"/>
    <w:rsid w:val="00E63400"/>
    <w:rsid w:val="00E641FC"/>
    <w:rsid w:val="00E647D2"/>
    <w:rsid w:val="00E702D8"/>
    <w:rsid w:val="00E7104A"/>
    <w:rsid w:val="00E72CC7"/>
    <w:rsid w:val="00E73143"/>
    <w:rsid w:val="00E75166"/>
    <w:rsid w:val="00E75B6D"/>
    <w:rsid w:val="00E823B3"/>
    <w:rsid w:val="00E83B61"/>
    <w:rsid w:val="00E84ABE"/>
    <w:rsid w:val="00E85187"/>
    <w:rsid w:val="00E87491"/>
    <w:rsid w:val="00E90905"/>
    <w:rsid w:val="00E9316F"/>
    <w:rsid w:val="00E93735"/>
    <w:rsid w:val="00E94EAB"/>
    <w:rsid w:val="00E96B86"/>
    <w:rsid w:val="00E96F3F"/>
    <w:rsid w:val="00E973AB"/>
    <w:rsid w:val="00EA481D"/>
    <w:rsid w:val="00EB3981"/>
    <w:rsid w:val="00EB563E"/>
    <w:rsid w:val="00EB7951"/>
    <w:rsid w:val="00EC39B4"/>
    <w:rsid w:val="00EC4AC4"/>
    <w:rsid w:val="00EC6F29"/>
    <w:rsid w:val="00EC7430"/>
    <w:rsid w:val="00ED0318"/>
    <w:rsid w:val="00ED0F4D"/>
    <w:rsid w:val="00ED1591"/>
    <w:rsid w:val="00ED168F"/>
    <w:rsid w:val="00ED170D"/>
    <w:rsid w:val="00ED2B16"/>
    <w:rsid w:val="00ED4F47"/>
    <w:rsid w:val="00EE0D7B"/>
    <w:rsid w:val="00EE2F7C"/>
    <w:rsid w:val="00EE3109"/>
    <w:rsid w:val="00EE41D7"/>
    <w:rsid w:val="00EE4685"/>
    <w:rsid w:val="00EE4CD8"/>
    <w:rsid w:val="00EF0C37"/>
    <w:rsid w:val="00EF5686"/>
    <w:rsid w:val="00F017E1"/>
    <w:rsid w:val="00F02051"/>
    <w:rsid w:val="00F02D68"/>
    <w:rsid w:val="00F072E3"/>
    <w:rsid w:val="00F1063C"/>
    <w:rsid w:val="00F11016"/>
    <w:rsid w:val="00F12F05"/>
    <w:rsid w:val="00F1476D"/>
    <w:rsid w:val="00F14822"/>
    <w:rsid w:val="00F16456"/>
    <w:rsid w:val="00F16734"/>
    <w:rsid w:val="00F20459"/>
    <w:rsid w:val="00F2086C"/>
    <w:rsid w:val="00F22ABF"/>
    <w:rsid w:val="00F26050"/>
    <w:rsid w:val="00F269BB"/>
    <w:rsid w:val="00F27774"/>
    <w:rsid w:val="00F31ACF"/>
    <w:rsid w:val="00F31F86"/>
    <w:rsid w:val="00F32363"/>
    <w:rsid w:val="00F334EF"/>
    <w:rsid w:val="00F34264"/>
    <w:rsid w:val="00F34599"/>
    <w:rsid w:val="00F34F29"/>
    <w:rsid w:val="00F35C54"/>
    <w:rsid w:val="00F36E6F"/>
    <w:rsid w:val="00F36F25"/>
    <w:rsid w:val="00F40202"/>
    <w:rsid w:val="00F42039"/>
    <w:rsid w:val="00F4321C"/>
    <w:rsid w:val="00F43BEC"/>
    <w:rsid w:val="00F44313"/>
    <w:rsid w:val="00F5039C"/>
    <w:rsid w:val="00F526D0"/>
    <w:rsid w:val="00F541A7"/>
    <w:rsid w:val="00F5495F"/>
    <w:rsid w:val="00F551F6"/>
    <w:rsid w:val="00F5541B"/>
    <w:rsid w:val="00F615CA"/>
    <w:rsid w:val="00F657BD"/>
    <w:rsid w:val="00F65951"/>
    <w:rsid w:val="00F65A23"/>
    <w:rsid w:val="00F65CCA"/>
    <w:rsid w:val="00F6624E"/>
    <w:rsid w:val="00F6673C"/>
    <w:rsid w:val="00F6752B"/>
    <w:rsid w:val="00F70834"/>
    <w:rsid w:val="00F7229D"/>
    <w:rsid w:val="00F74219"/>
    <w:rsid w:val="00F768C5"/>
    <w:rsid w:val="00F8059B"/>
    <w:rsid w:val="00F810DC"/>
    <w:rsid w:val="00F87684"/>
    <w:rsid w:val="00F907D2"/>
    <w:rsid w:val="00F92065"/>
    <w:rsid w:val="00F9719C"/>
    <w:rsid w:val="00F97EC9"/>
    <w:rsid w:val="00FA09D7"/>
    <w:rsid w:val="00FA2018"/>
    <w:rsid w:val="00FA326D"/>
    <w:rsid w:val="00FA38D2"/>
    <w:rsid w:val="00FA410E"/>
    <w:rsid w:val="00FA7A4A"/>
    <w:rsid w:val="00FA7F0F"/>
    <w:rsid w:val="00FB15D5"/>
    <w:rsid w:val="00FB1C49"/>
    <w:rsid w:val="00FB234B"/>
    <w:rsid w:val="00FB3D32"/>
    <w:rsid w:val="00FB41D8"/>
    <w:rsid w:val="00FB5E54"/>
    <w:rsid w:val="00FB6455"/>
    <w:rsid w:val="00FB790B"/>
    <w:rsid w:val="00FC040F"/>
    <w:rsid w:val="00FC0E2B"/>
    <w:rsid w:val="00FC4C9E"/>
    <w:rsid w:val="00FC67F0"/>
    <w:rsid w:val="00FC7349"/>
    <w:rsid w:val="00FD08A3"/>
    <w:rsid w:val="00FD1879"/>
    <w:rsid w:val="00FD1E12"/>
    <w:rsid w:val="00FD23D2"/>
    <w:rsid w:val="00FD283E"/>
    <w:rsid w:val="00FD5ACE"/>
    <w:rsid w:val="00FE1F52"/>
    <w:rsid w:val="00FE241F"/>
    <w:rsid w:val="00FF08A5"/>
    <w:rsid w:val="00FF3A8E"/>
    <w:rsid w:val="00FF4AC0"/>
    <w:rsid w:val="00FF6B9A"/>
    <w:rsid w:val="00FF7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0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006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006C"/>
  </w:style>
  <w:style w:type="paragraph" w:styleId="a7">
    <w:name w:val="footer"/>
    <w:basedOn w:val="a"/>
    <w:link w:val="a8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006C"/>
  </w:style>
  <w:style w:type="character" w:customStyle="1" w:styleId="10">
    <w:name w:val="Заголовок 1 Знак"/>
    <w:basedOn w:val="a0"/>
    <w:link w:val="1"/>
    <w:uiPriority w:val="9"/>
    <w:rsid w:val="00160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6006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1A6E"/>
    <w:pPr>
      <w:tabs>
        <w:tab w:val="left" w:pos="480"/>
        <w:tab w:val="left" w:pos="880"/>
        <w:tab w:val="right" w:leader="dot" w:pos="9356"/>
      </w:tabs>
      <w:spacing w:after="0" w:line="240" w:lineRule="auto"/>
      <w:ind w:right="-2"/>
    </w:pPr>
    <w:rPr>
      <w:rFonts w:ascii="Tahoma" w:hAnsi="Tahoma" w:cs="Tahoma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qFormat/>
    <w:rsid w:val="0016006C"/>
    <w:pPr>
      <w:spacing w:after="100"/>
      <w:ind w:left="240"/>
    </w:pPr>
    <w:rPr>
      <w:rFonts w:ascii="Tahoma" w:hAnsi="Tahoma" w:cs="Tahoma"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16006C"/>
    <w:pPr>
      <w:tabs>
        <w:tab w:val="left" w:pos="1540"/>
        <w:tab w:val="right" w:leader="dot" w:pos="9345"/>
      </w:tabs>
      <w:spacing w:after="100"/>
      <w:ind w:left="480"/>
      <w:jc w:val="both"/>
    </w:pPr>
    <w:rPr>
      <w:rFonts w:ascii="Tahoma" w:hAnsi="Tahoma" w:cs="Tahoma"/>
      <w:sz w:val="24"/>
      <w:szCs w:val="24"/>
    </w:rPr>
  </w:style>
  <w:style w:type="character" w:styleId="aa">
    <w:name w:val="Hyperlink"/>
    <w:uiPriority w:val="99"/>
    <w:unhideWhenUsed/>
    <w:rsid w:val="0016006C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6006C"/>
    <w:pPr>
      <w:ind w:left="720"/>
      <w:contextualSpacing/>
    </w:pPr>
    <w:rPr>
      <w:rFonts w:ascii="Tahoma" w:hAnsi="Tahoma" w:cs="Tahoma"/>
      <w:sz w:val="24"/>
      <w:szCs w:val="24"/>
    </w:rPr>
  </w:style>
  <w:style w:type="paragraph" w:styleId="ac">
    <w:name w:val="No Spacing"/>
    <w:uiPriority w:val="1"/>
    <w:qFormat/>
    <w:rsid w:val="00FF6B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59"/>
    <w:rsid w:val="004C6A35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d"/>
    <w:uiPriority w:val="59"/>
    <w:rsid w:val="00E94EAB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1">
    <w:name w:val="FR1"/>
    <w:rsid w:val="00E3331F"/>
    <w:pPr>
      <w:spacing w:after="0" w:line="240" w:lineRule="auto"/>
      <w:jc w:val="both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styleId="20">
    <w:name w:val="List Bullet 2"/>
    <w:basedOn w:val="a"/>
    <w:autoRedefine/>
    <w:semiHidden/>
    <w:rsid w:val="00E3331F"/>
    <w:pPr>
      <w:keepNext/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kern w:val="22"/>
      <w:sz w:val="16"/>
      <w:szCs w:val="16"/>
      <w:lang w:eastAsia="ru-RU"/>
    </w:rPr>
  </w:style>
  <w:style w:type="paragraph" w:styleId="ae">
    <w:name w:val="Body Text Indent"/>
    <w:basedOn w:val="a"/>
    <w:link w:val="af"/>
    <w:semiHidden/>
    <w:rsid w:val="00BF05F8"/>
    <w:pPr>
      <w:widowControl w:val="0"/>
      <w:spacing w:after="0" w:line="240" w:lineRule="auto"/>
      <w:ind w:firstLine="7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semiHidden/>
    <w:rsid w:val="00BF05F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unhideWhenUsed/>
    <w:rsid w:val="004E5BFE"/>
    <w:pPr>
      <w:spacing w:after="120" w:line="48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4E5BF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0">
    <w:name w:val="page number"/>
    <w:basedOn w:val="a0"/>
    <w:semiHidden/>
    <w:rsid w:val="00965873"/>
  </w:style>
  <w:style w:type="paragraph" w:customStyle="1" w:styleId="Default">
    <w:name w:val="Default"/>
    <w:rsid w:val="006C43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0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006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006C"/>
  </w:style>
  <w:style w:type="paragraph" w:styleId="a7">
    <w:name w:val="footer"/>
    <w:basedOn w:val="a"/>
    <w:link w:val="a8"/>
    <w:uiPriority w:val="99"/>
    <w:unhideWhenUsed/>
    <w:rsid w:val="001600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006C"/>
  </w:style>
  <w:style w:type="character" w:customStyle="1" w:styleId="10">
    <w:name w:val="Заголовок 1 Знак"/>
    <w:basedOn w:val="a0"/>
    <w:link w:val="1"/>
    <w:uiPriority w:val="9"/>
    <w:rsid w:val="00160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16006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91A6E"/>
    <w:pPr>
      <w:tabs>
        <w:tab w:val="left" w:pos="480"/>
        <w:tab w:val="left" w:pos="880"/>
        <w:tab w:val="right" w:leader="dot" w:pos="9356"/>
      </w:tabs>
      <w:spacing w:after="0" w:line="240" w:lineRule="auto"/>
      <w:ind w:right="-2"/>
    </w:pPr>
    <w:rPr>
      <w:rFonts w:ascii="Tahoma" w:hAnsi="Tahoma" w:cs="Tahoma"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qFormat/>
    <w:rsid w:val="0016006C"/>
    <w:pPr>
      <w:spacing w:after="100"/>
      <w:ind w:left="240"/>
    </w:pPr>
    <w:rPr>
      <w:rFonts w:ascii="Tahoma" w:hAnsi="Tahoma" w:cs="Tahoma"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16006C"/>
    <w:pPr>
      <w:tabs>
        <w:tab w:val="left" w:pos="1540"/>
        <w:tab w:val="right" w:leader="dot" w:pos="9345"/>
      </w:tabs>
      <w:spacing w:after="100"/>
      <w:ind w:left="480"/>
      <w:jc w:val="both"/>
    </w:pPr>
    <w:rPr>
      <w:rFonts w:ascii="Tahoma" w:hAnsi="Tahoma" w:cs="Tahoma"/>
      <w:sz w:val="24"/>
      <w:szCs w:val="24"/>
    </w:rPr>
  </w:style>
  <w:style w:type="character" w:styleId="aa">
    <w:name w:val="Hyperlink"/>
    <w:uiPriority w:val="99"/>
    <w:unhideWhenUsed/>
    <w:rsid w:val="0016006C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16006C"/>
    <w:pPr>
      <w:ind w:left="720"/>
      <w:contextualSpacing/>
    </w:pPr>
    <w:rPr>
      <w:rFonts w:ascii="Tahoma" w:hAnsi="Tahoma" w:cs="Tahoma"/>
      <w:sz w:val="24"/>
      <w:szCs w:val="24"/>
    </w:rPr>
  </w:style>
  <w:style w:type="paragraph" w:styleId="ac">
    <w:name w:val="No Spacing"/>
    <w:uiPriority w:val="1"/>
    <w:qFormat/>
    <w:rsid w:val="00FF6B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59"/>
    <w:rsid w:val="004C6A35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етка таблицы1"/>
    <w:basedOn w:val="a1"/>
    <w:next w:val="ad"/>
    <w:uiPriority w:val="59"/>
    <w:rsid w:val="00E94EAB"/>
    <w:pPr>
      <w:spacing w:after="0" w:line="240" w:lineRule="auto"/>
    </w:pPr>
    <w:rPr>
      <w:rFonts w:ascii="Tahoma" w:hAnsi="Tahoma" w:cs="Tahom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1">
    <w:name w:val="FR1"/>
    <w:rsid w:val="00E3331F"/>
    <w:pPr>
      <w:spacing w:after="0" w:line="240" w:lineRule="auto"/>
      <w:jc w:val="both"/>
    </w:pPr>
    <w:rPr>
      <w:rFonts w:ascii="Arial" w:eastAsia="Times New Roman" w:hAnsi="Arial" w:cs="Times New Roman"/>
      <w:snapToGrid w:val="0"/>
      <w:sz w:val="20"/>
      <w:szCs w:val="20"/>
      <w:lang w:eastAsia="ru-RU"/>
    </w:rPr>
  </w:style>
  <w:style w:type="paragraph" w:styleId="20">
    <w:name w:val="List Bullet 2"/>
    <w:basedOn w:val="a"/>
    <w:autoRedefine/>
    <w:semiHidden/>
    <w:rsid w:val="00E3331F"/>
    <w:pPr>
      <w:keepNext/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kern w:val="22"/>
      <w:sz w:val="16"/>
      <w:szCs w:val="16"/>
      <w:lang w:eastAsia="ru-RU"/>
    </w:rPr>
  </w:style>
  <w:style w:type="paragraph" w:styleId="ae">
    <w:name w:val="Body Text Indent"/>
    <w:basedOn w:val="a"/>
    <w:link w:val="af"/>
    <w:semiHidden/>
    <w:rsid w:val="00BF05F8"/>
    <w:pPr>
      <w:widowControl w:val="0"/>
      <w:spacing w:after="0" w:line="240" w:lineRule="auto"/>
      <w:ind w:firstLine="7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Основной текст с отступом Знак"/>
    <w:basedOn w:val="a0"/>
    <w:link w:val="ae"/>
    <w:semiHidden/>
    <w:rsid w:val="00BF05F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uiPriority w:val="99"/>
    <w:unhideWhenUsed/>
    <w:rsid w:val="004E5BFE"/>
    <w:pPr>
      <w:spacing w:after="120" w:line="480" w:lineRule="auto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2">
    <w:name w:val="Основной текст 2 Знак"/>
    <w:basedOn w:val="a0"/>
    <w:link w:val="21"/>
    <w:uiPriority w:val="99"/>
    <w:rsid w:val="004E5BF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styleId="af0">
    <w:name w:val="page number"/>
    <w:basedOn w:val="a0"/>
    <w:semiHidden/>
    <w:rsid w:val="00965873"/>
  </w:style>
  <w:style w:type="paragraph" w:customStyle="1" w:styleId="Default">
    <w:name w:val="Default"/>
    <w:rsid w:val="006C437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9.jpg"/><Relationship Id="rId39" Type="http://schemas.openxmlformats.org/officeDocument/2006/relationships/hyperlink" Target="mailto:info" TargetMode="Externa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17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emf"/><Relationship Id="rId25" Type="http://schemas.openxmlformats.org/officeDocument/2006/relationships/image" Target="media/image8.jpg"/><Relationship Id="rId33" Type="http://schemas.openxmlformats.org/officeDocument/2006/relationships/image" Target="media/image16.jp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eader" Target="header4.xml"/><Relationship Id="rId29" Type="http://schemas.openxmlformats.org/officeDocument/2006/relationships/image" Target="media/image12.jp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7.jpg"/><Relationship Id="rId32" Type="http://schemas.openxmlformats.org/officeDocument/2006/relationships/image" Target="media/image15.png"/><Relationship Id="rId37" Type="http://schemas.openxmlformats.org/officeDocument/2006/relationships/image" Target="media/image20.jpg"/><Relationship Id="rId40" Type="http://schemas.openxmlformats.org/officeDocument/2006/relationships/hyperlink" Target="http://www.epr.b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6.jp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image" Target="media/image14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10.jpg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92E3B-0C9B-4C75-83AC-C8A40CC96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30544</TotalTime>
  <Pages>21</Pages>
  <Words>1648</Words>
  <Characters>9399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Бриткин</dc:creator>
  <cp:lastModifiedBy>Александр Бриткин</cp:lastModifiedBy>
  <cp:revision>753</cp:revision>
  <cp:lastPrinted>2016-08-09T13:03:00Z</cp:lastPrinted>
  <dcterms:created xsi:type="dcterms:W3CDTF">2016-06-07T08:12:00Z</dcterms:created>
  <dcterms:modified xsi:type="dcterms:W3CDTF">2016-10-13T13:00:00Z</dcterms:modified>
</cp:coreProperties>
</file>