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Ingeniería en computación</w:t>
      </w:r>
    </w:p>
    <w:p w:rsidR="00000000" w:rsidDel="00000000" w:rsidP="00000000" w:rsidRDefault="00000000" w:rsidRPr="00000000" w14:paraId="00000002">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Universidad de La Serena</w:t>
      </w:r>
    </w:p>
    <w:p w:rsidR="00000000" w:rsidDel="00000000" w:rsidP="00000000" w:rsidRDefault="00000000" w:rsidRPr="00000000" w14:paraId="00000003">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II Semestre, 2020</w:t>
      </w:r>
    </w:p>
    <w:p w:rsidR="00000000" w:rsidDel="00000000" w:rsidP="00000000" w:rsidRDefault="00000000" w:rsidRPr="00000000" w14:paraId="00000004">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Versión número 1</w:t>
      </w:r>
    </w:p>
    <w:p w:rsidR="00000000" w:rsidDel="00000000" w:rsidP="00000000" w:rsidRDefault="00000000" w:rsidRPr="00000000" w14:paraId="0000000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6">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Title"/>
        <w:jc w:val="center"/>
        <w:rPr>
          <w:rFonts w:ascii="Calibri" w:cs="Calibri" w:eastAsia="Calibri" w:hAnsi="Calibri"/>
          <w:color w:val="4a86e8"/>
          <w:sz w:val="100"/>
          <w:szCs w:val="100"/>
        </w:rPr>
      </w:pPr>
      <w:bookmarkStart w:colFirst="0" w:colLast="0" w:name="_qppytlv2lb73" w:id="0"/>
      <w:bookmarkEnd w:id="0"/>
      <w:r w:rsidDel="00000000" w:rsidR="00000000" w:rsidRPr="00000000">
        <w:rPr>
          <w:rFonts w:ascii="Calibri" w:cs="Calibri" w:eastAsia="Calibri" w:hAnsi="Calibri"/>
          <w:color w:val="4a86e8"/>
          <w:sz w:val="100"/>
          <w:szCs w:val="100"/>
          <w:rtl w:val="0"/>
        </w:rPr>
        <w:t xml:space="preserve">Especificación de requisitos</w:t>
      </w:r>
    </w:p>
    <w:p w:rsidR="00000000" w:rsidDel="00000000" w:rsidP="00000000" w:rsidRDefault="00000000" w:rsidRPr="00000000" w14:paraId="00000010">
      <w:pPr>
        <w:pStyle w:val="Subtitle"/>
        <w:jc w:val="center"/>
        <w:rPr>
          <w:b w:val="1"/>
        </w:rPr>
      </w:pPr>
      <w:bookmarkStart w:colFirst="0" w:colLast="0" w:name="_b5a6koh6z6qq" w:id="1"/>
      <w:bookmarkEnd w:id="1"/>
      <w:r w:rsidDel="00000000" w:rsidR="00000000" w:rsidRPr="00000000">
        <w:rPr>
          <w:b w:val="1"/>
          <w:rtl w:val="0"/>
        </w:rPr>
        <w:t xml:space="preserve">AIPA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i w:val="1"/>
          <w:color w:val="999999"/>
          <w:sz w:val="28"/>
          <w:szCs w:val="28"/>
          <w:rtl w:val="0"/>
        </w:rPr>
        <w:t xml:space="preserve">Domingo 13 de Octubre</w:t>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3600" w:firstLine="720"/>
        <w:jc w:val="right"/>
        <w:rPr>
          <w:rFonts w:ascii="Calibri" w:cs="Calibri" w:eastAsia="Calibri" w:hAnsi="Calibri"/>
          <w:b w:val="1"/>
          <w:color w:val="999999"/>
        </w:rPr>
      </w:pPr>
      <w:r w:rsidDel="00000000" w:rsidR="00000000" w:rsidRPr="00000000">
        <w:rPr>
          <w:rFonts w:ascii="Calibri" w:cs="Calibri" w:eastAsia="Calibri" w:hAnsi="Calibri"/>
          <w:b w:val="1"/>
          <w:color w:val="999999"/>
          <w:u w:val="single"/>
          <w:rtl w:val="0"/>
        </w:rPr>
        <w:t xml:space="preserve">Integrantes:</w:t>
      </w:r>
      <w:r w:rsidDel="00000000" w:rsidR="00000000" w:rsidRPr="00000000">
        <w:rPr>
          <w:rFonts w:ascii="Calibri" w:cs="Calibri" w:eastAsia="Calibri" w:hAnsi="Calibri"/>
          <w:b w:val="1"/>
          <w:color w:val="999999"/>
          <w:rtl w:val="0"/>
        </w:rPr>
        <w:tab/>
        <w:tab/>
        <w:br w:type="textWrapping"/>
      </w:r>
      <w:r w:rsidDel="00000000" w:rsidR="00000000" w:rsidRPr="00000000">
        <w:rPr>
          <w:rFonts w:ascii="Calibri" w:cs="Calibri" w:eastAsia="Calibri" w:hAnsi="Calibri"/>
          <w:color w:val="999999"/>
          <w:rtl w:val="0"/>
        </w:rPr>
        <w:t xml:space="preserve">Yair Gallardo</w:t>
        <w:tab/>
        <w:tab/>
        <w:t xml:space="preserve"> </w:t>
        <w:br w:type="textWrapping"/>
        <w:t xml:space="preserve">Norton Irarrázabal</w:t>
        <w:tab/>
        <w:t xml:space="preserve"> </w:t>
        <w:br w:type="textWrapping"/>
        <w:t xml:space="preserve">Sebastian Rojas</w:t>
        <w:tab/>
        <w:tab/>
        <w:br w:type="textWrapping"/>
      </w:r>
      <w:r w:rsidDel="00000000" w:rsidR="00000000" w:rsidRPr="00000000">
        <w:rPr>
          <w:rtl w:val="0"/>
        </w:rPr>
      </w:r>
    </w:p>
    <w:p w:rsidR="00000000" w:rsidDel="00000000" w:rsidP="00000000" w:rsidRDefault="00000000" w:rsidRPr="00000000" w14:paraId="0000001F">
      <w:pPr>
        <w:ind w:left="7200" w:firstLine="0"/>
        <w:jc w:val="right"/>
        <w:rPr/>
        <w:sectPr>
          <w:headerReference r:id="rId6" w:type="default"/>
          <w:headerReference r:id="rId7" w:type="first"/>
          <w:footerReference r:id="rId8" w:type="first"/>
          <w:pgSz w:h="16834" w:w="11909" w:orient="portrait"/>
          <w:pgMar w:bottom="793.7007874015749" w:top="793.7007874015749" w:left="850.3937007874016" w:right="623.6220472440946" w:header="720" w:footer="720"/>
          <w:pgNumType w:start="1"/>
          <w:titlePg w:val="1"/>
        </w:sectPr>
      </w:pPr>
      <w:r w:rsidDel="00000000" w:rsidR="00000000" w:rsidRPr="00000000">
        <w:rPr>
          <w:rFonts w:ascii="Calibri" w:cs="Calibri" w:eastAsia="Calibri" w:hAnsi="Calibri"/>
          <w:b w:val="1"/>
          <w:color w:val="999999"/>
          <w:u w:val="single"/>
          <w:rtl w:val="0"/>
        </w:rPr>
        <w:t xml:space="preserve">Docente</w:t>
      </w:r>
      <w:r w:rsidDel="00000000" w:rsidR="00000000" w:rsidRPr="00000000">
        <w:rPr>
          <w:rFonts w:ascii="Calibri" w:cs="Calibri" w:eastAsia="Calibri" w:hAnsi="Calibri"/>
          <w:color w:val="999999"/>
          <w:rtl w:val="0"/>
        </w:rPr>
        <w:t xml:space="preserve"> </w:t>
        <w:tab/>
        <w:tab/>
        <w:br w:type="textWrapping"/>
        <w:t xml:space="preserve">Guillermo Leyton.</w:t>
        <w:tab/>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color w:val="4a86e8"/>
        </w:rPr>
      </w:pPr>
      <w:bookmarkStart w:colFirst="0" w:colLast="0" w:name="_2nat5ydynyg3" w:id="2"/>
      <w:bookmarkEnd w:id="2"/>
      <w:r w:rsidDel="00000000" w:rsidR="00000000" w:rsidRPr="00000000">
        <w:rPr>
          <w:color w:val="4a86e8"/>
          <w:rtl w:val="0"/>
        </w:rPr>
        <w:t xml:space="preserve">1. Introducción</w:t>
      </w:r>
    </w:p>
    <w:p w:rsidR="00000000" w:rsidDel="00000000" w:rsidP="00000000" w:rsidRDefault="00000000" w:rsidRPr="00000000" w14:paraId="00000021">
      <w:pPr>
        <w:pStyle w:val="Heading2"/>
        <w:rPr>
          <w:color w:val="4a86e8"/>
        </w:rPr>
      </w:pPr>
      <w:bookmarkStart w:colFirst="0" w:colLast="0" w:name="_yenvwpczgjwz" w:id="3"/>
      <w:bookmarkEnd w:id="3"/>
      <w:r w:rsidDel="00000000" w:rsidR="00000000" w:rsidRPr="00000000">
        <w:rPr>
          <w:color w:val="4a86e8"/>
          <w:rtl w:val="0"/>
        </w:rPr>
        <w:t xml:space="preserve">1.1. Propósito</w:t>
      </w:r>
    </w:p>
    <w:p w:rsidR="00000000" w:rsidDel="00000000" w:rsidP="00000000" w:rsidRDefault="00000000" w:rsidRPr="00000000" w14:paraId="0000002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Este documento tiene como finalidad especificar los requisitos del software Mappet según el estándar IEEE 830, para definir ámbito del sistema, especificar restricciones y dependencias, detallar requisitos específicos (requerimientos funcionales y no funcionales). </w:t>
      </w:r>
    </w:p>
    <w:p w:rsidR="00000000" w:rsidDel="00000000" w:rsidP="00000000" w:rsidRDefault="00000000" w:rsidRPr="00000000" w14:paraId="0000002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Debe ser preciso, establecer límites y eliminar ambigüedades, ya que el software debe cumplir con aquello acordado con el cliente. </w:t>
      </w:r>
    </w:p>
    <w:p w:rsidR="00000000" w:rsidDel="00000000" w:rsidP="00000000" w:rsidRDefault="00000000" w:rsidRPr="00000000" w14:paraId="0000002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documento está dirigido a cualquier persona interesada en el desarrollo del software AIPA.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color w:val="4a86e8"/>
        </w:rPr>
      </w:pPr>
      <w:bookmarkStart w:colFirst="0" w:colLast="0" w:name="_k2hx34gv885j" w:id="4"/>
      <w:bookmarkEnd w:id="4"/>
      <w:r w:rsidDel="00000000" w:rsidR="00000000" w:rsidRPr="00000000">
        <w:rPr>
          <w:color w:val="4a86e8"/>
          <w:rtl w:val="0"/>
        </w:rPr>
        <w:t xml:space="preserve">1.2. Descripción del problema</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El uso de inteligencia artificial en el ámbito de los jugadores virtuales, es una </w:t>
      </w:r>
      <w:r w:rsidDel="00000000" w:rsidR="00000000" w:rsidRPr="00000000">
        <w:rPr>
          <w:rFonts w:ascii="Calibri" w:cs="Calibri" w:eastAsia="Calibri" w:hAnsi="Calibri"/>
          <w:b w:val="1"/>
          <w:rtl w:val="0"/>
        </w:rPr>
        <w:t xml:space="preserve">herramienta de uso investigativo y publicitario</w:t>
      </w:r>
      <w:r w:rsidDel="00000000" w:rsidR="00000000" w:rsidRPr="00000000">
        <w:rPr>
          <w:rFonts w:ascii="Calibri" w:cs="Calibri" w:eastAsia="Calibri" w:hAnsi="Calibri"/>
          <w:rtl w:val="0"/>
        </w:rPr>
        <w:t xml:space="preserve"> que cuenta con larga data dentro de los últimos 30 años. En el área investigativa, se pretende encontrar el alcance de las capacidades de simulación racional con las que cuentan las máquinas; el logro de altos niveles por estos jugadores virtuales suele generar gran interés en el público.</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Otra perspectiva a valorar es el amplio mercado de los videojuegos, donde la dificultad, la búsqueda de retos y experiencias satisfactorias suelen ser una de las áreas de interés para los jugadores más exigentes.</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Intereses que pueden ser abordados por estos jugadores virtuales, siendo un reto y por otra una “ayuda” para jugadores menos experimentados que busquen encontrar o descubrir nuevas jugadas que faciliten su éxito mejorando su experiencia y satisfacción. Por consiguiente es de interés para empresas desarrolladoras que buscan satisfacer a este tipo de clientes.</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Si bien el software a desarrollar se desenvolverá en un ámbito concreto, juego de estrategia </w:t>
      </w:r>
      <w:r w:rsidDel="00000000" w:rsidR="00000000" w:rsidRPr="00000000">
        <w:rPr>
          <w:rFonts w:ascii="Calibri" w:cs="Calibri" w:eastAsia="Calibri" w:hAnsi="Calibri"/>
          <w:b w:val="1"/>
          <w:rtl w:val="0"/>
        </w:rPr>
        <w:t xml:space="preserve">ajedrez</w:t>
      </w:r>
      <w:r w:rsidDel="00000000" w:rsidR="00000000" w:rsidRPr="00000000">
        <w:rPr>
          <w:rFonts w:ascii="Calibri" w:cs="Calibri" w:eastAsia="Calibri" w:hAnsi="Calibri"/>
          <w:rtl w:val="0"/>
        </w:rPr>
        <w:t xml:space="preserve">; el enfoque es el mismo, siendo un buen prototipo aplicable en otros entornos.</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color w:val="4a86e8"/>
        </w:rPr>
      </w:pPr>
      <w:bookmarkStart w:colFirst="0" w:colLast="0" w:name="_c7pji29td45g" w:id="5"/>
      <w:bookmarkEnd w:id="5"/>
      <w:r w:rsidDel="00000000" w:rsidR="00000000" w:rsidRPr="00000000">
        <w:rPr>
          <w:color w:val="4a86e8"/>
          <w:rtl w:val="0"/>
        </w:rPr>
        <w:t xml:space="preserve">1.3 Ámbito</w:t>
      </w:r>
    </w:p>
    <w:p w:rsidR="00000000" w:rsidDel="00000000" w:rsidP="00000000" w:rsidRDefault="00000000" w:rsidRPr="00000000" w14:paraId="0000002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Nombre del software: AIPA.</w:t>
      </w:r>
    </w:p>
    <w:p w:rsidR="00000000" w:rsidDel="00000000" w:rsidP="00000000" w:rsidRDefault="00000000" w:rsidRPr="00000000" w14:paraId="00000030">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El software hará lo siguiente:</w:t>
      </w:r>
    </w:p>
    <w:p w:rsidR="00000000" w:rsidDel="00000000" w:rsidP="00000000" w:rsidRDefault="00000000" w:rsidRPr="00000000" w14:paraId="00000031">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Tendrá un jugador virtual:</w:t>
      </w:r>
    </w:p>
    <w:p w:rsidR="00000000" w:rsidDel="00000000" w:rsidP="00000000" w:rsidRDefault="00000000" w:rsidRPr="00000000" w14:paraId="00000032">
      <w:pPr>
        <w:numPr>
          <w:ilvl w:val="2"/>
          <w:numId w:val="9"/>
        </w:numPr>
        <w:ind w:left="2160" w:hanging="360"/>
        <w:rPr>
          <w:rFonts w:ascii="Calibri" w:cs="Calibri" w:eastAsia="Calibri" w:hAnsi="Calibri"/>
        </w:rPr>
      </w:pPr>
      <w:r w:rsidDel="00000000" w:rsidR="00000000" w:rsidRPr="00000000">
        <w:rPr>
          <w:rFonts w:ascii="Calibri" w:cs="Calibri" w:eastAsia="Calibri" w:hAnsi="Calibri"/>
          <w:rtl w:val="0"/>
        </w:rPr>
        <w:t xml:space="preserve">Capaz de ir aprendiendo con partidas de ajedrez.</w:t>
      </w:r>
    </w:p>
    <w:p w:rsidR="00000000" w:rsidDel="00000000" w:rsidP="00000000" w:rsidRDefault="00000000" w:rsidRPr="00000000" w14:paraId="00000033">
      <w:pPr>
        <w:numPr>
          <w:ilvl w:val="2"/>
          <w:numId w:val="9"/>
        </w:numPr>
        <w:ind w:left="2160" w:hanging="360"/>
        <w:rPr>
          <w:rFonts w:ascii="Calibri" w:cs="Calibri" w:eastAsia="Calibri" w:hAnsi="Calibri"/>
        </w:rPr>
      </w:pPr>
      <w:r w:rsidDel="00000000" w:rsidR="00000000" w:rsidRPr="00000000">
        <w:rPr>
          <w:rFonts w:ascii="Calibri" w:cs="Calibri" w:eastAsia="Calibri" w:hAnsi="Calibri"/>
          <w:rtl w:val="0"/>
        </w:rPr>
        <w:t xml:space="preserve">Capaz de alcanzar la capacidad de poder vencer a jugadores no expertos.</w:t>
      </w:r>
    </w:p>
    <w:p w:rsidR="00000000" w:rsidDel="00000000" w:rsidP="00000000" w:rsidRDefault="00000000" w:rsidRPr="00000000" w14:paraId="00000034">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Tendrá un Asistente virtual.</w:t>
      </w:r>
    </w:p>
    <w:p w:rsidR="00000000" w:rsidDel="00000000" w:rsidP="00000000" w:rsidRDefault="00000000" w:rsidRPr="00000000" w14:paraId="00000035">
      <w:pPr>
        <w:numPr>
          <w:ilvl w:val="2"/>
          <w:numId w:val="9"/>
        </w:numPr>
        <w:ind w:left="2160" w:hanging="360"/>
        <w:rPr>
          <w:rFonts w:ascii="Calibri" w:cs="Calibri" w:eastAsia="Calibri" w:hAnsi="Calibri"/>
        </w:rPr>
      </w:pPr>
      <w:r w:rsidDel="00000000" w:rsidR="00000000" w:rsidRPr="00000000">
        <w:rPr>
          <w:rFonts w:ascii="Calibri" w:cs="Calibri" w:eastAsia="Calibri" w:hAnsi="Calibri"/>
          <w:rtl w:val="0"/>
        </w:rPr>
        <w:t xml:space="preserve">Que funcionará como guía del usuario.</w:t>
      </w:r>
    </w:p>
    <w:p w:rsidR="00000000" w:rsidDel="00000000" w:rsidP="00000000" w:rsidRDefault="00000000" w:rsidRPr="00000000" w14:paraId="00000036">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El software no hará lo siguiente:</w:t>
      </w:r>
    </w:p>
    <w:p w:rsidR="00000000" w:rsidDel="00000000" w:rsidP="00000000" w:rsidRDefault="00000000" w:rsidRPr="00000000" w14:paraId="00000037">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No registrara usuarios.</w:t>
      </w:r>
    </w:p>
    <w:p w:rsidR="00000000" w:rsidDel="00000000" w:rsidP="00000000" w:rsidRDefault="00000000" w:rsidRPr="00000000" w14:paraId="00000038">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No se conectará con fuentes de datos externas.</w:t>
      </w:r>
    </w:p>
    <w:p w:rsidR="00000000" w:rsidDel="00000000" w:rsidP="00000000" w:rsidRDefault="00000000" w:rsidRPr="00000000" w14:paraId="00000039">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asistente no hará toma de decisiones, es decir no ejecutará movimientos durante la partida.</w:t>
      </w:r>
    </w:p>
    <w:p w:rsidR="00000000" w:rsidDel="00000000" w:rsidP="00000000" w:rsidRDefault="00000000" w:rsidRPr="00000000" w14:paraId="0000003A">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No enseñara a jugar ajedrez desde 0 (aunque es posible un aprendizaje implícito).</w:t>
      </w:r>
    </w:p>
    <w:p w:rsidR="00000000" w:rsidDel="00000000" w:rsidP="00000000" w:rsidRDefault="00000000" w:rsidRPr="00000000" w14:paraId="0000003B">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Los beneficios del software son:</w:t>
      </w:r>
    </w:p>
    <w:p w:rsidR="00000000" w:rsidDel="00000000" w:rsidP="00000000" w:rsidRDefault="00000000" w:rsidRPr="00000000" w14:paraId="0000003C">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Beneficio Investigativo.</w:t>
      </w:r>
    </w:p>
    <w:p w:rsidR="00000000" w:rsidDel="00000000" w:rsidP="00000000" w:rsidRDefault="00000000" w:rsidRPr="00000000" w14:paraId="0000003D">
      <w:pPr>
        <w:numPr>
          <w:ilvl w:val="1"/>
          <w:numId w:val="9"/>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Entretención.</w:t>
      </w:r>
    </w:p>
    <w:p w:rsidR="00000000" w:rsidDel="00000000" w:rsidP="00000000" w:rsidRDefault="00000000" w:rsidRPr="00000000" w14:paraId="0000003E">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Apoyo a los jugadores de ajedrez.</w:t>
      </w:r>
    </w:p>
    <w:p w:rsidR="00000000" w:rsidDel="00000000" w:rsidP="00000000" w:rsidRDefault="00000000" w:rsidRPr="00000000" w14:paraId="0000003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Las metas del software son:</w:t>
      </w:r>
    </w:p>
    <w:p w:rsidR="00000000" w:rsidDel="00000000" w:rsidP="00000000" w:rsidRDefault="00000000" w:rsidRPr="00000000" w14:paraId="00000040">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Especificada en el plan general.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color w:val="4a86e8"/>
        </w:rPr>
      </w:pPr>
      <w:bookmarkStart w:colFirst="0" w:colLast="0" w:name="_iteddnm9t8d7" w:id="6"/>
      <w:bookmarkEnd w:id="6"/>
      <w:r w:rsidDel="00000000" w:rsidR="00000000" w:rsidRPr="00000000">
        <w:rPr>
          <w:color w:val="4a86e8"/>
          <w:rtl w:val="0"/>
        </w:rPr>
        <w:t xml:space="preserve">1.4 Referencias</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Repositorio del proyecto: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hyperlink r:id="rId9">
        <w:r w:rsidDel="00000000" w:rsidR="00000000" w:rsidRPr="00000000">
          <w:rPr>
            <w:color w:val="1155cc"/>
            <w:u w:val="single"/>
            <w:rtl w:val="0"/>
          </w:rPr>
          <w:t xml:space="preserve">https://drive.google.com/drive/folders/1Jq7LTmsebXVyWPEFWUU0gC0e9FrjFzeu?usp=sharing</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rFonts w:ascii="Calibri" w:cs="Calibri" w:eastAsia="Calibri" w:hAnsi="Calibri"/>
          <w:color w:val="4a86e8"/>
          <w:sz w:val="48"/>
          <w:szCs w:val="48"/>
        </w:rPr>
      </w:pPr>
      <w:bookmarkStart w:colFirst="0" w:colLast="0" w:name="_ptiqjiz78lp" w:id="7"/>
      <w:bookmarkEnd w:id="7"/>
      <w:r w:rsidDel="00000000" w:rsidR="00000000" w:rsidRPr="00000000">
        <w:rPr>
          <w:rFonts w:ascii="Calibri" w:cs="Calibri" w:eastAsia="Calibri" w:hAnsi="Calibri"/>
          <w:color w:val="4a86e8"/>
          <w:sz w:val="48"/>
          <w:szCs w:val="48"/>
          <w:rtl w:val="0"/>
        </w:rPr>
        <w:t xml:space="preserve">2. Descripción del general</w:t>
      </w:r>
    </w:p>
    <w:p w:rsidR="00000000" w:rsidDel="00000000" w:rsidP="00000000" w:rsidRDefault="00000000" w:rsidRPr="00000000" w14:paraId="00000049">
      <w:pPr>
        <w:pStyle w:val="Heading2"/>
        <w:rPr/>
      </w:pPr>
      <w:bookmarkStart w:colFirst="0" w:colLast="0" w:name="_o0y4lwvd010p" w:id="8"/>
      <w:bookmarkEnd w:id="8"/>
      <w:r w:rsidDel="00000000" w:rsidR="00000000" w:rsidRPr="00000000">
        <w:rPr>
          <w:color w:val="4a86e8"/>
          <w:rtl w:val="0"/>
        </w:rPr>
        <w:t xml:space="preserve">2.1 Perspectiva del producto</w:t>
      </w:r>
      <w:r w:rsidDel="00000000" w:rsidR="00000000" w:rsidRPr="00000000">
        <w:rPr>
          <w:rtl w:val="0"/>
        </w:rPr>
      </w:r>
    </w:p>
    <w:p w:rsidR="00000000" w:rsidDel="00000000" w:rsidP="00000000" w:rsidRDefault="00000000" w:rsidRPr="00000000" w14:paraId="0000004A">
      <w:pPr>
        <w:spacing w:before="240" w:lineRule="auto"/>
        <w:rPr>
          <w:rFonts w:ascii="Calibri" w:cs="Calibri" w:eastAsia="Calibri" w:hAnsi="Calibri"/>
        </w:rPr>
      </w:pPr>
      <w:r w:rsidDel="00000000" w:rsidR="00000000" w:rsidRPr="00000000">
        <w:rPr>
          <w:rFonts w:ascii="Calibri" w:cs="Calibri" w:eastAsia="Calibri" w:hAnsi="Calibri"/>
          <w:rtl w:val="0"/>
        </w:rPr>
        <w:t xml:space="preserve">El software es independiente de otros sistemas, no forma parte de ninguna otra plataforma. Exceptuando lo especificado en suposiciones y dependencias.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color w:val="4a86e8"/>
        </w:rPr>
      </w:pPr>
      <w:bookmarkStart w:colFirst="0" w:colLast="0" w:name="_ybh40wnttoq0" w:id="9"/>
      <w:bookmarkEnd w:id="9"/>
      <w:r w:rsidDel="00000000" w:rsidR="00000000" w:rsidRPr="00000000">
        <w:rPr>
          <w:color w:val="4a86e8"/>
          <w:rtl w:val="0"/>
        </w:rPr>
        <w:t xml:space="preserve">2.2 Funciones del producto</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El software debe cumplir con las siguientes funciones principales:</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Guiar al jugador en partidas de ajedrez.</w:t>
      </w:r>
    </w:p>
    <w:p w:rsidR="00000000" w:rsidDel="00000000" w:rsidP="00000000" w:rsidRDefault="00000000" w:rsidRPr="00000000" w14:paraId="00000050">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Aprender de partidas de ajedrez.</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rPr>
          <w:color w:val="4a86e8"/>
        </w:rPr>
      </w:pPr>
      <w:bookmarkStart w:colFirst="0" w:colLast="0" w:name="_dx4nalu3sxbv" w:id="10"/>
      <w:bookmarkEnd w:id="10"/>
      <w:r w:rsidDel="00000000" w:rsidR="00000000" w:rsidRPr="00000000">
        <w:rPr>
          <w:color w:val="4a86e8"/>
          <w:rtl w:val="0"/>
        </w:rPr>
        <w:t xml:space="preserve">2.3 Características del usuario</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El software está dirigo al siguiente tipo de usuario:</w:t>
      </w:r>
    </w:p>
    <w:p w:rsidR="00000000" w:rsidDel="00000000" w:rsidP="00000000" w:rsidRDefault="00000000" w:rsidRPr="00000000" w14:paraId="00000054">
      <w:pPr>
        <w:rPr>
          <w:b w:val="1"/>
        </w:rPr>
      </w:pPr>
      <w:r w:rsidDel="00000000" w:rsidR="00000000" w:rsidRPr="00000000">
        <w:rPr>
          <w:rtl w:val="0"/>
        </w:rPr>
      </w:r>
    </w:p>
    <w:tbl>
      <w:tblPr>
        <w:tblStyle w:val="Table1"/>
        <w:tblW w:w="867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5895"/>
        <w:tblGridChange w:id="0">
          <w:tblGrid>
            <w:gridCol w:w="2775"/>
            <w:gridCol w:w="5895"/>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Jugador.</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 conocimientos de las reglas de ajedrez.</w:t>
            </w:r>
          </w:p>
        </w:tc>
      </w:tr>
      <w:tr>
        <w:trPr>
          <w:trHeight w:val="447.978515625"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Experiencia en el uso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Habilidades básicas en el manejo de aplicaciones de escritorio.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Jugar al ajedrez</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color w:val="4a86e8"/>
        </w:rPr>
      </w:pPr>
      <w:bookmarkStart w:colFirst="0" w:colLast="0" w:name="_ybh40wnttoq0" w:id="9"/>
      <w:bookmarkEnd w:id="9"/>
      <w:r w:rsidDel="00000000" w:rsidR="00000000" w:rsidRPr="00000000">
        <w:rPr>
          <w:color w:val="4a86e8"/>
          <w:rtl w:val="0"/>
        </w:rPr>
        <w:t xml:space="preserve">2.4 Restricciones</w:t>
      </w:r>
    </w:p>
    <w:p w:rsidR="00000000" w:rsidDel="00000000" w:rsidP="00000000" w:rsidRDefault="00000000" w:rsidRPr="00000000" w14:paraId="0000005F">
      <w:pPr>
        <w:pStyle w:val="Heading3"/>
        <w:rPr>
          <w:sz w:val="24"/>
          <w:szCs w:val="24"/>
        </w:rPr>
      </w:pPr>
      <w:bookmarkStart w:colFirst="0" w:colLast="0" w:name="_b7lw3gpg6l9" w:id="11"/>
      <w:bookmarkEnd w:id="11"/>
      <w:r w:rsidDel="00000000" w:rsidR="00000000" w:rsidRPr="00000000">
        <w:rPr>
          <w:sz w:val="24"/>
          <w:szCs w:val="24"/>
          <w:rtl w:val="0"/>
        </w:rPr>
        <w:t xml:space="preserve">Las restricciones que tendrá el software son las siguientes:</w:t>
      </w:r>
    </w:p>
    <w:p w:rsidR="00000000" w:rsidDel="00000000" w:rsidP="00000000" w:rsidRDefault="00000000" w:rsidRPr="00000000" w14:paraId="00000060">
      <w:pPr>
        <w:numPr>
          <w:ilvl w:val="1"/>
          <w:numId w:val="2"/>
        </w:numPr>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El software se desarrollará mediante licencia abierta (open source)  y por tanto no se requerirá de licencia para su uso o instalación.</w:t>
      </w:r>
    </w:p>
    <w:p w:rsidR="00000000" w:rsidDel="00000000" w:rsidP="00000000" w:rsidRDefault="00000000" w:rsidRPr="00000000" w14:paraId="00000061">
      <w:pPr>
        <w:numPr>
          <w:ilvl w:val="1"/>
          <w:numId w:val="2"/>
        </w:numPr>
        <w:ind w:left="850.3937007874017" w:hanging="360"/>
        <w:rPr>
          <w:rFonts w:ascii="Calibri" w:cs="Calibri" w:eastAsia="Calibri" w:hAnsi="Calibri"/>
        </w:rPr>
      </w:pPr>
      <w:r w:rsidDel="00000000" w:rsidR="00000000" w:rsidRPr="00000000">
        <w:rPr>
          <w:rFonts w:ascii="Calibri" w:cs="Calibri" w:eastAsia="Calibri" w:hAnsi="Calibri"/>
          <w:rtl w:val="0"/>
        </w:rPr>
        <w:t xml:space="preserve">Debe funcionar sobre una arquitectura mínima de procesador intel i3  de tercera generación con 8 gb de ram.</w:t>
      </w:r>
    </w:p>
    <w:p w:rsidR="00000000" w:rsidDel="00000000" w:rsidP="00000000" w:rsidRDefault="00000000" w:rsidRPr="00000000" w14:paraId="00000062">
      <w:pPr>
        <w:numPr>
          <w:ilvl w:val="1"/>
          <w:numId w:val="2"/>
        </w:numPr>
        <w:ind w:left="850.3937007874017" w:hanging="360"/>
        <w:rPr>
          <w:rFonts w:ascii="Calibri" w:cs="Calibri" w:eastAsia="Calibri" w:hAnsi="Calibri"/>
        </w:rPr>
      </w:pPr>
      <w:r w:rsidDel="00000000" w:rsidR="00000000" w:rsidRPr="00000000">
        <w:rPr>
          <w:rFonts w:ascii="Calibri" w:cs="Calibri" w:eastAsia="Calibri" w:hAnsi="Calibri"/>
          <w:rtl w:val="0"/>
        </w:rPr>
        <w:t xml:space="preserve">Debe funcionar con el sistema operativo windows 10 home de 64 bits.</w:t>
      </w:r>
    </w:p>
    <w:p w:rsidR="00000000" w:rsidDel="00000000" w:rsidP="00000000" w:rsidRDefault="00000000" w:rsidRPr="00000000" w14:paraId="00000063">
      <w:pPr>
        <w:numPr>
          <w:ilvl w:val="1"/>
          <w:numId w:val="11"/>
        </w:numPr>
        <w:ind w:left="850.3937007874017" w:hanging="360"/>
        <w:rPr>
          <w:rFonts w:ascii="Calibri" w:cs="Calibri" w:eastAsia="Calibri" w:hAnsi="Calibri"/>
        </w:rPr>
      </w:pPr>
      <w:r w:rsidDel="00000000" w:rsidR="00000000" w:rsidRPr="00000000">
        <w:rPr>
          <w:rFonts w:ascii="Calibri" w:cs="Calibri" w:eastAsia="Calibri" w:hAnsi="Calibri"/>
          <w:rtl w:val="0"/>
        </w:rPr>
        <w:t xml:space="preserve">Se implementará en lenguaje de programación C#.</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rPr>
          <w:rFonts w:ascii="Calibri" w:cs="Calibri" w:eastAsia="Calibri" w:hAnsi="Calibri"/>
          <w:sz w:val="24"/>
          <w:szCs w:val="24"/>
        </w:rPr>
      </w:pPr>
      <w:bookmarkStart w:colFirst="0" w:colLast="0" w:name="_sbrvuacluaa" w:id="12"/>
      <w:bookmarkEnd w:id="12"/>
      <w:r w:rsidDel="00000000" w:rsidR="00000000" w:rsidRPr="00000000">
        <w:rPr>
          <w:sz w:val="24"/>
          <w:szCs w:val="24"/>
          <w:rtl w:val="0"/>
        </w:rPr>
        <w:t xml:space="preserve">Las restricciones que tendrá el desarrollo del software:</w:t>
      </w: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De tiempo</w:t>
      </w:r>
    </w:p>
    <w:p w:rsidR="00000000" w:rsidDel="00000000" w:rsidP="00000000" w:rsidRDefault="00000000" w:rsidRPr="00000000" w14:paraId="0000006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Periodo de desarrollo segundo semestre, Universidad de La Serena.</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De habilidad</w:t>
      </w:r>
    </w:p>
    <w:p w:rsidR="00000000" w:rsidDel="00000000" w:rsidP="00000000" w:rsidRDefault="00000000" w:rsidRPr="00000000" w14:paraId="0000006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Uso de control de versiones git.</w:t>
      </w:r>
    </w:p>
    <w:p w:rsidR="00000000" w:rsidDel="00000000" w:rsidP="00000000" w:rsidRDefault="00000000" w:rsidRPr="00000000" w14:paraId="0000006B">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Manejo de lenguaje de programación C#.</w:t>
      </w:r>
    </w:p>
    <w:p w:rsidR="00000000" w:rsidDel="00000000" w:rsidP="00000000" w:rsidRDefault="00000000" w:rsidRPr="00000000" w14:paraId="0000006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Uso de herramientas inteligentes.</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2"/>
        <w:rPr>
          <w:color w:val="4a86e8"/>
        </w:rPr>
      </w:pPr>
      <w:bookmarkStart w:colFirst="0" w:colLast="0" w:name="_e8zbswmu8oqc" w:id="13"/>
      <w:bookmarkEnd w:id="13"/>
      <w:r w:rsidDel="00000000" w:rsidR="00000000" w:rsidRPr="00000000">
        <w:rPr>
          <w:color w:val="4a86e8"/>
          <w:rtl w:val="0"/>
        </w:rPr>
        <w:t xml:space="preserve">2.5 Suposiciones y dependencias</w:t>
      </w:r>
    </w:p>
    <w:p w:rsidR="00000000" w:rsidDel="00000000" w:rsidP="00000000" w:rsidRDefault="00000000" w:rsidRPr="00000000" w14:paraId="0000006F">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Debe ser compatible con el sistema operativo Windows 10.</w:t>
      </w:r>
    </w:p>
    <w:p w:rsidR="00000000" w:rsidDel="00000000" w:rsidP="00000000" w:rsidRDefault="00000000" w:rsidRPr="00000000" w14:paraId="00000070">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 base de datos será local.</w:t>
      </w:r>
    </w:p>
    <w:p w:rsidR="00000000" w:rsidDel="00000000" w:rsidP="00000000" w:rsidRDefault="00000000" w:rsidRPr="00000000" w14:paraId="00000071">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Será monousuario.</w:t>
      </w:r>
      <w:r w:rsidDel="00000000" w:rsidR="00000000" w:rsidRPr="00000000">
        <w:rPr>
          <w:rtl w:val="0"/>
        </w:rPr>
      </w:r>
    </w:p>
    <w:p w:rsidR="00000000" w:rsidDel="00000000" w:rsidP="00000000" w:rsidRDefault="00000000" w:rsidRPr="00000000" w14:paraId="00000072">
      <w:pPr>
        <w:spacing w:after="240" w:before="240" w:lineRule="auto"/>
        <w:rPr>
          <w:color w:val="4a86e8"/>
        </w:rPr>
      </w:pPr>
      <w:r w:rsidDel="00000000" w:rsidR="00000000" w:rsidRPr="00000000">
        <w:rPr>
          <w:rtl w:val="0"/>
        </w:rPr>
      </w:r>
    </w:p>
    <w:p w:rsidR="00000000" w:rsidDel="00000000" w:rsidP="00000000" w:rsidRDefault="00000000" w:rsidRPr="00000000" w14:paraId="00000073">
      <w:pPr>
        <w:pStyle w:val="Heading1"/>
        <w:rPr>
          <w:color w:val="4a86e8"/>
        </w:rPr>
      </w:pPr>
      <w:bookmarkStart w:colFirst="0" w:colLast="0" w:name="_vug61k1v634w" w:id="14"/>
      <w:bookmarkEnd w:id="14"/>
      <w:r w:rsidDel="00000000" w:rsidR="00000000" w:rsidRPr="00000000">
        <w:rPr>
          <w:color w:val="4a86e8"/>
          <w:rtl w:val="0"/>
        </w:rPr>
        <w:t xml:space="preserve">3. Requisitos específicos</w:t>
      </w:r>
    </w:p>
    <w:p w:rsidR="00000000" w:rsidDel="00000000" w:rsidP="00000000" w:rsidRDefault="00000000" w:rsidRPr="00000000" w14:paraId="00000074">
      <w:pPr>
        <w:pStyle w:val="Heading2"/>
        <w:rPr>
          <w:color w:val="4a86e8"/>
        </w:rPr>
      </w:pPr>
      <w:bookmarkStart w:colFirst="0" w:colLast="0" w:name="_e84lesmt90ef" w:id="15"/>
      <w:bookmarkEnd w:id="15"/>
      <w:r w:rsidDel="00000000" w:rsidR="00000000" w:rsidRPr="00000000">
        <w:rPr>
          <w:color w:val="4a86e8"/>
          <w:rtl w:val="0"/>
        </w:rPr>
        <w:t xml:space="preserve">3.1 Interfaces externas</w:t>
      </w:r>
    </w:p>
    <w:p w:rsidR="00000000" w:rsidDel="00000000" w:rsidP="00000000" w:rsidRDefault="00000000" w:rsidRPr="00000000" w14:paraId="00000075">
      <w:pPr>
        <w:pStyle w:val="Heading3"/>
        <w:rPr>
          <w:sz w:val="24"/>
          <w:szCs w:val="24"/>
        </w:rPr>
      </w:pPr>
      <w:bookmarkStart w:colFirst="0" w:colLast="0" w:name="_spy9hckkyqlv" w:id="16"/>
      <w:bookmarkEnd w:id="16"/>
      <w:r w:rsidDel="00000000" w:rsidR="00000000" w:rsidRPr="00000000">
        <w:rPr>
          <w:sz w:val="24"/>
          <w:szCs w:val="24"/>
          <w:rtl w:val="0"/>
        </w:rPr>
        <w:t xml:space="preserve">3.1.1 Interfaces de usuario</w:t>
      </w:r>
    </w:p>
    <w:p w:rsidR="00000000" w:rsidDel="00000000" w:rsidP="00000000" w:rsidRDefault="00000000" w:rsidRPr="00000000" w14:paraId="0000007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Ventanas.</w:t>
      </w:r>
    </w:p>
    <w:p w:rsidR="00000000" w:rsidDel="00000000" w:rsidP="00000000" w:rsidRDefault="00000000" w:rsidRPr="00000000" w14:paraId="0000007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Menú.</w:t>
      </w:r>
    </w:p>
    <w:p w:rsidR="00000000" w:rsidDel="00000000" w:rsidP="00000000" w:rsidRDefault="00000000" w:rsidRPr="00000000" w14:paraId="0000007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Botones.</w:t>
      </w:r>
    </w:p>
    <w:p w:rsidR="00000000" w:rsidDel="00000000" w:rsidP="00000000" w:rsidRDefault="00000000" w:rsidRPr="00000000" w14:paraId="0000007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Cursor.</w:t>
      </w:r>
    </w:p>
    <w:p w:rsidR="00000000" w:rsidDel="00000000" w:rsidP="00000000" w:rsidRDefault="00000000" w:rsidRPr="00000000" w14:paraId="0000007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Contenido gráfico.</w:t>
      </w:r>
    </w:p>
    <w:p w:rsidR="00000000" w:rsidDel="00000000" w:rsidP="00000000" w:rsidRDefault="00000000" w:rsidRPr="00000000" w14:paraId="0000007B">
      <w:pPr>
        <w:pStyle w:val="Heading3"/>
        <w:rPr>
          <w:sz w:val="24"/>
          <w:szCs w:val="24"/>
        </w:rPr>
      </w:pPr>
      <w:bookmarkStart w:colFirst="0" w:colLast="0" w:name="_kzxd32otpnri" w:id="17"/>
      <w:bookmarkEnd w:id="17"/>
      <w:r w:rsidDel="00000000" w:rsidR="00000000" w:rsidRPr="00000000">
        <w:rPr>
          <w:sz w:val="24"/>
          <w:szCs w:val="24"/>
          <w:rtl w:val="0"/>
        </w:rPr>
        <w:t xml:space="preserve">3.1.2 Interfaces de hardware.</w:t>
      </w:r>
    </w:p>
    <w:p w:rsidR="00000000" w:rsidDel="00000000" w:rsidP="00000000" w:rsidRDefault="00000000" w:rsidRPr="00000000" w14:paraId="0000007C">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Teclado.</w:t>
      </w:r>
    </w:p>
    <w:p w:rsidR="00000000" w:rsidDel="00000000" w:rsidP="00000000" w:rsidRDefault="00000000" w:rsidRPr="00000000" w14:paraId="0000007D">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Mouse.</w:t>
      </w:r>
    </w:p>
    <w:p w:rsidR="00000000" w:rsidDel="00000000" w:rsidP="00000000" w:rsidRDefault="00000000" w:rsidRPr="00000000" w14:paraId="0000007E">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Pantalla.</w:t>
      </w:r>
    </w:p>
    <w:p w:rsidR="00000000" w:rsidDel="00000000" w:rsidP="00000000" w:rsidRDefault="00000000" w:rsidRPr="00000000" w14:paraId="0000007F">
      <w:pPr>
        <w:pStyle w:val="Heading3"/>
        <w:rPr>
          <w:sz w:val="24"/>
          <w:szCs w:val="24"/>
        </w:rPr>
      </w:pPr>
      <w:bookmarkStart w:colFirst="0" w:colLast="0" w:name="_q3201pcnu701" w:id="18"/>
      <w:bookmarkEnd w:id="18"/>
      <w:r w:rsidDel="00000000" w:rsidR="00000000" w:rsidRPr="00000000">
        <w:rPr>
          <w:sz w:val="24"/>
          <w:szCs w:val="24"/>
          <w:rtl w:val="0"/>
        </w:rPr>
        <w:t xml:space="preserve">3.1.3 Interfaces de comunicación</w:t>
      </w:r>
    </w:p>
    <w:p w:rsidR="00000000" w:rsidDel="00000000" w:rsidP="00000000" w:rsidRDefault="00000000" w:rsidRPr="00000000" w14:paraId="00000080">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Base de datos local.</w:t>
      </w:r>
    </w:p>
    <w:p w:rsidR="00000000" w:rsidDel="00000000" w:rsidP="00000000" w:rsidRDefault="00000000" w:rsidRPr="00000000" w14:paraId="00000081">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Archivos.</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2"/>
        <w:rPr>
          <w:color w:val="4a86e8"/>
        </w:rPr>
      </w:pPr>
      <w:bookmarkStart w:colFirst="0" w:colLast="0" w:name="_o3nia8re64ho" w:id="19"/>
      <w:bookmarkEnd w:id="19"/>
      <w:r w:rsidDel="00000000" w:rsidR="00000000" w:rsidRPr="00000000">
        <w:rPr>
          <w:color w:val="4a86e8"/>
          <w:rtl w:val="0"/>
        </w:rPr>
        <w:t xml:space="preserve">3.2 Requisitos específicos (por jerarquía funcional)</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Especificación de conceptos:</w:t>
      </w:r>
    </w:p>
    <w:p w:rsidR="00000000" w:rsidDel="00000000" w:rsidP="00000000" w:rsidRDefault="00000000" w:rsidRPr="00000000" w14:paraId="0000008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Transición: Cierre interfaz actual apertura nueva interfaz.</w:t>
      </w:r>
    </w:p>
    <w:p w:rsidR="00000000" w:rsidDel="00000000" w:rsidP="00000000" w:rsidRDefault="00000000" w:rsidRPr="00000000" w14:paraId="0000008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Apertura: Apertura nueva interfaz.</w:t>
      </w:r>
    </w:p>
    <w:p w:rsidR="00000000" w:rsidDel="00000000" w:rsidP="00000000" w:rsidRDefault="00000000" w:rsidRPr="00000000" w14:paraId="0000008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Verde: Si la entrada es válida.</w:t>
      </w:r>
    </w:p>
    <w:p w:rsidR="00000000" w:rsidDel="00000000" w:rsidP="00000000" w:rsidRDefault="00000000" w:rsidRPr="00000000" w14:paraId="0000008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Rojo: Si la entrada no es válida.</w:t>
      </w:r>
    </w:p>
    <w:p w:rsidR="00000000" w:rsidDel="00000000" w:rsidP="00000000" w:rsidRDefault="00000000" w:rsidRPr="00000000" w14:paraId="00000089">
      <w:pPr>
        <w:rPr/>
      </w:pPr>
      <w:r w:rsidDel="00000000" w:rsidR="00000000" w:rsidRPr="00000000">
        <w:rPr>
          <w:rtl w:val="0"/>
        </w:rPr>
      </w:r>
    </w:p>
    <w:tbl>
      <w:tblPr>
        <w:tblStyle w:val="Table2"/>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Escritorio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Ejecutable</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presiona en el ejecutable del software generando apertura del Menú de entrada.</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color w:val="6aa84f"/>
              </w:rPr>
            </w:pPr>
            <w:r w:rsidDel="00000000" w:rsidR="00000000" w:rsidRPr="00000000">
              <w:rPr>
                <w:rFonts w:ascii="Calibri" w:cs="Calibri" w:eastAsia="Calibri" w:hAnsi="Calibri"/>
                <w:b w:val="1"/>
                <w:color w:val="6aa84f"/>
                <w:rtl w:val="0"/>
              </w:rPr>
              <w:t xml:space="preserve">Menú de entrada</w:t>
            </w:r>
            <w:r w:rsidDel="00000000" w:rsidR="00000000" w:rsidRPr="00000000">
              <w:rPr>
                <w:rtl w:val="0"/>
              </w:rPr>
            </w:r>
          </w:p>
          <w:p w:rsidR="00000000" w:rsidDel="00000000" w:rsidP="00000000" w:rsidRDefault="00000000" w:rsidRPr="00000000" w14:paraId="00000094">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Mensaje de error</w:t>
            </w:r>
          </w:p>
        </w:tc>
      </w:tr>
    </w:tbl>
    <w:p w:rsidR="00000000" w:rsidDel="00000000" w:rsidP="00000000" w:rsidRDefault="00000000" w:rsidRPr="00000000" w14:paraId="00000095">
      <w:pPr>
        <w:rPr/>
      </w:pPr>
      <w:r w:rsidDel="00000000" w:rsidR="00000000" w:rsidRPr="00000000">
        <w:rPr>
          <w:rtl w:val="0"/>
        </w:rPr>
      </w:r>
    </w:p>
    <w:tbl>
      <w:tblPr>
        <w:tblStyle w:val="Table3"/>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Menú de entrada</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Interacción con botón: Aprender</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presiona el botón aprender, generando transición a interfaz de aprendizaje </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color w:val="6aa84f"/>
              </w:rPr>
            </w:pPr>
            <w:r w:rsidDel="00000000" w:rsidR="00000000" w:rsidRPr="00000000">
              <w:rPr>
                <w:rFonts w:ascii="Calibri" w:cs="Calibri" w:eastAsia="Calibri" w:hAnsi="Calibri"/>
                <w:b w:val="1"/>
                <w:color w:val="6aa84f"/>
                <w:rtl w:val="0"/>
              </w:rPr>
              <w:t xml:space="preserve">Aprendizaje</w:t>
            </w:r>
            <w:r w:rsidDel="00000000" w:rsidR="00000000" w:rsidRPr="00000000">
              <w:rPr>
                <w:rtl w:val="0"/>
              </w:rPr>
            </w:r>
          </w:p>
          <w:p w:rsidR="00000000" w:rsidDel="00000000" w:rsidP="00000000" w:rsidRDefault="00000000" w:rsidRPr="00000000" w14:paraId="000000A0">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Mensaje de error</w:t>
            </w:r>
          </w:p>
        </w:tc>
      </w:tr>
    </w:tbl>
    <w:p w:rsidR="00000000" w:rsidDel="00000000" w:rsidP="00000000" w:rsidRDefault="00000000" w:rsidRPr="00000000" w14:paraId="000000A1">
      <w:pPr>
        <w:rPr/>
      </w:pPr>
      <w:r w:rsidDel="00000000" w:rsidR="00000000" w:rsidRPr="00000000">
        <w:rPr>
          <w:rtl w:val="0"/>
        </w:rPr>
      </w:r>
    </w:p>
    <w:tbl>
      <w:tblPr>
        <w:tblStyle w:val="Table4"/>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R.1.2</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Menú de entrada</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Interacción con Botón: Jugar</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presiona el botón Jugar, generando transición a interfaz de juego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color w:val="6aa84f"/>
              </w:rPr>
            </w:pPr>
            <w:r w:rsidDel="00000000" w:rsidR="00000000" w:rsidRPr="00000000">
              <w:rPr>
                <w:rFonts w:ascii="Calibri" w:cs="Calibri" w:eastAsia="Calibri" w:hAnsi="Calibri"/>
                <w:b w:val="1"/>
                <w:color w:val="6aa84f"/>
                <w:rtl w:val="0"/>
              </w:rPr>
              <w:t xml:space="preserve">Juego</w:t>
            </w:r>
            <w:r w:rsidDel="00000000" w:rsidR="00000000" w:rsidRPr="00000000">
              <w:rPr>
                <w:rtl w:val="0"/>
              </w:rPr>
            </w:r>
          </w:p>
          <w:p w:rsidR="00000000" w:rsidDel="00000000" w:rsidP="00000000" w:rsidRDefault="00000000" w:rsidRPr="00000000" w14:paraId="000000AC">
            <w:pPr>
              <w:widowControl w:val="0"/>
              <w:spacing w:line="240" w:lineRule="auto"/>
              <w:rPr>
                <w:rFonts w:ascii="Calibri" w:cs="Calibri" w:eastAsia="Calibri" w:hAnsi="Calibri"/>
                <w:b w:val="1"/>
              </w:rPr>
            </w:pPr>
            <w:r w:rsidDel="00000000" w:rsidR="00000000" w:rsidRPr="00000000">
              <w:rPr>
                <w:rFonts w:ascii="Calibri" w:cs="Calibri" w:eastAsia="Calibri" w:hAnsi="Calibri"/>
                <w:color w:val="ff0000"/>
                <w:rtl w:val="0"/>
              </w:rPr>
              <w:t xml:space="preserve">Mensaje de error</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tbl>
      <w:tblPr>
        <w:tblStyle w:val="Table5"/>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R.1.1.1</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Aprendizaje</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Interacción con Botón: Ingresar juego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presiona el botón Ingresar juego, solicitando archivo de la partida.</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Mensaje de éxito</w:t>
            </w:r>
          </w:p>
          <w:p w:rsidR="00000000" w:rsidDel="00000000" w:rsidP="00000000" w:rsidRDefault="00000000" w:rsidRPr="00000000" w14:paraId="000000B8">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Enabled botón demo</w:t>
            </w:r>
          </w:p>
          <w:p w:rsidR="00000000" w:rsidDel="00000000" w:rsidP="00000000" w:rsidRDefault="00000000" w:rsidRPr="00000000" w14:paraId="000000B9">
            <w:pPr>
              <w:widowControl w:val="0"/>
              <w:spacing w:line="240" w:lineRule="auto"/>
              <w:rPr>
                <w:rFonts w:ascii="Calibri" w:cs="Calibri" w:eastAsia="Calibri" w:hAnsi="Calibri"/>
                <w:b w:val="1"/>
              </w:rPr>
            </w:pPr>
            <w:r w:rsidDel="00000000" w:rsidR="00000000" w:rsidRPr="00000000">
              <w:rPr>
                <w:rFonts w:ascii="Calibri" w:cs="Calibri" w:eastAsia="Calibri" w:hAnsi="Calibri"/>
                <w:color w:val="ff0000"/>
                <w:rtl w:val="0"/>
              </w:rPr>
              <w:t xml:space="preserve">Mensaje de error</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tbl>
      <w:tblPr>
        <w:tblStyle w:val="Table6"/>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R.1.1.1.1</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Aprendizaje</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Interacción con Botón: demo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presiona el botón demo, generando simulación de la jugada aprendida por el software</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Mensaje de éxito</w:t>
            </w:r>
          </w:p>
          <w:p w:rsidR="00000000" w:rsidDel="00000000" w:rsidP="00000000" w:rsidRDefault="00000000" w:rsidRPr="00000000" w14:paraId="000000C5">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color w:val="ff0000"/>
                <w:rtl w:val="0"/>
              </w:rPr>
              <w:t xml:space="preserve">Mensaje de error</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tbl>
      <w:tblPr>
        <w:tblStyle w:val="Table7"/>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R.1.2.1</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Juego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Evento en pieza</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jugador clickeo algunas de las piezas del tablero</w:t>
            </w:r>
          </w:p>
        </w:tc>
      </w:tr>
      <w:tr>
        <w:trPr>
          <w:trHeight w:val="702.109375"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Movimientos posibles</w:t>
            </w:r>
          </w:p>
          <w:p w:rsidR="00000000" w:rsidDel="00000000" w:rsidP="00000000" w:rsidRDefault="00000000" w:rsidRPr="00000000" w14:paraId="000000D1">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color w:val="ff0000"/>
                <w:rtl w:val="0"/>
              </w:rPr>
              <w:t xml:space="preserve">Mensaje de error</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tbl>
      <w:tblPr>
        <w:tblStyle w:val="Table8"/>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R.1.2.1.1</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Juego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Evento en casilla tablero</w:t>
            </w:r>
          </w:p>
          <w:p w:rsidR="00000000" w:rsidDel="00000000" w:rsidP="00000000" w:rsidRDefault="00000000" w:rsidRPr="00000000" w14:paraId="000000D9">
            <w:pPr>
              <w:widowControl w:val="0"/>
              <w:numPr>
                <w:ilvl w:val="0"/>
                <w:numId w:val="1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Checklist activo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jugador clickeo en algunos de los movimientos posibles</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Intervención agente inteligente</w:t>
            </w:r>
          </w:p>
          <w:p w:rsidR="00000000" w:rsidDel="00000000" w:rsidP="00000000" w:rsidRDefault="00000000" w:rsidRPr="00000000" w14:paraId="000000DE">
            <w:pPr>
              <w:widowControl w:val="0"/>
              <w:spacing w:line="240" w:lineRule="auto"/>
              <w:rPr>
                <w:rFonts w:ascii="Calibri" w:cs="Calibri" w:eastAsia="Calibri" w:hAnsi="Calibri"/>
                <w:b w:val="1"/>
              </w:rPr>
            </w:pPr>
            <w:r w:rsidDel="00000000" w:rsidR="00000000" w:rsidRPr="00000000">
              <w:rPr>
                <w:rFonts w:ascii="Calibri" w:cs="Calibri" w:eastAsia="Calibri" w:hAnsi="Calibri"/>
                <w:color w:val="ff0000"/>
                <w:rtl w:val="0"/>
              </w:rPr>
              <w:t xml:space="preserve">Mensaje de error</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tbl>
      <w:tblPr>
        <w:tblStyle w:val="Table9"/>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R.1.2.1.2</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Juego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Evento en casilla tablero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jugador clickeo en algunos de los movimientos posibles</w:t>
            </w:r>
          </w:p>
        </w:tc>
      </w:tr>
      <w:tr>
        <w:trPr>
          <w:trHeight w:val="702.109375"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Pieza movida.</w:t>
            </w:r>
          </w:p>
          <w:p w:rsidR="00000000" w:rsidDel="00000000" w:rsidP="00000000" w:rsidRDefault="00000000" w:rsidRPr="00000000" w14:paraId="000000EA">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Turno agente.</w:t>
            </w:r>
          </w:p>
          <w:p w:rsidR="00000000" w:rsidDel="00000000" w:rsidP="00000000" w:rsidRDefault="00000000" w:rsidRPr="00000000" w14:paraId="000000EB">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color w:val="ff0000"/>
                <w:rtl w:val="0"/>
              </w:rPr>
              <w:t xml:space="preserve">Mensaje de error</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10"/>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790"/>
        <w:tblGridChange w:id="0">
          <w:tblGrid>
            <w:gridCol w:w="3180"/>
            <w:gridCol w:w="5790"/>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R.1.2.1.1.1</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Juego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Evento en casilla tablero</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agente inteligente recomienda movimientos que guíen al éxito al jugador.</w:t>
            </w:r>
          </w:p>
        </w:tc>
      </w:tr>
      <w:tr>
        <w:tc>
          <w:tcPr>
            <w:shd w:fill="0b5394"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right"/>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Movimientos recomendados</w:t>
            </w:r>
          </w:p>
          <w:p w:rsidR="00000000" w:rsidDel="00000000" w:rsidP="00000000" w:rsidRDefault="00000000" w:rsidRPr="00000000" w14:paraId="000000F7">
            <w:pPr>
              <w:widowControl w:val="0"/>
              <w:spacing w:line="240" w:lineRule="auto"/>
              <w:rPr>
                <w:rFonts w:ascii="Calibri" w:cs="Calibri" w:eastAsia="Calibri" w:hAnsi="Calibri"/>
                <w:b w:val="1"/>
              </w:rPr>
            </w:pPr>
            <w:r w:rsidDel="00000000" w:rsidR="00000000" w:rsidRPr="00000000">
              <w:rPr>
                <w:rFonts w:ascii="Calibri" w:cs="Calibri" w:eastAsia="Calibri" w:hAnsi="Calibri"/>
                <w:color w:val="ff0000"/>
                <w:rtl w:val="0"/>
              </w:rPr>
              <w:t xml:space="preserve">Mensaje de error</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color w:val="4a86e8"/>
        </w:rPr>
      </w:pPr>
      <w:bookmarkStart w:colFirst="0" w:colLast="0" w:name="_xj5g0lna3ll0" w:id="20"/>
      <w:bookmarkEnd w:id="20"/>
      <w:r w:rsidDel="00000000" w:rsidR="00000000" w:rsidRPr="00000000">
        <w:rPr>
          <w:color w:val="4a86e8"/>
          <w:rtl w:val="0"/>
        </w:rPr>
        <w:t xml:space="preserve">3.3 Requisitos de rendimiento</w:t>
      </w:r>
    </w:p>
    <w:p w:rsidR="00000000" w:rsidDel="00000000" w:rsidP="00000000" w:rsidRDefault="00000000" w:rsidRPr="00000000" w14:paraId="000000FB">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El tiempo para aprender una jugada no debe superar más de 1 minuto.</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pStyle w:val="Heading2"/>
        <w:rPr>
          <w:color w:val="4a86e8"/>
        </w:rPr>
      </w:pPr>
      <w:bookmarkStart w:colFirst="0" w:colLast="0" w:name="_q1k8jdaxn01g" w:id="21"/>
      <w:bookmarkEnd w:id="21"/>
      <w:r w:rsidDel="00000000" w:rsidR="00000000" w:rsidRPr="00000000">
        <w:rPr>
          <w:color w:val="4a86e8"/>
          <w:rtl w:val="0"/>
        </w:rPr>
        <w:t xml:space="preserve">3.4 Requisitos de diseño</w:t>
      </w:r>
    </w:p>
    <w:p w:rsidR="00000000" w:rsidDel="00000000" w:rsidP="00000000" w:rsidRDefault="00000000" w:rsidRPr="00000000" w14:paraId="000000FE">
      <w:pPr>
        <w:rPr>
          <w:rFonts w:ascii="Calibri" w:cs="Calibri" w:eastAsia="Calibri" w:hAnsi="Calibri"/>
          <w:b w:val="1"/>
        </w:rPr>
      </w:pPr>
      <w:r w:rsidDel="00000000" w:rsidR="00000000" w:rsidRPr="00000000">
        <w:rPr>
          <w:rFonts w:ascii="Calibri" w:cs="Calibri" w:eastAsia="Calibri" w:hAnsi="Calibri"/>
          <w:b w:val="1"/>
          <w:rtl w:val="0"/>
        </w:rPr>
        <w:t xml:space="preserve">Limitaciones del hardware:</w:t>
      </w:r>
    </w:p>
    <w:p w:rsidR="00000000" w:rsidDel="00000000" w:rsidP="00000000" w:rsidRDefault="00000000" w:rsidRPr="00000000" w14:paraId="000000FF">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Será necesario disponer de equipos de cómputos en perfecto estado con las siguientes características: </w:t>
      </w:r>
    </w:p>
    <w:p w:rsidR="00000000" w:rsidDel="00000000" w:rsidP="00000000" w:rsidRDefault="00000000" w:rsidRPr="00000000" w14:paraId="00000100">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Procesador i3-3120M, CPU @ 2.50GHz o superior.</w:t>
      </w:r>
    </w:p>
    <w:p w:rsidR="00000000" w:rsidDel="00000000" w:rsidP="00000000" w:rsidRDefault="00000000" w:rsidRPr="00000000" w14:paraId="00000101">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Memoria mínima disponible en el disco de almacenamiento de 256Mb.</w:t>
      </w:r>
    </w:p>
    <w:p w:rsidR="00000000" w:rsidDel="00000000" w:rsidP="00000000" w:rsidRDefault="00000000" w:rsidRPr="00000000" w14:paraId="00000102">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Memoria Ram: 4GB.</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Código:</w:t>
      </w:r>
    </w:p>
    <w:p w:rsidR="00000000" w:rsidDel="00000000" w:rsidP="00000000" w:rsidRDefault="00000000" w:rsidRPr="00000000" w14:paraId="00000105">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Variables: snake case.</w:t>
      </w:r>
    </w:p>
    <w:p w:rsidR="00000000" w:rsidDel="00000000" w:rsidP="00000000" w:rsidRDefault="00000000" w:rsidRPr="00000000" w14:paraId="00000106">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Funciones: Upper snake case.</w:t>
      </w:r>
    </w:p>
    <w:p w:rsidR="00000000" w:rsidDel="00000000" w:rsidP="00000000" w:rsidRDefault="00000000" w:rsidRPr="00000000" w14:paraId="00000107">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Clases: Upper camel case.</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Implementación:</w:t>
      </w:r>
    </w:p>
    <w:p w:rsidR="00000000" w:rsidDel="00000000" w:rsidP="00000000" w:rsidRDefault="00000000" w:rsidRPr="00000000" w14:paraId="0000010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Se utilizará diseño por contrato.</w:t>
      </w:r>
    </w:p>
    <w:p w:rsidR="00000000" w:rsidDel="00000000" w:rsidP="00000000" w:rsidRDefault="00000000" w:rsidRPr="00000000" w14:paraId="0000010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Se utilizará programación orientada a objetos.</w:t>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pStyle w:val="Heading2"/>
        <w:rPr>
          <w:color w:val="4a86e8"/>
        </w:rPr>
      </w:pPr>
      <w:bookmarkStart w:colFirst="0" w:colLast="0" w:name="_8fp5h7xswahb" w:id="22"/>
      <w:bookmarkEnd w:id="22"/>
      <w:r w:rsidDel="00000000" w:rsidR="00000000" w:rsidRPr="00000000">
        <w:rPr>
          <w:color w:val="4a86e8"/>
          <w:rtl w:val="0"/>
        </w:rPr>
        <w:t xml:space="preserve">3.5 Atributos del sistema</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Especificados en el modelo de calidad AIPA.</w:t>
      </w:r>
    </w:p>
    <w:p w:rsidR="00000000" w:rsidDel="00000000" w:rsidP="00000000" w:rsidRDefault="00000000" w:rsidRPr="00000000" w14:paraId="0000010F">
      <w:pPr>
        <w:spacing w:after="160" w:line="259" w:lineRule="auto"/>
        <w:rPr>
          <w:sz w:val="29"/>
          <w:szCs w:val="29"/>
          <w:highlight w:val="white"/>
        </w:rPr>
      </w:pPr>
      <w:r w:rsidDel="00000000" w:rsidR="00000000" w:rsidRPr="00000000">
        <w:rPr>
          <w:rtl w:val="0"/>
        </w:rPr>
      </w:r>
    </w:p>
    <w:sectPr>
      <w:type w:val="nextPage"/>
      <w:pgSz w:h="16834" w:w="11909" w:orient="portrait"/>
      <w:pgMar w:bottom="793.7007874015749" w:top="793.7007874015749" w:left="850.3937007874016" w:right="623.622047244094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111">
    <w:pPr>
      <w:jc w:val="right"/>
      <w:rPr>
        <w:rFonts w:ascii="Calibri" w:cs="Calibri" w:eastAsia="Calibri" w:hAnsi="Calibri"/>
        <w:color w:val="999999"/>
      </w:rPr>
    </w:pPr>
    <w:r w:rsidDel="00000000" w:rsidR="00000000" w:rsidRPr="00000000">
      <w:rPr>
        <w:rFonts w:ascii="Calibri" w:cs="Calibri" w:eastAsia="Calibri" w:hAnsi="Calibri"/>
        <w:color w:val="999999"/>
        <w:rtl w:val="0"/>
      </w:rPr>
      <w:t xml:space="preserve">Ingeniería de Software II - AIPA</w:t>
    </w:r>
  </w:p>
  <w:p w:rsidR="00000000" w:rsidDel="00000000" w:rsidP="00000000" w:rsidRDefault="00000000" w:rsidRPr="00000000" w14:paraId="00000112">
    <w:pPr>
      <w:jc w:val="right"/>
      <w:rPr>
        <w:rFonts w:ascii="Calibri" w:cs="Calibri" w:eastAsia="Calibri" w:hAnsi="Calibri"/>
        <w:color w:val="99999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108539</wp:posOffset>
          </wp:positionV>
          <wp:extent cx="1152525" cy="11525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2525" cy="11525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1190625</wp:posOffset>
          </wp:positionH>
          <wp:positionV relativeFrom="paragraph">
            <wp:posOffset>133350</wp:posOffset>
          </wp:positionV>
          <wp:extent cx="1090613" cy="1090613"/>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90613" cy="1090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decimal"/>
      <w:lvlText w:val="●.●.%3."/>
      <w:lvlJc w:val="right"/>
      <w:pPr>
        <w:ind w:left="2880" w:hanging="360"/>
      </w:pPr>
      <w:rPr>
        <w:u w:val="none"/>
      </w:rPr>
    </w:lvl>
    <w:lvl w:ilvl="3">
      <w:start w:val="1"/>
      <w:numFmt w:val="decimal"/>
      <w:lvlText w:val="●.●.%3.%4."/>
      <w:lvlJc w:val="right"/>
      <w:pPr>
        <w:ind w:left="3600" w:hanging="360"/>
      </w:pPr>
      <w:rPr>
        <w:u w:val="none"/>
      </w:rPr>
    </w:lvl>
    <w:lvl w:ilvl="4">
      <w:start w:val="1"/>
      <w:numFmt w:val="decimal"/>
      <w:lvlText w:val="●.●.%3.%4.%5."/>
      <w:lvlJc w:val="right"/>
      <w:pPr>
        <w:ind w:left="4320" w:hanging="360"/>
      </w:pPr>
      <w:rPr>
        <w:u w:val="none"/>
      </w:rPr>
    </w:lvl>
    <w:lvl w:ilvl="5">
      <w:start w:val="1"/>
      <w:numFmt w:val="decimal"/>
      <w:lvlText w:val="●.●.%3.%4.%5.%6."/>
      <w:lvlJc w:val="right"/>
      <w:pPr>
        <w:ind w:left="5040" w:hanging="360"/>
      </w:pPr>
      <w:rPr>
        <w:u w:val="none"/>
      </w:rPr>
    </w:lvl>
    <w:lvl w:ilvl="6">
      <w:start w:val="1"/>
      <w:numFmt w:val="decimal"/>
      <w:lvlText w:val="●.●.%3.%4.%5.%6.%7."/>
      <w:lvlJc w:val="right"/>
      <w:pPr>
        <w:ind w:left="5760" w:hanging="360"/>
      </w:pPr>
      <w:rPr>
        <w:u w:val="none"/>
      </w:rPr>
    </w:lvl>
    <w:lvl w:ilvl="7">
      <w:start w:val="1"/>
      <w:numFmt w:val="decimal"/>
      <w:lvlText w:val="●.●.%3.%4.%5.%6.%7.%8."/>
      <w:lvlJc w:val="right"/>
      <w:pPr>
        <w:ind w:left="6480" w:hanging="360"/>
      </w:pPr>
      <w:rPr>
        <w:u w:val="none"/>
      </w:rPr>
    </w:lvl>
    <w:lvl w:ilvl="8">
      <w:start w:val="1"/>
      <w:numFmt w:val="decimal"/>
      <w:lvlText w:val="●.●.%3.%4.%5.%6.%7.%8.%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decimal"/>
      <w:lvlText w:val="●.●.%3."/>
      <w:lvlJc w:val="right"/>
      <w:pPr>
        <w:ind w:left="2880" w:hanging="360"/>
      </w:pPr>
      <w:rPr>
        <w:u w:val="none"/>
      </w:rPr>
    </w:lvl>
    <w:lvl w:ilvl="3">
      <w:start w:val="1"/>
      <w:numFmt w:val="decimal"/>
      <w:lvlText w:val="●.●.%3.%4."/>
      <w:lvlJc w:val="right"/>
      <w:pPr>
        <w:ind w:left="3600" w:hanging="360"/>
      </w:pPr>
      <w:rPr>
        <w:u w:val="none"/>
      </w:rPr>
    </w:lvl>
    <w:lvl w:ilvl="4">
      <w:start w:val="1"/>
      <w:numFmt w:val="decimal"/>
      <w:lvlText w:val="●.●.%3.%4.%5."/>
      <w:lvlJc w:val="right"/>
      <w:pPr>
        <w:ind w:left="4320" w:hanging="360"/>
      </w:pPr>
      <w:rPr>
        <w:u w:val="none"/>
      </w:rPr>
    </w:lvl>
    <w:lvl w:ilvl="5">
      <w:start w:val="1"/>
      <w:numFmt w:val="decimal"/>
      <w:lvlText w:val="●.●.%3.%4.%5.%6."/>
      <w:lvlJc w:val="right"/>
      <w:pPr>
        <w:ind w:left="5040" w:hanging="360"/>
      </w:pPr>
      <w:rPr>
        <w:u w:val="none"/>
      </w:rPr>
    </w:lvl>
    <w:lvl w:ilvl="6">
      <w:start w:val="1"/>
      <w:numFmt w:val="decimal"/>
      <w:lvlText w:val="●.●.%3.%4.%5.%6.%7."/>
      <w:lvlJc w:val="right"/>
      <w:pPr>
        <w:ind w:left="5760" w:hanging="360"/>
      </w:pPr>
      <w:rPr>
        <w:u w:val="none"/>
      </w:rPr>
    </w:lvl>
    <w:lvl w:ilvl="7">
      <w:start w:val="1"/>
      <w:numFmt w:val="decimal"/>
      <w:lvlText w:val="●.●.%3.%4.%5.%6.%7.%8."/>
      <w:lvlJc w:val="right"/>
      <w:pPr>
        <w:ind w:left="6480" w:hanging="360"/>
      </w:pPr>
      <w:rPr>
        <w:u w:val="none"/>
      </w:rPr>
    </w:lvl>
    <w:lvl w:ilvl="8">
      <w:start w:val="1"/>
      <w:numFmt w:val="decimal"/>
      <w:lvlText w:val="●.●.%3.%4.%5.%6.%7.%8.%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Jq7LTmsebXVyWPEFWUU0gC0e9FrjFzeu?usp=sharin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