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color w:val="999999"/>
        </w:rPr>
      </w:pPr>
      <w:r w:rsidDel="00000000" w:rsidR="00000000" w:rsidRPr="00000000">
        <w:rPr>
          <w:rFonts w:ascii="Calibri" w:cs="Calibri" w:eastAsia="Calibri" w:hAnsi="Calibri"/>
          <w:color w:val="999999"/>
          <w:rtl w:val="0"/>
        </w:rPr>
        <w:t xml:space="preserve">Ingeniería en computación</w:t>
      </w:r>
    </w:p>
    <w:p w:rsidR="00000000" w:rsidDel="00000000" w:rsidP="00000000" w:rsidRDefault="00000000" w:rsidRPr="00000000" w14:paraId="00000002">
      <w:pPr>
        <w:jc w:val="right"/>
        <w:rPr>
          <w:rFonts w:ascii="Calibri" w:cs="Calibri" w:eastAsia="Calibri" w:hAnsi="Calibri"/>
          <w:color w:val="999999"/>
        </w:rPr>
      </w:pPr>
      <w:r w:rsidDel="00000000" w:rsidR="00000000" w:rsidRPr="00000000">
        <w:rPr>
          <w:rFonts w:ascii="Calibri" w:cs="Calibri" w:eastAsia="Calibri" w:hAnsi="Calibri"/>
          <w:color w:val="999999"/>
          <w:rtl w:val="0"/>
        </w:rPr>
        <w:t xml:space="preserve">Universidad de La Serena</w:t>
      </w:r>
    </w:p>
    <w:p w:rsidR="00000000" w:rsidDel="00000000" w:rsidP="00000000" w:rsidRDefault="00000000" w:rsidRPr="00000000" w14:paraId="00000003">
      <w:pPr>
        <w:jc w:val="right"/>
        <w:rPr>
          <w:rFonts w:ascii="Calibri" w:cs="Calibri" w:eastAsia="Calibri" w:hAnsi="Calibri"/>
          <w:color w:val="999999"/>
        </w:rPr>
      </w:pPr>
      <w:r w:rsidDel="00000000" w:rsidR="00000000" w:rsidRPr="00000000">
        <w:rPr>
          <w:rFonts w:ascii="Calibri" w:cs="Calibri" w:eastAsia="Calibri" w:hAnsi="Calibri"/>
          <w:color w:val="999999"/>
          <w:rtl w:val="0"/>
        </w:rPr>
        <w:t xml:space="preserve">II Semestre, 2020</w:t>
      </w:r>
    </w:p>
    <w:p w:rsidR="00000000" w:rsidDel="00000000" w:rsidP="00000000" w:rsidRDefault="00000000" w:rsidRPr="00000000" w14:paraId="00000004">
      <w:pPr>
        <w:jc w:val="right"/>
        <w:rPr>
          <w:rFonts w:ascii="Calibri" w:cs="Calibri" w:eastAsia="Calibri" w:hAnsi="Calibri"/>
          <w:color w:val="999999"/>
        </w:rPr>
      </w:pPr>
      <w:r w:rsidDel="00000000" w:rsidR="00000000" w:rsidRPr="00000000">
        <w:rPr>
          <w:rFonts w:ascii="Calibri" w:cs="Calibri" w:eastAsia="Calibri" w:hAnsi="Calibri"/>
          <w:color w:val="999999"/>
          <w:rtl w:val="0"/>
        </w:rPr>
        <w:t xml:space="preserve">Versión número 1</w:t>
      </w:r>
    </w:p>
    <w:p w:rsidR="00000000" w:rsidDel="00000000" w:rsidP="00000000" w:rsidRDefault="00000000" w:rsidRPr="00000000" w14:paraId="00000005">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6">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Title"/>
        <w:jc w:val="center"/>
        <w:rPr>
          <w:rFonts w:ascii="Calibri" w:cs="Calibri" w:eastAsia="Calibri" w:hAnsi="Calibri"/>
          <w:color w:val="4a86e8"/>
          <w:sz w:val="100"/>
          <w:szCs w:val="100"/>
        </w:rPr>
      </w:pPr>
      <w:bookmarkStart w:colFirst="0" w:colLast="0" w:name="_qppytlv2lb73" w:id="0"/>
      <w:bookmarkEnd w:id="0"/>
      <w:r w:rsidDel="00000000" w:rsidR="00000000" w:rsidRPr="00000000">
        <w:rPr>
          <w:rFonts w:ascii="Calibri" w:cs="Calibri" w:eastAsia="Calibri" w:hAnsi="Calibri"/>
          <w:color w:val="4a86e8"/>
          <w:sz w:val="100"/>
          <w:szCs w:val="100"/>
          <w:rtl w:val="0"/>
        </w:rPr>
        <w:t xml:space="preserve">Plan general</w:t>
      </w:r>
    </w:p>
    <w:p w:rsidR="00000000" w:rsidDel="00000000" w:rsidP="00000000" w:rsidRDefault="00000000" w:rsidRPr="00000000" w14:paraId="00000010">
      <w:pPr>
        <w:pStyle w:val="Subtitle"/>
        <w:jc w:val="center"/>
        <w:rPr>
          <w:b w:val="1"/>
        </w:rPr>
      </w:pPr>
      <w:bookmarkStart w:colFirst="0" w:colLast="0" w:name="_b5a6koh6z6qq" w:id="1"/>
      <w:bookmarkEnd w:id="1"/>
      <w:r w:rsidDel="00000000" w:rsidR="00000000" w:rsidRPr="00000000">
        <w:rPr>
          <w:b w:val="1"/>
          <w:rtl w:val="0"/>
        </w:rPr>
        <w:t xml:space="preserve">AIPA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i w:val="1"/>
          <w:color w:val="999999"/>
          <w:sz w:val="28"/>
          <w:szCs w:val="28"/>
          <w:rtl w:val="0"/>
        </w:rPr>
        <w:t xml:space="preserve">Domingo 11 de Octubre</w:t>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3600" w:firstLine="720"/>
        <w:jc w:val="right"/>
        <w:rPr>
          <w:rFonts w:ascii="Calibri" w:cs="Calibri" w:eastAsia="Calibri" w:hAnsi="Calibri"/>
          <w:b w:val="1"/>
          <w:color w:val="999999"/>
        </w:rPr>
      </w:pPr>
      <w:r w:rsidDel="00000000" w:rsidR="00000000" w:rsidRPr="00000000">
        <w:rPr>
          <w:rFonts w:ascii="Calibri" w:cs="Calibri" w:eastAsia="Calibri" w:hAnsi="Calibri"/>
          <w:b w:val="1"/>
          <w:color w:val="999999"/>
          <w:u w:val="single"/>
          <w:rtl w:val="0"/>
        </w:rPr>
        <w:t xml:space="preserve">Integrantes:</w:t>
      </w:r>
      <w:r w:rsidDel="00000000" w:rsidR="00000000" w:rsidRPr="00000000">
        <w:rPr>
          <w:rFonts w:ascii="Calibri" w:cs="Calibri" w:eastAsia="Calibri" w:hAnsi="Calibri"/>
          <w:b w:val="1"/>
          <w:color w:val="999999"/>
          <w:rtl w:val="0"/>
        </w:rPr>
        <w:tab/>
        <w:tab/>
        <w:br w:type="textWrapping"/>
      </w:r>
      <w:r w:rsidDel="00000000" w:rsidR="00000000" w:rsidRPr="00000000">
        <w:rPr>
          <w:rFonts w:ascii="Calibri" w:cs="Calibri" w:eastAsia="Calibri" w:hAnsi="Calibri"/>
          <w:color w:val="999999"/>
          <w:rtl w:val="0"/>
        </w:rPr>
        <w:t xml:space="preserve">Yair Gallardo</w:t>
        <w:tab/>
        <w:tab/>
        <w:t xml:space="preserve"> </w:t>
        <w:br w:type="textWrapping"/>
        <w:t xml:space="preserve">Norton Irarrázabal</w:t>
        <w:tab/>
        <w:t xml:space="preserve"> </w:t>
        <w:br w:type="textWrapping"/>
        <w:t xml:space="preserve">Sebastian Rojas</w:t>
        <w:tab/>
        <w:tab/>
        <w:br w:type="textWrapping"/>
      </w:r>
      <w:r w:rsidDel="00000000" w:rsidR="00000000" w:rsidRPr="00000000">
        <w:rPr>
          <w:rtl w:val="0"/>
        </w:rPr>
      </w:r>
    </w:p>
    <w:p w:rsidR="00000000" w:rsidDel="00000000" w:rsidP="00000000" w:rsidRDefault="00000000" w:rsidRPr="00000000" w14:paraId="00000022">
      <w:pPr>
        <w:ind w:left="7200" w:firstLine="0"/>
        <w:jc w:val="right"/>
        <w:rPr>
          <w:rFonts w:ascii="Calibri" w:cs="Calibri" w:eastAsia="Calibri" w:hAnsi="Calibri"/>
          <w:color w:val="4a86e8"/>
        </w:rPr>
      </w:pPr>
      <w:r w:rsidDel="00000000" w:rsidR="00000000" w:rsidRPr="00000000">
        <w:rPr>
          <w:rFonts w:ascii="Calibri" w:cs="Calibri" w:eastAsia="Calibri" w:hAnsi="Calibri"/>
          <w:b w:val="1"/>
          <w:color w:val="999999"/>
          <w:u w:val="single"/>
          <w:rtl w:val="0"/>
        </w:rPr>
        <w:t xml:space="preserve">Docente</w:t>
      </w:r>
      <w:r w:rsidDel="00000000" w:rsidR="00000000" w:rsidRPr="00000000">
        <w:rPr>
          <w:rFonts w:ascii="Calibri" w:cs="Calibri" w:eastAsia="Calibri" w:hAnsi="Calibri"/>
          <w:color w:val="999999"/>
          <w:rtl w:val="0"/>
        </w:rPr>
        <w:t xml:space="preserve"> </w:t>
        <w:tab/>
        <w:tab/>
        <w:br w:type="textWrapping"/>
        <w:t xml:space="preserve">Guillermo Leyton.</w:t>
        <w:tab/>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rFonts w:ascii="Calibri" w:cs="Calibri" w:eastAsia="Calibri" w:hAnsi="Calibri"/>
          <w:color w:val="4a86e8"/>
          <w:sz w:val="48"/>
          <w:szCs w:val="48"/>
        </w:rPr>
      </w:pPr>
      <w:bookmarkStart w:colFirst="0" w:colLast="0" w:name="_2nat5ydynyg3" w:id="2"/>
      <w:bookmarkEnd w:id="2"/>
      <w:r w:rsidDel="00000000" w:rsidR="00000000" w:rsidRPr="00000000">
        <w:rPr>
          <w:rFonts w:ascii="Calibri" w:cs="Calibri" w:eastAsia="Calibri" w:hAnsi="Calibri"/>
          <w:color w:val="4a86e8"/>
          <w:sz w:val="48"/>
          <w:szCs w:val="48"/>
          <w:rtl w:val="0"/>
        </w:rPr>
        <w:t xml:space="preserve">Propósito</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El propósito de este documento es generar el plan general para el software </w:t>
      </w:r>
      <w:r w:rsidDel="00000000" w:rsidR="00000000" w:rsidRPr="00000000">
        <w:rPr>
          <w:rFonts w:ascii="Calibri" w:cs="Calibri" w:eastAsia="Calibri" w:hAnsi="Calibri"/>
          <w:b w:val="1"/>
          <w:rtl w:val="0"/>
        </w:rPr>
        <w:t xml:space="preserve">AIPA </w:t>
      </w:r>
      <w:r w:rsidDel="00000000" w:rsidR="00000000" w:rsidRPr="00000000">
        <w:rPr>
          <w:rFonts w:ascii="Calibri" w:cs="Calibri" w:eastAsia="Calibri" w:hAnsi="Calibri"/>
          <w:rtl w:val="0"/>
        </w:rPr>
        <w:t xml:space="preserve">en el cual se describe: </w:t>
      </w:r>
    </w:p>
    <w:p w:rsidR="00000000" w:rsidDel="00000000" w:rsidP="00000000" w:rsidRDefault="00000000" w:rsidRPr="00000000" w14:paraId="00000025">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problema.</w:t>
      </w:r>
    </w:p>
    <w:p w:rsidR="00000000" w:rsidDel="00000000" w:rsidP="00000000" w:rsidRDefault="00000000" w:rsidRPr="00000000" w14:paraId="0000002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La meta. </w:t>
      </w:r>
    </w:p>
    <w:p w:rsidR="00000000" w:rsidDel="00000000" w:rsidP="00000000" w:rsidRDefault="00000000" w:rsidRPr="00000000" w14:paraId="0000002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El Ámbito.</w:t>
      </w:r>
    </w:p>
    <w:p w:rsidR="00000000" w:rsidDel="00000000" w:rsidP="00000000" w:rsidRDefault="00000000" w:rsidRPr="00000000" w14:paraId="00000028">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Las restricciones de alcance, tiempo y costo.</w:t>
      </w:r>
    </w:p>
    <w:p w:rsidR="00000000" w:rsidDel="00000000" w:rsidP="00000000" w:rsidRDefault="00000000" w:rsidRPr="00000000" w14:paraId="0000002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Los Objetivos.</w:t>
      </w:r>
    </w:p>
    <w:p w:rsidR="00000000" w:rsidDel="00000000" w:rsidP="00000000" w:rsidRDefault="00000000" w:rsidRPr="00000000" w14:paraId="0000002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Los Criterios de éxito y fracaso.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rFonts w:ascii="Calibri" w:cs="Calibri" w:eastAsia="Calibri" w:hAnsi="Calibri"/>
          <w:color w:val="4a86e8"/>
          <w:sz w:val="48"/>
          <w:szCs w:val="48"/>
        </w:rPr>
      </w:pPr>
      <w:bookmarkStart w:colFirst="0" w:colLast="0" w:name="_k2hx34gv885j" w:id="3"/>
      <w:bookmarkEnd w:id="3"/>
      <w:r w:rsidDel="00000000" w:rsidR="00000000" w:rsidRPr="00000000">
        <w:rPr>
          <w:rFonts w:ascii="Calibri" w:cs="Calibri" w:eastAsia="Calibri" w:hAnsi="Calibri"/>
          <w:color w:val="4a86e8"/>
          <w:sz w:val="48"/>
          <w:szCs w:val="48"/>
          <w:rtl w:val="0"/>
        </w:rPr>
        <w:t xml:space="preserve">Descripción del problema</w:t>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El uso de inteligencia artificial en el ámbito de los jugadores virtuales, es una </w:t>
      </w:r>
      <w:r w:rsidDel="00000000" w:rsidR="00000000" w:rsidRPr="00000000">
        <w:rPr>
          <w:rFonts w:ascii="Calibri" w:cs="Calibri" w:eastAsia="Calibri" w:hAnsi="Calibri"/>
          <w:b w:val="1"/>
          <w:rtl w:val="0"/>
        </w:rPr>
        <w:t xml:space="preserve">herramienta de uso investigativo y publicitario</w:t>
      </w:r>
      <w:r w:rsidDel="00000000" w:rsidR="00000000" w:rsidRPr="00000000">
        <w:rPr>
          <w:rFonts w:ascii="Calibri" w:cs="Calibri" w:eastAsia="Calibri" w:hAnsi="Calibri"/>
          <w:rtl w:val="0"/>
        </w:rPr>
        <w:t xml:space="preserve"> que cuenta con larga data dentro de los últimos 30 años. En el área investigativa, se pretende encontrar el alcance de las capacidades de simulación racional con las que cuentan las máquinas; el logro de altos niveles por estos jugadores virtuales suele generar gran interés en el público.</w:t>
      </w:r>
    </w:p>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Otra perspectiva a valorar es el amplio mercado de los videojuegos, donde la dificultad, la búsqueda de retos y experiencias satisfactorias suelen ser una de las áreas de interés para los jugadores más exigentes.</w:t>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Intereses que pueden ser abordados por estos jugadores virtuales, siendo un reto y por otra una “ayuda” para jugadores menos experimentados que busquen encontrar o descubrir nuevas jugadas que faciliten su éxito mejorando su experiencia y satisfacción. Por consiguiente es de interés para empresas desarrolladoras que buscan satisfacer a este tipo de clientes.</w:t>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Si bien el software a desarrollar se desenvolverá en un ámbito concreto, juego de estrategia </w:t>
      </w:r>
      <w:r w:rsidDel="00000000" w:rsidR="00000000" w:rsidRPr="00000000">
        <w:rPr>
          <w:rFonts w:ascii="Calibri" w:cs="Calibri" w:eastAsia="Calibri" w:hAnsi="Calibri"/>
          <w:b w:val="1"/>
          <w:rtl w:val="0"/>
        </w:rPr>
        <w:t xml:space="preserve">ajedrez</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el enfoque es el mismo, siendo un buen prototipo aplicable en otros entornos.</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1"/>
        <w:rPr>
          <w:rFonts w:ascii="Calibri" w:cs="Calibri" w:eastAsia="Calibri" w:hAnsi="Calibri"/>
          <w:color w:val="4a86e8"/>
          <w:sz w:val="48"/>
          <w:szCs w:val="48"/>
        </w:rPr>
      </w:pPr>
      <w:bookmarkStart w:colFirst="0" w:colLast="0" w:name="_ibsu3jaqz000" w:id="4"/>
      <w:bookmarkEnd w:id="4"/>
      <w:r w:rsidDel="00000000" w:rsidR="00000000" w:rsidRPr="00000000">
        <w:rPr>
          <w:rFonts w:ascii="Calibri" w:cs="Calibri" w:eastAsia="Calibri" w:hAnsi="Calibri"/>
          <w:color w:val="4a86e8"/>
          <w:sz w:val="48"/>
          <w:szCs w:val="48"/>
          <w:rtl w:val="0"/>
        </w:rPr>
        <w:t xml:space="preserve">Meta</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Generar un modelo de un jugador virtual de ajedrez que sea capaz de:</w:t>
      </w:r>
    </w:p>
    <w:p w:rsidR="00000000" w:rsidDel="00000000" w:rsidP="00000000" w:rsidRDefault="00000000" w:rsidRPr="00000000" w14:paraId="0000003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Aprender de partidas y vencer a jugadores no expertos. </w:t>
      </w:r>
    </w:p>
    <w:p w:rsidR="00000000" w:rsidDel="00000000" w:rsidP="00000000" w:rsidRDefault="00000000" w:rsidRPr="00000000" w14:paraId="0000003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Aconsejar al usuario </w:t>
      </w:r>
      <w:r w:rsidDel="00000000" w:rsidR="00000000" w:rsidRPr="00000000">
        <w:rPr>
          <w:rFonts w:ascii="Calibri" w:cs="Calibri" w:eastAsia="Calibri" w:hAnsi="Calibri"/>
          <w:rtl w:val="0"/>
        </w:rPr>
        <w:t xml:space="preserve">en partidas</w:t>
      </w:r>
      <w:r w:rsidDel="00000000" w:rsidR="00000000" w:rsidRPr="00000000">
        <w:rPr>
          <w:rFonts w:ascii="Calibri" w:cs="Calibri" w:eastAsia="Calibri" w:hAnsi="Calibri"/>
          <w:rtl w:val="0"/>
        </w:rPr>
        <w:t xml:space="preserve"> de práctica.</w:t>
      </w: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Fonts w:ascii="Calibri" w:cs="Calibri" w:eastAsia="Calibri" w:hAnsi="Calibri"/>
          <w:rtl w:val="0"/>
        </w:rPr>
        <w:t xml:space="preserve">Posteriormente este modelo se canalizará mediante la implementación de un software.</w:t>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rFonts w:ascii="Calibri" w:cs="Calibri" w:eastAsia="Calibri" w:hAnsi="Calibri"/>
          <w:color w:val="4a86e8"/>
          <w:sz w:val="48"/>
          <w:szCs w:val="48"/>
        </w:rPr>
      </w:pPr>
      <w:bookmarkStart w:colFirst="0" w:colLast="0" w:name="_c7pji29td45g" w:id="5"/>
      <w:bookmarkEnd w:id="5"/>
      <w:r w:rsidDel="00000000" w:rsidR="00000000" w:rsidRPr="00000000">
        <w:rPr>
          <w:rFonts w:ascii="Calibri" w:cs="Calibri" w:eastAsia="Calibri" w:hAnsi="Calibri"/>
          <w:color w:val="4a86e8"/>
          <w:sz w:val="48"/>
          <w:szCs w:val="48"/>
          <w:rtl w:val="0"/>
        </w:rPr>
        <w:t xml:space="preserve">Ámbito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Jugador virtual inteligente.</w:t>
      </w:r>
    </w:p>
    <w:p w:rsidR="00000000" w:rsidDel="00000000" w:rsidP="00000000" w:rsidRDefault="00000000" w:rsidRPr="00000000" w14:paraId="00000041">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Asistente virtual inteligente.</w:t>
      </w:r>
    </w:p>
    <w:p w:rsidR="00000000" w:rsidDel="00000000" w:rsidP="00000000" w:rsidRDefault="00000000" w:rsidRPr="00000000" w14:paraId="00000042">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Juego de estrategia: Ajedrez. </w:t>
      </w:r>
    </w:p>
    <w:p w:rsidR="00000000" w:rsidDel="00000000" w:rsidP="00000000" w:rsidRDefault="00000000" w:rsidRPr="00000000" w14:paraId="00000043">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Ingeniería de software II, Universidad de La Serena.</w:t>
      </w:r>
      <w:r w:rsidDel="00000000" w:rsidR="00000000" w:rsidRPr="00000000">
        <w:rPr>
          <w:rtl w:val="0"/>
        </w:rPr>
      </w:r>
    </w:p>
    <w:p w:rsidR="00000000" w:rsidDel="00000000" w:rsidP="00000000" w:rsidRDefault="00000000" w:rsidRPr="00000000" w14:paraId="00000044">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Está dirigido a personas interesadas en el ámbito del software o en el juego de estrategia ajedrez.</w:t>
      </w:r>
    </w:p>
    <w:p w:rsidR="00000000" w:rsidDel="00000000" w:rsidP="00000000" w:rsidRDefault="00000000" w:rsidRPr="00000000" w14:paraId="00000045">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Se denominará AIPA.</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1"/>
        <w:rPr>
          <w:rFonts w:ascii="Calibri" w:cs="Calibri" w:eastAsia="Calibri" w:hAnsi="Calibri"/>
          <w:color w:val="4a86e8"/>
          <w:sz w:val="48"/>
          <w:szCs w:val="48"/>
        </w:rPr>
      </w:pPr>
      <w:bookmarkStart w:colFirst="0" w:colLast="0" w:name="_b0hh1vif8sf9" w:id="6"/>
      <w:bookmarkEnd w:id="6"/>
      <w:r w:rsidDel="00000000" w:rsidR="00000000" w:rsidRPr="00000000">
        <w:rPr>
          <w:rFonts w:ascii="Calibri" w:cs="Calibri" w:eastAsia="Calibri" w:hAnsi="Calibri"/>
          <w:color w:val="4a86e8"/>
          <w:sz w:val="48"/>
          <w:szCs w:val="48"/>
          <w:rtl w:val="0"/>
        </w:rPr>
        <w:t xml:space="preserve">Restricciones</w:t>
      </w:r>
      <w:r w:rsidDel="00000000" w:rsidR="00000000" w:rsidRPr="00000000">
        <w:rPr>
          <w:rFonts w:ascii="Calibri" w:cs="Calibri" w:eastAsia="Calibri" w:hAnsi="Calibri"/>
          <w:color w:val="4a86e8"/>
          <w:sz w:val="48"/>
          <w:szCs w:val="48"/>
          <w:vertAlign w:val="superscript"/>
        </w:rPr>
        <w:footnoteReference w:customMarkFollows="0" w:id="0"/>
      </w: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color w:val="4a86e8"/>
        </w:rPr>
      </w:pPr>
      <w:bookmarkStart w:colFirst="0" w:colLast="0" w:name="_59yww615zjpn" w:id="7"/>
      <w:bookmarkEnd w:id="7"/>
      <w:r w:rsidDel="00000000" w:rsidR="00000000" w:rsidRPr="00000000">
        <w:rPr>
          <w:rFonts w:ascii="Calibri" w:cs="Calibri" w:eastAsia="Calibri" w:hAnsi="Calibri"/>
          <w:color w:val="4a86e8"/>
          <w:rtl w:val="0"/>
        </w:rPr>
        <w:t xml:space="preserve">De tiempo</w:t>
      </w:r>
    </w:p>
    <w:p w:rsidR="00000000" w:rsidDel="00000000" w:rsidP="00000000" w:rsidRDefault="00000000" w:rsidRPr="00000000" w14:paraId="00000049">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Se realizará durante el curso de Ingeniería de software II.</w:t>
      </w:r>
    </w:p>
    <w:p w:rsidR="00000000" w:rsidDel="00000000" w:rsidP="00000000" w:rsidRDefault="00000000" w:rsidRPr="00000000" w14:paraId="0000004A">
      <w:pPr>
        <w:numPr>
          <w:ilvl w:val="1"/>
          <w:numId w:val="5"/>
        </w:numPr>
        <w:ind w:left="1440" w:hanging="360"/>
        <w:rPr>
          <w:rFonts w:ascii="Calibri" w:cs="Calibri" w:eastAsia="Calibri" w:hAnsi="Calibri"/>
          <w:i w:val="1"/>
        </w:rPr>
      </w:pPr>
      <w:r w:rsidDel="00000000" w:rsidR="00000000" w:rsidRPr="00000000">
        <w:rPr>
          <w:rFonts w:ascii="Calibri" w:cs="Calibri" w:eastAsia="Calibri" w:hAnsi="Calibri"/>
          <w:i w:val="1"/>
          <w:rtl w:val="0"/>
        </w:rPr>
        <w:t xml:space="preserve">Calendarizado actualmente desde el 10 de octubre 2020 al 08 de enero de 2021</w:t>
      </w:r>
      <w:r w:rsidDel="00000000" w:rsidR="00000000" w:rsidRPr="00000000">
        <w:rPr>
          <w:rFonts w:ascii="Calibri" w:cs="Calibri" w:eastAsia="Calibri" w:hAnsi="Calibri"/>
          <w:i w:val="1"/>
          <w:vertAlign w:val="superscript"/>
        </w:rPr>
        <w:footnoteReference w:customMarkFollows="0" w:id="1"/>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color w:val="4a86e8"/>
        </w:rPr>
      </w:pPr>
      <w:bookmarkStart w:colFirst="0" w:colLast="0" w:name="_6dcrw1ucmqn9" w:id="8"/>
      <w:bookmarkEnd w:id="8"/>
      <w:r w:rsidDel="00000000" w:rsidR="00000000" w:rsidRPr="00000000">
        <w:rPr>
          <w:rFonts w:ascii="Calibri" w:cs="Calibri" w:eastAsia="Calibri" w:hAnsi="Calibri"/>
          <w:color w:val="4a86e8"/>
          <w:rtl w:val="0"/>
        </w:rPr>
        <w:t xml:space="preserve">De costo</w:t>
      </w:r>
    </w:p>
    <w:p w:rsidR="00000000" w:rsidDel="00000000" w:rsidP="00000000" w:rsidRDefault="00000000" w:rsidRPr="00000000" w14:paraId="0000004C">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Dispondrá de recursos monetarios mínimos o iguales a cero.</w:t>
      </w:r>
    </w:p>
    <w:p w:rsidR="00000000" w:rsidDel="00000000" w:rsidP="00000000" w:rsidRDefault="00000000" w:rsidRPr="00000000" w14:paraId="0000004D">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Contará con el profesor de la asignatura como experto guía en el área de desarrollo de software.</w:t>
      </w:r>
    </w:p>
    <w:p w:rsidR="00000000" w:rsidDel="00000000" w:rsidP="00000000" w:rsidRDefault="00000000" w:rsidRPr="00000000" w14:paraId="0000004E">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Considera dos grupos de estudiantes de la asignatura:</w:t>
      </w:r>
    </w:p>
    <w:p w:rsidR="00000000" w:rsidDel="00000000" w:rsidP="00000000" w:rsidRDefault="00000000" w:rsidRPr="00000000" w14:paraId="0000004F">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Grupo de desarrollo: Máximo de tres estudiantes.</w:t>
      </w:r>
    </w:p>
    <w:p w:rsidR="00000000" w:rsidDel="00000000" w:rsidP="00000000" w:rsidRDefault="00000000" w:rsidRPr="00000000" w14:paraId="00000050">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Grupo SQA: Máximo de tres estudiantes.</w:t>
      </w:r>
    </w:p>
    <w:p w:rsidR="00000000" w:rsidDel="00000000" w:rsidP="00000000" w:rsidRDefault="00000000" w:rsidRPr="00000000" w14:paraId="00000051">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Contará con el siguiente equipo físico para las tareas de:</w:t>
      </w:r>
    </w:p>
    <w:p w:rsidR="00000000" w:rsidDel="00000000" w:rsidP="00000000" w:rsidRDefault="00000000" w:rsidRPr="00000000" w14:paraId="00000052">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Desarrollo y ejecución: Equipo dispuesto por el grupo de desarrollo.</w:t>
      </w:r>
    </w:p>
    <w:p w:rsidR="00000000" w:rsidDel="00000000" w:rsidP="00000000" w:rsidRDefault="00000000" w:rsidRPr="00000000" w14:paraId="00000053">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Tareas SQA: Equipo dispuesto por el grupo SQA.</w:t>
      </w:r>
    </w:p>
    <w:p w:rsidR="00000000" w:rsidDel="00000000" w:rsidP="00000000" w:rsidRDefault="00000000" w:rsidRPr="00000000" w14:paraId="00000054">
      <w:pPr>
        <w:pStyle w:val="Heading2"/>
        <w:rPr/>
      </w:pPr>
      <w:bookmarkStart w:colFirst="0" w:colLast="0" w:name="_ogqr1xx6hd0e" w:id="9"/>
      <w:bookmarkEnd w:id="9"/>
      <w:r w:rsidDel="00000000" w:rsidR="00000000" w:rsidRPr="00000000">
        <w:rPr>
          <w:rFonts w:ascii="Calibri" w:cs="Calibri" w:eastAsia="Calibri" w:hAnsi="Calibri"/>
          <w:color w:val="4a86e8"/>
          <w:rtl w:val="0"/>
        </w:rPr>
        <w:t xml:space="preserve">De Alcanc</w:t>
      </w:r>
      <w:r w:rsidDel="00000000" w:rsidR="00000000" w:rsidRPr="00000000">
        <w:rPr>
          <w:rFonts w:ascii="Calibri" w:cs="Calibri" w:eastAsia="Calibri" w:hAnsi="Calibri"/>
          <w:color w:val="4a86e8"/>
          <w:rtl w:val="0"/>
        </w:rPr>
        <w:t xml:space="preserve">e</w:t>
      </w:r>
      <w:r w:rsidDel="00000000" w:rsidR="00000000" w:rsidRPr="00000000">
        <w:rPr>
          <w:rtl w:val="0"/>
        </w:rPr>
      </w:r>
    </w:p>
    <w:p w:rsidR="00000000" w:rsidDel="00000000" w:rsidP="00000000" w:rsidRDefault="00000000" w:rsidRPr="00000000" w14:paraId="00000055">
      <w:pPr>
        <w:pStyle w:val="Heading3"/>
        <w:numPr>
          <w:ilvl w:val="0"/>
          <w:numId w:val="8"/>
        </w:numPr>
        <w:spacing w:after="0" w:afterAutospacing="0"/>
        <w:ind w:left="720" w:hanging="360"/>
        <w:rPr>
          <w:rFonts w:ascii="Calibri" w:cs="Calibri" w:eastAsia="Calibri" w:hAnsi="Calibri"/>
          <w:color w:val="4a86e8"/>
          <w:u w:val="none"/>
        </w:rPr>
      </w:pPr>
      <w:bookmarkStart w:colFirst="0" w:colLast="0" w:name="_flxuv66ro6f0" w:id="10"/>
      <w:bookmarkEnd w:id="10"/>
      <w:r w:rsidDel="00000000" w:rsidR="00000000" w:rsidRPr="00000000">
        <w:rPr>
          <w:rFonts w:ascii="Calibri" w:cs="Calibri" w:eastAsia="Calibri" w:hAnsi="Calibri"/>
          <w:color w:val="4a86e8"/>
          <w:rtl w:val="0"/>
        </w:rPr>
        <w:t xml:space="preserve">Del modelo</w:t>
      </w:r>
    </w:p>
    <w:p w:rsidR="00000000" w:rsidDel="00000000" w:rsidP="00000000" w:rsidRDefault="00000000" w:rsidRPr="00000000" w14:paraId="00000056">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Se limitará al juego de estrategia ajedrez.</w:t>
      </w:r>
    </w:p>
    <w:p w:rsidR="00000000" w:rsidDel="00000000" w:rsidP="00000000" w:rsidRDefault="00000000" w:rsidRPr="00000000" w14:paraId="00000057">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Se tendrá en cuenta su funcionamiento como:</w:t>
      </w:r>
    </w:p>
    <w:p w:rsidR="00000000" w:rsidDel="00000000" w:rsidP="00000000" w:rsidRDefault="00000000" w:rsidRPr="00000000" w14:paraId="00000058">
      <w:pPr>
        <w:numPr>
          <w:ilvl w:val="2"/>
          <w:numId w:val="8"/>
        </w:numPr>
        <w:ind w:left="2160" w:hanging="360"/>
        <w:rPr>
          <w:rFonts w:ascii="Calibri" w:cs="Calibri" w:eastAsia="Calibri" w:hAnsi="Calibri"/>
        </w:rPr>
      </w:pPr>
      <w:r w:rsidDel="00000000" w:rsidR="00000000" w:rsidRPr="00000000">
        <w:rPr>
          <w:rFonts w:ascii="Calibri" w:cs="Calibri" w:eastAsia="Calibri" w:hAnsi="Calibri"/>
          <w:rtl w:val="0"/>
        </w:rPr>
        <w:t xml:space="preserve">Jugador virtual:</w:t>
      </w:r>
    </w:p>
    <w:p w:rsidR="00000000" w:rsidDel="00000000" w:rsidP="00000000" w:rsidRDefault="00000000" w:rsidRPr="00000000" w14:paraId="00000059">
      <w:pPr>
        <w:numPr>
          <w:ilvl w:val="3"/>
          <w:numId w:val="8"/>
        </w:numPr>
        <w:ind w:left="2880" w:hanging="360"/>
        <w:rPr>
          <w:rFonts w:ascii="Calibri" w:cs="Calibri" w:eastAsia="Calibri" w:hAnsi="Calibri"/>
        </w:rPr>
      </w:pPr>
      <w:r w:rsidDel="00000000" w:rsidR="00000000" w:rsidRPr="00000000">
        <w:rPr>
          <w:rFonts w:ascii="Calibri" w:cs="Calibri" w:eastAsia="Calibri" w:hAnsi="Calibri"/>
          <w:rtl w:val="0"/>
        </w:rPr>
        <w:t xml:space="preserve">Debe ser capaz de ir aprendiendo con partidas de ajedrez.</w:t>
      </w:r>
    </w:p>
    <w:p w:rsidR="00000000" w:rsidDel="00000000" w:rsidP="00000000" w:rsidRDefault="00000000" w:rsidRPr="00000000" w14:paraId="0000005A">
      <w:pPr>
        <w:numPr>
          <w:ilvl w:val="3"/>
          <w:numId w:val="8"/>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Debe alcanzar la capacidad de poder vencer a jugadores no expertos.</w:t>
      </w:r>
    </w:p>
    <w:p w:rsidR="00000000" w:rsidDel="00000000" w:rsidP="00000000" w:rsidRDefault="00000000" w:rsidRPr="00000000" w14:paraId="0000005B">
      <w:pPr>
        <w:numPr>
          <w:ilvl w:val="2"/>
          <w:numId w:val="8"/>
        </w:numPr>
        <w:ind w:left="2160" w:hanging="360"/>
        <w:rPr>
          <w:rFonts w:ascii="Calibri" w:cs="Calibri" w:eastAsia="Calibri" w:hAnsi="Calibri"/>
        </w:rPr>
      </w:pPr>
      <w:r w:rsidDel="00000000" w:rsidR="00000000" w:rsidRPr="00000000">
        <w:rPr>
          <w:rFonts w:ascii="Calibri" w:cs="Calibri" w:eastAsia="Calibri" w:hAnsi="Calibri"/>
          <w:rtl w:val="0"/>
        </w:rPr>
        <w:t xml:space="preserve">Asistente virtual.</w:t>
      </w:r>
    </w:p>
    <w:p w:rsidR="00000000" w:rsidDel="00000000" w:rsidP="00000000" w:rsidRDefault="00000000" w:rsidRPr="00000000" w14:paraId="0000005C">
      <w:pPr>
        <w:numPr>
          <w:ilvl w:val="3"/>
          <w:numId w:val="8"/>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Funcionará como guía del usuario.</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3"/>
        <w:numPr>
          <w:ilvl w:val="0"/>
          <w:numId w:val="2"/>
        </w:numPr>
        <w:spacing w:after="0" w:afterAutospacing="0"/>
        <w:ind w:left="720" w:hanging="360"/>
        <w:rPr>
          <w:rFonts w:ascii="Calibri" w:cs="Calibri" w:eastAsia="Calibri" w:hAnsi="Calibri"/>
          <w:color w:val="4a86e8"/>
          <w:u w:val="none"/>
        </w:rPr>
      </w:pPr>
      <w:bookmarkStart w:colFirst="0" w:colLast="0" w:name="_ej7837ubgyvb" w:id="11"/>
      <w:bookmarkEnd w:id="11"/>
      <w:r w:rsidDel="00000000" w:rsidR="00000000" w:rsidRPr="00000000">
        <w:rPr>
          <w:rFonts w:ascii="Calibri" w:cs="Calibri" w:eastAsia="Calibri" w:hAnsi="Calibri"/>
          <w:color w:val="4a86e8"/>
          <w:rtl w:val="0"/>
        </w:rPr>
        <w:t xml:space="preserve">Del Software</w:t>
      </w:r>
    </w:p>
    <w:p w:rsidR="00000000" w:rsidDel="00000000" w:rsidP="00000000" w:rsidRDefault="00000000" w:rsidRPr="00000000" w14:paraId="0000005F">
      <w:pPr>
        <w:numPr>
          <w:ilvl w:val="1"/>
          <w:numId w:val="2"/>
        </w:numPr>
        <w:ind w:left="1440" w:hanging="360"/>
      </w:pPr>
      <w:r w:rsidDel="00000000" w:rsidR="00000000" w:rsidRPr="00000000">
        <w:rPr>
          <w:rFonts w:ascii="Calibri" w:cs="Calibri" w:eastAsia="Calibri" w:hAnsi="Calibri"/>
          <w:rtl w:val="0"/>
        </w:rPr>
        <w:t xml:space="preserve">Podrá ser usado por usuarios interesados en el juego de estrategia ajedrez, y que sean capaces de utilizar la computadora.</w:t>
      </w:r>
      <w:r w:rsidDel="00000000" w:rsidR="00000000" w:rsidRPr="00000000">
        <w:rPr>
          <w:rtl w:val="0"/>
        </w:rPr>
      </w:r>
    </w:p>
    <w:p w:rsidR="00000000" w:rsidDel="00000000" w:rsidP="00000000" w:rsidRDefault="00000000" w:rsidRPr="00000000" w14:paraId="00000060">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Será un software de escritorio.</w:t>
      </w:r>
    </w:p>
    <w:p w:rsidR="00000000" w:rsidDel="00000000" w:rsidP="00000000" w:rsidRDefault="00000000" w:rsidRPr="00000000" w14:paraId="0000006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 tendrá conexión a internet.</w:t>
      </w:r>
      <w:r w:rsidDel="00000000" w:rsidR="00000000" w:rsidRPr="00000000">
        <w:rPr>
          <w:rtl w:val="0"/>
        </w:rPr>
      </w:r>
    </w:p>
    <w:p w:rsidR="00000000" w:rsidDel="00000000" w:rsidP="00000000" w:rsidRDefault="00000000" w:rsidRPr="00000000" w14:paraId="00000062">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Se implementará en lenguaje de programación C#.</w:t>
      </w:r>
    </w:p>
    <w:p w:rsidR="00000000" w:rsidDel="00000000" w:rsidP="00000000" w:rsidRDefault="00000000" w:rsidRPr="00000000" w14:paraId="00000063">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Debe funcionar sobre una arquitectura mínima de procesador intel i3 de tercera generación con 8 GB de ram.</w:t>
      </w:r>
    </w:p>
    <w:p w:rsidR="00000000" w:rsidDel="00000000" w:rsidP="00000000" w:rsidRDefault="00000000" w:rsidRPr="00000000" w14:paraId="00000064">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Debe ser compatible con el sistema operativo Windows 10 home de 64 bits.</w:t>
      </w:r>
    </w:p>
    <w:p w:rsidR="00000000" w:rsidDel="00000000" w:rsidP="00000000" w:rsidRDefault="00000000" w:rsidRPr="00000000" w14:paraId="00000065">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Será monousuario.</w:t>
      </w:r>
    </w:p>
    <w:p w:rsidR="00000000" w:rsidDel="00000000" w:rsidP="00000000" w:rsidRDefault="00000000" w:rsidRPr="00000000" w14:paraId="00000066">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Contará con un entorno visual.</w:t>
      </w: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1"/>
        <w:rPr>
          <w:rFonts w:ascii="Calibri" w:cs="Calibri" w:eastAsia="Calibri" w:hAnsi="Calibri"/>
          <w:color w:val="4a86e8"/>
          <w:sz w:val="48"/>
          <w:szCs w:val="48"/>
        </w:rPr>
      </w:pPr>
      <w:bookmarkStart w:colFirst="0" w:colLast="0" w:name="_89pryarh1x6x" w:id="12"/>
      <w:bookmarkEnd w:id="12"/>
      <w:r w:rsidDel="00000000" w:rsidR="00000000" w:rsidRPr="00000000">
        <w:rPr>
          <w:rFonts w:ascii="Calibri" w:cs="Calibri" w:eastAsia="Calibri" w:hAnsi="Calibri"/>
          <w:color w:val="4a86e8"/>
          <w:sz w:val="48"/>
          <w:szCs w:val="48"/>
          <w:rtl w:val="0"/>
        </w:rPr>
        <w:t xml:space="preserve">Objetiv</w:t>
      </w:r>
      <w:r w:rsidDel="00000000" w:rsidR="00000000" w:rsidRPr="00000000">
        <w:rPr>
          <w:rFonts w:ascii="Calibri" w:cs="Calibri" w:eastAsia="Calibri" w:hAnsi="Calibri"/>
          <w:color w:val="4a86e8"/>
          <w:sz w:val="48"/>
          <w:szCs w:val="48"/>
          <w:rtl w:val="0"/>
        </w:rPr>
        <w:t xml:space="preserve">os</w:t>
      </w:r>
      <w:r w:rsidDel="00000000" w:rsidR="00000000" w:rsidRPr="00000000">
        <w:rPr>
          <w:rtl w:val="0"/>
        </w:rPr>
      </w:r>
    </w:p>
    <w:p w:rsidR="00000000" w:rsidDel="00000000" w:rsidP="00000000" w:rsidRDefault="00000000" w:rsidRPr="00000000" w14:paraId="00000069">
      <w:pPr>
        <w:pStyle w:val="Heading2"/>
        <w:rPr>
          <w:rFonts w:ascii="Calibri" w:cs="Calibri" w:eastAsia="Calibri" w:hAnsi="Calibri"/>
          <w:color w:val="4a86e8"/>
        </w:rPr>
      </w:pPr>
      <w:bookmarkStart w:colFirst="0" w:colLast="0" w:name="_odmdunjb49rp" w:id="13"/>
      <w:bookmarkEnd w:id="13"/>
      <w:r w:rsidDel="00000000" w:rsidR="00000000" w:rsidRPr="00000000">
        <w:rPr>
          <w:rFonts w:ascii="Calibri" w:cs="Calibri" w:eastAsia="Calibri" w:hAnsi="Calibri"/>
          <w:color w:val="4a86e8"/>
          <w:rtl w:val="0"/>
        </w:rPr>
        <w:t xml:space="preserve">De análisis e investigación</w:t>
      </w:r>
    </w:p>
    <w:p w:rsidR="00000000" w:rsidDel="00000000" w:rsidP="00000000" w:rsidRDefault="00000000" w:rsidRPr="00000000" w14:paraId="0000006A">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Del problema.</w:t>
      </w:r>
    </w:p>
    <w:p w:rsidR="00000000" w:rsidDel="00000000" w:rsidP="00000000" w:rsidRDefault="00000000" w:rsidRPr="00000000" w14:paraId="0000006B">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Del juego.</w:t>
      </w:r>
    </w:p>
    <w:p w:rsidR="00000000" w:rsidDel="00000000" w:rsidP="00000000" w:rsidRDefault="00000000" w:rsidRPr="00000000" w14:paraId="0000006C">
      <w:pPr>
        <w:numPr>
          <w:ilvl w:val="0"/>
          <w:numId w:val="6"/>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De las posibles herramientas que logren contribuir a la solución de la problemática. </w:t>
      </w:r>
    </w:p>
    <w:p w:rsidR="00000000" w:rsidDel="00000000" w:rsidP="00000000" w:rsidRDefault="00000000" w:rsidRPr="00000000" w14:paraId="0000006D">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 los tópicos relacionados al problema.</w:t>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2"/>
        <w:rPr>
          <w:rFonts w:ascii="Calibri" w:cs="Calibri" w:eastAsia="Calibri" w:hAnsi="Calibri"/>
          <w:color w:val="4a86e8"/>
        </w:rPr>
      </w:pPr>
      <w:bookmarkStart w:colFirst="0" w:colLast="0" w:name="_ks0p1mc85v5b" w:id="14"/>
      <w:bookmarkEnd w:id="14"/>
      <w:r w:rsidDel="00000000" w:rsidR="00000000" w:rsidRPr="00000000">
        <w:rPr>
          <w:rFonts w:ascii="Calibri" w:cs="Calibri" w:eastAsia="Calibri" w:hAnsi="Calibri"/>
          <w:color w:val="4a86e8"/>
          <w:rtl w:val="0"/>
        </w:rPr>
        <w:t xml:space="preserve">Del proceso de ingeniería de software</w:t>
      </w:r>
    </w:p>
    <w:p w:rsidR="00000000" w:rsidDel="00000000" w:rsidP="00000000" w:rsidRDefault="00000000" w:rsidRPr="00000000" w14:paraId="00000070">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Generar la siguiente documentación que a su vez son HITOS:</w:t>
      </w:r>
    </w:p>
    <w:p w:rsidR="00000000" w:rsidDel="00000000" w:rsidP="00000000" w:rsidRDefault="00000000" w:rsidRPr="00000000" w14:paraId="00000071">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Plan general.</w:t>
      </w:r>
    </w:p>
    <w:p w:rsidR="00000000" w:rsidDel="00000000" w:rsidP="00000000" w:rsidRDefault="00000000" w:rsidRPr="00000000" w14:paraId="00000072">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Requerimientos específicos.</w:t>
      </w:r>
    </w:p>
    <w:p w:rsidR="00000000" w:rsidDel="00000000" w:rsidP="00000000" w:rsidRDefault="00000000" w:rsidRPr="00000000" w14:paraId="00000073">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Determinación del ciclo de vida.</w:t>
      </w:r>
    </w:p>
    <w:p w:rsidR="00000000" w:rsidDel="00000000" w:rsidP="00000000" w:rsidRDefault="00000000" w:rsidRPr="00000000" w14:paraId="00000074">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Temporización:</w:t>
      </w:r>
    </w:p>
    <w:p w:rsidR="00000000" w:rsidDel="00000000" w:rsidP="00000000" w:rsidRDefault="00000000" w:rsidRPr="00000000" w14:paraId="00000075">
      <w:pPr>
        <w:numPr>
          <w:ilvl w:val="2"/>
          <w:numId w:val="9"/>
        </w:numPr>
        <w:ind w:left="2160" w:hanging="360"/>
        <w:rPr>
          <w:rFonts w:ascii="Calibri" w:cs="Calibri" w:eastAsia="Calibri" w:hAnsi="Calibri"/>
        </w:rPr>
      </w:pPr>
      <w:r w:rsidDel="00000000" w:rsidR="00000000" w:rsidRPr="00000000">
        <w:rPr>
          <w:rFonts w:ascii="Calibri" w:cs="Calibri" w:eastAsia="Calibri" w:hAnsi="Calibri"/>
          <w:rtl w:val="0"/>
        </w:rPr>
        <w:t xml:space="preserve">Definir tareas claras y concisas.</w:t>
      </w:r>
    </w:p>
    <w:p w:rsidR="00000000" w:rsidDel="00000000" w:rsidP="00000000" w:rsidRDefault="00000000" w:rsidRPr="00000000" w14:paraId="00000076">
      <w:pPr>
        <w:numPr>
          <w:ilvl w:val="2"/>
          <w:numId w:val="9"/>
        </w:numPr>
        <w:ind w:left="2160" w:hanging="360"/>
        <w:rPr>
          <w:rFonts w:ascii="Calibri" w:cs="Calibri" w:eastAsia="Calibri" w:hAnsi="Calibri"/>
        </w:rPr>
      </w:pPr>
      <w:r w:rsidDel="00000000" w:rsidR="00000000" w:rsidRPr="00000000">
        <w:rPr>
          <w:rFonts w:ascii="Calibri" w:cs="Calibri" w:eastAsia="Calibri" w:hAnsi="Calibri"/>
          <w:rtl w:val="0"/>
        </w:rPr>
        <w:t xml:space="preserve">Definir horarios de trabajo.</w:t>
      </w:r>
    </w:p>
    <w:p w:rsidR="00000000" w:rsidDel="00000000" w:rsidP="00000000" w:rsidRDefault="00000000" w:rsidRPr="00000000" w14:paraId="00000077">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Gestión de riesgos.</w:t>
      </w:r>
    </w:p>
    <w:p w:rsidR="00000000" w:rsidDel="00000000" w:rsidP="00000000" w:rsidRDefault="00000000" w:rsidRPr="00000000" w14:paraId="00000078">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Modelo solución.</w:t>
      </w:r>
    </w:p>
    <w:p w:rsidR="00000000" w:rsidDel="00000000" w:rsidP="00000000" w:rsidRDefault="00000000" w:rsidRPr="00000000" w14:paraId="00000079">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Determinación del modelo de calidad.</w:t>
      </w:r>
    </w:p>
    <w:p w:rsidR="00000000" w:rsidDel="00000000" w:rsidP="00000000" w:rsidRDefault="00000000" w:rsidRPr="00000000" w14:paraId="0000007A">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Diseño.</w:t>
      </w:r>
    </w:p>
    <w:p w:rsidR="00000000" w:rsidDel="00000000" w:rsidP="00000000" w:rsidRDefault="00000000" w:rsidRPr="00000000" w14:paraId="0000007B">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Manual de usuario.</w:t>
      </w:r>
    </w:p>
    <w:p w:rsidR="00000000" w:rsidDel="00000000" w:rsidP="00000000" w:rsidRDefault="00000000" w:rsidRPr="00000000" w14:paraId="0000007C">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Implementación del software aplicando y siguiendo las directrices especificadas en la documentación.</w:t>
      </w:r>
    </w:p>
    <w:p w:rsidR="00000000" w:rsidDel="00000000" w:rsidP="00000000" w:rsidRDefault="00000000" w:rsidRPr="00000000" w14:paraId="0000007D">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Entregar lo solicitado por el docente en las fechas acordadas.</w:t>
      </w:r>
    </w:p>
    <w:p w:rsidR="00000000" w:rsidDel="00000000" w:rsidP="00000000" w:rsidRDefault="00000000" w:rsidRPr="00000000" w14:paraId="0000007E">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Validación del software.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rFonts w:ascii="Calibri" w:cs="Calibri" w:eastAsia="Calibri" w:hAnsi="Calibri"/>
          <w:color w:val="4a86e8"/>
          <w:sz w:val="48"/>
          <w:szCs w:val="48"/>
        </w:rPr>
      </w:pPr>
      <w:bookmarkStart w:colFirst="0" w:colLast="0" w:name="_bs4sbh5eilzw" w:id="15"/>
      <w:bookmarkEnd w:id="15"/>
      <w:r w:rsidDel="00000000" w:rsidR="00000000" w:rsidRPr="00000000">
        <w:rPr>
          <w:rFonts w:ascii="Calibri" w:cs="Calibri" w:eastAsia="Calibri" w:hAnsi="Calibri"/>
          <w:color w:val="4a86e8"/>
          <w:sz w:val="48"/>
          <w:szCs w:val="48"/>
          <w:rtl w:val="0"/>
        </w:rPr>
        <w:t xml:space="preserve">Criterios del proye</w:t>
      </w:r>
      <w:r w:rsidDel="00000000" w:rsidR="00000000" w:rsidRPr="00000000">
        <w:rPr>
          <w:rFonts w:ascii="Calibri" w:cs="Calibri" w:eastAsia="Calibri" w:hAnsi="Calibri"/>
          <w:color w:val="4a86e8"/>
          <w:sz w:val="48"/>
          <w:szCs w:val="48"/>
          <w:rtl w:val="0"/>
        </w:rPr>
        <w:t xml:space="preserve">cto</w:t>
      </w:r>
      <w:r w:rsidDel="00000000" w:rsidR="00000000" w:rsidRPr="00000000">
        <w:rPr>
          <w:rtl w:val="0"/>
        </w:rPr>
      </w:r>
    </w:p>
    <w:p w:rsidR="00000000" w:rsidDel="00000000" w:rsidP="00000000" w:rsidRDefault="00000000" w:rsidRPr="00000000" w14:paraId="00000081">
      <w:pPr>
        <w:pStyle w:val="Heading2"/>
        <w:rPr>
          <w:color w:val="4a86e8"/>
        </w:rPr>
      </w:pPr>
      <w:bookmarkStart w:colFirst="0" w:colLast="0" w:name="_oqq04l32sdxc" w:id="16"/>
      <w:bookmarkEnd w:id="16"/>
      <w:r w:rsidDel="00000000" w:rsidR="00000000" w:rsidRPr="00000000">
        <w:rPr>
          <w:color w:val="4a86e8"/>
          <w:rtl w:val="0"/>
        </w:rPr>
        <w:t xml:space="preserve">De éxito</w:t>
      </w:r>
    </w:p>
    <w:p w:rsidR="00000000" w:rsidDel="00000000" w:rsidP="00000000" w:rsidRDefault="00000000" w:rsidRPr="00000000" w14:paraId="00000082">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Cumplir con los objetivos especificados.</w:t>
      </w:r>
    </w:p>
    <w:p w:rsidR="00000000" w:rsidDel="00000000" w:rsidP="00000000" w:rsidRDefault="00000000" w:rsidRPr="00000000" w14:paraId="00000083">
      <w:pPr>
        <w:numPr>
          <w:ilvl w:val="0"/>
          <w:numId w:val="10"/>
        </w:numPr>
        <w:spacing w:after="0" w:afterAutospacing="0"/>
        <w:ind w:left="720" w:hanging="360"/>
        <w:rPr/>
      </w:pPr>
      <w:r w:rsidDel="00000000" w:rsidR="00000000" w:rsidRPr="00000000">
        <w:rPr>
          <w:rFonts w:ascii="Calibri" w:cs="Calibri" w:eastAsia="Calibri" w:hAnsi="Calibri"/>
          <w:rtl w:val="0"/>
        </w:rPr>
        <w:t xml:space="preserve">Cumplir con los atributos de calidad determinados en el documento </w:t>
      </w:r>
      <w:r w:rsidDel="00000000" w:rsidR="00000000" w:rsidRPr="00000000">
        <w:rPr>
          <w:rFonts w:ascii="Calibri" w:cs="Calibri" w:eastAsia="Calibri" w:hAnsi="Calibri"/>
          <w:b w:val="1"/>
          <w:rtl w:val="0"/>
        </w:rPr>
        <w:t xml:space="preserve">Determinación modelo de calidad para </w:t>
      </w:r>
      <w:r w:rsidDel="00000000" w:rsidR="00000000" w:rsidRPr="00000000">
        <w:rPr>
          <w:rFonts w:ascii="Calibri" w:cs="Calibri" w:eastAsia="Calibri" w:hAnsi="Calibri"/>
          <w:b w:val="1"/>
          <w:rtl w:val="0"/>
        </w:rPr>
        <w:t xml:space="preserve">AIPA</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84">
      <w:pPr>
        <w:numPr>
          <w:ilvl w:val="0"/>
          <w:numId w:val="1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Validación por el docente sobre el proceso de ingeniería de software realizado por el estudiante.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color w:val="4a86e8"/>
        </w:rPr>
      </w:pPr>
      <w:bookmarkStart w:colFirst="0" w:colLast="0" w:name="_zd6lf4v0jhi5" w:id="17"/>
      <w:bookmarkEnd w:id="17"/>
      <w:r w:rsidDel="00000000" w:rsidR="00000000" w:rsidRPr="00000000">
        <w:rPr>
          <w:color w:val="4a86e8"/>
          <w:rtl w:val="0"/>
        </w:rPr>
        <w:t xml:space="preserve">De fracaso</w:t>
      </w:r>
    </w:p>
    <w:p w:rsidR="00000000" w:rsidDel="00000000" w:rsidP="00000000" w:rsidRDefault="00000000" w:rsidRPr="00000000" w14:paraId="0000008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Abandono total del proyecto por sus integrantes.</w:t>
      </w:r>
    </w:p>
    <w:p w:rsidR="00000000" w:rsidDel="00000000" w:rsidP="00000000" w:rsidRDefault="00000000" w:rsidRPr="00000000" w14:paraId="0000008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Temporización inadecuada.</w:t>
      </w:r>
    </w:p>
    <w:p w:rsidR="00000000" w:rsidDel="00000000" w:rsidP="00000000" w:rsidRDefault="00000000" w:rsidRPr="00000000" w14:paraId="0000008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Incumplimiento de los criterios de éxito.</w:t>
      </w:r>
    </w:p>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tl w:val="0"/>
        </w:rPr>
      </w:r>
    </w:p>
    <w:sectPr>
      <w:headerReference r:id="rId7" w:type="default"/>
      <w:headerReference r:id="rId8" w:type="first"/>
      <w:footerReference r:id="rId9" w:type="first"/>
      <w:pgSz w:h="16834" w:w="11909" w:orient="portrait"/>
      <w:pgMar w:bottom="793.7007874015749" w:top="793.7007874015749" w:left="850.3937007874016" w:right="623.622047244094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(n.d.). Calendario academico 2020 </w:t>
      </w:r>
      <w:hyperlink r:id="rId1">
        <w:r w:rsidDel="00000000" w:rsidR="00000000" w:rsidRPr="00000000">
          <w:rPr>
            <w:color w:val="1155cc"/>
            <w:sz w:val="20"/>
            <w:szCs w:val="20"/>
            <w:u w:val="single"/>
            <w:rtl w:val="0"/>
          </w:rPr>
          <w:t xml:space="preserve">http://userena.cl/images/archivos/modificacion_calendario_academico_Resolucion_Exenta_N703_2020.pdf</w:t>
        </w:r>
      </w:hyperlink>
      <w:r w:rsidDel="00000000" w:rsidR="00000000" w:rsidRPr="00000000">
        <w:rPr>
          <w:sz w:val="20"/>
          <w:szCs w:val="20"/>
          <w:rtl w:val="0"/>
        </w:rPr>
        <w:t xml:space="preserve"> </w:t>
      </w:r>
    </w:p>
  </w:footnote>
  <w:footnote w:id="0">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(n.d.). Project management triangle - Wikipedia. Recuperado el octubre 11, 2020, de </w:t>
      </w:r>
      <w:hyperlink r:id="rId2">
        <w:r w:rsidDel="00000000" w:rsidR="00000000" w:rsidRPr="00000000">
          <w:rPr>
            <w:color w:val="1155cc"/>
            <w:sz w:val="20"/>
            <w:szCs w:val="20"/>
            <w:u w:val="single"/>
            <w:rtl w:val="0"/>
          </w:rPr>
          <w:t xml:space="preserve">https://en.wikipedia.org/wiki/Project_management_triangle</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rFonts w:ascii="Calibri" w:cs="Calibri" w:eastAsia="Calibri" w:hAnsi="Calibri"/>
        <w:color w:val="999999"/>
      </w:rPr>
    </w:pPr>
    <w:r w:rsidDel="00000000" w:rsidR="00000000" w:rsidRPr="00000000">
      <w:rPr>
        <w:rtl w:val="0"/>
      </w:rPr>
    </w:r>
  </w:p>
  <w:p w:rsidR="00000000" w:rsidDel="00000000" w:rsidP="00000000" w:rsidRDefault="00000000" w:rsidRPr="00000000" w14:paraId="0000008C">
    <w:pPr>
      <w:jc w:val="right"/>
      <w:rPr>
        <w:rFonts w:ascii="Calibri" w:cs="Calibri" w:eastAsia="Calibri" w:hAnsi="Calibri"/>
        <w:color w:val="999999"/>
      </w:rPr>
    </w:pPr>
    <w:r w:rsidDel="00000000" w:rsidR="00000000" w:rsidRPr="00000000">
      <w:rPr>
        <w:rFonts w:ascii="Calibri" w:cs="Calibri" w:eastAsia="Calibri" w:hAnsi="Calibri"/>
        <w:color w:val="999999"/>
        <w:rtl w:val="0"/>
      </w:rPr>
      <w:t xml:space="preserve">Ingeniería de Software II - AIPA</w:t>
    </w:r>
  </w:p>
  <w:p w:rsidR="00000000" w:rsidDel="00000000" w:rsidP="00000000" w:rsidRDefault="00000000" w:rsidRPr="00000000" w14:paraId="0000008D">
    <w:pPr>
      <w:jc w:val="right"/>
      <w:rPr>
        <w:rFonts w:ascii="Calibri" w:cs="Calibri" w:eastAsia="Calibri" w:hAnsi="Calibri"/>
        <w:color w:val="99999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108539</wp:posOffset>
          </wp:positionV>
          <wp:extent cx="1152525" cy="11525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52525" cy="1152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userena.cl/images/archivos/modificacion_calendario_academico_Resolucion_Exenta_N703_2020.pdf" TargetMode="External"/><Relationship Id="rId2" Type="http://schemas.openxmlformats.org/officeDocument/2006/relationships/hyperlink" Target="https://en.wikipedia.org/wiki/Project_management_triangl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