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5BB" w:rsidRDefault="00AC7A26" w:rsidP="005145BB">
      <w:pPr>
        <w:spacing w:after="0" w:line="240" w:lineRule="auto"/>
        <w:jc w:val="center"/>
        <w:rPr>
          <w:rFonts w:ascii="Arial Black" w:hAnsi="Arial Black"/>
          <w:sz w:val="56"/>
          <w:szCs w:val="56"/>
        </w:rPr>
      </w:pPr>
      <w:r>
        <w:rPr>
          <w:rFonts w:ascii="Arial Black" w:hAnsi="Arial Black"/>
          <w:noProof/>
          <w:sz w:val="56"/>
          <w:szCs w:val="56"/>
          <w:lang w:eastAsia="pt-BR"/>
        </w:rPr>
        <w:drawing>
          <wp:inline distT="0" distB="0" distL="0" distR="0">
            <wp:extent cx="2762250" cy="609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e_texto.png"/>
                    <pic:cNvPicPr/>
                  </pic:nvPicPr>
                  <pic:blipFill>
                    <a:blip r:embed="rId6">
                      <a:extLst>
                        <a:ext uri="{28A0092B-C50C-407E-A947-70E740481C1C}">
                          <a14:useLocalDpi xmlns:a14="http://schemas.microsoft.com/office/drawing/2010/main" val="0"/>
                        </a:ext>
                      </a:extLst>
                    </a:blip>
                    <a:stretch>
                      <a:fillRect/>
                    </a:stretch>
                  </pic:blipFill>
                  <pic:spPr>
                    <a:xfrm>
                      <a:off x="0" y="0"/>
                      <a:ext cx="2762250" cy="609600"/>
                    </a:xfrm>
                    <a:prstGeom prst="rect">
                      <a:avLst/>
                    </a:prstGeom>
                  </pic:spPr>
                </pic:pic>
              </a:graphicData>
            </a:graphic>
          </wp:inline>
        </w:drawing>
      </w:r>
    </w:p>
    <w:p w:rsidR="00A23987" w:rsidRPr="00C67609" w:rsidRDefault="00A57821" w:rsidP="005145BB">
      <w:pPr>
        <w:spacing w:after="0" w:line="240" w:lineRule="auto"/>
        <w:jc w:val="center"/>
        <w:rPr>
          <w:rFonts w:asciiTheme="majorHAnsi" w:hAnsiTheme="majorHAnsi"/>
          <w:b/>
          <w:sz w:val="56"/>
          <w:szCs w:val="56"/>
        </w:rPr>
      </w:pPr>
      <w:r>
        <w:rPr>
          <w:rFonts w:asciiTheme="majorHAnsi" w:hAnsiTheme="majorHAnsi"/>
          <w:b/>
          <w:sz w:val="72"/>
          <w:szCs w:val="56"/>
        </w:rPr>
        <w:t xml:space="preserve">User </w:t>
      </w:r>
      <w:proofErr w:type="spellStart"/>
      <w:r>
        <w:rPr>
          <w:rFonts w:asciiTheme="majorHAnsi" w:hAnsiTheme="majorHAnsi"/>
          <w:b/>
          <w:sz w:val="72"/>
          <w:szCs w:val="56"/>
        </w:rPr>
        <w:t>Guide</w:t>
      </w:r>
      <w:proofErr w:type="spellEnd"/>
    </w:p>
    <w:sdt>
      <w:sdtPr>
        <w:rPr>
          <w:rFonts w:asciiTheme="minorHAnsi" w:eastAsiaTheme="minorHAnsi" w:hAnsiTheme="minorHAnsi" w:cstheme="minorBidi"/>
          <w:b w:val="0"/>
          <w:bCs w:val="0"/>
          <w:color w:val="auto"/>
          <w:sz w:val="22"/>
          <w:szCs w:val="22"/>
        </w:rPr>
        <w:id w:val="24619329"/>
        <w:docPartObj>
          <w:docPartGallery w:val="Table of Contents"/>
          <w:docPartUnique/>
        </w:docPartObj>
      </w:sdtPr>
      <w:sdtEndPr/>
      <w:sdtContent>
        <w:p w:rsidR="00A23987" w:rsidRDefault="00A23987">
          <w:pPr>
            <w:pStyle w:val="CabealhodoSumrio"/>
          </w:pPr>
          <w:r>
            <w:t>Conteúdo</w:t>
          </w:r>
        </w:p>
        <w:p w:rsidR="005145BB" w:rsidRPr="005145BB" w:rsidRDefault="005145BB" w:rsidP="005145BB"/>
        <w:p w:rsidR="00CF36C1" w:rsidRDefault="00C96B09">
          <w:pPr>
            <w:pStyle w:val="Sumrio1"/>
            <w:tabs>
              <w:tab w:val="left" w:pos="440"/>
              <w:tab w:val="right" w:leader="dot" w:pos="8494"/>
            </w:tabs>
            <w:rPr>
              <w:rFonts w:eastAsiaTheme="minorEastAsia"/>
              <w:noProof/>
              <w:lang w:eastAsia="pt-BR"/>
            </w:rPr>
          </w:pPr>
          <w:r>
            <w:fldChar w:fldCharType="begin"/>
          </w:r>
          <w:r w:rsidR="00A23987">
            <w:instrText xml:space="preserve"> TOC \o "1-3" \h \z \u </w:instrText>
          </w:r>
          <w:r>
            <w:fldChar w:fldCharType="separate"/>
          </w:r>
          <w:hyperlink w:anchor="_Toc38732248" w:history="1">
            <w:r w:rsidR="00CF36C1" w:rsidRPr="009A23A0">
              <w:rPr>
                <w:rStyle w:val="Hyperlink"/>
                <w:noProof/>
              </w:rPr>
              <w:t>1.</w:t>
            </w:r>
            <w:r w:rsidR="00CF36C1">
              <w:rPr>
                <w:rFonts w:eastAsiaTheme="minorEastAsia"/>
                <w:noProof/>
                <w:lang w:eastAsia="pt-BR"/>
              </w:rPr>
              <w:tab/>
            </w:r>
            <w:r w:rsidR="00CF36C1" w:rsidRPr="009A23A0">
              <w:rPr>
                <w:rStyle w:val="Hyperlink"/>
                <w:noProof/>
              </w:rPr>
              <w:t>Intro</w:t>
            </w:r>
            <w:r w:rsidR="00CF36C1">
              <w:rPr>
                <w:noProof/>
                <w:webHidden/>
              </w:rPr>
              <w:tab/>
            </w:r>
            <w:r w:rsidR="00CF36C1">
              <w:rPr>
                <w:noProof/>
                <w:webHidden/>
              </w:rPr>
              <w:fldChar w:fldCharType="begin"/>
            </w:r>
            <w:r w:rsidR="00CF36C1">
              <w:rPr>
                <w:noProof/>
                <w:webHidden/>
              </w:rPr>
              <w:instrText xml:space="preserve"> PAGEREF _Toc38732248 \h </w:instrText>
            </w:r>
            <w:r w:rsidR="00CF36C1">
              <w:rPr>
                <w:noProof/>
                <w:webHidden/>
              </w:rPr>
            </w:r>
            <w:r w:rsidR="00CF36C1">
              <w:rPr>
                <w:noProof/>
                <w:webHidden/>
              </w:rPr>
              <w:fldChar w:fldCharType="separate"/>
            </w:r>
            <w:r w:rsidR="00CF36C1">
              <w:rPr>
                <w:noProof/>
                <w:webHidden/>
              </w:rPr>
              <w:t>2</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49" w:history="1">
            <w:r w:rsidR="00CF36C1" w:rsidRPr="009A23A0">
              <w:rPr>
                <w:rStyle w:val="Hyperlink"/>
                <w:noProof/>
              </w:rPr>
              <w:t>1.1</w:t>
            </w:r>
            <w:r w:rsidR="00CF36C1">
              <w:rPr>
                <w:rFonts w:eastAsiaTheme="minorEastAsia"/>
                <w:noProof/>
                <w:lang w:eastAsia="pt-BR"/>
              </w:rPr>
              <w:tab/>
            </w:r>
            <w:r w:rsidR="00CF36C1" w:rsidRPr="009A23A0">
              <w:rPr>
                <w:rStyle w:val="Hyperlink"/>
                <w:noProof/>
              </w:rPr>
              <w:t>About MetaAnn</w:t>
            </w:r>
            <w:r w:rsidR="00CF36C1">
              <w:rPr>
                <w:noProof/>
                <w:webHidden/>
              </w:rPr>
              <w:tab/>
            </w:r>
            <w:r w:rsidR="00CF36C1">
              <w:rPr>
                <w:noProof/>
                <w:webHidden/>
              </w:rPr>
              <w:fldChar w:fldCharType="begin"/>
            </w:r>
            <w:r w:rsidR="00CF36C1">
              <w:rPr>
                <w:noProof/>
                <w:webHidden/>
              </w:rPr>
              <w:instrText xml:space="preserve"> PAGEREF _Toc38732249 \h </w:instrText>
            </w:r>
            <w:r w:rsidR="00CF36C1">
              <w:rPr>
                <w:noProof/>
                <w:webHidden/>
              </w:rPr>
            </w:r>
            <w:r w:rsidR="00CF36C1">
              <w:rPr>
                <w:noProof/>
                <w:webHidden/>
              </w:rPr>
              <w:fldChar w:fldCharType="separate"/>
            </w:r>
            <w:r w:rsidR="00CF36C1">
              <w:rPr>
                <w:noProof/>
                <w:webHidden/>
              </w:rPr>
              <w:t>2</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50" w:history="1">
            <w:r w:rsidR="00CF36C1" w:rsidRPr="009A23A0">
              <w:rPr>
                <w:rStyle w:val="Hyperlink"/>
                <w:noProof/>
              </w:rPr>
              <w:t>1.2</w:t>
            </w:r>
            <w:r w:rsidR="00CF36C1">
              <w:rPr>
                <w:rFonts w:eastAsiaTheme="minorEastAsia"/>
                <w:noProof/>
                <w:lang w:eastAsia="pt-BR"/>
              </w:rPr>
              <w:tab/>
            </w:r>
            <w:r w:rsidR="00CF36C1" w:rsidRPr="009A23A0">
              <w:rPr>
                <w:rStyle w:val="Hyperlink"/>
                <w:noProof/>
              </w:rPr>
              <w:t>Opening the program</w:t>
            </w:r>
            <w:r w:rsidR="00CF36C1">
              <w:rPr>
                <w:noProof/>
                <w:webHidden/>
              </w:rPr>
              <w:tab/>
            </w:r>
            <w:r w:rsidR="00CF36C1">
              <w:rPr>
                <w:noProof/>
                <w:webHidden/>
              </w:rPr>
              <w:fldChar w:fldCharType="begin"/>
            </w:r>
            <w:r w:rsidR="00CF36C1">
              <w:rPr>
                <w:noProof/>
                <w:webHidden/>
              </w:rPr>
              <w:instrText xml:space="preserve"> PAGEREF _Toc38732250 \h </w:instrText>
            </w:r>
            <w:r w:rsidR="00CF36C1">
              <w:rPr>
                <w:noProof/>
                <w:webHidden/>
              </w:rPr>
            </w:r>
            <w:r w:rsidR="00CF36C1">
              <w:rPr>
                <w:noProof/>
                <w:webHidden/>
              </w:rPr>
              <w:fldChar w:fldCharType="separate"/>
            </w:r>
            <w:r w:rsidR="00CF36C1">
              <w:rPr>
                <w:noProof/>
                <w:webHidden/>
              </w:rPr>
              <w:t>2</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51" w:history="1">
            <w:r w:rsidR="00CF36C1" w:rsidRPr="009A23A0">
              <w:rPr>
                <w:rStyle w:val="Hyperlink"/>
                <w:noProof/>
              </w:rPr>
              <w:t>1.3</w:t>
            </w:r>
            <w:r w:rsidR="00CF36C1">
              <w:rPr>
                <w:rFonts w:eastAsiaTheme="minorEastAsia"/>
                <w:noProof/>
                <w:lang w:eastAsia="pt-BR"/>
              </w:rPr>
              <w:tab/>
            </w:r>
            <w:r w:rsidR="00CF36C1" w:rsidRPr="009A23A0">
              <w:rPr>
                <w:rStyle w:val="Hyperlink"/>
                <w:noProof/>
              </w:rPr>
              <w:t>Exit MetaAnn</w:t>
            </w:r>
            <w:r w:rsidR="00CF36C1">
              <w:rPr>
                <w:noProof/>
                <w:webHidden/>
              </w:rPr>
              <w:tab/>
            </w:r>
            <w:r w:rsidR="00CF36C1">
              <w:rPr>
                <w:noProof/>
                <w:webHidden/>
              </w:rPr>
              <w:fldChar w:fldCharType="begin"/>
            </w:r>
            <w:r w:rsidR="00CF36C1">
              <w:rPr>
                <w:noProof/>
                <w:webHidden/>
              </w:rPr>
              <w:instrText xml:space="preserve"> PAGEREF _Toc38732251 \h </w:instrText>
            </w:r>
            <w:r w:rsidR="00CF36C1">
              <w:rPr>
                <w:noProof/>
                <w:webHidden/>
              </w:rPr>
            </w:r>
            <w:r w:rsidR="00CF36C1">
              <w:rPr>
                <w:noProof/>
                <w:webHidden/>
              </w:rPr>
              <w:fldChar w:fldCharType="separate"/>
            </w:r>
            <w:r w:rsidR="00CF36C1">
              <w:rPr>
                <w:noProof/>
                <w:webHidden/>
              </w:rPr>
              <w:t>3</w:t>
            </w:r>
            <w:r w:rsidR="00CF36C1">
              <w:rPr>
                <w:noProof/>
                <w:webHidden/>
              </w:rPr>
              <w:fldChar w:fldCharType="end"/>
            </w:r>
          </w:hyperlink>
        </w:p>
        <w:p w:rsidR="00CF36C1" w:rsidRDefault="007164D8">
          <w:pPr>
            <w:pStyle w:val="Sumrio1"/>
            <w:tabs>
              <w:tab w:val="left" w:pos="440"/>
              <w:tab w:val="right" w:leader="dot" w:pos="8494"/>
            </w:tabs>
            <w:rPr>
              <w:rFonts w:eastAsiaTheme="minorEastAsia"/>
              <w:noProof/>
              <w:lang w:eastAsia="pt-BR"/>
            </w:rPr>
          </w:pPr>
          <w:hyperlink w:anchor="_Toc38732252" w:history="1">
            <w:r w:rsidR="00CF36C1" w:rsidRPr="009A23A0">
              <w:rPr>
                <w:rStyle w:val="Hyperlink"/>
                <w:noProof/>
              </w:rPr>
              <w:t>2.</w:t>
            </w:r>
            <w:r w:rsidR="00CF36C1">
              <w:rPr>
                <w:rFonts w:eastAsiaTheme="minorEastAsia"/>
                <w:noProof/>
                <w:lang w:eastAsia="pt-BR"/>
              </w:rPr>
              <w:tab/>
            </w:r>
            <w:r w:rsidR="00CF36C1" w:rsidRPr="009A23A0">
              <w:rPr>
                <w:rStyle w:val="Hyperlink"/>
                <w:noProof/>
              </w:rPr>
              <w:t>The “Main” tab</w:t>
            </w:r>
            <w:r w:rsidR="00CF36C1">
              <w:rPr>
                <w:noProof/>
                <w:webHidden/>
              </w:rPr>
              <w:tab/>
            </w:r>
            <w:r w:rsidR="00CF36C1">
              <w:rPr>
                <w:noProof/>
                <w:webHidden/>
              </w:rPr>
              <w:fldChar w:fldCharType="begin"/>
            </w:r>
            <w:r w:rsidR="00CF36C1">
              <w:rPr>
                <w:noProof/>
                <w:webHidden/>
              </w:rPr>
              <w:instrText xml:space="preserve"> PAGEREF _Toc38732252 \h </w:instrText>
            </w:r>
            <w:r w:rsidR="00CF36C1">
              <w:rPr>
                <w:noProof/>
                <w:webHidden/>
              </w:rPr>
            </w:r>
            <w:r w:rsidR="00CF36C1">
              <w:rPr>
                <w:noProof/>
                <w:webHidden/>
              </w:rPr>
              <w:fldChar w:fldCharType="separate"/>
            </w:r>
            <w:r w:rsidR="00CF36C1">
              <w:rPr>
                <w:noProof/>
                <w:webHidden/>
              </w:rPr>
              <w:t>4</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53" w:history="1">
            <w:r w:rsidR="00CF36C1" w:rsidRPr="009A23A0">
              <w:rPr>
                <w:rStyle w:val="Hyperlink"/>
                <w:noProof/>
                <w:lang w:val="en-US"/>
              </w:rPr>
              <w:t>2.1</w:t>
            </w:r>
            <w:r w:rsidR="00CF36C1">
              <w:rPr>
                <w:rFonts w:eastAsiaTheme="minorEastAsia"/>
                <w:noProof/>
                <w:lang w:eastAsia="pt-BR"/>
              </w:rPr>
              <w:tab/>
            </w:r>
            <w:r w:rsidR="00CF36C1" w:rsidRPr="009A23A0">
              <w:rPr>
                <w:rStyle w:val="Hyperlink"/>
                <w:noProof/>
                <w:lang w:val="en-US"/>
              </w:rPr>
              <w:t>Defining the corpus to be annotated</w:t>
            </w:r>
            <w:r w:rsidR="00CF36C1">
              <w:rPr>
                <w:noProof/>
                <w:webHidden/>
              </w:rPr>
              <w:tab/>
            </w:r>
            <w:r w:rsidR="00CF36C1">
              <w:rPr>
                <w:noProof/>
                <w:webHidden/>
              </w:rPr>
              <w:fldChar w:fldCharType="begin"/>
            </w:r>
            <w:r w:rsidR="00CF36C1">
              <w:rPr>
                <w:noProof/>
                <w:webHidden/>
              </w:rPr>
              <w:instrText xml:space="preserve"> PAGEREF _Toc38732253 \h </w:instrText>
            </w:r>
            <w:r w:rsidR="00CF36C1">
              <w:rPr>
                <w:noProof/>
                <w:webHidden/>
              </w:rPr>
            </w:r>
            <w:r w:rsidR="00CF36C1">
              <w:rPr>
                <w:noProof/>
                <w:webHidden/>
              </w:rPr>
              <w:fldChar w:fldCharType="separate"/>
            </w:r>
            <w:r w:rsidR="00CF36C1">
              <w:rPr>
                <w:noProof/>
                <w:webHidden/>
              </w:rPr>
              <w:t>4</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54" w:history="1">
            <w:r w:rsidR="00CF36C1" w:rsidRPr="009A23A0">
              <w:rPr>
                <w:rStyle w:val="Hyperlink"/>
                <w:noProof/>
              </w:rPr>
              <w:t>2.2</w:t>
            </w:r>
            <w:r w:rsidR="00CF36C1">
              <w:rPr>
                <w:rFonts w:eastAsiaTheme="minorEastAsia"/>
                <w:noProof/>
                <w:lang w:eastAsia="pt-BR"/>
              </w:rPr>
              <w:tab/>
            </w:r>
            <w:r w:rsidR="00CF36C1" w:rsidRPr="009A23A0">
              <w:rPr>
                <w:rStyle w:val="Hyperlink"/>
                <w:noProof/>
              </w:rPr>
              <w:t>Including categories</w:t>
            </w:r>
            <w:r w:rsidR="00CF36C1">
              <w:rPr>
                <w:noProof/>
                <w:webHidden/>
              </w:rPr>
              <w:tab/>
            </w:r>
            <w:r w:rsidR="00CF36C1">
              <w:rPr>
                <w:noProof/>
                <w:webHidden/>
              </w:rPr>
              <w:fldChar w:fldCharType="begin"/>
            </w:r>
            <w:r w:rsidR="00CF36C1">
              <w:rPr>
                <w:noProof/>
                <w:webHidden/>
              </w:rPr>
              <w:instrText xml:space="preserve"> PAGEREF _Toc38732254 \h </w:instrText>
            </w:r>
            <w:r w:rsidR="00CF36C1">
              <w:rPr>
                <w:noProof/>
                <w:webHidden/>
              </w:rPr>
            </w:r>
            <w:r w:rsidR="00CF36C1">
              <w:rPr>
                <w:noProof/>
                <w:webHidden/>
              </w:rPr>
              <w:fldChar w:fldCharType="separate"/>
            </w:r>
            <w:r w:rsidR="00CF36C1">
              <w:rPr>
                <w:noProof/>
                <w:webHidden/>
              </w:rPr>
              <w:t>6</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55" w:history="1">
            <w:r w:rsidR="00CF36C1" w:rsidRPr="009A23A0">
              <w:rPr>
                <w:rStyle w:val="Hyperlink"/>
                <w:noProof/>
              </w:rPr>
              <w:t>2.3</w:t>
            </w:r>
            <w:r w:rsidR="00CF36C1">
              <w:rPr>
                <w:rFonts w:eastAsiaTheme="minorEastAsia"/>
                <w:noProof/>
                <w:lang w:eastAsia="pt-BR"/>
              </w:rPr>
              <w:tab/>
            </w:r>
            <w:r w:rsidR="00CF36C1" w:rsidRPr="009A23A0">
              <w:rPr>
                <w:rStyle w:val="Hyperlink"/>
                <w:noProof/>
              </w:rPr>
              <w:t>Managing categories</w:t>
            </w:r>
            <w:r w:rsidR="00CF36C1">
              <w:rPr>
                <w:noProof/>
                <w:webHidden/>
              </w:rPr>
              <w:tab/>
            </w:r>
            <w:r w:rsidR="00CF36C1">
              <w:rPr>
                <w:noProof/>
                <w:webHidden/>
              </w:rPr>
              <w:fldChar w:fldCharType="begin"/>
            </w:r>
            <w:r w:rsidR="00CF36C1">
              <w:rPr>
                <w:noProof/>
                <w:webHidden/>
              </w:rPr>
              <w:instrText xml:space="preserve"> PAGEREF _Toc38732255 \h </w:instrText>
            </w:r>
            <w:r w:rsidR="00CF36C1">
              <w:rPr>
                <w:noProof/>
                <w:webHidden/>
              </w:rPr>
            </w:r>
            <w:r w:rsidR="00CF36C1">
              <w:rPr>
                <w:noProof/>
                <w:webHidden/>
              </w:rPr>
              <w:fldChar w:fldCharType="separate"/>
            </w:r>
            <w:r w:rsidR="00CF36C1">
              <w:rPr>
                <w:noProof/>
                <w:webHidden/>
              </w:rPr>
              <w:t>8</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56" w:history="1">
            <w:r w:rsidR="00CF36C1" w:rsidRPr="009A23A0">
              <w:rPr>
                <w:rStyle w:val="Hyperlink"/>
                <w:noProof/>
              </w:rPr>
              <w:t>2.4</w:t>
            </w:r>
            <w:r w:rsidR="00CF36C1">
              <w:rPr>
                <w:rFonts w:eastAsiaTheme="minorEastAsia"/>
                <w:noProof/>
                <w:lang w:eastAsia="pt-BR"/>
              </w:rPr>
              <w:tab/>
            </w:r>
            <w:r w:rsidR="00CF36C1" w:rsidRPr="009A23A0">
              <w:rPr>
                <w:rStyle w:val="Hyperlink"/>
                <w:noProof/>
              </w:rPr>
              <w:t>Defining dependency between categories</w:t>
            </w:r>
            <w:r w:rsidR="00CF36C1">
              <w:rPr>
                <w:noProof/>
                <w:webHidden/>
              </w:rPr>
              <w:tab/>
            </w:r>
            <w:r w:rsidR="00CF36C1">
              <w:rPr>
                <w:noProof/>
                <w:webHidden/>
              </w:rPr>
              <w:fldChar w:fldCharType="begin"/>
            </w:r>
            <w:r w:rsidR="00CF36C1">
              <w:rPr>
                <w:noProof/>
                <w:webHidden/>
              </w:rPr>
              <w:instrText xml:space="preserve"> PAGEREF _Toc38732256 \h </w:instrText>
            </w:r>
            <w:r w:rsidR="00CF36C1">
              <w:rPr>
                <w:noProof/>
                <w:webHidden/>
              </w:rPr>
            </w:r>
            <w:r w:rsidR="00CF36C1">
              <w:rPr>
                <w:noProof/>
                <w:webHidden/>
              </w:rPr>
              <w:fldChar w:fldCharType="separate"/>
            </w:r>
            <w:r w:rsidR="00CF36C1">
              <w:rPr>
                <w:noProof/>
                <w:webHidden/>
              </w:rPr>
              <w:t>9</w:t>
            </w:r>
            <w:r w:rsidR="00CF36C1">
              <w:rPr>
                <w:noProof/>
                <w:webHidden/>
              </w:rPr>
              <w:fldChar w:fldCharType="end"/>
            </w:r>
          </w:hyperlink>
        </w:p>
        <w:p w:rsidR="00CF36C1" w:rsidRDefault="007164D8">
          <w:pPr>
            <w:pStyle w:val="Sumrio1"/>
            <w:tabs>
              <w:tab w:val="left" w:pos="440"/>
              <w:tab w:val="right" w:leader="dot" w:pos="8494"/>
            </w:tabs>
            <w:rPr>
              <w:rFonts w:eastAsiaTheme="minorEastAsia"/>
              <w:noProof/>
              <w:lang w:eastAsia="pt-BR"/>
            </w:rPr>
          </w:pPr>
          <w:hyperlink w:anchor="_Toc38732257" w:history="1">
            <w:r w:rsidR="00CF36C1" w:rsidRPr="009A23A0">
              <w:rPr>
                <w:rStyle w:val="Hyperlink"/>
                <w:noProof/>
              </w:rPr>
              <w:t>3.</w:t>
            </w:r>
            <w:r w:rsidR="00CF36C1">
              <w:rPr>
                <w:rFonts w:eastAsiaTheme="minorEastAsia"/>
                <w:noProof/>
                <w:lang w:eastAsia="pt-BR"/>
              </w:rPr>
              <w:tab/>
            </w:r>
            <w:r w:rsidR="00CF36C1" w:rsidRPr="009A23A0">
              <w:rPr>
                <w:rStyle w:val="Hyperlink"/>
                <w:noProof/>
              </w:rPr>
              <w:t>The “Extra” tab</w:t>
            </w:r>
            <w:r w:rsidR="00CF36C1">
              <w:rPr>
                <w:noProof/>
                <w:webHidden/>
              </w:rPr>
              <w:tab/>
            </w:r>
            <w:r w:rsidR="00CF36C1">
              <w:rPr>
                <w:noProof/>
                <w:webHidden/>
              </w:rPr>
              <w:fldChar w:fldCharType="begin"/>
            </w:r>
            <w:r w:rsidR="00CF36C1">
              <w:rPr>
                <w:noProof/>
                <w:webHidden/>
              </w:rPr>
              <w:instrText xml:space="preserve"> PAGEREF _Toc38732257 \h </w:instrText>
            </w:r>
            <w:r w:rsidR="00CF36C1">
              <w:rPr>
                <w:noProof/>
                <w:webHidden/>
              </w:rPr>
            </w:r>
            <w:r w:rsidR="00CF36C1">
              <w:rPr>
                <w:noProof/>
                <w:webHidden/>
              </w:rPr>
              <w:fldChar w:fldCharType="separate"/>
            </w:r>
            <w:r w:rsidR="00CF36C1">
              <w:rPr>
                <w:noProof/>
                <w:webHidden/>
              </w:rPr>
              <w:t>11</w:t>
            </w:r>
            <w:r w:rsidR="00CF36C1">
              <w:rPr>
                <w:noProof/>
                <w:webHidden/>
              </w:rPr>
              <w:fldChar w:fldCharType="end"/>
            </w:r>
          </w:hyperlink>
        </w:p>
        <w:p w:rsidR="00CF36C1" w:rsidRDefault="007164D8">
          <w:pPr>
            <w:pStyle w:val="Sumrio1"/>
            <w:tabs>
              <w:tab w:val="left" w:pos="440"/>
              <w:tab w:val="right" w:leader="dot" w:pos="8494"/>
            </w:tabs>
            <w:rPr>
              <w:rFonts w:eastAsiaTheme="minorEastAsia"/>
              <w:noProof/>
              <w:lang w:eastAsia="pt-BR"/>
            </w:rPr>
          </w:pPr>
          <w:hyperlink w:anchor="_Toc38732258" w:history="1">
            <w:r w:rsidR="00CF36C1" w:rsidRPr="009A23A0">
              <w:rPr>
                <w:rStyle w:val="Hyperlink"/>
                <w:noProof/>
              </w:rPr>
              <w:t>4.</w:t>
            </w:r>
            <w:r w:rsidR="00CF36C1">
              <w:rPr>
                <w:rFonts w:eastAsiaTheme="minorEastAsia"/>
                <w:noProof/>
                <w:lang w:eastAsia="pt-BR"/>
              </w:rPr>
              <w:tab/>
            </w:r>
            <w:r w:rsidR="00CF36C1" w:rsidRPr="009A23A0">
              <w:rPr>
                <w:rStyle w:val="Hyperlink"/>
                <w:noProof/>
              </w:rPr>
              <w:t>Settings and Help</w:t>
            </w:r>
            <w:r w:rsidR="00CF36C1">
              <w:rPr>
                <w:noProof/>
                <w:webHidden/>
              </w:rPr>
              <w:tab/>
            </w:r>
            <w:r w:rsidR="00CF36C1">
              <w:rPr>
                <w:noProof/>
                <w:webHidden/>
              </w:rPr>
              <w:fldChar w:fldCharType="begin"/>
            </w:r>
            <w:r w:rsidR="00CF36C1">
              <w:rPr>
                <w:noProof/>
                <w:webHidden/>
              </w:rPr>
              <w:instrText xml:space="preserve"> PAGEREF _Toc38732258 \h </w:instrText>
            </w:r>
            <w:r w:rsidR="00CF36C1">
              <w:rPr>
                <w:noProof/>
                <w:webHidden/>
              </w:rPr>
            </w:r>
            <w:r w:rsidR="00CF36C1">
              <w:rPr>
                <w:noProof/>
                <w:webHidden/>
              </w:rPr>
              <w:fldChar w:fldCharType="separate"/>
            </w:r>
            <w:r w:rsidR="00CF36C1">
              <w:rPr>
                <w:noProof/>
                <w:webHidden/>
              </w:rPr>
              <w:t>13</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59" w:history="1">
            <w:r w:rsidR="00CF36C1" w:rsidRPr="009A23A0">
              <w:rPr>
                <w:rStyle w:val="Hyperlink"/>
                <w:noProof/>
              </w:rPr>
              <w:t>4.1</w:t>
            </w:r>
            <w:r w:rsidR="00CF36C1">
              <w:rPr>
                <w:rFonts w:eastAsiaTheme="minorEastAsia"/>
                <w:noProof/>
                <w:lang w:eastAsia="pt-BR"/>
              </w:rPr>
              <w:tab/>
            </w:r>
            <w:r w:rsidR="00CF36C1" w:rsidRPr="009A23A0">
              <w:rPr>
                <w:rStyle w:val="Hyperlink"/>
                <w:noProof/>
              </w:rPr>
              <w:t>Changing the system language</w:t>
            </w:r>
            <w:r w:rsidR="00CF36C1">
              <w:rPr>
                <w:noProof/>
                <w:webHidden/>
              </w:rPr>
              <w:tab/>
            </w:r>
            <w:r w:rsidR="00CF36C1">
              <w:rPr>
                <w:noProof/>
                <w:webHidden/>
              </w:rPr>
              <w:fldChar w:fldCharType="begin"/>
            </w:r>
            <w:r w:rsidR="00CF36C1">
              <w:rPr>
                <w:noProof/>
                <w:webHidden/>
              </w:rPr>
              <w:instrText xml:space="preserve"> PAGEREF _Toc38732259 \h </w:instrText>
            </w:r>
            <w:r w:rsidR="00CF36C1">
              <w:rPr>
                <w:noProof/>
                <w:webHidden/>
              </w:rPr>
            </w:r>
            <w:r w:rsidR="00CF36C1">
              <w:rPr>
                <w:noProof/>
                <w:webHidden/>
              </w:rPr>
              <w:fldChar w:fldCharType="separate"/>
            </w:r>
            <w:r w:rsidR="00CF36C1">
              <w:rPr>
                <w:noProof/>
                <w:webHidden/>
              </w:rPr>
              <w:t>13</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60" w:history="1">
            <w:r w:rsidR="00CF36C1" w:rsidRPr="009A23A0">
              <w:rPr>
                <w:rStyle w:val="Hyperlink"/>
                <w:noProof/>
              </w:rPr>
              <w:t>4.2</w:t>
            </w:r>
            <w:r w:rsidR="00CF36C1">
              <w:rPr>
                <w:rFonts w:eastAsiaTheme="minorEastAsia"/>
                <w:noProof/>
                <w:lang w:eastAsia="pt-BR"/>
              </w:rPr>
              <w:tab/>
            </w:r>
            <w:r w:rsidR="00CF36C1" w:rsidRPr="009A23A0">
              <w:rPr>
                <w:rStyle w:val="Hyperlink"/>
                <w:noProof/>
              </w:rPr>
              <w:t>Changing the default file encoding</w:t>
            </w:r>
            <w:r w:rsidR="00CF36C1">
              <w:rPr>
                <w:noProof/>
                <w:webHidden/>
              </w:rPr>
              <w:tab/>
            </w:r>
            <w:r w:rsidR="00CF36C1">
              <w:rPr>
                <w:noProof/>
                <w:webHidden/>
              </w:rPr>
              <w:fldChar w:fldCharType="begin"/>
            </w:r>
            <w:r w:rsidR="00CF36C1">
              <w:rPr>
                <w:noProof/>
                <w:webHidden/>
              </w:rPr>
              <w:instrText xml:space="preserve"> PAGEREF _Toc38732260 \h </w:instrText>
            </w:r>
            <w:r w:rsidR="00CF36C1">
              <w:rPr>
                <w:noProof/>
                <w:webHidden/>
              </w:rPr>
            </w:r>
            <w:r w:rsidR="00CF36C1">
              <w:rPr>
                <w:noProof/>
                <w:webHidden/>
              </w:rPr>
              <w:fldChar w:fldCharType="separate"/>
            </w:r>
            <w:r w:rsidR="00CF36C1">
              <w:rPr>
                <w:noProof/>
                <w:webHidden/>
              </w:rPr>
              <w:t>14</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61" w:history="1">
            <w:r w:rsidR="00CF36C1" w:rsidRPr="009A23A0">
              <w:rPr>
                <w:rStyle w:val="Hyperlink"/>
                <w:noProof/>
                <w:lang w:val="en-US"/>
              </w:rPr>
              <w:t>4.3</w:t>
            </w:r>
            <w:r w:rsidR="00CF36C1">
              <w:rPr>
                <w:rFonts w:eastAsiaTheme="minorEastAsia"/>
                <w:noProof/>
                <w:lang w:eastAsia="pt-BR"/>
              </w:rPr>
              <w:tab/>
            </w:r>
            <w:r w:rsidR="00CF36C1" w:rsidRPr="009A23A0">
              <w:rPr>
                <w:rStyle w:val="Hyperlink"/>
                <w:noProof/>
                <w:lang w:val="en-US"/>
              </w:rPr>
              <w:t>Getting help – User guide</w:t>
            </w:r>
            <w:r w:rsidR="00CF36C1">
              <w:rPr>
                <w:noProof/>
                <w:webHidden/>
              </w:rPr>
              <w:tab/>
            </w:r>
            <w:r w:rsidR="00CF36C1">
              <w:rPr>
                <w:noProof/>
                <w:webHidden/>
              </w:rPr>
              <w:fldChar w:fldCharType="begin"/>
            </w:r>
            <w:r w:rsidR="00CF36C1">
              <w:rPr>
                <w:noProof/>
                <w:webHidden/>
              </w:rPr>
              <w:instrText xml:space="preserve"> PAGEREF _Toc38732261 \h </w:instrText>
            </w:r>
            <w:r w:rsidR="00CF36C1">
              <w:rPr>
                <w:noProof/>
                <w:webHidden/>
              </w:rPr>
            </w:r>
            <w:r w:rsidR="00CF36C1">
              <w:rPr>
                <w:noProof/>
                <w:webHidden/>
              </w:rPr>
              <w:fldChar w:fldCharType="separate"/>
            </w:r>
            <w:r w:rsidR="00CF36C1">
              <w:rPr>
                <w:noProof/>
                <w:webHidden/>
              </w:rPr>
              <w:t>15</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62" w:history="1">
            <w:r w:rsidR="00CF36C1" w:rsidRPr="009A23A0">
              <w:rPr>
                <w:rStyle w:val="Hyperlink"/>
                <w:noProof/>
              </w:rPr>
              <w:t>4.4</w:t>
            </w:r>
            <w:r w:rsidR="00CF36C1">
              <w:rPr>
                <w:rFonts w:eastAsiaTheme="minorEastAsia"/>
                <w:noProof/>
                <w:lang w:eastAsia="pt-BR"/>
              </w:rPr>
              <w:tab/>
            </w:r>
            <w:r w:rsidR="00CF36C1" w:rsidRPr="009A23A0">
              <w:rPr>
                <w:rStyle w:val="Hyperlink"/>
                <w:noProof/>
              </w:rPr>
              <w:t>Getting help – Information about MetaAnn</w:t>
            </w:r>
            <w:r w:rsidR="00CF36C1">
              <w:rPr>
                <w:noProof/>
                <w:webHidden/>
              </w:rPr>
              <w:tab/>
            </w:r>
            <w:r w:rsidR="00CF36C1">
              <w:rPr>
                <w:noProof/>
                <w:webHidden/>
              </w:rPr>
              <w:fldChar w:fldCharType="begin"/>
            </w:r>
            <w:r w:rsidR="00CF36C1">
              <w:rPr>
                <w:noProof/>
                <w:webHidden/>
              </w:rPr>
              <w:instrText xml:space="preserve"> PAGEREF _Toc38732262 \h </w:instrText>
            </w:r>
            <w:r w:rsidR="00CF36C1">
              <w:rPr>
                <w:noProof/>
                <w:webHidden/>
              </w:rPr>
            </w:r>
            <w:r w:rsidR="00CF36C1">
              <w:rPr>
                <w:noProof/>
                <w:webHidden/>
              </w:rPr>
              <w:fldChar w:fldCharType="separate"/>
            </w:r>
            <w:r w:rsidR="00CF36C1">
              <w:rPr>
                <w:noProof/>
                <w:webHidden/>
              </w:rPr>
              <w:t>16</w:t>
            </w:r>
            <w:r w:rsidR="00CF36C1">
              <w:rPr>
                <w:noProof/>
                <w:webHidden/>
              </w:rPr>
              <w:fldChar w:fldCharType="end"/>
            </w:r>
          </w:hyperlink>
        </w:p>
        <w:p w:rsidR="00CF36C1" w:rsidRDefault="007164D8">
          <w:pPr>
            <w:pStyle w:val="Sumrio1"/>
            <w:tabs>
              <w:tab w:val="left" w:pos="440"/>
              <w:tab w:val="right" w:leader="dot" w:pos="8494"/>
            </w:tabs>
            <w:rPr>
              <w:rFonts w:eastAsiaTheme="minorEastAsia"/>
              <w:noProof/>
              <w:lang w:eastAsia="pt-BR"/>
            </w:rPr>
          </w:pPr>
          <w:hyperlink w:anchor="_Toc38732263" w:history="1">
            <w:r w:rsidR="00CF36C1" w:rsidRPr="009A23A0">
              <w:rPr>
                <w:rStyle w:val="Hyperlink"/>
                <w:noProof/>
              </w:rPr>
              <w:t>5.</w:t>
            </w:r>
            <w:r w:rsidR="00CF36C1">
              <w:rPr>
                <w:rFonts w:eastAsiaTheme="minorEastAsia"/>
                <w:noProof/>
                <w:lang w:eastAsia="pt-BR"/>
              </w:rPr>
              <w:tab/>
            </w:r>
            <w:r w:rsidR="00CF36C1" w:rsidRPr="009A23A0">
              <w:rPr>
                <w:rStyle w:val="Hyperlink"/>
                <w:noProof/>
              </w:rPr>
              <w:t>Annotation tool generation</w:t>
            </w:r>
            <w:r w:rsidR="00CF36C1">
              <w:rPr>
                <w:noProof/>
                <w:webHidden/>
              </w:rPr>
              <w:tab/>
            </w:r>
            <w:r w:rsidR="00CF36C1">
              <w:rPr>
                <w:noProof/>
                <w:webHidden/>
              </w:rPr>
              <w:fldChar w:fldCharType="begin"/>
            </w:r>
            <w:r w:rsidR="00CF36C1">
              <w:rPr>
                <w:noProof/>
                <w:webHidden/>
              </w:rPr>
              <w:instrText xml:space="preserve"> PAGEREF _Toc38732263 \h </w:instrText>
            </w:r>
            <w:r w:rsidR="00CF36C1">
              <w:rPr>
                <w:noProof/>
                <w:webHidden/>
              </w:rPr>
            </w:r>
            <w:r w:rsidR="00CF36C1">
              <w:rPr>
                <w:noProof/>
                <w:webHidden/>
              </w:rPr>
              <w:fldChar w:fldCharType="separate"/>
            </w:r>
            <w:r w:rsidR="00CF36C1">
              <w:rPr>
                <w:noProof/>
                <w:webHidden/>
              </w:rPr>
              <w:t>17</w:t>
            </w:r>
            <w:r w:rsidR="00CF36C1">
              <w:rPr>
                <w:noProof/>
                <w:webHidden/>
              </w:rPr>
              <w:fldChar w:fldCharType="end"/>
            </w:r>
          </w:hyperlink>
        </w:p>
        <w:p w:rsidR="00CF36C1" w:rsidRDefault="007164D8">
          <w:pPr>
            <w:pStyle w:val="Sumrio2"/>
            <w:tabs>
              <w:tab w:val="left" w:pos="880"/>
              <w:tab w:val="right" w:leader="dot" w:pos="8494"/>
            </w:tabs>
            <w:rPr>
              <w:rFonts w:eastAsiaTheme="minorEastAsia"/>
              <w:noProof/>
              <w:lang w:eastAsia="pt-BR"/>
            </w:rPr>
          </w:pPr>
          <w:hyperlink w:anchor="_Toc38732264" w:history="1">
            <w:r w:rsidR="00CF36C1" w:rsidRPr="009A23A0">
              <w:rPr>
                <w:rStyle w:val="Hyperlink"/>
                <w:noProof/>
              </w:rPr>
              <w:t>5.1</w:t>
            </w:r>
            <w:r w:rsidR="00CF36C1">
              <w:rPr>
                <w:rFonts w:eastAsiaTheme="minorEastAsia"/>
                <w:noProof/>
                <w:lang w:eastAsia="pt-BR"/>
              </w:rPr>
              <w:tab/>
            </w:r>
            <w:r w:rsidR="00CF36C1" w:rsidRPr="009A23A0">
              <w:rPr>
                <w:rStyle w:val="Hyperlink"/>
                <w:noProof/>
              </w:rPr>
              <w:t>Interacting with the generated tool</w:t>
            </w:r>
            <w:r w:rsidR="00CF36C1">
              <w:rPr>
                <w:noProof/>
                <w:webHidden/>
              </w:rPr>
              <w:tab/>
            </w:r>
            <w:r w:rsidR="00CF36C1">
              <w:rPr>
                <w:noProof/>
                <w:webHidden/>
              </w:rPr>
              <w:fldChar w:fldCharType="begin"/>
            </w:r>
            <w:r w:rsidR="00CF36C1">
              <w:rPr>
                <w:noProof/>
                <w:webHidden/>
              </w:rPr>
              <w:instrText xml:space="preserve"> PAGEREF _Toc38732264 \h </w:instrText>
            </w:r>
            <w:r w:rsidR="00CF36C1">
              <w:rPr>
                <w:noProof/>
                <w:webHidden/>
              </w:rPr>
            </w:r>
            <w:r w:rsidR="00CF36C1">
              <w:rPr>
                <w:noProof/>
                <w:webHidden/>
              </w:rPr>
              <w:fldChar w:fldCharType="separate"/>
            </w:r>
            <w:r w:rsidR="00CF36C1">
              <w:rPr>
                <w:noProof/>
                <w:webHidden/>
              </w:rPr>
              <w:t>18</w:t>
            </w:r>
            <w:r w:rsidR="00CF36C1">
              <w:rPr>
                <w:noProof/>
                <w:webHidden/>
              </w:rPr>
              <w:fldChar w:fldCharType="end"/>
            </w:r>
          </w:hyperlink>
        </w:p>
        <w:p w:rsidR="00CF36C1" w:rsidRDefault="007164D8">
          <w:pPr>
            <w:pStyle w:val="Sumrio1"/>
            <w:tabs>
              <w:tab w:val="left" w:pos="440"/>
              <w:tab w:val="right" w:leader="dot" w:pos="8494"/>
            </w:tabs>
            <w:rPr>
              <w:rFonts w:eastAsiaTheme="minorEastAsia"/>
              <w:noProof/>
              <w:lang w:eastAsia="pt-BR"/>
            </w:rPr>
          </w:pPr>
          <w:hyperlink w:anchor="_Toc38732265" w:history="1">
            <w:r w:rsidR="00CF36C1" w:rsidRPr="009A23A0">
              <w:rPr>
                <w:rStyle w:val="Hyperlink"/>
                <w:noProof/>
              </w:rPr>
              <w:t>6.</w:t>
            </w:r>
            <w:r w:rsidR="00CF36C1">
              <w:rPr>
                <w:rFonts w:eastAsiaTheme="minorEastAsia"/>
                <w:noProof/>
                <w:lang w:eastAsia="pt-BR"/>
              </w:rPr>
              <w:tab/>
            </w:r>
            <w:r w:rsidR="00CF36C1" w:rsidRPr="009A23A0">
              <w:rPr>
                <w:rStyle w:val="Hyperlink"/>
                <w:noProof/>
              </w:rPr>
              <w:t>References</w:t>
            </w:r>
            <w:r w:rsidR="00CF36C1">
              <w:rPr>
                <w:noProof/>
                <w:webHidden/>
              </w:rPr>
              <w:tab/>
            </w:r>
            <w:r w:rsidR="00CF36C1">
              <w:rPr>
                <w:noProof/>
                <w:webHidden/>
              </w:rPr>
              <w:fldChar w:fldCharType="begin"/>
            </w:r>
            <w:r w:rsidR="00CF36C1">
              <w:rPr>
                <w:noProof/>
                <w:webHidden/>
              </w:rPr>
              <w:instrText xml:space="preserve"> PAGEREF _Toc38732265 \h </w:instrText>
            </w:r>
            <w:r w:rsidR="00CF36C1">
              <w:rPr>
                <w:noProof/>
                <w:webHidden/>
              </w:rPr>
            </w:r>
            <w:r w:rsidR="00CF36C1">
              <w:rPr>
                <w:noProof/>
                <w:webHidden/>
              </w:rPr>
              <w:fldChar w:fldCharType="separate"/>
            </w:r>
            <w:r w:rsidR="00CF36C1">
              <w:rPr>
                <w:noProof/>
                <w:webHidden/>
              </w:rPr>
              <w:t>22</w:t>
            </w:r>
            <w:r w:rsidR="00CF36C1">
              <w:rPr>
                <w:noProof/>
                <w:webHidden/>
              </w:rPr>
              <w:fldChar w:fldCharType="end"/>
            </w:r>
          </w:hyperlink>
        </w:p>
        <w:p w:rsidR="00420A7E" w:rsidRDefault="00C96B09" w:rsidP="00420A7E">
          <w:r>
            <w:fldChar w:fldCharType="end"/>
          </w:r>
        </w:p>
      </w:sdtContent>
    </w:sdt>
    <w:p w:rsidR="00C211B2" w:rsidRDefault="00C211B2" w:rsidP="00420A7E"/>
    <w:p w:rsidR="00C211B2" w:rsidRDefault="00C211B2" w:rsidP="00420A7E"/>
    <w:p w:rsidR="00C211B2" w:rsidRDefault="00C211B2" w:rsidP="00420A7E"/>
    <w:p w:rsidR="00C211B2" w:rsidRDefault="00C211B2" w:rsidP="00420A7E"/>
    <w:p w:rsidR="00C211B2" w:rsidRDefault="00C211B2" w:rsidP="00420A7E"/>
    <w:p w:rsidR="00A23987" w:rsidRDefault="003B5333" w:rsidP="00A822A6">
      <w:pPr>
        <w:pStyle w:val="Ttulo1"/>
        <w:numPr>
          <w:ilvl w:val="0"/>
          <w:numId w:val="6"/>
        </w:numPr>
        <w:ind w:left="567" w:hanging="567"/>
        <w:rPr>
          <w:color w:val="404040" w:themeColor="text1" w:themeTint="BF"/>
          <w:sz w:val="44"/>
          <w:szCs w:val="56"/>
        </w:rPr>
      </w:pPr>
      <w:bookmarkStart w:id="0" w:name="_Toc38732248"/>
      <w:proofErr w:type="spellStart"/>
      <w:r>
        <w:rPr>
          <w:color w:val="404040" w:themeColor="text1" w:themeTint="BF"/>
          <w:sz w:val="44"/>
          <w:szCs w:val="56"/>
        </w:rPr>
        <w:lastRenderedPageBreak/>
        <w:t>Intro</w:t>
      </w:r>
      <w:bookmarkEnd w:id="0"/>
      <w:proofErr w:type="spellEnd"/>
    </w:p>
    <w:p w:rsidR="00FD4E1F" w:rsidRPr="00FD4E1F" w:rsidRDefault="00FD4E1F" w:rsidP="00FD4E1F"/>
    <w:p w:rsidR="00FD4E1F" w:rsidRDefault="00A57821" w:rsidP="00FD4E1F">
      <w:pPr>
        <w:pStyle w:val="Ttulo2"/>
        <w:numPr>
          <w:ilvl w:val="1"/>
          <w:numId w:val="6"/>
        </w:numPr>
        <w:ind w:left="567" w:hanging="567"/>
        <w:rPr>
          <w:color w:val="595959" w:themeColor="text1" w:themeTint="A6"/>
          <w:sz w:val="28"/>
          <w:szCs w:val="44"/>
        </w:rPr>
      </w:pPr>
      <w:bookmarkStart w:id="1" w:name="_Toc38732249"/>
      <w:proofErr w:type="spellStart"/>
      <w:r>
        <w:rPr>
          <w:color w:val="595959" w:themeColor="text1" w:themeTint="A6"/>
          <w:sz w:val="28"/>
          <w:szCs w:val="44"/>
        </w:rPr>
        <w:t>About</w:t>
      </w:r>
      <w:proofErr w:type="spellEnd"/>
      <w:r w:rsidR="003B5333">
        <w:rPr>
          <w:color w:val="595959" w:themeColor="text1" w:themeTint="A6"/>
          <w:sz w:val="28"/>
          <w:szCs w:val="44"/>
        </w:rPr>
        <w:t xml:space="preserve"> </w:t>
      </w:r>
      <w:proofErr w:type="spellStart"/>
      <w:r w:rsidR="003B5333">
        <w:rPr>
          <w:color w:val="595959" w:themeColor="text1" w:themeTint="A6"/>
          <w:sz w:val="28"/>
          <w:szCs w:val="44"/>
        </w:rPr>
        <w:t>MetaAnn</w:t>
      </w:r>
      <w:bookmarkEnd w:id="1"/>
      <w:proofErr w:type="spellEnd"/>
    </w:p>
    <w:p w:rsidR="00A822A6" w:rsidRPr="00A822A6" w:rsidRDefault="00A822A6" w:rsidP="00A822A6"/>
    <w:p w:rsidR="00987628" w:rsidRPr="00A57821" w:rsidRDefault="003B5333" w:rsidP="003B5333">
      <w:pPr>
        <w:ind w:firstLine="567"/>
        <w:jc w:val="both"/>
        <w:rPr>
          <w:rFonts w:cstheme="minorHAnsi"/>
          <w:sz w:val="24"/>
          <w:szCs w:val="24"/>
          <w:lang w:val="en-US"/>
        </w:rPr>
      </w:pPr>
      <w:r w:rsidRPr="00A57821">
        <w:rPr>
          <w:rFonts w:cstheme="minorHAnsi"/>
          <w:sz w:val="24"/>
          <w:szCs w:val="24"/>
          <w:lang w:val="en-US"/>
        </w:rPr>
        <w:t xml:space="preserve">MetaAnn </w:t>
      </w:r>
      <w:r w:rsidR="00A57821" w:rsidRPr="00A57821">
        <w:rPr>
          <w:rFonts w:cstheme="minorHAnsi"/>
          <w:sz w:val="24"/>
          <w:szCs w:val="24"/>
          <w:lang w:val="en-US"/>
        </w:rPr>
        <w:t>is</w:t>
      </w:r>
      <w:r w:rsidRPr="00A57821">
        <w:rPr>
          <w:rFonts w:cstheme="minorHAnsi"/>
          <w:sz w:val="24"/>
          <w:szCs w:val="24"/>
          <w:lang w:val="en-US"/>
        </w:rPr>
        <w:t xml:space="preserve"> </w:t>
      </w:r>
      <w:r w:rsidR="00A57821" w:rsidRPr="00A57821">
        <w:rPr>
          <w:rFonts w:cstheme="minorHAnsi"/>
          <w:sz w:val="24"/>
          <w:szCs w:val="24"/>
          <w:lang w:val="en-US"/>
        </w:rPr>
        <w:t>a tool</w:t>
      </w:r>
      <w:r w:rsidRPr="00A57821">
        <w:rPr>
          <w:rFonts w:cstheme="minorHAnsi"/>
          <w:sz w:val="24"/>
          <w:szCs w:val="24"/>
          <w:lang w:val="en-US"/>
        </w:rPr>
        <w:t xml:space="preserve"> </w:t>
      </w:r>
      <w:r w:rsidR="00A57821" w:rsidRPr="00A57821">
        <w:rPr>
          <w:rFonts w:cstheme="minorHAnsi"/>
          <w:sz w:val="24"/>
          <w:szCs w:val="24"/>
          <w:lang w:val="en-US"/>
        </w:rPr>
        <w:t>of annotation tools building</w:t>
      </w:r>
      <w:r w:rsidRPr="00A57821">
        <w:rPr>
          <w:rFonts w:cstheme="minorHAnsi"/>
          <w:sz w:val="24"/>
          <w:szCs w:val="24"/>
          <w:lang w:val="en-US"/>
        </w:rPr>
        <w:t xml:space="preserve">. </w:t>
      </w:r>
      <w:r w:rsidR="00A57821" w:rsidRPr="00A57821">
        <w:rPr>
          <w:rFonts w:cstheme="minorHAnsi"/>
          <w:sz w:val="24"/>
          <w:szCs w:val="24"/>
          <w:lang w:val="en-US"/>
        </w:rPr>
        <w:t>On MetaAnn</w:t>
      </w:r>
      <w:r w:rsidRPr="00A57821">
        <w:rPr>
          <w:rFonts w:cstheme="minorHAnsi"/>
          <w:sz w:val="24"/>
          <w:szCs w:val="24"/>
          <w:lang w:val="en-US"/>
        </w:rPr>
        <w:t>,</w:t>
      </w:r>
      <w:r w:rsidR="00A57821" w:rsidRPr="00A57821">
        <w:rPr>
          <w:rFonts w:cstheme="minorHAnsi"/>
          <w:sz w:val="24"/>
          <w:szCs w:val="24"/>
          <w:lang w:val="en-US"/>
        </w:rPr>
        <w:t xml:space="preserve"> the user builds text annotation tools</w:t>
      </w:r>
      <w:r w:rsidRPr="00A57821">
        <w:rPr>
          <w:rFonts w:cstheme="minorHAnsi"/>
          <w:sz w:val="24"/>
          <w:szCs w:val="24"/>
          <w:lang w:val="en-US"/>
        </w:rPr>
        <w:t xml:space="preserve">, </w:t>
      </w:r>
      <w:r w:rsidR="00A57821" w:rsidRPr="00A57821">
        <w:rPr>
          <w:rFonts w:cstheme="minorHAnsi"/>
          <w:sz w:val="24"/>
          <w:szCs w:val="24"/>
          <w:lang w:val="en-US"/>
        </w:rPr>
        <w:t>with the possibility</w:t>
      </w:r>
      <w:r w:rsidR="00A57821">
        <w:rPr>
          <w:rFonts w:cstheme="minorHAnsi"/>
          <w:sz w:val="24"/>
          <w:szCs w:val="24"/>
          <w:lang w:val="en-US"/>
        </w:rPr>
        <w:t xml:space="preserve"> of</w:t>
      </w:r>
      <w:r w:rsidRPr="00A57821">
        <w:rPr>
          <w:rFonts w:cstheme="minorHAnsi"/>
          <w:sz w:val="24"/>
          <w:szCs w:val="24"/>
          <w:lang w:val="en-US"/>
        </w:rPr>
        <w:t xml:space="preserve"> </w:t>
      </w:r>
      <w:r w:rsidR="00A57821">
        <w:rPr>
          <w:rFonts w:cstheme="minorHAnsi"/>
          <w:sz w:val="24"/>
          <w:szCs w:val="24"/>
          <w:lang w:val="en-US"/>
        </w:rPr>
        <w:t>annotate</w:t>
      </w:r>
      <w:r w:rsidRPr="00A57821">
        <w:rPr>
          <w:rFonts w:cstheme="minorHAnsi"/>
          <w:sz w:val="24"/>
          <w:szCs w:val="24"/>
          <w:lang w:val="en-US"/>
        </w:rPr>
        <w:t xml:space="preserve"> </w:t>
      </w:r>
      <w:r w:rsidR="00A57821">
        <w:rPr>
          <w:rFonts w:cstheme="minorHAnsi"/>
          <w:sz w:val="24"/>
          <w:szCs w:val="24"/>
          <w:lang w:val="en-US"/>
        </w:rPr>
        <w:t xml:space="preserve">each basic unity of a </w:t>
      </w:r>
      <w:r w:rsidRPr="00A57821">
        <w:rPr>
          <w:rFonts w:cstheme="minorHAnsi"/>
          <w:i/>
          <w:sz w:val="24"/>
          <w:szCs w:val="24"/>
          <w:lang w:val="en-US"/>
        </w:rPr>
        <w:t>corpus</w:t>
      </w:r>
      <w:r w:rsidRPr="00A57821">
        <w:rPr>
          <w:rFonts w:cstheme="minorHAnsi"/>
          <w:sz w:val="24"/>
          <w:szCs w:val="24"/>
          <w:lang w:val="en-US"/>
        </w:rPr>
        <w:t xml:space="preserve"> </w:t>
      </w:r>
      <w:r w:rsidR="00A57821">
        <w:rPr>
          <w:rFonts w:cstheme="minorHAnsi"/>
          <w:sz w:val="24"/>
          <w:szCs w:val="24"/>
          <w:lang w:val="en-US"/>
        </w:rPr>
        <w:t>of interest</w:t>
      </w:r>
      <w:r w:rsidRPr="00A57821">
        <w:rPr>
          <w:rFonts w:cstheme="minorHAnsi"/>
          <w:sz w:val="24"/>
          <w:szCs w:val="24"/>
          <w:lang w:val="en-US"/>
        </w:rPr>
        <w:t>.</w:t>
      </w:r>
    </w:p>
    <w:p w:rsidR="003B5333" w:rsidRPr="00A57821" w:rsidRDefault="00A57821" w:rsidP="003D4574">
      <w:pPr>
        <w:ind w:firstLine="567"/>
        <w:jc w:val="both"/>
        <w:rPr>
          <w:rFonts w:cstheme="minorHAnsi"/>
          <w:sz w:val="24"/>
          <w:szCs w:val="24"/>
          <w:lang w:val="en-US"/>
        </w:rPr>
      </w:pPr>
      <w:r w:rsidRPr="00A57821">
        <w:rPr>
          <w:rFonts w:cstheme="minorHAnsi"/>
          <w:sz w:val="24"/>
          <w:szCs w:val="24"/>
          <w:lang w:val="en-US"/>
        </w:rPr>
        <w:t>Both MetaAnn and</w:t>
      </w:r>
      <w:r w:rsidR="003B5333" w:rsidRPr="00A57821">
        <w:rPr>
          <w:rFonts w:cstheme="minorHAnsi"/>
          <w:sz w:val="24"/>
          <w:szCs w:val="24"/>
          <w:lang w:val="en-US"/>
        </w:rPr>
        <w:t xml:space="preserve"> </w:t>
      </w:r>
      <w:r w:rsidRPr="00A57821">
        <w:rPr>
          <w:rFonts w:cstheme="minorHAnsi"/>
          <w:sz w:val="24"/>
          <w:szCs w:val="24"/>
          <w:lang w:val="en-US"/>
        </w:rPr>
        <w:t>the tools generated by it</w:t>
      </w:r>
      <w:r w:rsidR="003B5333" w:rsidRPr="00A57821">
        <w:rPr>
          <w:rFonts w:cstheme="minorHAnsi"/>
          <w:sz w:val="24"/>
          <w:szCs w:val="24"/>
          <w:lang w:val="en-US"/>
        </w:rPr>
        <w:t xml:space="preserve"> </w:t>
      </w:r>
      <w:proofErr w:type="gramStart"/>
      <w:r>
        <w:rPr>
          <w:rFonts w:cstheme="minorHAnsi"/>
          <w:sz w:val="24"/>
          <w:szCs w:val="24"/>
          <w:lang w:val="en-US"/>
        </w:rPr>
        <w:t>was</w:t>
      </w:r>
      <w:r w:rsidR="003B5333" w:rsidRPr="00A57821">
        <w:rPr>
          <w:rFonts w:cstheme="minorHAnsi"/>
          <w:sz w:val="24"/>
          <w:szCs w:val="24"/>
          <w:lang w:val="en-US"/>
        </w:rPr>
        <w:t xml:space="preserve"> </w:t>
      </w:r>
      <w:r w:rsidRPr="00A57821">
        <w:rPr>
          <w:rFonts w:cstheme="minorHAnsi"/>
          <w:sz w:val="24"/>
          <w:szCs w:val="24"/>
          <w:lang w:val="en-US"/>
        </w:rPr>
        <w:t>built</w:t>
      </w:r>
      <w:proofErr w:type="gramEnd"/>
      <w:r w:rsidR="003B5333" w:rsidRPr="00A57821">
        <w:rPr>
          <w:rFonts w:cstheme="minorHAnsi"/>
          <w:sz w:val="24"/>
          <w:szCs w:val="24"/>
          <w:lang w:val="en-US"/>
        </w:rPr>
        <w:t xml:space="preserve"> </w:t>
      </w:r>
      <w:r w:rsidRPr="00A57821">
        <w:rPr>
          <w:rFonts w:cstheme="minorHAnsi"/>
          <w:sz w:val="24"/>
          <w:szCs w:val="24"/>
          <w:lang w:val="en-US"/>
        </w:rPr>
        <w:t>in</w:t>
      </w:r>
      <w:r w:rsidR="003B5333" w:rsidRPr="00A57821">
        <w:rPr>
          <w:rFonts w:cstheme="minorHAnsi"/>
          <w:sz w:val="24"/>
          <w:szCs w:val="24"/>
          <w:lang w:val="en-US"/>
        </w:rPr>
        <w:t xml:space="preserve"> Java </w:t>
      </w:r>
      <w:r>
        <w:rPr>
          <w:rFonts w:cstheme="minorHAnsi"/>
          <w:sz w:val="24"/>
          <w:szCs w:val="24"/>
          <w:lang w:val="en-US"/>
        </w:rPr>
        <w:t>and</w:t>
      </w:r>
      <w:r w:rsidR="003B5333" w:rsidRPr="00A57821">
        <w:rPr>
          <w:rFonts w:cstheme="minorHAnsi"/>
          <w:sz w:val="24"/>
          <w:szCs w:val="24"/>
          <w:lang w:val="en-US"/>
        </w:rPr>
        <w:t xml:space="preserve">, </w:t>
      </w:r>
      <w:r w:rsidR="00F865F2">
        <w:rPr>
          <w:rFonts w:cstheme="minorHAnsi"/>
          <w:sz w:val="24"/>
          <w:szCs w:val="24"/>
          <w:lang w:val="en-US"/>
        </w:rPr>
        <w:t>so</w:t>
      </w:r>
      <w:r w:rsidR="003B5333" w:rsidRPr="00A57821">
        <w:rPr>
          <w:rFonts w:cstheme="minorHAnsi"/>
          <w:sz w:val="24"/>
          <w:szCs w:val="24"/>
          <w:lang w:val="en-US"/>
        </w:rPr>
        <w:t xml:space="preserve">, </w:t>
      </w:r>
      <w:r w:rsidR="00F865F2">
        <w:rPr>
          <w:rFonts w:cstheme="minorHAnsi"/>
          <w:sz w:val="24"/>
          <w:szCs w:val="24"/>
          <w:lang w:val="en-US"/>
        </w:rPr>
        <w:t>it is</w:t>
      </w:r>
      <w:r w:rsidR="003B5333" w:rsidRPr="00A57821">
        <w:rPr>
          <w:rFonts w:cstheme="minorHAnsi"/>
          <w:sz w:val="24"/>
          <w:szCs w:val="24"/>
          <w:lang w:val="en-US"/>
        </w:rPr>
        <w:t xml:space="preserve"> </w:t>
      </w:r>
      <w:r>
        <w:rPr>
          <w:rFonts w:cstheme="minorHAnsi"/>
          <w:sz w:val="24"/>
          <w:szCs w:val="24"/>
          <w:lang w:val="en-US"/>
        </w:rPr>
        <w:t>necessary</w:t>
      </w:r>
      <w:r w:rsidR="003B5333" w:rsidRPr="00A57821">
        <w:rPr>
          <w:rFonts w:cstheme="minorHAnsi"/>
          <w:sz w:val="24"/>
          <w:szCs w:val="24"/>
          <w:lang w:val="en-US"/>
        </w:rPr>
        <w:t xml:space="preserve"> </w:t>
      </w:r>
      <w:r>
        <w:rPr>
          <w:rFonts w:cstheme="minorHAnsi"/>
          <w:sz w:val="24"/>
          <w:szCs w:val="24"/>
          <w:lang w:val="en-US"/>
        </w:rPr>
        <w:t>install</w:t>
      </w:r>
      <w:r w:rsidR="003B5333" w:rsidRPr="00A57821">
        <w:rPr>
          <w:rFonts w:cstheme="minorHAnsi"/>
          <w:sz w:val="24"/>
          <w:szCs w:val="24"/>
          <w:lang w:val="en-US"/>
        </w:rPr>
        <w:t xml:space="preserve"> </w:t>
      </w:r>
      <w:r>
        <w:rPr>
          <w:rFonts w:cstheme="minorHAnsi"/>
          <w:sz w:val="24"/>
          <w:szCs w:val="24"/>
          <w:lang w:val="en-US"/>
        </w:rPr>
        <w:t>on</w:t>
      </w:r>
      <w:r w:rsidR="003B5333" w:rsidRPr="00A57821">
        <w:rPr>
          <w:rFonts w:cstheme="minorHAnsi"/>
          <w:sz w:val="24"/>
          <w:szCs w:val="24"/>
          <w:lang w:val="en-US"/>
        </w:rPr>
        <w:t xml:space="preserve"> </w:t>
      </w:r>
      <w:r>
        <w:rPr>
          <w:rFonts w:cstheme="minorHAnsi"/>
          <w:sz w:val="24"/>
          <w:szCs w:val="24"/>
          <w:lang w:val="en-US"/>
        </w:rPr>
        <w:t>computer the</w:t>
      </w:r>
      <w:r w:rsidR="003B5333" w:rsidRPr="00A57821">
        <w:rPr>
          <w:rFonts w:cstheme="minorHAnsi"/>
          <w:sz w:val="24"/>
          <w:szCs w:val="24"/>
          <w:lang w:val="en-US"/>
        </w:rPr>
        <w:t xml:space="preserve"> JRE, </w:t>
      </w:r>
      <w:r>
        <w:rPr>
          <w:rFonts w:cstheme="minorHAnsi"/>
          <w:sz w:val="24"/>
          <w:szCs w:val="24"/>
          <w:lang w:val="en-US"/>
        </w:rPr>
        <w:t>in version 7 or newer</w:t>
      </w:r>
      <w:r w:rsidR="003B5333" w:rsidRPr="00A57821">
        <w:rPr>
          <w:rFonts w:cstheme="minorHAnsi"/>
          <w:sz w:val="24"/>
          <w:szCs w:val="24"/>
          <w:lang w:val="en-US"/>
        </w:rPr>
        <w:t>.</w:t>
      </w:r>
      <w:r w:rsidR="003D4574" w:rsidRPr="00A57821">
        <w:rPr>
          <w:rFonts w:cstheme="minorHAnsi"/>
          <w:sz w:val="24"/>
          <w:szCs w:val="24"/>
          <w:lang w:val="en-US"/>
        </w:rPr>
        <w:t xml:space="preserve"> </w:t>
      </w:r>
    </w:p>
    <w:p w:rsidR="003B5333" w:rsidRPr="00A57821" w:rsidRDefault="003B5333" w:rsidP="00987628">
      <w:pPr>
        <w:jc w:val="both"/>
        <w:rPr>
          <w:rFonts w:cstheme="minorHAnsi"/>
          <w:sz w:val="24"/>
          <w:szCs w:val="24"/>
          <w:lang w:val="en-US"/>
        </w:rPr>
      </w:pPr>
    </w:p>
    <w:p w:rsidR="00FD4E1F" w:rsidRDefault="00F865F2" w:rsidP="00A822A6">
      <w:pPr>
        <w:pStyle w:val="Ttulo2"/>
        <w:numPr>
          <w:ilvl w:val="1"/>
          <w:numId w:val="6"/>
        </w:numPr>
        <w:ind w:left="567" w:hanging="567"/>
        <w:rPr>
          <w:color w:val="595959" w:themeColor="text1" w:themeTint="A6"/>
          <w:sz w:val="28"/>
          <w:szCs w:val="44"/>
        </w:rPr>
      </w:pPr>
      <w:bookmarkStart w:id="2" w:name="_Salvar_Arquivo"/>
      <w:bookmarkStart w:id="3" w:name="_Toc38732250"/>
      <w:bookmarkEnd w:id="2"/>
      <w:r>
        <w:rPr>
          <w:color w:val="595959" w:themeColor="text1" w:themeTint="A6"/>
          <w:sz w:val="28"/>
          <w:szCs w:val="44"/>
        </w:rPr>
        <w:t>Opening</w:t>
      </w:r>
      <w:r w:rsidR="003D4574">
        <w:rPr>
          <w:color w:val="595959" w:themeColor="text1" w:themeTint="A6"/>
          <w:sz w:val="28"/>
          <w:szCs w:val="44"/>
        </w:rPr>
        <w:t xml:space="preserve"> </w:t>
      </w:r>
      <w:r>
        <w:rPr>
          <w:color w:val="595959" w:themeColor="text1" w:themeTint="A6"/>
          <w:sz w:val="28"/>
          <w:szCs w:val="44"/>
        </w:rPr>
        <w:t>the</w:t>
      </w:r>
      <w:r w:rsidR="003D4574">
        <w:rPr>
          <w:color w:val="595959" w:themeColor="text1" w:themeTint="A6"/>
          <w:sz w:val="28"/>
          <w:szCs w:val="44"/>
        </w:rPr>
        <w:t xml:space="preserve"> </w:t>
      </w:r>
      <w:proofErr w:type="spellStart"/>
      <w:r w:rsidR="003D4574">
        <w:rPr>
          <w:color w:val="595959" w:themeColor="text1" w:themeTint="A6"/>
          <w:sz w:val="28"/>
          <w:szCs w:val="44"/>
        </w:rPr>
        <w:t>program</w:t>
      </w:r>
      <w:bookmarkEnd w:id="3"/>
      <w:proofErr w:type="spellEnd"/>
    </w:p>
    <w:p w:rsidR="00A822A6" w:rsidRPr="00A822A6" w:rsidRDefault="00A822A6" w:rsidP="00A822A6"/>
    <w:p w:rsidR="00D15641" w:rsidRPr="00F865F2" w:rsidRDefault="00F865F2" w:rsidP="003D4574">
      <w:pPr>
        <w:ind w:firstLine="567"/>
        <w:jc w:val="both"/>
        <w:rPr>
          <w:rFonts w:cstheme="minorHAnsi"/>
          <w:sz w:val="24"/>
          <w:szCs w:val="24"/>
          <w:lang w:val="en-US"/>
        </w:rPr>
      </w:pPr>
      <w:r w:rsidRPr="00F865F2">
        <w:rPr>
          <w:rFonts w:cstheme="minorHAnsi"/>
          <w:sz w:val="24"/>
          <w:szCs w:val="24"/>
          <w:lang w:val="en-US"/>
        </w:rPr>
        <w:t>To open MetaAnn</w:t>
      </w:r>
      <w:r w:rsidR="00D15641" w:rsidRPr="00F865F2">
        <w:rPr>
          <w:rFonts w:cstheme="minorHAnsi"/>
          <w:sz w:val="24"/>
          <w:szCs w:val="24"/>
          <w:lang w:val="en-US"/>
        </w:rPr>
        <w:t xml:space="preserve">, </w:t>
      </w:r>
      <w:r w:rsidRPr="00F865F2">
        <w:rPr>
          <w:rFonts w:cstheme="minorHAnsi"/>
          <w:sz w:val="24"/>
          <w:szCs w:val="24"/>
          <w:lang w:val="en-US"/>
        </w:rPr>
        <w:t>just</w:t>
      </w:r>
      <w:r w:rsidR="00D15641" w:rsidRPr="00F865F2">
        <w:rPr>
          <w:rFonts w:cstheme="minorHAnsi"/>
          <w:sz w:val="24"/>
          <w:szCs w:val="24"/>
          <w:lang w:val="en-US"/>
        </w:rPr>
        <w:t xml:space="preserve"> </w:t>
      </w:r>
      <w:r w:rsidRPr="00F865F2">
        <w:rPr>
          <w:rFonts w:cstheme="minorHAnsi"/>
          <w:sz w:val="24"/>
          <w:szCs w:val="24"/>
          <w:lang w:val="en-US"/>
        </w:rPr>
        <w:t>double-click</w:t>
      </w:r>
      <w:r w:rsidR="00D15641" w:rsidRPr="00F865F2">
        <w:rPr>
          <w:rFonts w:cstheme="minorHAnsi"/>
          <w:sz w:val="24"/>
          <w:szCs w:val="24"/>
          <w:lang w:val="en-US"/>
        </w:rPr>
        <w:t xml:space="preserve"> </w:t>
      </w:r>
      <w:r w:rsidRPr="00F865F2">
        <w:rPr>
          <w:rFonts w:cstheme="minorHAnsi"/>
          <w:sz w:val="24"/>
          <w:szCs w:val="24"/>
          <w:lang w:val="en-US"/>
        </w:rPr>
        <w:t>the</w:t>
      </w:r>
      <w:r w:rsidR="00D15641" w:rsidRPr="00F865F2">
        <w:rPr>
          <w:rFonts w:cstheme="minorHAnsi"/>
          <w:sz w:val="24"/>
          <w:szCs w:val="24"/>
          <w:lang w:val="en-US"/>
        </w:rPr>
        <w:t xml:space="preserve"> </w:t>
      </w:r>
      <w:r w:rsidRPr="00F865F2">
        <w:rPr>
          <w:rFonts w:cstheme="minorHAnsi"/>
          <w:sz w:val="24"/>
          <w:szCs w:val="24"/>
          <w:lang w:val="en-US"/>
        </w:rPr>
        <w:t>file</w:t>
      </w:r>
      <w:r w:rsidR="00D15641" w:rsidRPr="00F865F2">
        <w:rPr>
          <w:rFonts w:cstheme="minorHAnsi"/>
          <w:sz w:val="24"/>
          <w:szCs w:val="24"/>
          <w:lang w:val="en-US"/>
        </w:rPr>
        <w:t xml:space="preserve"> “MetaAnn.jar”, </w:t>
      </w:r>
      <w:r w:rsidRPr="00F865F2">
        <w:rPr>
          <w:rFonts w:cstheme="minorHAnsi"/>
          <w:sz w:val="24"/>
          <w:szCs w:val="24"/>
          <w:lang w:val="en-US"/>
        </w:rPr>
        <w:t>which is in</w:t>
      </w:r>
      <w:r>
        <w:rPr>
          <w:rFonts w:cstheme="minorHAnsi"/>
          <w:sz w:val="24"/>
          <w:szCs w:val="24"/>
          <w:lang w:val="en-US"/>
        </w:rPr>
        <w:t>side the program directory</w:t>
      </w:r>
      <w:r w:rsidR="00D15641" w:rsidRPr="00F865F2">
        <w:rPr>
          <w:rFonts w:cstheme="minorHAnsi"/>
          <w:sz w:val="24"/>
          <w:szCs w:val="24"/>
          <w:lang w:val="en-US"/>
        </w:rPr>
        <w:t>:</w:t>
      </w:r>
    </w:p>
    <w:p w:rsidR="00D15641" w:rsidRDefault="00D15641" w:rsidP="00D15641">
      <w:pPr>
        <w:jc w:val="center"/>
        <w:rPr>
          <w:rFonts w:cstheme="minorHAnsi"/>
          <w:sz w:val="24"/>
          <w:szCs w:val="24"/>
        </w:rPr>
      </w:pPr>
      <w:r>
        <w:rPr>
          <w:noProof/>
          <w:lang w:eastAsia="pt-BR"/>
        </w:rPr>
        <w:drawing>
          <wp:inline distT="0" distB="0" distL="0" distR="0" wp14:anchorId="482410A2" wp14:editId="5337B98E">
            <wp:extent cx="5306126" cy="21526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466" cy="2182809"/>
                    </a:xfrm>
                    <a:prstGeom prst="rect">
                      <a:avLst/>
                    </a:prstGeom>
                  </pic:spPr>
                </pic:pic>
              </a:graphicData>
            </a:graphic>
          </wp:inline>
        </w:drawing>
      </w:r>
    </w:p>
    <w:p w:rsidR="00D15641" w:rsidRDefault="00D15641" w:rsidP="00D15641">
      <w:pPr>
        <w:ind w:firstLine="708"/>
        <w:jc w:val="both"/>
        <w:rPr>
          <w:rFonts w:cstheme="minorHAnsi"/>
          <w:sz w:val="24"/>
          <w:szCs w:val="24"/>
        </w:rPr>
      </w:pPr>
    </w:p>
    <w:p w:rsidR="00D64CA2" w:rsidRPr="00C211B2" w:rsidRDefault="00C211B2" w:rsidP="003D4574">
      <w:pPr>
        <w:ind w:firstLine="567"/>
        <w:jc w:val="both"/>
        <w:rPr>
          <w:rFonts w:cstheme="minorHAnsi"/>
          <w:sz w:val="24"/>
          <w:szCs w:val="24"/>
          <w:lang w:val="en-US"/>
        </w:rPr>
      </w:pPr>
      <w:r w:rsidRPr="00C211B2">
        <w:rPr>
          <w:rFonts w:cstheme="minorHAnsi"/>
          <w:sz w:val="24"/>
          <w:szCs w:val="24"/>
          <w:lang w:val="en-US"/>
        </w:rPr>
        <w:t xml:space="preserve">After opening the application, </w:t>
      </w:r>
      <w:r w:rsidR="007164D8">
        <w:rPr>
          <w:rFonts w:cstheme="minorHAnsi"/>
          <w:sz w:val="24"/>
          <w:szCs w:val="24"/>
          <w:lang w:val="en-US"/>
        </w:rPr>
        <w:t>the user will face the initial screen</w:t>
      </w:r>
      <w:r w:rsidRPr="00C211B2">
        <w:rPr>
          <w:rFonts w:cstheme="minorHAnsi"/>
          <w:sz w:val="24"/>
          <w:szCs w:val="24"/>
          <w:lang w:val="en-US"/>
        </w:rPr>
        <w:t xml:space="preserve">. The MetaAnn window </w:t>
      </w:r>
      <w:r w:rsidR="007164D8">
        <w:rPr>
          <w:rFonts w:cstheme="minorHAnsi"/>
          <w:sz w:val="24"/>
          <w:szCs w:val="24"/>
          <w:lang w:val="en-US"/>
        </w:rPr>
        <w:t>contains</w:t>
      </w:r>
      <w:r w:rsidRPr="00C211B2">
        <w:rPr>
          <w:rFonts w:cstheme="minorHAnsi"/>
          <w:sz w:val="24"/>
          <w:szCs w:val="24"/>
          <w:lang w:val="en-US"/>
        </w:rPr>
        <w:t xml:space="preserve"> two tabs: The “Main” tab define</w:t>
      </w:r>
      <w:r w:rsidR="007164D8">
        <w:rPr>
          <w:rFonts w:cstheme="minorHAnsi"/>
          <w:sz w:val="24"/>
          <w:szCs w:val="24"/>
          <w:lang w:val="en-US"/>
        </w:rPr>
        <w:t>s</w:t>
      </w:r>
      <w:r w:rsidRPr="00C211B2">
        <w:rPr>
          <w:rFonts w:cstheme="minorHAnsi"/>
          <w:sz w:val="24"/>
          <w:szCs w:val="24"/>
          <w:lang w:val="en-US"/>
        </w:rPr>
        <w:t xml:space="preserve"> the main characteristics of the annotation tool: information regarding the corpus under study and the structure of categories of the tool. </w:t>
      </w:r>
      <w:r w:rsidR="007164D8">
        <w:rPr>
          <w:rFonts w:cstheme="minorHAnsi"/>
          <w:sz w:val="24"/>
          <w:szCs w:val="24"/>
          <w:lang w:val="en-US"/>
        </w:rPr>
        <w:t xml:space="preserve">At </w:t>
      </w:r>
      <w:r w:rsidRPr="00C211B2">
        <w:rPr>
          <w:rFonts w:cstheme="minorHAnsi"/>
          <w:sz w:val="24"/>
          <w:szCs w:val="24"/>
          <w:lang w:val="en-US"/>
        </w:rPr>
        <w:t>“Extra” tab, the user can configure e</w:t>
      </w:r>
      <w:bookmarkStart w:id="4" w:name="_GoBack"/>
      <w:bookmarkEnd w:id="4"/>
      <w:r w:rsidRPr="00C211B2">
        <w:rPr>
          <w:rFonts w:cstheme="minorHAnsi"/>
          <w:sz w:val="24"/>
          <w:szCs w:val="24"/>
          <w:lang w:val="en-US"/>
        </w:rPr>
        <w:t>xtra information about the corpus he wants to view in the generated tool.</w:t>
      </w:r>
    </w:p>
    <w:p w:rsidR="003D4574" w:rsidRDefault="00C211B2" w:rsidP="003D4574">
      <w:pPr>
        <w:jc w:val="center"/>
        <w:rPr>
          <w:rFonts w:cstheme="minorHAnsi"/>
          <w:sz w:val="24"/>
          <w:szCs w:val="24"/>
        </w:rPr>
      </w:pPr>
      <w:r>
        <w:rPr>
          <w:noProof/>
          <w:lang w:eastAsia="pt-BR"/>
        </w:rPr>
        <w:lastRenderedPageBreak/>
        <w:drawing>
          <wp:inline distT="0" distB="0" distL="0" distR="0" wp14:anchorId="06A6838D" wp14:editId="36FBA467">
            <wp:extent cx="4957044" cy="5314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089" cy="5321432"/>
                    </a:xfrm>
                    <a:prstGeom prst="rect">
                      <a:avLst/>
                    </a:prstGeom>
                  </pic:spPr>
                </pic:pic>
              </a:graphicData>
            </a:graphic>
          </wp:inline>
        </w:drawing>
      </w:r>
    </w:p>
    <w:p w:rsidR="003D4574" w:rsidRDefault="003D4574" w:rsidP="00A822A6">
      <w:pPr>
        <w:jc w:val="both"/>
        <w:rPr>
          <w:rFonts w:cstheme="minorHAnsi"/>
          <w:sz w:val="24"/>
          <w:szCs w:val="24"/>
        </w:rPr>
      </w:pPr>
      <w:r>
        <w:rPr>
          <w:rFonts w:cstheme="minorHAnsi"/>
          <w:sz w:val="24"/>
          <w:szCs w:val="24"/>
        </w:rPr>
        <w:tab/>
      </w:r>
    </w:p>
    <w:p w:rsidR="00A822A6" w:rsidRDefault="00C211B2" w:rsidP="00A822A6">
      <w:pPr>
        <w:pStyle w:val="Ttulo2"/>
        <w:numPr>
          <w:ilvl w:val="1"/>
          <w:numId w:val="6"/>
        </w:numPr>
        <w:ind w:left="567" w:hanging="567"/>
        <w:rPr>
          <w:color w:val="595959" w:themeColor="text1" w:themeTint="A6"/>
          <w:sz w:val="28"/>
          <w:szCs w:val="44"/>
        </w:rPr>
      </w:pPr>
      <w:bookmarkStart w:id="5" w:name="_Toc38732251"/>
      <w:r>
        <w:rPr>
          <w:color w:val="595959" w:themeColor="text1" w:themeTint="A6"/>
          <w:sz w:val="28"/>
          <w:szCs w:val="44"/>
        </w:rPr>
        <w:t>Exit</w:t>
      </w:r>
      <w:r w:rsidR="00A60E70">
        <w:rPr>
          <w:color w:val="595959" w:themeColor="text1" w:themeTint="A6"/>
          <w:sz w:val="28"/>
          <w:szCs w:val="44"/>
        </w:rPr>
        <w:t xml:space="preserve"> MetaAnn</w:t>
      </w:r>
      <w:bookmarkEnd w:id="5"/>
    </w:p>
    <w:p w:rsidR="00A822A6" w:rsidRPr="00A822A6" w:rsidRDefault="00A822A6" w:rsidP="00A822A6"/>
    <w:p w:rsidR="00C211B2" w:rsidRPr="00C211B2" w:rsidRDefault="00C211B2" w:rsidP="00C211B2">
      <w:pPr>
        <w:ind w:firstLine="567"/>
        <w:jc w:val="both"/>
        <w:rPr>
          <w:rFonts w:cstheme="minorHAnsi"/>
          <w:sz w:val="24"/>
          <w:szCs w:val="24"/>
          <w:lang w:val="en-US"/>
        </w:rPr>
      </w:pPr>
      <w:r w:rsidRPr="00C211B2">
        <w:rPr>
          <w:rFonts w:cstheme="minorHAnsi"/>
          <w:sz w:val="24"/>
          <w:szCs w:val="24"/>
          <w:lang w:val="en-US"/>
        </w:rPr>
        <w:t xml:space="preserve">To exit MetaAnn, the user can click the “Cancel” button in the main window, he can also click the close button (X) in the title bar, </w:t>
      </w:r>
      <w:r w:rsidR="007164D8">
        <w:rPr>
          <w:rFonts w:cstheme="minorHAnsi"/>
          <w:sz w:val="24"/>
          <w:szCs w:val="24"/>
          <w:lang w:val="en-US"/>
        </w:rPr>
        <w:t>the user</w:t>
      </w:r>
      <w:r w:rsidRPr="00C211B2">
        <w:rPr>
          <w:rFonts w:cstheme="minorHAnsi"/>
          <w:sz w:val="24"/>
          <w:szCs w:val="24"/>
          <w:lang w:val="en-US"/>
        </w:rPr>
        <w:t xml:space="preserve"> can also click the “Exit” item in the “File” menu, or simply use the keyboard shortcut “ALT + F4”.</w:t>
      </w:r>
    </w:p>
    <w:p w:rsidR="00E40AB3" w:rsidRPr="00FF48AF" w:rsidRDefault="00C211B2" w:rsidP="00C211B2">
      <w:pPr>
        <w:ind w:firstLine="567"/>
        <w:jc w:val="both"/>
        <w:rPr>
          <w:rFonts w:cstheme="minorHAnsi"/>
          <w:sz w:val="24"/>
          <w:szCs w:val="24"/>
          <w:lang w:val="en-US"/>
        </w:rPr>
      </w:pPr>
      <w:r w:rsidRPr="00FF48AF">
        <w:rPr>
          <w:rFonts w:cstheme="minorHAnsi"/>
          <w:sz w:val="24"/>
          <w:szCs w:val="24"/>
          <w:lang w:val="en-US"/>
        </w:rPr>
        <w:t xml:space="preserve">Upon exiting the system, the following confirmation message will </w:t>
      </w:r>
      <w:r w:rsidR="007164D8">
        <w:rPr>
          <w:rFonts w:cstheme="minorHAnsi"/>
          <w:sz w:val="24"/>
          <w:szCs w:val="24"/>
          <w:lang w:val="en-US"/>
        </w:rPr>
        <w:t>appear</w:t>
      </w:r>
      <w:r w:rsidRPr="00FF48AF">
        <w:rPr>
          <w:rFonts w:cstheme="minorHAnsi"/>
          <w:sz w:val="24"/>
          <w:szCs w:val="24"/>
          <w:lang w:val="en-US"/>
        </w:rPr>
        <w:t>:</w:t>
      </w:r>
    </w:p>
    <w:p w:rsidR="00E40AB3" w:rsidRDefault="00C211B2" w:rsidP="00E40AB3">
      <w:pPr>
        <w:jc w:val="center"/>
        <w:rPr>
          <w:rFonts w:cstheme="minorHAnsi"/>
          <w:sz w:val="24"/>
          <w:szCs w:val="24"/>
        </w:rPr>
      </w:pPr>
      <w:r>
        <w:rPr>
          <w:noProof/>
          <w:lang w:eastAsia="pt-BR"/>
        </w:rPr>
        <w:drawing>
          <wp:inline distT="0" distB="0" distL="0" distR="0" wp14:anchorId="7D521642" wp14:editId="3EC334EE">
            <wp:extent cx="4038600" cy="1390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1390650"/>
                    </a:xfrm>
                    <a:prstGeom prst="rect">
                      <a:avLst/>
                    </a:prstGeom>
                  </pic:spPr>
                </pic:pic>
              </a:graphicData>
            </a:graphic>
          </wp:inline>
        </w:drawing>
      </w:r>
    </w:p>
    <w:p w:rsidR="007B1217" w:rsidRPr="00650FC8" w:rsidRDefault="00C211B2" w:rsidP="00650FC8">
      <w:pPr>
        <w:pStyle w:val="Ttulo1"/>
        <w:numPr>
          <w:ilvl w:val="0"/>
          <w:numId w:val="6"/>
        </w:numPr>
        <w:ind w:left="567" w:hanging="567"/>
        <w:rPr>
          <w:color w:val="404040" w:themeColor="text1" w:themeTint="BF"/>
          <w:sz w:val="44"/>
          <w:szCs w:val="56"/>
        </w:rPr>
      </w:pPr>
      <w:bookmarkStart w:id="6" w:name="_Toc38732252"/>
      <w:r>
        <w:rPr>
          <w:color w:val="404040" w:themeColor="text1" w:themeTint="BF"/>
          <w:sz w:val="44"/>
          <w:szCs w:val="56"/>
        </w:rPr>
        <w:lastRenderedPageBreak/>
        <w:t>The</w:t>
      </w:r>
      <w:r w:rsidR="00AC7A26">
        <w:rPr>
          <w:color w:val="404040" w:themeColor="text1" w:themeTint="BF"/>
          <w:sz w:val="44"/>
          <w:szCs w:val="56"/>
        </w:rPr>
        <w:t xml:space="preserve"> “</w:t>
      </w:r>
      <w:r>
        <w:rPr>
          <w:color w:val="404040" w:themeColor="text1" w:themeTint="BF"/>
          <w:sz w:val="44"/>
          <w:szCs w:val="56"/>
        </w:rPr>
        <w:t>Main</w:t>
      </w:r>
      <w:r w:rsidR="00AC7A26">
        <w:rPr>
          <w:color w:val="404040" w:themeColor="text1" w:themeTint="BF"/>
          <w:sz w:val="44"/>
          <w:szCs w:val="56"/>
        </w:rPr>
        <w:t>”</w:t>
      </w:r>
      <w:r>
        <w:rPr>
          <w:color w:val="404040" w:themeColor="text1" w:themeTint="BF"/>
          <w:sz w:val="44"/>
          <w:szCs w:val="56"/>
        </w:rPr>
        <w:t xml:space="preserve"> </w:t>
      </w:r>
      <w:proofErr w:type="spellStart"/>
      <w:r>
        <w:rPr>
          <w:color w:val="404040" w:themeColor="text1" w:themeTint="BF"/>
          <w:sz w:val="44"/>
          <w:szCs w:val="56"/>
        </w:rPr>
        <w:t>tab</w:t>
      </w:r>
      <w:bookmarkEnd w:id="6"/>
      <w:proofErr w:type="spellEnd"/>
    </w:p>
    <w:p w:rsidR="00650FC8" w:rsidRDefault="00650FC8" w:rsidP="007B1217"/>
    <w:p w:rsidR="007B1217" w:rsidRPr="00C211B2" w:rsidRDefault="00484435" w:rsidP="00E40AB3">
      <w:pPr>
        <w:ind w:firstLine="360"/>
        <w:jc w:val="both"/>
        <w:rPr>
          <w:sz w:val="24"/>
          <w:szCs w:val="24"/>
          <w:lang w:val="en-US"/>
        </w:rPr>
      </w:pPr>
      <w:r w:rsidRPr="00484435">
        <w:rPr>
          <w:sz w:val="24"/>
          <w:szCs w:val="24"/>
          <w:lang w:val="en-US"/>
        </w:rPr>
        <w:t xml:space="preserve">There are two sections at </w:t>
      </w:r>
      <w:r w:rsidR="00C211B2" w:rsidRPr="00C211B2">
        <w:rPr>
          <w:sz w:val="24"/>
          <w:szCs w:val="24"/>
          <w:lang w:val="en-US"/>
        </w:rPr>
        <w:t xml:space="preserve">“Main”: the first section is for selecting the corpus to </w:t>
      </w:r>
      <w:r>
        <w:rPr>
          <w:sz w:val="24"/>
          <w:szCs w:val="24"/>
          <w:lang w:val="en-US"/>
        </w:rPr>
        <w:t>annotate</w:t>
      </w:r>
      <w:r w:rsidR="00C211B2" w:rsidRPr="00C211B2">
        <w:rPr>
          <w:sz w:val="24"/>
          <w:szCs w:val="24"/>
          <w:lang w:val="en-US"/>
        </w:rPr>
        <w:t>, and the second section contains the categories that the generated tool should contain.</w:t>
      </w:r>
    </w:p>
    <w:p w:rsidR="00E40AB3" w:rsidRPr="00C211B2" w:rsidRDefault="00E40AB3" w:rsidP="00C67609">
      <w:pPr>
        <w:ind w:firstLine="360"/>
        <w:rPr>
          <w:lang w:val="en-US"/>
        </w:rPr>
      </w:pPr>
    </w:p>
    <w:p w:rsidR="00E40AB3" w:rsidRPr="00C211B2" w:rsidRDefault="00C211B2" w:rsidP="00E40AB3">
      <w:pPr>
        <w:pStyle w:val="Ttulo2"/>
        <w:numPr>
          <w:ilvl w:val="1"/>
          <w:numId w:val="6"/>
        </w:numPr>
        <w:ind w:left="567" w:hanging="567"/>
        <w:rPr>
          <w:color w:val="595959" w:themeColor="text1" w:themeTint="A6"/>
          <w:sz w:val="28"/>
          <w:szCs w:val="44"/>
          <w:lang w:val="en-US"/>
        </w:rPr>
      </w:pPr>
      <w:bookmarkStart w:id="7" w:name="_Toc38732253"/>
      <w:r w:rsidRPr="00C211B2">
        <w:rPr>
          <w:color w:val="595959" w:themeColor="text1" w:themeTint="A6"/>
          <w:sz w:val="28"/>
          <w:szCs w:val="44"/>
          <w:lang w:val="en-US"/>
        </w:rPr>
        <w:t>Defining</w:t>
      </w:r>
      <w:r w:rsidR="00E40AB3" w:rsidRPr="00C211B2">
        <w:rPr>
          <w:color w:val="595959" w:themeColor="text1" w:themeTint="A6"/>
          <w:sz w:val="28"/>
          <w:szCs w:val="44"/>
          <w:lang w:val="en-US"/>
        </w:rPr>
        <w:t xml:space="preserve"> </w:t>
      </w:r>
      <w:r w:rsidRPr="00C211B2">
        <w:rPr>
          <w:color w:val="595959" w:themeColor="text1" w:themeTint="A6"/>
          <w:sz w:val="28"/>
          <w:szCs w:val="44"/>
          <w:lang w:val="en-US"/>
        </w:rPr>
        <w:t>the</w:t>
      </w:r>
      <w:r w:rsidR="00E40AB3" w:rsidRPr="00C211B2">
        <w:rPr>
          <w:color w:val="595959" w:themeColor="text1" w:themeTint="A6"/>
          <w:sz w:val="28"/>
          <w:szCs w:val="44"/>
          <w:lang w:val="en-US"/>
        </w:rPr>
        <w:t xml:space="preserve"> corpus </w:t>
      </w:r>
      <w:r w:rsidRPr="00C211B2">
        <w:rPr>
          <w:color w:val="595959" w:themeColor="text1" w:themeTint="A6"/>
          <w:sz w:val="28"/>
          <w:szCs w:val="44"/>
          <w:lang w:val="en-US"/>
        </w:rPr>
        <w:t>to be annotated</w:t>
      </w:r>
      <w:bookmarkEnd w:id="7"/>
    </w:p>
    <w:p w:rsidR="00754785" w:rsidRPr="00C211B2" w:rsidRDefault="00754785" w:rsidP="007B1217">
      <w:pPr>
        <w:rPr>
          <w:lang w:val="en-US"/>
        </w:rPr>
      </w:pPr>
    </w:p>
    <w:p w:rsidR="003A3DE5" w:rsidRPr="008427F5" w:rsidRDefault="00484435" w:rsidP="003A3DE5">
      <w:pPr>
        <w:ind w:firstLine="567"/>
        <w:jc w:val="both"/>
        <w:rPr>
          <w:sz w:val="24"/>
          <w:lang w:val="en-US"/>
        </w:rPr>
      </w:pPr>
      <w:r>
        <w:rPr>
          <w:sz w:val="24"/>
          <w:lang w:val="en-US"/>
        </w:rPr>
        <w:t>To define the corpus</w:t>
      </w:r>
      <w:r w:rsidR="008427F5" w:rsidRPr="008427F5">
        <w:rPr>
          <w:sz w:val="24"/>
          <w:lang w:val="en-US"/>
        </w:rPr>
        <w:t>, the user must include the text files properly segmented in basic annotation units, according to the standard described in</w:t>
      </w:r>
      <w:r w:rsidR="003A3DE5" w:rsidRPr="008427F5">
        <w:rPr>
          <w:sz w:val="24"/>
          <w:lang w:val="en-US"/>
        </w:rPr>
        <w:t xml:space="preserve"> </w:t>
      </w:r>
      <w:hyperlink w:anchor="_Referências_Bibliográficas" w:history="1">
        <w:r w:rsidR="00D86986" w:rsidRPr="008427F5">
          <w:rPr>
            <w:rStyle w:val="Hyperlink"/>
            <w:sz w:val="24"/>
            <w:lang w:val="en-US"/>
          </w:rPr>
          <w:t>ROMAN (2012)</w:t>
        </w:r>
      </w:hyperlink>
      <w:r w:rsidR="003A3DE5" w:rsidRPr="008427F5">
        <w:rPr>
          <w:sz w:val="24"/>
          <w:lang w:val="en-US"/>
        </w:rPr>
        <w:t xml:space="preserve">. </w:t>
      </w:r>
      <w:r w:rsidR="008427F5" w:rsidRPr="008427F5">
        <w:rPr>
          <w:sz w:val="24"/>
          <w:lang w:val="en-US"/>
        </w:rPr>
        <w:t>To include the files, just click on the "Add" button in the "Corpus" section of the main tab, select the files (with xml extension) and include:</w:t>
      </w:r>
    </w:p>
    <w:p w:rsidR="003A3DE5" w:rsidRDefault="008427F5" w:rsidP="003A3DE5">
      <w:pPr>
        <w:jc w:val="center"/>
        <w:rPr>
          <w:sz w:val="24"/>
        </w:rPr>
      </w:pPr>
      <w:r>
        <w:rPr>
          <w:noProof/>
          <w:sz w:val="24"/>
          <w:lang w:eastAsia="pt-BR"/>
        </w:rPr>
        <w:drawing>
          <wp:inline distT="0" distB="0" distL="0" distR="0">
            <wp:extent cx="4752975" cy="2416768"/>
            <wp:effectExtent l="19050" t="19050" r="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7950" cy="2439637"/>
                    </a:xfrm>
                    <a:prstGeom prst="rect">
                      <a:avLst/>
                    </a:prstGeom>
                    <a:noFill/>
                    <a:ln>
                      <a:solidFill>
                        <a:schemeClr val="accent5">
                          <a:lumMod val="60000"/>
                          <a:lumOff val="40000"/>
                        </a:schemeClr>
                      </a:solidFill>
                    </a:ln>
                  </pic:spPr>
                </pic:pic>
              </a:graphicData>
            </a:graphic>
          </wp:inline>
        </w:drawing>
      </w:r>
    </w:p>
    <w:p w:rsidR="003A3DE5" w:rsidRPr="00E40AB3" w:rsidRDefault="008427F5" w:rsidP="003A3DE5">
      <w:pPr>
        <w:jc w:val="center"/>
        <w:rPr>
          <w:sz w:val="24"/>
        </w:rPr>
      </w:pPr>
      <w:r>
        <w:rPr>
          <w:noProof/>
          <w:lang w:eastAsia="pt-BR"/>
        </w:rPr>
        <w:drawing>
          <wp:inline distT="0" distB="0" distL="0" distR="0" wp14:anchorId="61126A0A" wp14:editId="17FA4555">
            <wp:extent cx="4772025" cy="2895482"/>
            <wp:effectExtent l="19050" t="19050" r="0" b="63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5824" cy="2915990"/>
                    </a:xfrm>
                    <a:prstGeom prst="rect">
                      <a:avLst/>
                    </a:prstGeom>
                    <a:ln>
                      <a:solidFill>
                        <a:schemeClr val="accent5">
                          <a:lumMod val="60000"/>
                          <a:lumOff val="40000"/>
                        </a:schemeClr>
                      </a:solidFill>
                    </a:ln>
                  </pic:spPr>
                </pic:pic>
              </a:graphicData>
            </a:graphic>
          </wp:inline>
        </w:drawing>
      </w:r>
    </w:p>
    <w:p w:rsidR="003A3DE5" w:rsidRDefault="008427F5" w:rsidP="003A3DE5">
      <w:pPr>
        <w:jc w:val="center"/>
        <w:rPr>
          <w:sz w:val="24"/>
        </w:rPr>
      </w:pPr>
      <w:r>
        <w:rPr>
          <w:noProof/>
          <w:lang w:eastAsia="pt-BR"/>
        </w:rPr>
        <w:lastRenderedPageBreak/>
        <w:drawing>
          <wp:inline distT="0" distB="0" distL="0" distR="0" wp14:anchorId="7407E7FA" wp14:editId="7F6910EA">
            <wp:extent cx="5188018" cy="55626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8755" cy="5563390"/>
                    </a:xfrm>
                    <a:prstGeom prst="rect">
                      <a:avLst/>
                    </a:prstGeom>
                  </pic:spPr>
                </pic:pic>
              </a:graphicData>
            </a:graphic>
          </wp:inline>
        </w:drawing>
      </w:r>
    </w:p>
    <w:p w:rsidR="003A3DE5" w:rsidRDefault="003A3DE5" w:rsidP="003A3DE5">
      <w:pPr>
        <w:jc w:val="center"/>
        <w:rPr>
          <w:sz w:val="24"/>
        </w:rPr>
      </w:pPr>
    </w:p>
    <w:p w:rsidR="000D726E" w:rsidRPr="008427F5" w:rsidRDefault="003A3DE5" w:rsidP="003A3DE5">
      <w:pPr>
        <w:jc w:val="both"/>
        <w:rPr>
          <w:sz w:val="24"/>
          <w:lang w:val="en-US"/>
        </w:rPr>
      </w:pPr>
      <w:r>
        <w:rPr>
          <w:sz w:val="24"/>
        </w:rPr>
        <w:tab/>
      </w:r>
      <w:r w:rsidR="008427F5" w:rsidRPr="008427F5">
        <w:rPr>
          <w:sz w:val="24"/>
          <w:lang w:val="en-US"/>
        </w:rPr>
        <w:t>To include more than one file in the same directory, just hold the “Ctrl” key and click on all the files you want to add. To select a range of files, just click on the first file, hold the “Shift” key and click on the last file in the range. This standard feature of operating systems can be very useful for selecting all files in a given directory, for example.</w:t>
      </w:r>
    </w:p>
    <w:p w:rsidR="003B3412" w:rsidRPr="0064634A" w:rsidRDefault="0064634A" w:rsidP="000D726E">
      <w:pPr>
        <w:ind w:firstLine="708"/>
        <w:jc w:val="both"/>
        <w:rPr>
          <w:sz w:val="24"/>
          <w:lang w:val="en-US"/>
        </w:rPr>
      </w:pPr>
      <w:r w:rsidRPr="0064634A">
        <w:rPr>
          <w:sz w:val="24"/>
          <w:lang w:val="en-US"/>
        </w:rPr>
        <w:t>Analogously to the inclusion, it is possible to remove a file from the corpus set for annotation, just by selecting the file from the list and clicking on the “Remove” button. To select more than one file in the list, it is also possible to use the “Ctrl” and “Shift” keys.</w:t>
      </w:r>
    </w:p>
    <w:p w:rsidR="007D0554" w:rsidRPr="0064634A" w:rsidRDefault="003A3DE5" w:rsidP="003A3DE5">
      <w:pPr>
        <w:jc w:val="both"/>
        <w:rPr>
          <w:sz w:val="24"/>
          <w:lang w:val="en-US"/>
        </w:rPr>
      </w:pPr>
      <w:r w:rsidRPr="0064634A">
        <w:rPr>
          <w:sz w:val="24"/>
          <w:lang w:val="en-US"/>
        </w:rPr>
        <w:tab/>
      </w:r>
      <w:r w:rsidR="00484435">
        <w:rPr>
          <w:sz w:val="24"/>
          <w:lang w:val="en-US"/>
        </w:rPr>
        <w:t>The generated tool will display</w:t>
      </w:r>
      <w:r w:rsidR="0064634A" w:rsidRPr="0064634A">
        <w:rPr>
          <w:sz w:val="24"/>
          <w:lang w:val="en-US"/>
        </w:rPr>
        <w:t xml:space="preserve"> annotated texts </w:t>
      </w:r>
      <w:r w:rsidR="00484435">
        <w:rPr>
          <w:sz w:val="24"/>
          <w:lang w:val="en-US"/>
        </w:rPr>
        <w:t>in s</w:t>
      </w:r>
      <w:r w:rsidR="0064634A" w:rsidRPr="0064634A">
        <w:rPr>
          <w:sz w:val="24"/>
          <w:lang w:val="en-US"/>
        </w:rPr>
        <w:t>ame order as they are in the MetaAnn file list. To change the display order, simply select an item from the list and change its relative position using the ↑ (up arrow) and ↓ (down arrow) buttons.</w:t>
      </w:r>
    </w:p>
    <w:p w:rsidR="00FB6359" w:rsidRPr="0064634A" w:rsidRDefault="00FB6359" w:rsidP="003A3DE5">
      <w:pPr>
        <w:jc w:val="both"/>
        <w:rPr>
          <w:sz w:val="24"/>
          <w:lang w:val="en-US"/>
        </w:rPr>
      </w:pPr>
    </w:p>
    <w:p w:rsidR="00FB6359" w:rsidRDefault="0064634A" w:rsidP="00FB6359">
      <w:pPr>
        <w:pStyle w:val="Ttulo2"/>
        <w:numPr>
          <w:ilvl w:val="1"/>
          <w:numId w:val="6"/>
        </w:numPr>
        <w:ind w:left="567" w:hanging="567"/>
        <w:rPr>
          <w:color w:val="595959" w:themeColor="text1" w:themeTint="A6"/>
          <w:sz w:val="28"/>
          <w:szCs w:val="44"/>
        </w:rPr>
      </w:pPr>
      <w:bookmarkStart w:id="8" w:name="_Toc38732254"/>
      <w:r>
        <w:rPr>
          <w:color w:val="595959" w:themeColor="text1" w:themeTint="A6"/>
          <w:sz w:val="28"/>
          <w:szCs w:val="44"/>
        </w:rPr>
        <w:t>Including</w:t>
      </w:r>
      <w:r w:rsidR="00F3328F">
        <w:rPr>
          <w:color w:val="595959" w:themeColor="text1" w:themeTint="A6"/>
          <w:sz w:val="28"/>
          <w:szCs w:val="44"/>
        </w:rPr>
        <w:t xml:space="preserve"> </w:t>
      </w:r>
      <w:r>
        <w:rPr>
          <w:color w:val="595959" w:themeColor="text1" w:themeTint="A6"/>
          <w:sz w:val="28"/>
          <w:szCs w:val="44"/>
        </w:rPr>
        <w:t>categories</w:t>
      </w:r>
      <w:bookmarkEnd w:id="8"/>
    </w:p>
    <w:p w:rsidR="00FB6359" w:rsidRDefault="00FB6359" w:rsidP="003A3DE5">
      <w:pPr>
        <w:jc w:val="both"/>
        <w:rPr>
          <w:sz w:val="24"/>
        </w:rPr>
      </w:pPr>
    </w:p>
    <w:p w:rsidR="00FB6359" w:rsidRPr="00CC67E4" w:rsidRDefault="00785949" w:rsidP="00CC67E4">
      <w:pPr>
        <w:ind w:firstLine="567"/>
        <w:jc w:val="both"/>
        <w:rPr>
          <w:sz w:val="24"/>
          <w:lang w:val="en-US"/>
        </w:rPr>
      </w:pPr>
      <w:r w:rsidRPr="00785949">
        <w:rPr>
          <w:sz w:val="24"/>
          <w:lang w:val="en-US"/>
        </w:rPr>
        <w:t xml:space="preserve">To add a new category, just click on the “Add” button in the “Categories to be implemented” section. Then, the category addition window will appear. MetaAnn works with three types of categories: Mutually Excluding Options, </w:t>
      </w:r>
      <w:r>
        <w:rPr>
          <w:sz w:val="24"/>
          <w:lang w:val="en-US"/>
        </w:rPr>
        <w:t>M</w:t>
      </w:r>
      <w:r w:rsidRPr="00785949">
        <w:rPr>
          <w:sz w:val="24"/>
          <w:lang w:val="en-US"/>
        </w:rPr>
        <w:t xml:space="preserve">ultiple selection </w:t>
      </w:r>
      <w:r>
        <w:rPr>
          <w:sz w:val="24"/>
          <w:lang w:val="en-US"/>
        </w:rPr>
        <w:t xml:space="preserve">list </w:t>
      </w:r>
      <w:r w:rsidRPr="00785949">
        <w:rPr>
          <w:sz w:val="24"/>
          <w:lang w:val="en-US"/>
        </w:rPr>
        <w:t xml:space="preserve">and </w:t>
      </w:r>
      <w:r>
        <w:rPr>
          <w:sz w:val="24"/>
          <w:lang w:val="en-US"/>
        </w:rPr>
        <w:t>f</w:t>
      </w:r>
      <w:r w:rsidRPr="00785949">
        <w:rPr>
          <w:sz w:val="24"/>
          <w:lang w:val="en-US"/>
        </w:rPr>
        <w:t xml:space="preserve">ree text. More information </w:t>
      </w:r>
      <w:r w:rsidR="00CC67E4">
        <w:rPr>
          <w:sz w:val="24"/>
          <w:lang w:val="en-US"/>
        </w:rPr>
        <w:t>about the difference between categories` types</w:t>
      </w:r>
      <w:r w:rsidRPr="00785949">
        <w:rPr>
          <w:sz w:val="24"/>
          <w:lang w:val="en-US"/>
        </w:rPr>
        <w:t xml:space="preserve"> </w:t>
      </w:r>
      <w:proofErr w:type="gramStart"/>
      <w:r w:rsidRPr="00785949">
        <w:rPr>
          <w:sz w:val="24"/>
          <w:lang w:val="en-US"/>
        </w:rPr>
        <w:t>can be found</w:t>
      </w:r>
      <w:proofErr w:type="gramEnd"/>
      <w:r w:rsidRPr="00785949">
        <w:rPr>
          <w:sz w:val="24"/>
          <w:lang w:val="en-US"/>
        </w:rPr>
        <w:t xml:space="preserve"> at</w:t>
      </w:r>
      <w:r w:rsidR="003B3412" w:rsidRPr="00785949">
        <w:rPr>
          <w:sz w:val="24"/>
          <w:lang w:val="en-US"/>
        </w:rPr>
        <w:t xml:space="preserve"> </w:t>
      </w:r>
      <w:hyperlink w:anchor="_Referências_Bibliográficas" w:history="1">
        <w:r w:rsidR="003B3412" w:rsidRPr="00785949">
          <w:rPr>
            <w:rStyle w:val="Hyperlink"/>
            <w:sz w:val="24"/>
            <w:lang w:val="en-US"/>
          </w:rPr>
          <w:t>MISSÃO &amp; ROMAN (2013)</w:t>
        </w:r>
      </w:hyperlink>
      <w:r w:rsidR="003B3412" w:rsidRPr="00785949">
        <w:rPr>
          <w:sz w:val="24"/>
          <w:lang w:val="en-US"/>
        </w:rPr>
        <w:t>.</w:t>
      </w:r>
    </w:p>
    <w:p w:rsidR="00CC67E4" w:rsidRDefault="00CC67E4" w:rsidP="00FB6359">
      <w:pPr>
        <w:jc w:val="center"/>
        <w:rPr>
          <w:sz w:val="24"/>
        </w:rPr>
      </w:pPr>
      <w:r>
        <w:rPr>
          <w:noProof/>
          <w:lang w:eastAsia="pt-BR"/>
        </w:rPr>
        <w:drawing>
          <wp:inline distT="0" distB="0" distL="0" distR="0" wp14:anchorId="0974FC8D" wp14:editId="231DA47B">
            <wp:extent cx="3971925" cy="2474047"/>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379" cy="2491771"/>
                    </a:xfrm>
                    <a:prstGeom prst="rect">
                      <a:avLst/>
                    </a:prstGeom>
                  </pic:spPr>
                </pic:pic>
              </a:graphicData>
            </a:graphic>
          </wp:inline>
        </w:drawing>
      </w:r>
    </w:p>
    <w:p w:rsidR="00FB6359" w:rsidRDefault="00FB6359" w:rsidP="00FB6359">
      <w:pPr>
        <w:jc w:val="center"/>
        <w:rPr>
          <w:sz w:val="24"/>
        </w:rPr>
      </w:pPr>
    </w:p>
    <w:p w:rsidR="003B6814" w:rsidRPr="003B6814" w:rsidRDefault="00FB6359" w:rsidP="00FB6359">
      <w:pPr>
        <w:jc w:val="both"/>
        <w:rPr>
          <w:sz w:val="24"/>
          <w:lang w:val="en-US"/>
        </w:rPr>
      </w:pPr>
      <w:r>
        <w:rPr>
          <w:sz w:val="24"/>
        </w:rPr>
        <w:tab/>
      </w:r>
      <w:r w:rsidR="003B6814" w:rsidRPr="003B6814">
        <w:rPr>
          <w:sz w:val="24"/>
          <w:lang w:val="en-US"/>
        </w:rPr>
        <w:t>For the first two types of categories, it is required to include two or more options. The basic difference between them is that categories of the type "Mutually Excluding Options" allow</w:t>
      </w:r>
      <w:r w:rsidR="003B6814">
        <w:rPr>
          <w:sz w:val="24"/>
          <w:lang w:val="en-US"/>
        </w:rPr>
        <w:t>s</w:t>
      </w:r>
      <w:r w:rsidR="003B6814" w:rsidRPr="003B6814">
        <w:rPr>
          <w:sz w:val="24"/>
          <w:lang w:val="en-US"/>
        </w:rPr>
        <w:t xml:space="preserve"> the selection of only one option for classification of the category, while categories of the type "</w:t>
      </w:r>
      <w:r w:rsidR="003B6814">
        <w:rPr>
          <w:sz w:val="24"/>
          <w:lang w:val="en-US"/>
        </w:rPr>
        <w:t>Multiple selection list</w:t>
      </w:r>
      <w:r w:rsidR="003B6814" w:rsidRPr="003B6814">
        <w:rPr>
          <w:sz w:val="24"/>
          <w:lang w:val="en-US"/>
        </w:rPr>
        <w:t>" allow</w:t>
      </w:r>
      <w:r w:rsidR="003B6814">
        <w:rPr>
          <w:sz w:val="24"/>
          <w:lang w:val="en-US"/>
        </w:rPr>
        <w:t>s</w:t>
      </w:r>
      <w:r w:rsidR="003B6814" w:rsidRPr="003B6814">
        <w:rPr>
          <w:sz w:val="24"/>
          <w:lang w:val="en-US"/>
        </w:rPr>
        <w:t xml:space="preserve"> the selection of more than one option.</w:t>
      </w:r>
    </w:p>
    <w:p w:rsidR="0090180E" w:rsidRPr="003B6814" w:rsidRDefault="0090180E" w:rsidP="00FB6359">
      <w:pPr>
        <w:jc w:val="both"/>
        <w:rPr>
          <w:sz w:val="24"/>
          <w:lang w:val="en-US"/>
        </w:rPr>
      </w:pPr>
      <w:r w:rsidRPr="003B6814">
        <w:rPr>
          <w:sz w:val="24"/>
          <w:lang w:val="en-US"/>
        </w:rPr>
        <w:tab/>
      </w:r>
      <w:r w:rsidR="003B6814" w:rsidRPr="003B6814">
        <w:rPr>
          <w:sz w:val="24"/>
          <w:lang w:val="en-US"/>
        </w:rPr>
        <w:t>To include an option</w:t>
      </w:r>
      <w:r w:rsidRPr="003B6814">
        <w:rPr>
          <w:sz w:val="24"/>
          <w:lang w:val="en-US"/>
        </w:rPr>
        <w:t xml:space="preserve">, </w:t>
      </w:r>
      <w:r w:rsidR="003B6814" w:rsidRPr="003B6814">
        <w:rPr>
          <w:sz w:val="24"/>
          <w:lang w:val="en-US"/>
        </w:rPr>
        <w:t>click the</w:t>
      </w:r>
      <w:r w:rsidRPr="003B6814">
        <w:rPr>
          <w:sz w:val="24"/>
          <w:lang w:val="en-US"/>
        </w:rPr>
        <w:t xml:space="preserve"> “Ad</w:t>
      </w:r>
      <w:r w:rsidR="003B6814" w:rsidRPr="003B6814">
        <w:rPr>
          <w:sz w:val="24"/>
          <w:lang w:val="en-US"/>
        </w:rPr>
        <w:t>d</w:t>
      </w:r>
      <w:r w:rsidRPr="003B6814">
        <w:rPr>
          <w:sz w:val="24"/>
          <w:lang w:val="en-US"/>
        </w:rPr>
        <w:t>”</w:t>
      </w:r>
      <w:r w:rsidR="003B6814" w:rsidRPr="003B6814">
        <w:rPr>
          <w:sz w:val="24"/>
          <w:lang w:val="en-US"/>
        </w:rPr>
        <w:t xml:space="preserve"> button</w:t>
      </w:r>
      <w:r w:rsidRPr="003B6814">
        <w:rPr>
          <w:sz w:val="24"/>
          <w:lang w:val="en-US"/>
        </w:rPr>
        <w:t xml:space="preserve">, </w:t>
      </w:r>
      <w:r w:rsidR="003B6814" w:rsidRPr="003B6814">
        <w:rPr>
          <w:sz w:val="24"/>
          <w:lang w:val="en-US"/>
        </w:rPr>
        <w:t>next to the "</w:t>
      </w:r>
      <w:r w:rsidR="003B6814">
        <w:rPr>
          <w:sz w:val="24"/>
          <w:lang w:val="en-US"/>
        </w:rPr>
        <w:t>Options</w:t>
      </w:r>
      <w:r w:rsidR="003B6814" w:rsidRPr="003B6814">
        <w:rPr>
          <w:sz w:val="24"/>
          <w:lang w:val="en-US"/>
        </w:rPr>
        <w:t>"</w:t>
      </w:r>
      <w:r w:rsidR="003B6814">
        <w:rPr>
          <w:sz w:val="24"/>
          <w:lang w:val="en-US"/>
        </w:rPr>
        <w:t xml:space="preserve"> box</w:t>
      </w:r>
      <w:r w:rsidRPr="003B6814">
        <w:rPr>
          <w:sz w:val="24"/>
          <w:lang w:val="en-US"/>
        </w:rPr>
        <w:t xml:space="preserve">, </w:t>
      </w:r>
      <w:r w:rsidR="003B6814">
        <w:rPr>
          <w:sz w:val="24"/>
          <w:lang w:val="en-US"/>
        </w:rPr>
        <w:t>and the</w:t>
      </w:r>
      <w:r w:rsidRPr="003B6814">
        <w:rPr>
          <w:sz w:val="24"/>
          <w:lang w:val="en-US"/>
        </w:rPr>
        <w:t xml:space="preserve"> </w:t>
      </w:r>
      <w:r w:rsidR="003B6814">
        <w:rPr>
          <w:sz w:val="24"/>
          <w:lang w:val="en-US"/>
        </w:rPr>
        <w:t>option addition window will open</w:t>
      </w:r>
      <w:r w:rsidRPr="003B6814">
        <w:rPr>
          <w:sz w:val="24"/>
          <w:lang w:val="en-US"/>
        </w:rPr>
        <w:t>:</w:t>
      </w:r>
    </w:p>
    <w:p w:rsidR="0090180E" w:rsidRDefault="003B6814" w:rsidP="0090180E">
      <w:pPr>
        <w:jc w:val="center"/>
        <w:rPr>
          <w:sz w:val="24"/>
        </w:rPr>
      </w:pPr>
      <w:r>
        <w:rPr>
          <w:noProof/>
          <w:lang w:eastAsia="pt-BR"/>
        </w:rPr>
        <w:drawing>
          <wp:inline distT="0" distB="0" distL="0" distR="0" wp14:anchorId="65AA327B" wp14:editId="38C6AABA">
            <wp:extent cx="2663724" cy="149542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1226" cy="1533321"/>
                    </a:xfrm>
                    <a:prstGeom prst="rect">
                      <a:avLst/>
                    </a:prstGeom>
                  </pic:spPr>
                </pic:pic>
              </a:graphicData>
            </a:graphic>
          </wp:inline>
        </w:drawing>
      </w:r>
    </w:p>
    <w:p w:rsidR="0090180E" w:rsidRPr="003B6814" w:rsidRDefault="0090180E" w:rsidP="0090180E">
      <w:pPr>
        <w:jc w:val="both"/>
        <w:rPr>
          <w:sz w:val="24"/>
          <w:lang w:val="en-US"/>
        </w:rPr>
      </w:pPr>
      <w:r>
        <w:rPr>
          <w:sz w:val="24"/>
        </w:rPr>
        <w:tab/>
      </w:r>
      <w:r w:rsidR="003B6814" w:rsidRPr="003B6814">
        <w:rPr>
          <w:sz w:val="24"/>
          <w:lang w:val="en-US"/>
        </w:rPr>
        <w:t xml:space="preserve">In this window, </w:t>
      </w:r>
      <w:r w:rsidR="00484435">
        <w:rPr>
          <w:sz w:val="24"/>
          <w:lang w:val="en-US"/>
        </w:rPr>
        <w:t xml:space="preserve">there is </w:t>
      </w:r>
      <w:r w:rsidR="003B6814" w:rsidRPr="003B6814">
        <w:rPr>
          <w:sz w:val="24"/>
          <w:lang w:val="en-US"/>
        </w:rPr>
        <w:t xml:space="preserve">two </w:t>
      </w:r>
      <w:r w:rsidR="00B70C98">
        <w:rPr>
          <w:sz w:val="24"/>
          <w:lang w:val="en-US"/>
        </w:rPr>
        <w:t>items</w:t>
      </w:r>
      <w:r w:rsidR="00484435">
        <w:rPr>
          <w:sz w:val="24"/>
          <w:lang w:val="en-US"/>
        </w:rPr>
        <w:t xml:space="preserve"> related to the option</w:t>
      </w:r>
      <w:r w:rsidR="003B6814" w:rsidRPr="003B6814">
        <w:rPr>
          <w:sz w:val="24"/>
          <w:lang w:val="en-US"/>
        </w:rPr>
        <w:t xml:space="preserve">: the </w:t>
      </w:r>
      <w:r w:rsidR="00B70C98">
        <w:rPr>
          <w:sz w:val="24"/>
          <w:lang w:val="en-US"/>
        </w:rPr>
        <w:t xml:space="preserve">“Option Name visible to the user” </w:t>
      </w:r>
      <w:r w:rsidR="003B6814" w:rsidRPr="003B6814">
        <w:rPr>
          <w:sz w:val="24"/>
          <w:lang w:val="en-US"/>
        </w:rPr>
        <w:t xml:space="preserve">is the text that will appear for the option in the generated tool. In </w:t>
      </w:r>
      <w:r w:rsidR="003B6814" w:rsidRPr="003B6814">
        <w:rPr>
          <w:sz w:val="24"/>
          <w:lang w:val="en-US"/>
        </w:rPr>
        <w:lastRenderedPageBreak/>
        <w:t xml:space="preserve">contrast, the </w:t>
      </w:r>
      <w:r w:rsidR="00B70C98">
        <w:rPr>
          <w:sz w:val="24"/>
          <w:lang w:val="en-US"/>
        </w:rPr>
        <w:t>“Option Value in the annotation process”</w:t>
      </w:r>
      <w:r w:rsidR="003B6814" w:rsidRPr="003B6814">
        <w:rPr>
          <w:sz w:val="24"/>
          <w:lang w:val="en-US"/>
        </w:rPr>
        <w:t xml:space="preserve"> </w:t>
      </w:r>
      <w:r w:rsidR="00B70C98">
        <w:rPr>
          <w:sz w:val="24"/>
          <w:lang w:val="en-US"/>
        </w:rPr>
        <w:t>is</w:t>
      </w:r>
      <w:r w:rsidR="003B6814" w:rsidRPr="003B6814">
        <w:rPr>
          <w:sz w:val="24"/>
          <w:lang w:val="en-US"/>
        </w:rPr>
        <w:t xml:space="preserve"> the value that </w:t>
      </w:r>
      <w:r w:rsidR="00484435">
        <w:rPr>
          <w:sz w:val="24"/>
          <w:lang w:val="en-US"/>
        </w:rPr>
        <w:t>used</w:t>
      </w:r>
      <w:r w:rsidR="003B6814" w:rsidRPr="003B6814">
        <w:rPr>
          <w:sz w:val="24"/>
          <w:lang w:val="en-US"/>
        </w:rPr>
        <w:t xml:space="preserve"> in annotation. By clicking on the “Save” button, the option is saved and displayed in the list of </w:t>
      </w:r>
      <w:r w:rsidR="00B70C98">
        <w:rPr>
          <w:sz w:val="24"/>
          <w:lang w:val="en-US"/>
        </w:rPr>
        <w:t>options</w:t>
      </w:r>
      <w:r w:rsidR="003B6814" w:rsidRPr="003B6814">
        <w:rPr>
          <w:sz w:val="24"/>
          <w:lang w:val="en-US"/>
        </w:rPr>
        <w:t xml:space="preserve"> </w:t>
      </w:r>
      <w:r w:rsidR="00B70C98">
        <w:rPr>
          <w:sz w:val="24"/>
          <w:lang w:val="en-US"/>
        </w:rPr>
        <w:t>on</w:t>
      </w:r>
      <w:r w:rsidR="003B6814" w:rsidRPr="003B6814">
        <w:rPr>
          <w:sz w:val="24"/>
          <w:lang w:val="en-US"/>
        </w:rPr>
        <w:t xml:space="preserve"> the previous window.</w:t>
      </w:r>
    </w:p>
    <w:p w:rsidR="000A486E" w:rsidRDefault="000A486E" w:rsidP="00DC277B">
      <w:pPr>
        <w:jc w:val="center"/>
        <w:rPr>
          <w:sz w:val="24"/>
        </w:rPr>
      </w:pPr>
      <w:r>
        <w:rPr>
          <w:noProof/>
          <w:lang w:eastAsia="pt-BR"/>
        </w:rPr>
        <w:drawing>
          <wp:inline distT="0" distB="0" distL="0" distR="0" wp14:anchorId="36C7A91E" wp14:editId="74825EB9">
            <wp:extent cx="5039995" cy="3139329"/>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3549" cy="3154000"/>
                    </a:xfrm>
                    <a:prstGeom prst="rect">
                      <a:avLst/>
                    </a:prstGeom>
                  </pic:spPr>
                </pic:pic>
              </a:graphicData>
            </a:graphic>
          </wp:inline>
        </w:drawing>
      </w:r>
    </w:p>
    <w:p w:rsidR="00DC277B" w:rsidRDefault="00DC277B" w:rsidP="0090180E">
      <w:pPr>
        <w:jc w:val="both"/>
        <w:rPr>
          <w:sz w:val="24"/>
        </w:rPr>
      </w:pPr>
    </w:p>
    <w:p w:rsidR="0090180E" w:rsidRPr="00786069" w:rsidRDefault="0090180E" w:rsidP="0090180E">
      <w:pPr>
        <w:jc w:val="both"/>
        <w:rPr>
          <w:sz w:val="24"/>
          <w:lang w:val="en-US"/>
        </w:rPr>
      </w:pPr>
      <w:r>
        <w:rPr>
          <w:sz w:val="24"/>
        </w:rPr>
        <w:tab/>
      </w:r>
      <w:r w:rsidR="00786069" w:rsidRPr="00786069">
        <w:rPr>
          <w:sz w:val="24"/>
          <w:lang w:val="en-US"/>
        </w:rPr>
        <w:t xml:space="preserve">After registering the options, it is possible to manage them in the category configuration section. When selecting a category, the “Edit” button and the “Remove” button </w:t>
      </w:r>
      <w:proofErr w:type="gramStart"/>
      <w:r w:rsidR="00786069" w:rsidRPr="00786069">
        <w:rPr>
          <w:sz w:val="24"/>
          <w:lang w:val="en-US"/>
        </w:rPr>
        <w:t>are enabled</w:t>
      </w:r>
      <w:proofErr w:type="gramEnd"/>
      <w:r w:rsidR="00786069" w:rsidRPr="00786069">
        <w:rPr>
          <w:sz w:val="24"/>
          <w:lang w:val="en-US"/>
        </w:rPr>
        <w:t xml:space="preserve">. The “Edit” button opens a screen identical to the addition screen, but with the data filled in, where the user can change the option data. When clicking on the “Remove” button, the option </w:t>
      </w:r>
      <w:proofErr w:type="gramStart"/>
      <w:r w:rsidR="00A93D88">
        <w:rPr>
          <w:sz w:val="24"/>
          <w:lang w:val="en-US"/>
        </w:rPr>
        <w:t>will be</w:t>
      </w:r>
      <w:r w:rsidR="00786069" w:rsidRPr="00786069">
        <w:rPr>
          <w:sz w:val="24"/>
          <w:lang w:val="en-US"/>
        </w:rPr>
        <w:t xml:space="preserve"> removed</w:t>
      </w:r>
      <w:proofErr w:type="gramEnd"/>
      <w:r w:rsidR="00786069" w:rsidRPr="00786069">
        <w:rPr>
          <w:sz w:val="24"/>
          <w:lang w:val="en-US"/>
        </w:rPr>
        <w:t xml:space="preserve"> from the list.</w:t>
      </w:r>
    </w:p>
    <w:p w:rsidR="00DC277B" w:rsidRPr="00EE5D40" w:rsidRDefault="00DC277B" w:rsidP="0090180E">
      <w:pPr>
        <w:jc w:val="both"/>
        <w:rPr>
          <w:sz w:val="24"/>
          <w:lang w:val="en-US"/>
        </w:rPr>
      </w:pPr>
      <w:r w:rsidRPr="00786069">
        <w:rPr>
          <w:sz w:val="24"/>
          <w:lang w:val="en-US"/>
        </w:rPr>
        <w:tab/>
      </w:r>
      <w:r w:rsidR="00EE5D40" w:rsidRPr="00EE5D40">
        <w:rPr>
          <w:sz w:val="24"/>
          <w:lang w:val="en-US"/>
        </w:rPr>
        <w:t xml:space="preserve">The </w:t>
      </w:r>
      <w:r w:rsidR="00A93D88">
        <w:rPr>
          <w:sz w:val="24"/>
          <w:lang w:val="en-US"/>
        </w:rPr>
        <w:t xml:space="preserve">system display the </w:t>
      </w:r>
      <w:r w:rsidR="00EE5D40" w:rsidRPr="00EE5D40">
        <w:rPr>
          <w:sz w:val="24"/>
          <w:lang w:val="en-US"/>
        </w:rPr>
        <w:t xml:space="preserve">options on the tool in the same order as they </w:t>
      </w:r>
      <w:proofErr w:type="gramStart"/>
      <w:r w:rsidR="00EE5D40" w:rsidRPr="00EE5D40">
        <w:rPr>
          <w:sz w:val="24"/>
          <w:lang w:val="en-US"/>
        </w:rPr>
        <w:t>are arranged</w:t>
      </w:r>
      <w:proofErr w:type="gramEnd"/>
      <w:r w:rsidR="00EE5D40" w:rsidRPr="00EE5D40">
        <w:rPr>
          <w:sz w:val="24"/>
          <w:lang w:val="en-US"/>
        </w:rPr>
        <w:t xml:space="preserve"> in the list of options. If you need to change the display order, just use the ↑ (up arrow) and ↓ (down arrow) buttons that are next to the list.</w:t>
      </w:r>
    </w:p>
    <w:p w:rsidR="00FB6359" w:rsidRPr="00DD553D" w:rsidRDefault="00FB6359" w:rsidP="00FB6359">
      <w:pPr>
        <w:jc w:val="both"/>
        <w:rPr>
          <w:sz w:val="24"/>
          <w:lang w:val="en-US"/>
        </w:rPr>
      </w:pPr>
      <w:r w:rsidRPr="00EE5D40">
        <w:rPr>
          <w:sz w:val="24"/>
          <w:lang w:val="en-US"/>
        </w:rPr>
        <w:tab/>
      </w:r>
      <w:r w:rsidR="00DD553D" w:rsidRPr="00DD553D">
        <w:rPr>
          <w:sz w:val="24"/>
          <w:lang w:val="en-US"/>
        </w:rPr>
        <w:t xml:space="preserve">For “Free text” categories, it is not possible to configure </w:t>
      </w:r>
      <w:r w:rsidR="00A93D88" w:rsidRPr="00DD553D">
        <w:rPr>
          <w:sz w:val="24"/>
          <w:lang w:val="en-US"/>
        </w:rPr>
        <w:t>options;</w:t>
      </w:r>
      <w:r w:rsidR="00DD553D" w:rsidRPr="00DD553D">
        <w:rPr>
          <w:sz w:val="24"/>
          <w:lang w:val="en-US"/>
        </w:rPr>
        <w:t xml:space="preserve"> </w:t>
      </w:r>
      <w:r w:rsidR="00A93D88">
        <w:rPr>
          <w:sz w:val="24"/>
          <w:lang w:val="en-US"/>
        </w:rPr>
        <w:t>the user makes the classification directly</w:t>
      </w:r>
      <w:r w:rsidR="00DD553D" w:rsidRPr="00DD553D">
        <w:rPr>
          <w:sz w:val="24"/>
          <w:lang w:val="en-US"/>
        </w:rPr>
        <w:t xml:space="preserve">, by typing in the field related to the category. For this type of category, the “Category Text” field </w:t>
      </w:r>
      <w:proofErr w:type="gramStart"/>
      <w:r w:rsidR="00DD553D" w:rsidRPr="00DD553D">
        <w:rPr>
          <w:sz w:val="24"/>
          <w:lang w:val="en-US"/>
        </w:rPr>
        <w:t>is enabled</w:t>
      </w:r>
      <w:proofErr w:type="gramEnd"/>
      <w:r w:rsidR="00A93D88">
        <w:rPr>
          <w:sz w:val="24"/>
          <w:lang w:val="en-US"/>
        </w:rPr>
        <w:t xml:space="preserve"> for typing</w:t>
      </w:r>
      <w:r w:rsidR="00DD553D" w:rsidRPr="00DD553D">
        <w:rPr>
          <w:sz w:val="24"/>
          <w:lang w:val="en-US"/>
        </w:rPr>
        <w:t>. In the generated t</w:t>
      </w:r>
      <w:r w:rsidR="00A93D88">
        <w:rPr>
          <w:sz w:val="24"/>
          <w:lang w:val="en-US"/>
        </w:rPr>
        <w:t xml:space="preserve">ool, the content of this field appears </w:t>
      </w:r>
      <w:r w:rsidR="00DD553D" w:rsidRPr="00DD553D">
        <w:rPr>
          <w:sz w:val="24"/>
          <w:lang w:val="en-US"/>
        </w:rPr>
        <w:t xml:space="preserve">into the field for the category, as a placeholder, to add an explanation of what needs </w:t>
      </w:r>
      <w:r w:rsidR="00A93D88">
        <w:rPr>
          <w:sz w:val="24"/>
          <w:lang w:val="en-US"/>
        </w:rPr>
        <w:t>place</w:t>
      </w:r>
      <w:r w:rsidR="00DD553D" w:rsidRPr="00DD553D">
        <w:rPr>
          <w:sz w:val="24"/>
          <w:lang w:val="en-US"/>
        </w:rPr>
        <w:t xml:space="preserve"> in the field's content.</w:t>
      </w:r>
    </w:p>
    <w:p w:rsidR="00F3328F" w:rsidRPr="005B0BB4" w:rsidRDefault="00F3328F" w:rsidP="00FB6359">
      <w:pPr>
        <w:jc w:val="both"/>
        <w:rPr>
          <w:sz w:val="24"/>
          <w:lang w:val="en-US"/>
        </w:rPr>
      </w:pPr>
      <w:r w:rsidRPr="00DD553D">
        <w:rPr>
          <w:sz w:val="24"/>
          <w:lang w:val="en-US"/>
        </w:rPr>
        <w:tab/>
      </w:r>
      <w:r w:rsidR="005B0BB4" w:rsidRPr="005B0BB4">
        <w:rPr>
          <w:sz w:val="24"/>
          <w:lang w:val="en-US"/>
        </w:rPr>
        <w:t>After setting up a category, just click the save button. If everything is correct, the category will be saved, the window will be closed, and the interaction will return to the main window, where the category will be included in the list of categories.</w:t>
      </w:r>
    </w:p>
    <w:p w:rsidR="00F3328F" w:rsidRDefault="005B0BB4" w:rsidP="00F3328F">
      <w:pPr>
        <w:pStyle w:val="Ttulo2"/>
        <w:numPr>
          <w:ilvl w:val="1"/>
          <w:numId w:val="6"/>
        </w:numPr>
        <w:ind w:left="567" w:hanging="567"/>
        <w:rPr>
          <w:color w:val="595959" w:themeColor="text1" w:themeTint="A6"/>
          <w:sz w:val="28"/>
          <w:szCs w:val="44"/>
        </w:rPr>
      </w:pPr>
      <w:bookmarkStart w:id="9" w:name="_Toc38732255"/>
      <w:r>
        <w:rPr>
          <w:color w:val="595959" w:themeColor="text1" w:themeTint="A6"/>
          <w:sz w:val="28"/>
          <w:szCs w:val="44"/>
        </w:rPr>
        <w:t>Managing</w:t>
      </w:r>
      <w:r w:rsidR="00F3328F">
        <w:rPr>
          <w:color w:val="595959" w:themeColor="text1" w:themeTint="A6"/>
          <w:sz w:val="28"/>
          <w:szCs w:val="44"/>
        </w:rPr>
        <w:t xml:space="preserve"> </w:t>
      </w:r>
      <w:r>
        <w:rPr>
          <w:color w:val="595959" w:themeColor="text1" w:themeTint="A6"/>
          <w:sz w:val="28"/>
          <w:szCs w:val="44"/>
        </w:rPr>
        <w:t>categories</w:t>
      </w:r>
      <w:bookmarkEnd w:id="9"/>
    </w:p>
    <w:p w:rsidR="00F3328F" w:rsidRDefault="00F3328F" w:rsidP="00FB6359">
      <w:pPr>
        <w:jc w:val="both"/>
        <w:rPr>
          <w:sz w:val="24"/>
        </w:rPr>
      </w:pPr>
    </w:p>
    <w:p w:rsidR="001B4636" w:rsidRPr="00D767D6" w:rsidRDefault="00D767D6" w:rsidP="001B4636">
      <w:pPr>
        <w:ind w:firstLine="567"/>
        <w:jc w:val="both"/>
        <w:rPr>
          <w:sz w:val="24"/>
          <w:lang w:val="en-US"/>
        </w:rPr>
      </w:pPr>
      <w:r w:rsidRPr="00D767D6">
        <w:rPr>
          <w:sz w:val="24"/>
          <w:lang w:val="en-US"/>
        </w:rPr>
        <w:lastRenderedPageBreak/>
        <w:t xml:space="preserve">After including the categories, </w:t>
      </w:r>
      <w:r w:rsidR="00A93D88">
        <w:rPr>
          <w:sz w:val="24"/>
          <w:lang w:val="en-US"/>
        </w:rPr>
        <w:t xml:space="preserve">the user can access </w:t>
      </w:r>
      <w:r w:rsidRPr="00D767D6">
        <w:rPr>
          <w:sz w:val="24"/>
          <w:lang w:val="en-US"/>
        </w:rPr>
        <w:t xml:space="preserve">all of them from the list of categories in the “Main” tab. By clicking on a category, it is possible to view, just below the list, its type and its identifier and, beside, the configured options, </w:t>
      </w:r>
      <w:r>
        <w:rPr>
          <w:sz w:val="24"/>
          <w:lang w:val="en-US"/>
        </w:rPr>
        <w:t>if the type of category allows options</w:t>
      </w:r>
      <w:r w:rsidRPr="00D767D6">
        <w:rPr>
          <w:sz w:val="24"/>
          <w:lang w:val="en-US"/>
        </w:rPr>
        <w:t>.</w:t>
      </w:r>
    </w:p>
    <w:p w:rsidR="001B4636" w:rsidRDefault="00D767D6" w:rsidP="001B4636">
      <w:pPr>
        <w:jc w:val="center"/>
        <w:rPr>
          <w:sz w:val="24"/>
        </w:rPr>
      </w:pPr>
      <w:r>
        <w:rPr>
          <w:noProof/>
          <w:lang w:eastAsia="pt-BR"/>
        </w:rPr>
        <w:drawing>
          <wp:inline distT="0" distB="0" distL="0" distR="0" wp14:anchorId="0E8DC3E1" wp14:editId="593DBD75">
            <wp:extent cx="5400040" cy="578993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789930"/>
                    </a:xfrm>
                    <a:prstGeom prst="rect">
                      <a:avLst/>
                    </a:prstGeom>
                  </pic:spPr>
                </pic:pic>
              </a:graphicData>
            </a:graphic>
          </wp:inline>
        </w:drawing>
      </w:r>
    </w:p>
    <w:p w:rsidR="001B4636" w:rsidRDefault="001B4636" w:rsidP="001B4636">
      <w:pPr>
        <w:jc w:val="center"/>
        <w:rPr>
          <w:sz w:val="24"/>
        </w:rPr>
      </w:pPr>
    </w:p>
    <w:p w:rsidR="001B4636" w:rsidRPr="00D767D6" w:rsidRDefault="001B4636" w:rsidP="001B4636">
      <w:pPr>
        <w:jc w:val="both"/>
        <w:rPr>
          <w:sz w:val="24"/>
          <w:lang w:val="en-US"/>
        </w:rPr>
      </w:pPr>
      <w:r>
        <w:rPr>
          <w:sz w:val="24"/>
        </w:rPr>
        <w:tab/>
      </w:r>
      <w:r w:rsidR="00D767D6" w:rsidRPr="00D767D6">
        <w:rPr>
          <w:sz w:val="24"/>
          <w:lang w:val="en-US"/>
        </w:rPr>
        <w:t>It is possible to modify the category settings by selecting a category and clicking the "Edit" button. After clicking this button, an editing screen identical to the category addition screen opens, allowing you to edit any settings in the category. To remove a category, just select it and click on the “Remove” button. When attempting to remove, a confirmation screen will appear. To confirm the exclusion of the category, the user simply clicks the "Yes" button.</w:t>
      </w:r>
    </w:p>
    <w:p w:rsidR="001B4636" w:rsidRDefault="00D767D6" w:rsidP="001B4636">
      <w:pPr>
        <w:jc w:val="center"/>
        <w:rPr>
          <w:sz w:val="24"/>
        </w:rPr>
      </w:pPr>
      <w:r>
        <w:rPr>
          <w:noProof/>
          <w:lang w:eastAsia="pt-BR"/>
        </w:rPr>
        <w:lastRenderedPageBreak/>
        <w:drawing>
          <wp:inline distT="0" distB="0" distL="0" distR="0" wp14:anchorId="482A038A" wp14:editId="0DC5452D">
            <wp:extent cx="3629025" cy="1390650"/>
            <wp:effectExtent l="0" t="0" r="952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1390650"/>
                    </a:xfrm>
                    <a:prstGeom prst="rect">
                      <a:avLst/>
                    </a:prstGeom>
                  </pic:spPr>
                </pic:pic>
              </a:graphicData>
            </a:graphic>
          </wp:inline>
        </w:drawing>
      </w:r>
    </w:p>
    <w:p w:rsidR="001B4636" w:rsidRDefault="001B4636" w:rsidP="001B4636">
      <w:pPr>
        <w:jc w:val="center"/>
        <w:rPr>
          <w:sz w:val="24"/>
        </w:rPr>
      </w:pPr>
    </w:p>
    <w:p w:rsidR="001B4636" w:rsidRPr="00D767D6" w:rsidRDefault="001B4636" w:rsidP="001B4636">
      <w:pPr>
        <w:jc w:val="both"/>
        <w:rPr>
          <w:sz w:val="24"/>
          <w:lang w:val="en-US"/>
        </w:rPr>
      </w:pPr>
      <w:r>
        <w:rPr>
          <w:sz w:val="24"/>
        </w:rPr>
        <w:tab/>
      </w:r>
      <w:r w:rsidR="00A93D88">
        <w:rPr>
          <w:sz w:val="24"/>
          <w:lang w:val="en-US"/>
        </w:rPr>
        <w:t>The</w:t>
      </w:r>
      <w:r w:rsidR="00D767D6" w:rsidRPr="00D767D6">
        <w:rPr>
          <w:sz w:val="24"/>
          <w:lang w:val="en-US"/>
        </w:rPr>
        <w:t xml:space="preserve"> generated tool</w:t>
      </w:r>
      <w:r w:rsidR="00A93D88">
        <w:rPr>
          <w:sz w:val="24"/>
          <w:lang w:val="en-US"/>
        </w:rPr>
        <w:t xml:space="preserve"> displays the categories</w:t>
      </w:r>
      <w:r w:rsidR="00D767D6" w:rsidRPr="00D767D6">
        <w:rPr>
          <w:sz w:val="24"/>
          <w:lang w:val="en-US"/>
        </w:rPr>
        <w:t xml:space="preserve"> in the same order as they are in the category list. To change the display order, simply move the category in the list, using the ↑ (up arrow) and ↓ (down arrow) buttons next to the category list.</w:t>
      </w:r>
    </w:p>
    <w:p w:rsidR="005347AC" w:rsidRPr="00D767D6" w:rsidRDefault="005347AC" w:rsidP="005347AC">
      <w:pPr>
        <w:jc w:val="both"/>
        <w:rPr>
          <w:sz w:val="24"/>
          <w:lang w:val="en-US"/>
        </w:rPr>
      </w:pPr>
    </w:p>
    <w:p w:rsidR="005347AC" w:rsidRDefault="00D767D6" w:rsidP="005347AC">
      <w:pPr>
        <w:pStyle w:val="Ttulo2"/>
        <w:numPr>
          <w:ilvl w:val="1"/>
          <w:numId w:val="6"/>
        </w:numPr>
        <w:ind w:left="567" w:hanging="567"/>
        <w:rPr>
          <w:color w:val="595959" w:themeColor="text1" w:themeTint="A6"/>
          <w:sz w:val="28"/>
          <w:szCs w:val="44"/>
        </w:rPr>
      </w:pPr>
      <w:bookmarkStart w:id="10" w:name="_Toc38732256"/>
      <w:r>
        <w:rPr>
          <w:color w:val="595959" w:themeColor="text1" w:themeTint="A6"/>
          <w:sz w:val="28"/>
          <w:szCs w:val="44"/>
        </w:rPr>
        <w:t>Defining</w:t>
      </w:r>
      <w:r w:rsidR="005347AC">
        <w:rPr>
          <w:color w:val="595959" w:themeColor="text1" w:themeTint="A6"/>
          <w:sz w:val="28"/>
          <w:szCs w:val="44"/>
        </w:rPr>
        <w:t xml:space="preserve"> </w:t>
      </w:r>
      <w:r>
        <w:rPr>
          <w:color w:val="595959" w:themeColor="text1" w:themeTint="A6"/>
          <w:sz w:val="28"/>
          <w:szCs w:val="44"/>
        </w:rPr>
        <w:t>dependency</w:t>
      </w:r>
      <w:r w:rsidR="005347AC">
        <w:rPr>
          <w:color w:val="595959" w:themeColor="text1" w:themeTint="A6"/>
          <w:sz w:val="28"/>
          <w:szCs w:val="44"/>
        </w:rPr>
        <w:t xml:space="preserve"> </w:t>
      </w:r>
      <w:proofErr w:type="spellStart"/>
      <w:r>
        <w:rPr>
          <w:color w:val="595959" w:themeColor="text1" w:themeTint="A6"/>
          <w:sz w:val="28"/>
          <w:szCs w:val="44"/>
        </w:rPr>
        <w:t>between</w:t>
      </w:r>
      <w:proofErr w:type="spellEnd"/>
      <w:r w:rsidR="005347AC">
        <w:rPr>
          <w:color w:val="595959" w:themeColor="text1" w:themeTint="A6"/>
          <w:sz w:val="28"/>
          <w:szCs w:val="44"/>
        </w:rPr>
        <w:t xml:space="preserve"> </w:t>
      </w:r>
      <w:proofErr w:type="spellStart"/>
      <w:r w:rsidR="005347AC">
        <w:rPr>
          <w:color w:val="595959" w:themeColor="text1" w:themeTint="A6"/>
          <w:sz w:val="28"/>
          <w:szCs w:val="44"/>
        </w:rPr>
        <w:t>categori</w:t>
      </w:r>
      <w:r>
        <w:rPr>
          <w:color w:val="595959" w:themeColor="text1" w:themeTint="A6"/>
          <w:sz w:val="28"/>
          <w:szCs w:val="44"/>
        </w:rPr>
        <w:t>e</w:t>
      </w:r>
      <w:r w:rsidR="005347AC">
        <w:rPr>
          <w:color w:val="595959" w:themeColor="text1" w:themeTint="A6"/>
          <w:sz w:val="28"/>
          <w:szCs w:val="44"/>
        </w:rPr>
        <w:t>s</w:t>
      </w:r>
      <w:bookmarkEnd w:id="10"/>
      <w:proofErr w:type="spellEnd"/>
    </w:p>
    <w:p w:rsidR="005347AC" w:rsidRDefault="005347AC" w:rsidP="005347AC">
      <w:pPr>
        <w:jc w:val="both"/>
        <w:rPr>
          <w:sz w:val="24"/>
        </w:rPr>
      </w:pPr>
    </w:p>
    <w:p w:rsidR="00066DEE" w:rsidRDefault="00066DEE" w:rsidP="00B41DF0">
      <w:pPr>
        <w:ind w:firstLine="567"/>
        <w:jc w:val="both"/>
        <w:rPr>
          <w:sz w:val="24"/>
          <w:lang w:val="en-US"/>
        </w:rPr>
      </w:pPr>
      <w:r w:rsidRPr="00066DEE">
        <w:rPr>
          <w:sz w:val="24"/>
          <w:lang w:val="en-US"/>
        </w:rPr>
        <w:t xml:space="preserve">In </w:t>
      </w:r>
      <w:r w:rsidR="00A93D88" w:rsidRPr="00066DEE">
        <w:rPr>
          <w:sz w:val="24"/>
          <w:lang w:val="en-US"/>
        </w:rPr>
        <w:t>MetaAnn,</w:t>
      </w:r>
      <w:r w:rsidRPr="00066DEE">
        <w:rPr>
          <w:sz w:val="24"/>
          <w:lang w:val="en-US"/>
        </w:rPr>
        <w:t xml:space="preserve"> it is possible to define dependency between categories, so that, in the generated tool, filling in a category is unavailable until the</w:t>
      </w:r>
      <w:r w:rsidR="00A93D88">
        <w:rPr>
          <w:sz w:val="24"/>
          <w:lang w:val="en-US"/>
        </w:rPr>
        <w:t xml:space="preserve"> user fill the category on which it depends</w:t>
      </w:r>
      <w:r w:rsidRPr="00066DEE">
        <w:rPr>
          <w:sz w:val="24"/>
          <w:lang w:val="en-US"/>
        </w:rPr>
        <w:t xml:space="preserve">. </w:t>
      </w:r>
    </w:p>
    <w:p w:rsidR="00B41DF0" w:rsidRPr="00066DEE" w:rsidRDefault="00066DEE" w:rsidP="00B41DF0">
      <w:pPr>
        <w:ind w:firstLine="567"/>
        <w:jc w:val="both"/>
        <w:rPr>
          <w:sz w:val="24"/>
          <w:lang w:val="en-US"/>
        </w:rPr>
      </w:pPr>
      <w:r w:rsidRPr="00066DEE">
        <w:rPr>
          <w:sz w:val="24"/>
          <w:lang w:val="en-US"/>
        </w:rPr>
        <w:t xml:space="preserve">To include dependency on </w:t>
      </w:r>
      <w:r>
        <w:rPr>
          <w:sz w:val="24"/>
          <w:lang w:val="en-US"/>
        </w:rPr>
        <w:t>a</w:t>
      </w:r>
      <w:r w:rsidRPr="00066DEE">
        <w:rPr>
          <w:sz w:val="24"/>
          <w:lang w:val="en-US"/>
        </w:rPr>
        <w:t xml:space="preserve"> category in relation to another, it is necessary to use the category-editing feature. This means opening the category edit screen and configuring the dependency on the “Advanced” tab.</w:t>
      </w:r>
    </w:p>
    <w:p w:rsidR="00B41DF0" w:rsidRPr="00066DEE" w:rsidRDefault="00B41DF0" w:rsidP="00B41DF0">
      <w:pPr>
        <w:jc w:val="both"/>
        <w:rPr>
          <w:sz w:val="24"/>
          <w:lang w:val="en-US"/>
        </w:rPr>
      </w:pPr>
    </w:p>
    <w:p w:rsidR="00B41DF0" w:rsidRDefault="00066DEE" w:rsidP="00B41DF0">
      <w:pPr>
        <w:jc w:val="center"/>
        <w:rPr>
          <w:sz w:val="24"/>
        </w:rPr>
      </w:pPr>
      <w:r>
        <w:rPr>
          <w:noProof/>
          <w:sz w:val="24"/>
          <w:lang w:eastAsia="pt-BR"/>
        </w:rPr>
        <w:drawing>
          <wp:inline distT="0" distB="0" distL="0" distR="0">
            <wp:extent cx="4904875" cy="2638425"/>
            <wp:effectExtent l="19050" t="1905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2946" cy="2642767"/>
                    </a:xfrm>
                    <a:prstGeom prst="rect">
                      <a:avLst/>
                    </a:prstGeom>
                    <a:noFill/>
                    <a:ln>
                      <a:solidFill>
                        <a:schemeClr val="accent5">
                          <a:lumMod val="60000"/>
                          <a:lumOff val="40000"/>
                        </a:schemeClr>
                      </a:solidFill>
                    </a:ln>
                  </pic:spPr>
                </pic:pic>
              </a:graphicData>
            </a:graphic>
          </wp:inline>
        </w:drawing>
      </w:r>
    </w:p>
    <w:p w:rsidR="00B41DF0" w:rsidRDefault="00066DEE" w:rsidP="00B41DF0">
      <w:pPr>
        <w:jc w:val="center"/>
        <w:rPr>
          <w:sz w:val="24"/>
        </w:rPr>
      </w:pPr>
      <w:r>
        <w:rPr>
          <w:noProof/>
          <w:lang w:eastAsia="pt-BR"/>
        </w:rPr>
        <w:lastRenderedPageBreak/>
        <w:drawing>
          <wp:inline distT="0" distB="0" distL="0" distR="0" wp14:anchorId="7C17B2B7" wp14:editId="41850793">
            <wp:extent cx="4933950" cy="3073275"/>
            <wp:effectExtent l="19050" t="1905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9042" cy="3076447"/>
                    </a:xfrm>
                    <a:prstGeom prst="rect">
                      <a:avLst/>
                    </a:prstGeom>
                    <a:ln>
                      <a:solidFill>
                        <a:schemeClr val="accent5">
                          <a:lumMod val="60000"/>
                          <a:lumOff val="40000"/>
                        </a:schemeClr>
                      </a:solidFill>
                    </a:ln>
                  </pic:spPr>
                </pic:pic>
              </a:graphicData>
            </a:graphic>
          </wp:inline>
        </w:drawing>
      </w:r>
    </w:p>
    <w:p w:rsidR="00B6083F" w:rsidRDefault="00B6083F" w:rsidP="00B6083F">
      <w:pPr>
        <w:jc w:val="both"/>
        <w:rPr>
          <w:sz w:val="24"/>
        </w:rPr>
      </w:pPr>
    </w:p>
    <w:p w:rsidR="00B6083F" w:rsidRPr="00066DEE" w:rsidRDefault="00B6083F" w:rsidP="00B6083F">
      <w:pPr>
        <w:jc w:val="both"/>
        <w:rPr>
          <w:sz w:val="24"/>
          <w:lang w:val="en-US"/>
        </w:rPr>
      </w:pPr>
      <w:r>
        <w:rPr>
          <w:sz w:val="24"/>
        </w:rPr>
        <w:tab/>
      </w:r>
      <w:r w:rsidR="00066DEE" w:rsidRPr="00066DEE">
        <w:rPr>
          <w:sz w:val="24"/>
          <w:lang w:val="en-US"/>
        </w:rPr>
        <w:t xml:space="preserve">To define that a category depends on another(s), just move to the right list the categories that the user wants the </w:t>
      </w:r>
      <w:r w:rsidR="00F275B2">
        <w:rPr>
          <w:sz w:val="24"/>
          <w:lang w:val="en-US"/>
        </w:rPr>
        <w:t>current category</w:t>
      </w:r>
      <w:r w:rsidR="00066DEE" w:rsidRPr="00066DEE">
        <w:rPr>
          <w:sz w:val="24"/>
          <w:lang w:val="en-US"/>
        </w:rPr>
        <w:t xml:space="preserve"> to depend on. It is not possible to add cyclical dependency, that is, to define that a category depends on another that depends on the first.</w:t>
      </w:r>
    </w:p>
    <w:p w:rsidR="00B6083F" w:rsidRPr="00066DEE" w:rsidRDefault="00B6083F" w:rsidP="00B6083F">
      <w:pPr>
        <w:jc w:val="both"/>
        <w:rPr>
          <w:sz w:val="24"/>
          <w:lang w:val="en-US"/>
        </w:rPr>
      </w:pPr>
      <w:r w:rsidRPr="00066DEE">
        <w:rPr>
          <w:sz w:val="24"/>
          <w:lang w:val="en-US"/>
        </w:rPr>
        <w:tab/>
      </w:r>
      <w:r w:rsidR="00066DEE" w:rsidRPr="00066DEE">
        <w:rPr>
          <w:sz w:val="24"/>
          <w:lang w:val="en-US"/>
        </w:rPr>
        <w:t xml:space="preserve">To remove the dependency, just go back to the left list the categories added to the other list and click on the “Save” button. If a category does not appear in the left list, </w:t>
      </w:r>
      <w:r w:rsidR="00A93D88">
        <w:rPr>
          <w:sz w:val="24"/>
          <w:lang w:val="en-US"/>
        </w:rPr>
        <w:t>the following reasons can explain</w:t>
      </w:r>
      <w:r w:rsidR="00066DEE" w:rsidRPr="00066DEE">
        <w:rPr>
          <w:sz w:val="24"/>
          <w:lang w:val="en-US"/>
        </w:rPr>
        <w:t xml:space="preserve">: </w:t>
      </w:r>
      <w:r w:rsidR="00A93D88" w:rsidRPr="00066DEE">
        <w:rPr>
          <w:sz w:val="24"/>
          <w:lang w:val="en-US"/>
        </w:rPr>
        <w:t>it is</w:t>
      </w:r>
      <w:r w:rsidR="00066DEE" w:rsidRPr="00066DEE">
        <w:rPr>
          <w:sz w:val="24"/>
          <w:lang w:val="en-US"/>
        </w:rPr>
        <w:t xml:space="preserve"> the current category (a category cannot depend on itself), or because it generates cyclical dependency if it is added.</w:t>
      </w:r>
    </w:p>
    <w:p w:rsidR="00FB6359" w:rsidRPr="00066DEE" w:rsidRDefault="00FB6359">
      <w:pPr>
        <w:rPr>
          <w:rFonts w:asciiTheme="majorHAnsi" w:eastAsiaTheme="majorEastAsia" w:hAnsiTheme="majorHAnsi" w:cstheme="majorBidi"/>
          <w:b/>
          <w:bCs/>
          <w:color w:val="404040" w:themeColor="text1" w:themeTint="BF"/>
          <w:sz w:val="44"/>
          <w:szCs w:val="56"/>
          <w:lang w:val="en-US"/>
        </w:rPr>
      </w:pPr>
      <w:r w:rsidRPr="00066DEE">
        <w:rPr>
          <w:color w:val="404040" w:themeColor="text1" w:themeTint="BF"/>
          <w:sz w:val="44"/>
          <w:szCs w:val="56"/>
          <w:lang w:val="en-US"/>
        </w:rPr>
        <w:br w:type="page"/>
      </w:r>
    </w:p>
    <w:p w:rsidR="007D0554" w:rsidRDefault="0031286C" w:rsidP="007D0554">
      <w:pPr>
        <w:pStyle w:val="Ttulo1"/>
        <w:numPr>
          <w:ilvl w:val="0"/>
          <w:numId w:val="6"/>
        </w:numPr>
        <w:ind w:left="567" w:hanging="567"/>
        <w:rPr>
          <w:color w:val="404040" w:themeColor="text1" w:themeTint="BF"/>
          <w:sz w:val="44"/>
          <w:szCs w:val="56"/>
        </w:rPr>
      </w:pPr>
      <w:bookmarkStart w:id="11" w:name="_Toc38732257"/>
      <w:r>
        <w:rPr>
          <w:color w:val="404040" w:themeColor="text1" w:themeTint="BF"/>
          <w:sz w:val="44"/>
          <w:szCs w:val="56"/>
        </w:rPr>
        <w:lastRenderedPageBreak/>
        <w:t>The</w:t>
      </w:r>
      <w:r w:rsidR="00153278">
        <w:rPr>
          <w:color w:val="404040" w:themeColor="text1" w:themeTint="BF"/>
          <w:sz w:val="44"/>
          <w:szCs w:val="56"/>
        </w:rPr>
        <w:t xml:space="preserve"> “Extra”</w:t>
      </w:r>
      <w:r>
        <w:rPr>
          <w:color w:val="404040" w:themeColor="text1" w:themeTint="BF"/>
          <w:sz w:val="44"/>
          <w:szCs w:val="56"/>
        </w:rPr>
        <w:t xml:space="preserve"> tab</w:t>
      </w:r>
      <w:bookmarkEnd w:id="11"/>
    </w:p>
    <w:p w:rsidR="007D0554" w:rsidRDefault="007D0554" w:rsidP="007D0554"/>
    <w:p w:rsidR="007D0554" w:rsidRPr="006F7823" w:rsidRDefault="006F7823" w:rsidP="007D0554">
      <w:pPr>
        <w:ind w:firstLine="567"/>
        <w:jc w:val="both"/>
        <w:rPr>
          <w:sz w:val="24"/>
          <w:lang w:val="en-US"/>
        </w:rPr>
      </w:pPr>
      <w:r w:rsidRPr="006F7823">
        <w:rPr>
          <w:sz w:val="24"/>
          <w:lang w:val="en-US"/>
        </w:rPr>
        <w:t xml:space="preserve">On “Extra” tab, the user can configure extra information that he wants to </w:t>
      </w:r>
      <w:r w:rsidR="00A93D88">
        <w:rPr>
          <w:sz w:val="24"/>
          <w:lang w:val="en-US"/>
        </w:rPr>
        <w:t>see</w:t>
      </w:r>
      <w:r w:rsidRPr="006F7823">
        <w:rPr>
          <w:sz w:val="24"/>
          <w:lang w:val="en-US"/>
        </w:rPr>
        <w:t xml:space="preserve"> in the generated tool. Extra information is the information inside the &lt;info&gt; tags, according to the segmented file standard defined in</w:t>
      </w:r>
      <w:r w:rsidRPr="006F7823">
        <w:rPr>
          <w:rStyle w:val="Hyperlink"/>
          <w:color w:val="auto"/>
          <w:sz w:val="24"/>
          <w:u w:val="none"/>
          <w:lang w:val="en-US"/>
        </w:rPr>
        <w:t xml:space="preserve"> </w:t>
      </w:r>
      <w:hyperlink w:anchor="_Referências_Bibliográficas" w:history="1">
        <w:r w:rsidR="00D86986" w:rsidRPr="006F7823">
          <w:rPr>
            <w:rStyle w:val="Hyperlink"/>
            <w:sz w:val="24"/>
            <w:lang w:val="en-US"/>
          </w:rPr>
          <w:t>ROMAN (2012)</w:t>
        </w:r>
      </w:hyperlink>
      <w:r w:rsidR="00153278" w:rsidRPr="006F7823">
        <w:rPr>
          <w:sz w:val="24"/>
          <w:lang w:val="en-US"/>
        </w:rPr>
        <w:t>.</w:t>
      </w:r>
    </w:p>
    <w:p w:rsidR="00153278" w:rsidRPr="008F4DF3" w:rsidRDefault="008F4DF3" w:rsidP="007D0554">
      <w:pPr>
        <w:ind w:firstLine="567"/>
        <w:jc w:val="both"/>
        <w:rPr>
          <w:sz w:val="24"/>
          <w:lang w:val="en-US"/>
        </w:rPr>
      </w:pPr>
      <w:r w:rsidRPr="008F4DF3">
        <w:rPr>
          <w:sz w:val="24"/>
          <w:lang w:val="en-US"/>
        </w:rPr>
        <w:t>The extra information is loaded according to the first file in the list of files defined by the user in the “Main” tab. This means that, when the user defines the corpus files, the system will examine the first file, collect all additional information from it, and fill in the list of extra information on the “Extra” tab.</w:t>
      </w:r>
    </w:p>
    <w:p w:rsidR="004012F8" w:rsidRPr="008F4DF3" w:rsidRDefault="008C7C14" w:rsidP="004012F8">
      <w:pPr>
        <w:jc w:val="center"/>
        <w:rPr>
          <w:sz w:val="24"/>
          <w:lang w:val="en-US"/>
        </w:rPr>
      </w:pPr>
      <w:r>
        <w:rPr>
          <w:noProof/>
          <w:lang w:eastAsia="pt-BR"/>
        </w:rPr>
        <w:drawing>
          <wp:inline distT="0" distB="0" distL="0" distR="0" wp14:anchorId="1296F90A" wp14:editId="1EE78E53">
            <wp:extent cx="5507828" cy="5905500"/>
            <wp:effectExtent l="19050" t="1905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1537" cy="5909477"/>
                    </a:xfrm>
                    <a:prstGeom prst="rect">
                      <a:avLst/>
                    </a:prstGeom>
                    <a:ln>
                      <a:solidFill>
                        <a:schemeClr val="accent5">
                          <a:lumMod val="60000"/>
                          <a:lumOff val="40000"/>
                        </a:schemeClr>
                      </a:solidFill>
                    </a:ln>
                  </pic:spPr>
                </pic:pic>
              </a:graphicData>
            </a:graphic>
          </wp:inline>
        </w:drawing>
      </w:r>
    </w:p>
    <w:p w:rsidR="004012F8" w:rsidRPr="008C7C14" w:rsidRDefault="004012F8" w:rsidP="004012F8">
      <w:pPr>
        <w:jc w:val="both"/>
        <w:rPr>
          <w:sz w:val="24"/>
          <w:lang w:val="en-US"/>
        </w:rPr>
      </w:pPr>
      <w:r w:rsidRPr="008F4DF3">
        <w:rPr>
          <w:sz w:val="24"/>
          <w:lang w:val="en-US"/>
        </w:rPr>
        <w:lastRenderedPageBreak/>
        <w:tab/>
      </w:r>
      <w:r w:rsidR="008C7C14" w:rsidRPr="008C7C14">
        <w:rPr>
          <w:sz w:val="24"/>
          <w:lang w:val="en-US"/>
        </w:rPr>
        <w:t>To view the content of extra information in the generated tool, the user simply passes the information to the list on the right. It is also possible to change the name of the information, the label displayed to the user in the generated tool. Whether the file contains a segment</w:t>
      </w:r>
      <w:r w:rsidR="008C7C14">
        <w:rPr>
          <w:sz w:val="24"/>
          <w:lang w:val="en-US"/>
        </w:rPr>
        <w:t xml:space="preserve"> </w:t>
      </w:r>
      <w:r w:rsidRPr="008C7C14">
        <w:rPr>
          <w:rFonts w:ascii="Courier New" w:hAnsi="Courier New" w:cs="Courier New"/>
          <w:lang w:val="en-US"/>
        </w:rPr>
        <w:t>&lt;in</w:t>
      </w:r>
      <w:r w:rsidR="008C7C14" w:rsidRPr="008C7C14">
        <w:rPr>
          <w:rFonts w:ascii="Courier New" w:hAnsi="Courier New" w:cs="Courier New"/>
          <w:lang w:val="en-US"/>
        </w:rPr>
        <w:t>fo type="annotator" value="Test</w:t>
      </w:r>
      <w:r w:rsidRPr="008C7C14">
        <w:rPr>
          <w:rFonts w:ascii="Courier New" w:hAnsi="Courier New" w:cs="Courier New"/>
          <w:lang w:val="en-US"/>
        </w:rPr>
        <w:t>"&gt;</w:t>
      </w:r>
      <w:r w:rsidRPr="008C7C14">
        <w:rPr>
          <w:sz w:val="24"/>
          <w:lang w:val="en-US"/>
        </w:rPr>
        <w:t xml:space="preserve">, </w:t>
      </w:r>
      <w:r w:rsidR="008C7C14">
        <w:rPr>
          <w:sz w:val="24"/>
          <w:lang w:val="en-US"/>
        </w:rPr>
        <w:t>the standard label is</w:t>
      </w:r>
      <w:r w:rsidRPr="008C7C14">
        <w:rPr>
          <w:sz w:val="24"/>
          <w:lang w:val="en-US"/>
        </w:rPr>
        <w:t xml:space="preserve"> “ANNOTATOR”, </w:t>
      </w:r>
      <w:r w:rsidR="008C7C14">
        <w:rPr>
          <w:sz w:val="24"/>
          <w:lang w:val="en-US"/>
        </w:rPr>
        <w:t>and</w:t>
      </w:r>
      <w:r w:rsidRPr="008C7C14">
        <w:rPr>
          <w:sz w:val="24"/>
          <w:lang w:val="en-US"/>
        </w:rPr>
        <w:t xml:space="preserve"> </w:t>
      </w:r>
      <w:r w:rsidR="008C7C14">
        <w:rPr>
          <w:sz w:val="24"/>
          <w:lang w:val="en-US"/>
        </w:rPr>
        <w:t>the generated tool</w:t>
      </w:r>
      <w:r w:rsidRPr="008C7C14">
        <w:rPr>
          <w:sz w:val="24"/>
          <w:lang w:val="en-US"/>
        </w:rPr>
        <w:t xml:space="preserve"> </w:t>
      </w:r>
      <w:r w:rsidR="008C7C14">
        <w:rPr>
          <w:sz w:val="24"/>
          <w:lang w:val="en-US"/>
        </w:rPr>
        <w:t>will display the information</w:t>
      </w:r>
      <w:r w:rsidR="00A93D88">
        <w:rPr>
          <w:sz w:val="24"/>
          <w:lang w:val="en-US"/>
        </w:rPr>
        <w:t xml:space="preserve"> “ANNOTATOR: Test</w:t>
      </w:r>
      <w:r w:rsidRPr="008C7C14">
        <w:rPr>
          <w:sz w:val="24"/>
          <w:lang w:val="en-US"/>
        </w:rPr>
        <w:t>”.</w:t>
      </w:r>
    </w:p>
    <w:p w:rsidR="004C4BEB" w:rsidRPr="008C7C14" w:rsidRDefault="004012F8" w:rsidP="004012F8">
      <w:pPr>
        <w:ind w:firstLine="708"/>
        <w:jc w:val="both"/>
        <w:rPr>
          <w:sz w:val="24"/>
          <w:lang w:val="en-US"/>
        </w:rPr>
      </w:pPr>
      <w:r w:rsidRPr="008C7C14">
        <w:rPr>
          <w:sz w:val="24"/>
          <w:lang w:val="en-US"/>
        </w:rPr>
        <w:t xml:space="preserve"> </w:t>
      </w:r>
      <w:r w:rsidR="008C7C14" w:rsidRPr="008C7C14">
        <w:rPr>
          <w:sz w:val="24"/>
          <w:lang w:val="en-US"/>
        </w:rPr>
        <w:t>Selecting the information you want to change, just click on the “Edit Information Name” button, change the name of the information in the window that will open and save.</w:t>
      </w:r>
    </w:p>
    <w:p w:rsidR="004012F8" w:rsidRDefault="00A3157C" w:rsidP="004012F8">
      <w:pPr>
        <w:jc w:val="center"/>
        <w:rPr>
          <w:sz w:val="24"/>
        </w:rPr>
      </w:pPr>
      <w:r>
        <w:rPr>
          <w:noProof/>
          <w:lang w:eastAsia="pt-BR"/>
        </w:rPr>
        <w:drawing>
          <wp:inline distT="0" distB="0" distL="0" distR="0" wp14:anchorId="02CD25E7" wp14:editId="464D707E">
            <wp:extent cx="3829050" cy="1219200"/>
            <wp:effectExtent l="19050" t="1905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1219200"/>
                    </a:xfrm>
                    <a:prstGeom prst="rect">
                      <a:avLst/>
                    </a:prstGeom>
                    <a:ln>
                      <a:solidFill>
                        <a:schemeClr val="accent5">
                          <a:lumMod val="60000"/>
                          <a:lumOff val="40000"/>
                        </a:schemeClr>
                      </a:solidFill>
                    </a:ln>
                  </pic:spPr>
                </pic:pic>
              </a:graphicData>
            </a:graphic>
          </wp:inline>
        </w:drawing>
      </w:r>
    </w:p>
    <w:p w:rsidR="009928F9" w:rsidRDefault="009928F9">
      <w:pPr>
        <w:rPr>
          <w:sz w:val="24"/>
        </w:rPr>
      </w:pPr>
      <w:r>
        <w:rPr>
          <w:sz w:val="24"/>
        </w:rPr>
        <w:br w:type="page"/>
      </w:r>
    </w:p>
    <w:p w:rsidR="009928F9" w:rsidRDefault="00A3157C" w:rsidP="009928F9">
      <w:pPr>
        <w:pStyle w:val="Ttulo1"/>
        <w:numPr>
          <w:ilvl w:val="0"/>
          <w:numId w:val="6"/>
        </w:numPr>
        <w:ind w:left="567" w:hanging="567"/>
        <w:rPr>
          <w:color w:val="404040" w:themeColor="text1" w:themeTint="BF"/>
          <w:sz w:val="44"/>
          <w:szCs w:val="56"/>
        </w:rPr>
      </w:pPr>
      <w:bookmarkStart w:id="12" w:name="_Toc38732258"/>
      <w:r>
        <w:rPr>
          <w:color w:val="404040" w:themeColor="text1" w:themeTint="BF"/>
          <w:sz w:val="44"/>
          <w:szCs w:val="56"/>
        </w:rPr>
        <w:lastRenderedPageBreak/>
        <w:t>Settings</w:t>
      </w:r>
      <w:r w:rsidR="0055491B">
        <w:rPr>
          <w:color w:val="404040" w:themeColor="text1" w:themeTint="BF"/>
          <w:sz w:val="44"/>
          <w:szCs w:val="56"/>
        </w:rPr>
        <w:t xml:space="preserve"> </w:t>
      </w:r>
      <w:proofErr w:type="spellStart"/>
      <w:r>
        <w:rPr>
          <w:color w:val="404040" w:themeColor="text1" w:themeTint="BF"/>
          <w:sz w:val="44"/>
          <w:szCs w:val="56"/>
        </w:rPr>
        <w:t>and</w:t>
      </w:r>
      <w:proofErr w:type="spellEnd"/>
      <w:r w:rsidR="0055491B">
        <w:rPr>
          <w:color w:val="404040" w:themeColor="text1" w:themeTint="BF"/>
          <w:sz w:val="44"/>
          <w:szCs w:val="56"/>
        </w:rPr>
        <w:t xml:space="preserve"> </w:t>
      </w:r>
      <w:r>
        <w:rPr>
          <w:color w:val="404040" w:themeColor="text1" w:themeTint="BF"/>
          <w:sz w:val="44"/>
          <w:szCs w:val="56"/>
        </w:rPr>
        <w:t>Help</w:t>
      </w:r>
      <w:bookmarkEnd w:id="12"/>
    </w:p>
    <w:p w:rsidR="003F4632" w:rsidRDefault="003F4632" w:rsidP="00413CF7">
      <w:pPr>
        <w:jc w:val="both"/>
        <w:rPr>
          <w:sz w:val="24"/>
          <w:u w:val="single"/>
        </w:rPr>
      </w:pPr>
    </w:p>
    <w:p w:rsidR="00B726E5" w:rsidRDefault="00A3157C" w:rsidP="00B726E5">
      <w:pPr>
        <w:pStyle w:val="Ttulo2"/>
        <w:numPr>
          <w:ilvl w:val="1"/>
          <w:numId w:val="6"/>
        </w:numPr>
        <w:ind w:left="567" w:hanging="567"/>
        <w:rPr>
          <w:color w:val="595959" w:themeColor="text1" w:themeTint="A6"/>
          <w:sz w:val="28"/>
          <w:szCs w:val="44"/>
        </w:rPr>
      </w:pPr>
      <w:bookmarkStart w:id="13" w:name="_Toc38732259"/>
      <w:proofErr w:type="spellStart"/>
      <w:r>
        <w:rPr>
          <w:color w:val="595959" w:themeColor="text1" w:themeTint="A6"/>
          <w:sz w:val="28"/>
          <w:szCs w:val="44"/>
        </w:rPr>
        <w:t>Changing</w:t>
      </w:r>
      <w:proofErr w:type="spellEnd"/>
      <w:r>
        <w:rPr>
          <w:color w:val="595959" w:themeColor="text1" w:themeTint="A6"/>
          <w:sz w:val="28"/>
          <w:szCs w:val="44"/>
        </w:rPr>
        <w:t xml:space="preserve"> </w:t>
      </w:r>
      <w:proofErr w:type="spellStart"/>
      <w:r>
        <w:rPr>
          <w:color w:val="595959" w:themeColor="text1" w:themeTint="A6"/>
          <w:sz w:val="28"/>
          <w:szCs w:val="44"/>
        </w:rPr>
        <w:t>the</w:t>
      </w:r>
      <w:proofErr w:type="spellEnd"/>
      <w:r>
        <w:rPr>
          <w:color w:val="595959" w:themeColor="text1" w:themeTint="A6"/>
          <w:sz w:val="28"/>
          <w:szCs w:val="44"/>
        </w:rPr>
        <w:t xml:space="preserve"> system </w:t>
      </w:r>
      <w:proofErr w:type="spellStart"/>
      <w:r>
        <w:rPr>
          <w:color w:val="595959" w:themeColor="text1" w:themeTint="A6"/>
          <w:sz w:val="28"/>
          <w:szCs w:val="44"/>
        </w:rPr>
        <w:t>language</w:t>
      </w:r>
      <w:bookmarkEnd w:id="13"/>
      <w:proofErr w:type="spellEnd"/>
    </w:p>
    <w:p w:rsidR="00B726E5" w:rsidRDefault="00B726E5" w:rsidP="00ED43C0">
      <w:pPr>
        <w:ind w:firstLine="567"/>
        <w:jc w:val="both"/>
        <w:rPr>
          <w:sz w:val="24"/>
        </w:rPr>
      </w:pPr>
    </w:p>
    <w:p w:rsidR="00ED43C0" w:rsidRPr="00FF48AF" w:rsidRDefault="00E1189C" w:rsidP="00ED43C0">
      <w:pPr>
        <w:ind w:firstLine="567"/>
        <w:jc w:val="both"/>
        <w:rPr>
          <w:sz w:val="24"/>
          <w:lang w:val="en-US"/>
        </w:rPr>
      </w:pPr>
      <w:r w:rsidRPr="00E1189C">
        <w:rPr>
          <w:sz w:val="24"/>
          <w:lang w:val="en-US"/>
        </w:rPr>
        <w:t>The “Settings” menu has an option to change the system language. To do this, just click on "Settings", point the cursor to "Language" and choose the desired language:</w:t>
      </w:r>
    </w:p>
    <w:p w:rsidR="0055491B" w:rsidRDefault="0055491B" w:rsidP="0055491B">
      <w:pPr>
        <w:jc w:val="center"/>
        <w:rPr>
          <w:sz w:val="24"/>
        </w:rPr>
      </w:pPr>
      <w:r>
        <w:rPr>
          <w:noProof/>
          <w:lang w:eastAsia="pt-BR"/>
        </w:rPr>
        <w:drawing>
          <wp:inline distT="0" distB="0" distL="0" distR="0" wp14:anchorId="5CCA91C5" wp14:editId="41A08EC6">
            <wp:extent cx="5134718" cy="55054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4718" cy="5505450"/>
                    </a:xfrm>
                    <a:prstGeom prst="rect">
                      <a:avLst/>
                    </a:prstGeom>
                  </pic:spPr>
                </pic:pic>
              </a:graphicData>
            </a:graphic>
          </wp:inline>
        </w:drawing>
      </w:r>
    </w:p>
    <w:p w:rsidR="0055491B" w:rsidRPr="0055491B" w:rsidRDefault="0055491B" w:rsidP="00ED43C0">
      <w:pPr>
        <w:ind w:firstLine="567"/>
        <w:jc w:val="both"/>
        <w:rPr>
          <w:sz w:val="20"/>
        </w:rPr>
      </w:pPr>
    </w:p>
    <w:p w:rsidR="00CF0435" w:rsidRDefault="00CF0435" w:rsidP="00CF0435">
      <w:pPr>
        <w:ind w:firstLine="708"/>
        <w:jc w:val="both"/>
        <w:rPr>
          <w:sz w:val="24"/>
          <w:lang w:val="en-US"/>
        </w:rPr>
      </w:pPr>
      <w:r w:rsidRPr="00CF0435">
        <w:rPr>
          <w:sz w:val="24"/>
          <w:lang w:val="en-US"/>
        </w:rPr>
        <w:t>After selection,</w:t>
      </w:r>
      <w:r w:rsidR="00A93D88">
        <w:rPr>
          <w:sz w:val="24"/>
          <w:lang w:val="en-US"/>
        </w:rPr>
        <w:t xml:space="preserve"> the system translates</w:t>
      </w:r>
      <w:r w:rsidRPr="00CF0435">
        <w:rPr>
          <w:sz w:val="24"/>
          <w:lang w:val="en-US"/>
        </w:rPr>
        <w:t xml:space="preserve"> the entire context, except for the settings made by the user. The menu item for the current language is inactive, since there is no need to translate the system into the </w:t>
      </w:r>
      <w:r w:rsidR="00A93D88">
        <w:rPr>
          <w:sz w:val="24"/>
          <w:lang w:val="en-US"/>
        </w:rPr>
        <w:t>same language</w:t>
      </w:r>
      <w:r w:rsidRPr="00CF0435">
        <w:rPr>
          <w:sz w:val="24"/>
          <w:lang w:val="en-US"/>
        </w:rPr>
        <w:t>.</w:t>
      </w:r>
    </w:p>
    <w:p w:rsidR="0055491B" w:rsidRPr="00CF0435" w:rsidRDefault="0055491B" w:rsidP="0055491B">
      <w:pPr>
        <w:jc w:val="center"/>
        <w:rPr>
          <w:sz w:val="24"/>
          <w:lang w:val="en-US"/>
        </w:rPr>
      </w:pPr>
      <w:r>
        <w:rPr>
          <w:noProof/>
          <w:lang w:eastAsia="pt-BR"/>
        </w:rPr>
        <w:lastRenderedPageBreak/>
        <w:drawing>
          <wp:inline distT="0" distB="0" distL="0" distR="0" wp14:anchorId="2E79A0B7" wp14:editId="4C576792">
            <wp:extent cx="5108066" cy="547687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7727" cy="5487234"/>
                    </a:xfrm>
                    <a:prstGeom prst="rect">
                      <a:avLst/>
                    </a:prstGeom>
                  </pic:spPr>
                </pic:pic>
              </a:graphicData>
            </a:graphic>
          </wp:inline>
        </w:drawing>
      </w:r>
    </w:p>
    <w:p w:rsidR="00ED43C0" w:rsidRDefault="00ED43C0" w:rsidP="00ED43C0">
      <w:pPr>
        <w:jc w:val="both"/>
        <w:rPr>
          <w:sz w:val="24"/>
          <w:lang w:val="en-US"/>
        </w:rPr>
      </w:pPr>
    </w:p>
    <w:p w:rsidR="00CF261B" w:rsidRDefault="00CF261B" w:rsidP="00CF261B">
      <w:pPr>
        <w:pStyle w:val="Ttulo2"/>
        <w:numPr>
          <w:ilvl w:val="1"/>
          <w:numId w:val="6"/>
        </w:numPr>
        <w:ind w:left="567" w:hanging="567"/>
        <w:rPr>
          <w:color w:val="595959" w:themeColor="text1" w:themeTint="A6"/>
          <w:sz w:val="28"/>
          <w:szCs w:val="44"/>
        </w:rPr>
      </w:pPr>
      <w:bookmarkStart w:id="14" w:name="_Toc38732260"/>
      <w:proofErr w:type="spellStart"/>
      <w:r>
        <w:rPr>
          <w:color w:val="595959" w:themeColor="text1" w:themeTint="A6"/>
          <w:sz w:val="28"/>
          <w:szCs w:val="44"/>
        </w:rPr>
        <w:t>Changing</w:t>
      </w:r>
      <w:proofErr w:type="spellEnd"/>
      <w:r>
        <w:rPr>
          <w:color w:val="595959" w:themeColor="text1" w:themeTint="A6"/>
          <w:sz w:val="28"/>
          <w:szCs w:val="44"/>
        </w:rPr>
        <w:t xml:space="preserve"> </w:t>
      </w:r>
      <w:proofErr w:type="spellStart"/>
      <w:r>
        <w:rPr>
          <w:color w:val="595959" w:themeColor="text1" w:themeTint="A6"/>
          <w:sz w:val="28"/>
          <w:szCs w:val="44"/>
        </w:rPr>
        <w:t>the</w:t>
      </w:r>
      <w:proofErr w:type="spellEnd"/>
      <w:r>
        <w:rPr>
          <w:color w:val="595959" w:themeColor="text1" w:themeTint="A6"/>
          <w:sz w:val="28"/>
          <w:szCs w:val="44"/>
        </w:rPr>
        <w:t xml:space="preserve"> default file </w:t>
      </w:r>
      <w:proofErr w:type="spellStart"/>
      <w:r>
        <w:rPr>
          <w:color w:val="595959" w:themeColor="text1" w:themeTint="A6"/>
          <w:sz w:val="28"/>
          <w:szCs w:val="44"/>
        </w:rPr>
        <w:t>encoding</w:t>
      </w:r>
      <w:bookmarkEnd w:id="14"/>
      <w:proofErr w:type="spellEnd"/>
    </w:p>
    <w:p w:rsidR="00CF261B" w:rsidRDefault="00CF261B" w:rsidP="00CF261B"/>
    <w:p w:rsidR="00690B26" w:rsidRDefault="00690B26" w:rsidP="00690B26">
      <w:pPr>
        <w:ind w:firstLine="567"/>
        <w:rPr>
          <w:sz w:val="24"/>
          <w:lang w:val="en-US"/>
        </w:rPr>
      </w:pPr>
      <w:r w:rsidRPr="00690B26">
        <w:rPr>
          <w:sz w:val="24"/>
          <w:lang w:val="en-US"/>
        </w:rPr>
        <w:t>MetaAnn assumes that the files that make up the corpus use the standard UTF-8 character encoding. However, if the user is working with files with another encoding, it is possible to configure different encodings.</w:t>
      </w:r>
    </w:p>
    <w:p w:rsidR="00690B26" w:rsidRDefault="00690B26" w:rsidP="00690B26">
      <w:pPr>
        <w:ind w:firstLine="567"/>
        <w:jc w:val="both"/>
        <w:rPr>
          <w:sz w:val="24"/>
          <w:lang w:val="en-US"/>
        </w:rPr>
      </w:pPr>
      <w:r w:rsidRPr="00690B26">
        <w:rPr>
          <w:sz w:val="24"/>
          <w:lang w:val="en-US"/>
        </w:rPr>
        <w:t>In addition to UTF-8, MetaAnn also supports ISSO-8859-1, UTF-16 and US-ASCII encodings. To change the default encoding, just click on the "</w:t>
      </w:r>
      <w:r>
        <w:rPr>
          <w:sz w:val="24"/>
          <w:lang w:val="en-US"/>
        </w:rPr>
        <w:t>Settings</w:t>
      </w:r>
      <w:r w:rsidRPr="00690B26">
        <w:rPr>
          <w:sz w:val="24"/>
          <w:lang w:val="en-US"/>
        </w:rPr>
        <w:t>" menu, then "Encoding", and select one of the available encodings.</w:t>
      </w:r>
    </w:p>
    <w:p w:rsidR="00690B26" w:rsidRDefault="00690B26" w:rsidP="00616C95">
      <w:pPr>
        <w:ind w:firstLine="567"/>
        <w:jc w:val="both"/>
        <w:rPr>
          <w:sz w:val="24"/>
          <w:lang w:val="en-US"/>
        </w:rPr>
      </w:pPr>
      <w:r w:rsidRPr="00690B26">
        <w:rPr>
          <w:sz w:val="24"/>
          <w:lang w:val="en-US"/>
        </w:rPr>
        <w:t xml:space="preserve">The </w:t>
      </w:r>
      <w:r w:rsidR="00616C95" w:rsidRPr="00690B26">
        <w:rPr>
          <w:sz w:val="24"/>
          <w:lang w:val="en-US"/>
        </w:rPr>
        <w:t xml:space="preserve">generated tool </w:t>
      </w:r>
      <w:r w:rsidR="00616C95">
        <w:rPr>
          <w:sz w:val="24"/>
          <w:lang w:val="en-US"/>
        </w:rPr>
        <w:t xml:space="preserve">will use the selected encoding </w:t>
      </w:r>
      <w:r w:rsidR="00616C95" w:rsidRPr="00690B26">
        <w:rPr>
          <w:sz w:val="24"/>
          <w:lang w:val="en-US"/>
        </w:rPr>
        <w:t>to read the corpus files and display the information</w:t>
      </w:r>
      <w:r w:rsidRPr="00690B26">
        <w:rPr>
          <w:sz w:val="24"/>
          <w:lang w:val="en-US"/>
        </w:rPr>
        <w:t>.</w:t>
      </w:r>
    </w:p>
    <w:p w:rsidR="00616C95" w:rsidRDefault="00616C95" w:rsidP="00616C95">
      <w:pPr>
        <w:jc w:val="both"/>
        <w:rPr>
          <w:sz w:val="24"/>
          <w:lang w:val="en-US"/>
        </w:rPr>
      </w:pPr>
    </w:p>
    <w:p w:rsidR="00690B26" w:rsidRPr="00690B26" w:rsidRDefault="00616C95" w:rsidP="00616C95">
      <w:pPr>
        <w:jc w:val="both"/>
        <w:rPr>
          <w:sz w:val="24"/>
          <w:lang w:val="en-US"/>
        </w:rPr>
      </w:pPr>
      <w:r>
        <w:rPr>
          <w:noProof/>
          <w:sz w:val="24"/>
          <w:lang w:eastAsia="pt-BR"/>
        </w:rPr>
        <w:lastRenderedPageBreak/>
        <w:drawing>
          <wp:inline distT="0" distB="0" distL="0" distR="0" wp14:anchorId="23330A4A" wp14:editId="781E6D7B">
            <wp:extent cx="5400040" cy="1476201"/>
            <wp:effectExtent l="19050" t="1905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45614"/>
                    <a:stretch/>
                  </pic:blipFill>
                  <pic:spPr bwMode="auto">
                    <a:xfrm>
                      <a:off x="0" y="0"/>
                      <a:ext cx="5400040" cy="1476201"/>
                    </a:xfrm>
                    <a:prstGeom prst="rect">
                      <a:avLst/>
                    </a:prstGeom>
                    <a:noFill/>
                    <a:ln w="9525" cap="flat" cmpd="sng" algn="ctr">
                      <a:solidFill>
                        <a:srgbClr val="4BACC6">
                          <a:lumMod val="60000"/>
                          <a:lumOff val="4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F261B" w:rsidRPr="00CF0435" w:rsidRDefault="00CF261B" w:rsidP="00ED43C0">
      <w:pPr>
        <w:jc w:val="both"/>
        <w:rPr>
          <w:sz w:val="24"/>
          <w:lang w:val="en-US"/>
        </w:rPr>
      </w:pPr>
    </w:p>
    <w:p w:rsidR="00B726E5" w:rsidRPr="00616C95" w:rsidRDefault="00616C95" w:rsidP="00B726E5">
      <w:pPr>
        <w:pStyle w:val="Ttulo2"/>
        <w:numPr>
          <w:ilvl w:val="1"/>
          <w:numId w:val="6"/>
        </w:numPr>
        <w:ind w:left="567" w:hanging="567"/>
        <w:rPr>
          <w:color w:val="595959" w:themeColor="text1" w:themeTint="A6"/>
          <w:sz w:val="28"/>
          <w:szCs w:val="44"/>
          <w:lang w:val="en-US"/>
        </w:rPr>
      </w:pPr>
      <w:bookmarkStart w:id="15" w:name="_Toc38732261"/>
      <w:r w:rsidRPr="00616C95">
        <w:rPr>
          <w:color w:val="595959" w:themeColor="text1" w:themeTint="A6"/>
          <w:sz w:val="28"/>
          <w:szCs w:val="44"/>
          <w:lang w:val="en-US"/>
        </w:rPr>
        <w:t>Getting</w:t>
      </w:r>
      <w:r w:rsidR="002C6F42" w:rsidRPr="00616C95">
        <w:rPr>
          <w:color w:val="595959" w:themeColor="text1" w:themeTint="A6"/>
          <w:sz w:val="28"/>
          <w:szCs w:val="44"/>
          <w:lang w:val="en-US"/>
        </w:rPr>
        <w:t xml:space="preserve"> </w:t>
      </w:r>
      <w:r w:rsidRPr="00616C95">
        <w:rPr>
          <w:color w:val="595959" w:themeColor="text1" w:themeTint="A6"/>
          <w:sz w:val="28"/>
          <w:szCs w:val="44"/>
          <w:lang w:val="en-US"/>
        </w:rPr>
        <w:t>help</w:t>
      </w:r>
      <w:r w:rsidR="002C6F42" w:rsidRPr="00616C95">
        <w:rPr>
          <w:color w:val="595959" w:themeColor="text1" w:themeTint="A6"/>
          <w:sz w:val="28"/>
          <w:szCs w:val="44"/>
          <w:lang w:val="en-US"/>
        </w:rPr>
        <w:t xml:space="preserve"> – </w:t>
      </w:r>
      <w:r>
        <w:rPr>
          <w:color w:val="595959" w:themeColor="text1" w:themeTint="A6"/>
          <w:sz w:val="28"/>
          <w:szCs w:val="44"/>
          <w:lang w:val="en-US"/>
        </w:rPr>
        <w:t>User</w:t>
      </w:r>
      <w:r w:rsidR="002C6F42" w:rsidRPr="00616C95">
        <w:rPr>
          <w:color w:val="595959" w:themeColor="text1" w:themeTint="A6"/>
          <w:sz w:val="28"/>
          <w:szCs w:val="44"/>
          <w:lang w:val="en-US"/>
        </w:rPr>
        <w:t xml:space="preserve"> </w:t>
      </w:r>
      <w:r>
        <w:rPr>
          <w:color w:val="595959" w:themeColor="text1" w:themeTint="A6"/>
          <w:sz w:val="28"/>
          <w:szCs w:val="44"/>
          <w:lang w:val="en-US"/>
        </w:rPr>
        <w:t>guide</w:t>
      </w:r>
      <w:bookmarkEnd w:id="15"/>
    </w:p>
    <w:p w:rsidR="00B726E5" w:rsidRPr="00616C95" w:rsidRDefault="00B726E5" w:rsidP="00ED43C0">
      <w:pPr>
        <w:jc w:val="both"/>
        <w:rPr>
          <w:sz w:val="24"/>
          <w:lang w:val="en-US"/>
        </w:rPr>
      </w:pPr>
    </w:p>
    <w:p w:rsidR="005A367B" w:rsidRDefault="005A367B" w:rsidP="005A367B">
      <w:pPr>
        <w:ind w:firstLine="567"/>
        <w:jc w:val="both"/>
        <w:rPr>
          <w:sz w:val="24"/>
          <w:lang w:val="en-US"/>
        </w:rPr>
      </w:pPr>
      <w:r w:rsidRPr="005A367B">
        <w:rPr>
          <w:sz w:val="24"/>
          <w:lang w:val="en-US"/>
        </w:rPr>
        <w:t xml:space="preserve">By clicking on the Help menu and then on “Manual Features”, the user guide will </w:t>
      </w:r>
      <w:r>
        <w:rPr>
          <w:sz w:val="24"/>
          <w:lang w:val="en-US"/>
        </w:rPr>
        <w:t>open</w:t>
      </w:r>
      <w:r w:rsidRPr="005A367B">
        <w:rPr>
          <w:sz w:val="24"/>
          <w:lang w:val="en-US"/>
        </w:rPr>
        <w:t xml:space="preserve"> with the sta</w:t>
      </w:r>
      <w:r w:rsidR="00FF48AF">
        <w:rPr>
          <w:sz w:val="24"/>
          <w:lang w:val="en-US"/>
        </w:rPr>
        <w:t>ndard PDF reader of the current computer</w:t>
      </w:r>
      <w:r w:rsidRPr="005A367B">
        <w:rPr>
          <w:sz w:val="24"/>
          <w:lang w:val="en-US"/>
        </w:rPr>
        <w:t>.</w:t>
      </w:r>
    </w:p>
    <w:p w:rsidR="002C6F42" w:rsidRPr="005A367B" w:rsidRDefault="006375BF" w:rsidP="005A367B">
      <w:pPr>
        <w:jc w:val="center"/>
        <w:rPr>
          <w:sz w:val="24"/>
          <w:lang w:val="en-US"/>
        </w:rPr>
      </w:pPr>
      <w:r>
        <w:rPr>
          <w:noProof/>
          <w:sz w:val="24"/>
          <w:lang w:eastAsia="pt-BR"/>
        </w:rPr>
        <w:drawing>
          <wp:inline distT="0" distB="0" distL="0" distR="0">
            <wp:extent cx="5400675" cy="962025"/>
            <wp:effectExtent l="19050" t="19050" r="9525"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962025"/>
                    </a:xfrm>
                    <a:prstGeom prst="rect">
                      <a:avLst/>
                    </a:prstGeom>
                    <a:noFill/>
                    <a:ln>
                      <a:solidFill>
                        <a:schemeClr val="accent5">
                          <a:lumMod val="60000"/>
                          <a:lumOff val="40000"/>
                        </a:schemeClr>
                      </a:solidFill>
                    </a:ln>
                  </pic:spPr>
                </pic:pic>
              </a:graphicData>
            </a:graphic>
          </wp:inline>
        </w:drawing>
      </w:r>
    </w:p>
    <w:p w:rsidR="002C6F42" w:rsidRDefault="00CF36C1" w:rsidP="00616C95">
      <w:pPr>
        <w:jc w:val="center"/>
        <w:rPr>
          <w:sz w:val="24"/>
        </w:rPr>
      </w:pPr>
      <w:r>
        <w:rPr>
          <w:noProof/>
          <w:lang w:eastAsia="pt-BR"/>
        </w:rPr>
        <w:drawing>
          <wp:inline distT="0" distB="0" distL="0" distR="0" wp14:anchorId="2A7E5763" wp14:editId="441ECFB9">
            <wp:extent cx="4276725" cy="4587075"/>
            <wp:effectExtent l="19050" t="19050" r="0" b="444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6339"/>
                    <a:stretch/>
                  </pic:blipFill>
                  <pic:spPr bwMode="auto">
                    <a:xfrm>
                      <a:off x="0" y="0"/>
                      <a:ext cx="4293300" cy="4604853"/>
                    </a:xfrm>
                    <a:prstGeom prst="rect">
                      <a:avLst/>
                    </a:prstGeom>
                    <a:ln>
                      <a:solidFill>
                        <a:schemeClr val="accent5">
                          <a:lumMod val="60000"/>
                          <a:lumOff val="40000"/>
                        </a:schemeClr>
                      </a:solidFill>
                    </a:ln>
                    <a:extLst>
                      <a:ext uri="{53640926-AAD7-44D8-BBD7-CCE9431645EC}">
                        <a14:shadowObscured xmlns:a14="http://schemas.microsoft.com/office/drawing/2010/main"/>
                      </a:ext>
                    </a:extLst>
                  </pic:spPr>
                </pic:pic>
              </a:graphicData>
            </a:graphic>
          </wp:inline>
        </w:drawing>
      </w:r>
    </w:p>
    <w:p w:rsidR="00E03E28" w:rsidRPr="00CF36C1" w:rsidRDefault="00234BFD" w:rsidP="00E03E28">
      <w:pPr>
        <w:pStyle w:val="Ttulo2"/>
        <w:numPr>
          <w:ilvl w:val="1"/>
          <w:numId w:val="6"/>
        </w:numPr>
        <w:ind w:left="567" w:hanging="567"/>
        <w:rPr>
          <w:color w:val="595959" w:themeColor="text1" w:themeTint="A6"/>
          <w:sz w:val="28"/>
          <w:szCs w:val="44"/>
          <w:lang w:val="en-US"/>
        </w:rPr>
      </w:pPr>
      <w:bookmarkStart w:id="16" w:name="_Toc38732262"/>
      <w:r w:rsidRPr="00CF36C1">
        <w:rPr>
          <w:color w:val="595959" w:themeColor="text1" w:themeTint="A6"/>
          <w:sz w:val="28"/>
          <w:szCs w:val="44"/>
          <w:lang w:val="en-US"/>
        </w:rPr>
        <w:lastRenderedPageBreak/>
        <w:t>Getting help</w:t>
      </w:r>
      <w:r w:rsidR="00E03E28" w:rsidRPr="00CF36C1">
        <w:rPr>
          <w:color w:val="595959" w:themeColor="text1" w:themeTint="A6"/>
          <w:sz w:val="28"/>
          <w:szCs w:val="44"/>
          <w:lang w:val="en-US"/>
        </w:rPr>
        <w:t xml:space="preserve"> – </w:t>
      </w:r>
      <w:r w:rsidRPr="00CF36C1">
        <w:rPr>
          <w:color w:val="595959" w:themeColor="text1" w:themeTint="A6"/>
          <w:sz w:val="28"/>
          <w:szCs w:val="44"/>
          <w:lang w:val="en-US"/>
        </w:rPr>
        <w:t>Information about MetaAnn</w:t>
      </w:r>
      <w:bookmarkEnd w:id="16"/>
    </w:p>
    <w:p w:rsidR="00E03E28" w:rsidRPr="00CF36C1" w:rsidRDefault="00E03E28" w:rsidP="002C6F42">
      <w:pPr>
        <w:jc w:val="both"/>
        <w:rPr>
          <w:sz w:val="24"/>
          <w:lang w:val="en-US"/>
        </w:rPr>
      </w:pPr>
    </w:p>
    <w:p w:rsidR="00E85A53" w:rsidRPr="00CF36C1" w:rsidRDefault="00CF36C1" w:rsidP="00E85A53">
      <w:pPr>
        <w:ind w:firstLine="567"/>
        <w:jc w:val="both"/>
        <w:rPr>
          <w:sz w:val="24"/>
          <w:lang w:val="en-US"/>
        </w:rPr>
      </w:pPr>
      <w:r w:rsidRPr="00CF36C1">
        <w:rPr>
          <w:sz w:val="24"/>
          <w:lang w:val="en-US"/>
        </w:rPr>
        <w:t xml:space="preserve">To obtain information about the system, just click on the "Help" menu and then on the "About MetaAnn" item. A window containing information about the system </w:t>
      </w:r>
      <w:r w:rsidR="00FF48AF">
        <w:rPr>
          <w:sz w:val="24"/>
          <w:lang w:val="en-US"/>
        </w:rPr>
        <w:t>will appears</w:t>
      </w:r>
      <w:r w:rsidRPr="00CF36C1">
        <w:rPr>
          <w:sz w:val="24"/>
          <w:lang w:val="en-US"/>
        </w:rPr>
        <w:t>:</w:t>
      </w:r>
    </w:p>
    <w:p w:rsidR="00E85A53" w:rsidRDefault="00CF36C1" w:rsidP="00E85A53">
      <w:pPr>
        <w:jc w:val="both"/>
        <w:rPr>
          <w:sz w:val="24"/>
        </w:rPr>
      </w:pPr>
      <w:r>
        <w:rPr>
          <w:noProof/>
          <w:sz w:val="24"/>
          <w:lang w:eastAsia="pt-BR"/>
        </w:rPr>
        <w:drawing>
          <wp:inline distT="0" distB="0" distL="0" distR="0">
            <wp:extent cx="5401310" cy="925195"/>
            <wp:effectExtent l="19050" t="19050" r="8890" b="825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1310" cy="925195"/>
                    </a:xfrm>
                    <a:prstGeom prst="rect">
                      <a:avLst/>
                    </a:prstGeom>
                    <a:noFill/>
                    <a:ln>
                      <a:solidFill>
                        <a:schemeClr val="accent5">
                          <a:lumMod val="60000"/>
                          <a:lumOff val="40000"/>
                        </a:schemeClr>
                      </a:solidFill>
                    </a:ln>
                  </pic:spPr>
                </pic:pic>
              </a:graphicData>
            </a:graphic>
          </wp:inline>
        </w:drawing>
      </w:r>
    </w:p>
    <w:p w:rsidR="00E85A53" w:rsidRDefault="00CF36C1" w:rsidP="00E85A53">
      <w:pPr>
        <w:jc w:val="center"/>
        <w:rPr>
          <w:sz w:val="24"/>
        </w:rPr>
      </w:pPr>
      <w:r>
        <w:rPr>
          <w:noProof/>
          <w:lang w:eastAsia="pt-BR"/>
        </w:rPr>
        <w:drawing>
          <wp:inline distT="0" distB="0" distL="0" distR="0" wp14:anchorId="78280080" wp14:editId="5E17359B">
            <wp:extent cx="4181475" cy="3295650"/>
            <wp:effectExtent l="19050" t="19050" r="9525"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1475" cy="3295650"/>
                    </a:xfrm>
                    <a:prstGeom prst="rect">
                      <a:avLst/>
                    </a:prstGeom>
                    <a:ln>
                      <a:solidFill>
                        <a:schemeClr val="accent5">
                          <a:lumMod val="60000"/>
                          <a:lumOff val="40000"/>
                        </a:schemeClr>
                      </a:solidFill>
                    </a:ln>
                  </pic:spPr>
                </pic:pic>
              </a:graphicData>
            </a:graphic>
          </wp:inline>
        </w:drawing>
      </w:r>
    </w:p>
    <w:p w:rsidR="00E85A53" w:rsidRDefault="00E85A53">
      <w:pPr>
        <w:rPr>
          <w:sz w:val="24"/>
        </w:rPr>
      </w:pPr>
      <w:r>
        <w:rPr>
          <w:sz w:val="24"/>
        </w:rPr>
        <w:br w:type="page"/>
      </w:r>
    </w:p>
    <w:p w:rsidR="00E85A53" w:rsidRDefault="00C27C06" w:rsidP="00E85A53">
      <w:pPr>
        <w:pStyle w:val="Ttulo1"/>
        <w:numPr>
          <w:ilvl w:val="0"/>
          <w:numId w:val="6"/>
        </w:numPr>
        <w:ind w:left="567" w:hanging="567"/>
        <w:rPr>
          <w:color w:val="404040" w:themeColor="text1" w:themeTint="BF"/>
          <w:sz w:val="44"/>
          <w:szCs w:val="56"/>
        </w:rPr>
      </w:pPr>
      <w:bookmarkStart w:id="17" w:name="_Toc38732263"/>
      <w:r>
        <w:rPr>
          <w:color w:val="404040" w:themeColor="text1" w:themeTint="BF"/>
          <w:sz w:val="44"/>
          <w:szCs w:val="56"/>
        </w:rPr>
        <w:lastRenderedPageBreak/>
        <w:t>Annotation tool generation</w:t>
      </w:r>
      <w:bookmarkEnd w:id="17"/>
    </w:p>
    <w:p w:rsidR="00E85A53" w:rsidRDefault="00E85A53" w:rsidP="00E85A53">
      <w:pPr>
        <w:jc w:val="both"/>
        <w:rPr>
          <w:sz w:val="24"/>
        </w:rPr>
      </w:pPr>
    </w:p>
    <w:p w:rsidR="00E85A53" w:rsidRPr="00E44BFF" w:rsidRDefault="00E44BFF" w:rsidP="00E85A53">
      <w:pPr>
        <w:ind w:firstLine="567"/>
        <w:jc w:val="both"/>
        <w:rPr>
          <w:sz w:val="24"/>
          <w:lang w:val="en-US"/>
        </w:rPr>
      </w:pPr>
      <w:r w:rsidRPr="00E44BFF">
        <w:rPr>
          <w:sz w:val="24"/>
          <w:lang w:val="en-US"/>
        </w:rPr>
        <w:t xml:space="preserve">After you finish configuring the annotation tool, </w:t>
      </w:r>
      <w:proofErr w:type="gramStart"/>
      <w:r w:rsidRPr="00E44BFF">
        <w:rPr>
          <w:sz w:val="24"/>
          <w:lang w:val="en-US"/>
        </w:rPr>
        <w:t>it's</w:t>
      </w:r>
      <w:proofErr w:type="gramEnd"/>
      <w:r w:rsidRPr="00E44BFF">
        <w:rPr>
          <w:sz w:val="24"/>
          <w:lang w:val="en-US"/>
        </w:rPr>
        <w:t xml:space="preserve"> time to generate it. To do so, just click on the “Finish” button at the bottom of the main window, and fill in the information for the window that </w:t>
      </w:r>
      <w:r w:rsidR="00FF48AF">
        <w:rPr>
          <w:sz w:val="24"/>
          <w:lang w:val="en-US"/>
        </w:rPr>
        <w:t>appears</w:t>
      </w:r>
      <w:r w:rsidRPr="00E44BFF">
        <w:rPr>
          <w:sz w:val="24"/>
          <w:lang w:val="en-US"/>
        </w:rPr>
        <w:t>:</w:t>
      </w:r>
    </w:p>
    <w:p w:rsidR="00A91F75" w:rsidRDefault="00E44BFF" w:rsidP="00A91F75">
      <w:pPr>
        <w:jc w:val="center"/>
        <w:rPr>
          <w:sz w:val="24"/>
        </w:rPr>
      </w:pPr>
      <w:r>
        <w:rPr>
          <w:noProof/>
          <w:lang w:eastAsia="pt-BR"/>
        </w:rPr>
        <w:drawing>
          <wp:inline distT="0" distB="0" distL="0" distR="0" wp14:anchorId="6073226F" wp14:editId="0AE92ECD">
            <wp:extent cx="3286125" cy="2453278"/>
            <wp:effectExtent l="19050" t="19050" r="0" b="444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8089" cy="2454744"/>
                    </a:xfrm>
                    <a:prstGeom prst="rect">
                      <a:avLst/>
                    </a:prstGeom>
                    <a:ln>
                      <a:solidFill>
                        <a:schemeClr val="accent5">
                          <a:lumMod val="60000"/>
                          <a:lumOff val="40000"/>
                        </a:schemeClr>
                      </a:solidFill>
                    </a:ln>
                  </pic:spPr>
                </pic:pic>
              </a:graphicData>
            </a:graphic>
          </wp:inline>
        </w:drawing>
      </w:r>
    </w:p>
    <w:p w:rsidR="00A91F75" w:rsidRDefault="00A91F75" w:rsidP="00A91F75">
      <w:pPr>
        <w:jc w:val="both"/>
        <w:rPr>
          <w:sz w:val="24"/>
        </w:rPr>
      </w:pPr>
    </w:p>
    <w:p w:rsidR="00A91F75" w:rsidRPr="00E44BFF" w:rsidRDefault="00A91F75" w:rsidP="00A91F75">
      <w:pPr>
        <w:jc w:val="both"/>
        <w:rPr>
          <w:sz w:val="24"/>
          <w:lang w:val="en-US"/>
        </w:rPr>
      </w:pPr>
      <w:r>
        <w:rPr>
          <w:sz w:val="24"/>
        </w:rPr>
        <w:tab/>
      </w:r>
      <w:r w:rsidR="00E44BFF" w:rsidRPr="00E44BFF">
        <w:rPr>
          <w:sz w:val="24"/>
          <w:lang w:val="en-US"/>
        </w:rPr>
        <w:t xml:space="preserve">All fields in this window are </w:t>
      </w:r>
      <w:r w:rsidR="00E44BFF">
        <w:rPr>
          <w:sz w:val="24"/>
          <w:lang w:val="en-US"/>
        </w:rPr>
        <w:t>required</w:t>
      </w:r>
      <w:r w:rsidR="00E44BFF" w:rsidRPr="00E44BFF">
        <w:rPr>
          <w:sz w:val="24"/>
          <w:lang w:val="en-US"/>
        </w:rPr>
        <w:t xml:space="preserve">. The project name is the name that will appear in the title bar of the generated tool, and in the directories that </w:t>
      </w:r>
      <w:proofErr w:type="gramStart"/>
      <w:r w:rsidR="00E44BFF" w:rsidRPr="00E44BFF">
        <w:rPr>
          <w:sz w:val="24"/>
          <w:lang w:val="en-US"/>
        </w:rPr>
        <w:t>will be generated</w:t>
      </w:r>
      <w:proofErr w:type="gramEnd"/>
      <w:r w:rsidR="00E44BFF" w:rsidRPr="00E44BFF">
        <w:rPr>
          <w:sz w:val="24"/>
          <w:lang w:val="en-US"/>
        </w:rPr>
        <w:t xml:space="preserve"> to allocate the project. The user also has the option to choose which language the annotation tool will</w:t>
      </w:r>
      <w:r w:rsidR="00FF48AF">
        <w:rPr>
          <w:sz w:val="24"/>
          <w:lang w:val="en-US"/>
        </w:rPr>
        <w:t xml:space="preserve"> have</w:t>
      </w:r>
      <w:r w:rsidR="00E44BFF" w:rsidRPr="00E44BFF">
        <w:rPr>
          <w:sz w:val="24"/>
          <w:lang w:val="en-US"/>
        </w:rPr>
        <w:t>: Portuguese or English. Finally, it is necessary to select the directory where the annotation tool files will be located. To do this, just click on the “</w:t>
      </w:r>
      <w:r w:rsidR="00E44BFF">
        <w:rPr>
          <w:sz w:val="24"/>
          <w:lang w:val="en-US"/>
        </w:rPr>
        <w:t>Browse</w:t>
      </w:r>
      <w:r w:rsidR="00E44BFF" w:rsidRPr="00E44BFF">
        <w:rPr>
          <w:sz w:val="24"/>
          <w:lang w:val="en-US"/>
        </w:rPr>
        <w:t>” button and, in the window that opens, choose the output directory.</w:t>
      </w:r>
    </w:p>
    <w:p w:rsidR="00A91F75" w:rsidRDefault="00E7394E" w:rsidP="00A91F75">
      <w:pPr>
        <w:jc w:val="center"/>
        <w:rPr>
          <w:sz w:val="24"/>
        </w:rPr>
      </w:pPr>
      <w:r>
        <w:rPr>
          <w:noProof/>
          <w:lang w:eastAsia="pt-BR"/>
        </w:rPr>
        <w:drawing>
          <wp:inline distT="0" distB="0" distL="0" distR="0" wp14:anchorId="4050A630" wp14:editId="0A77DB26">
            <wp:extent cx="4505353" cy="2733675"/>
            <wp:effectExtent l="19050" t="19050" r="9525"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5428" cy="2739788"/>
                    </a:xfrm>
                    <a:prstGeom prst="rect">
                      <a:avLst/>
                    </a:prstGeom>
                    <a:ln>
                      <a:solidFill>
                        <a:schemeClr val="accent5">
                          <a:lumMod val="60000"/>
                          <a:lumOff val="40000"/>
                        </a:schemeClr>
                      </a:solidFill>
                    </a:ln>
                  </pic:spPr>
                </pic:pic>
              </a:graphicData>
            </a:graphic>
          </wp:inline>
        </w:drawing>
      </w:r>
    </w:p>
    <w:p w:rsidR="00A91F75" w:rsidRPr="000831AE" w:rsidRDefault="00A91F75" w:rsidP="00A91F75">
      <w:pPr>
        <w:jc w:val="both"/>
        <w:rPr>
          <w:sz w:val="24"/>
          <w:lang w:val="en-US"/>
        </w:rPr>
      </w:pPr>
      <w:r>
        <w:rPr>
          <w:sz w:val="24"/>
        </w:rPr>
        <w:lastRenderedPageBreak/>
        <w:tab/>
      </w:r>
      <w:r w:rsidR="000831AE" w:rsidRPr="000831AE">
        <w:rPr>
          <w:sz w:val="24"/>
          <w:lang w:val="en-US"/>
        </w:rPr>
        <w:t xml:space="preserve">When clicking on the “Finish” button, the system will build the annotation tool and allocate it in the output directory determined by the user. After the generation is complete, the system returns to the main window. The annotation tool </w:t>
      </w:r>
      <w:r w:rsidR="00FF48AF">
        <w:rPr>
          <w:sz w:val="24"/>
          <w:lang w:val="en-US"/>
        </w:rPr>
        <w:t>will be</w:t>
      </w:r>
      <w:r w:rsidR="000831AE" w:rsidRPr="000831AE">
        <w:rPr>
          <w:sz w:val="24"/>
          <w:lang w:val="en-US"/>
        </w:rPr>
        <w:t xml:space="preserve"> in the given folder:</w:t>
      </w:r>
    </w:p>
    <w:p w:rsidR="00A91F75" w:rsidRDefault="000831AE" w:rsidP="00A91F75">
      <w:pPr>
        <w:jc w:val="both"/>
        <w:rPr>
          <w:sz w:val="24"/>
        </w:rPr>
      </w:pPr>
      <w:r>
        <w:rPr>
          <w:noProof/>
          <w:lang w:eastAsia="pt-BR"/>
        </w:rPr>
        <w:drawing>
          <wp:inline distT="0" distB="0" distL="0" distR="0" wp14:anchorId="601B7012" wp14:editId="398832A0">
            <wp:extent cx="5400040" cy="2402205"/>
            <wp:effectExtent l="19050" t="1905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402205"/>
                    </a:xfrm>
                    <a:prstGeom prst="rect">
                      <a:avLst/>
                    </a:prstGeom>
                    <a:ln>
                      <a:solidFill>
                        <a:schemeClr val="accent5">
                          <a:lumMod val="60000"/>
                          <a:lumOff val="40000"/>
                        </a:schemeClr>
                      </a:solidFill>
                    </a:ln>
                  </pic:spPr>
                </pic:pic>
              </a:graphicData>
            </a:graphic>
          </wp:inline>
        </w:drawing>
      </w:r>
    </w:p>
    <w:p w:rsidR="00436B9C" w:rsidRDefault="00436B9C" w:rsidP="00436B9C">
      <w:pPr>
        <w:jc w:val="both"/>
        <w:rPr>
          <w:sz w:val="24"/>
        </w:rPr>
      </w:pPr>
    </w:p>
    <w:p w:rsidR="00436B9C" w:rsidRDefault="005C48DB" w:rsidP="00436B9C">
      <w:pPr>
        <w:pStyle w:val="Ttulo2"/>
        <w:numPr>
          <w:ilvl w:val="1"/>
          <w:numId w:val="6"/>
        </w:numPr>
        <w:ind w:left="567" w:hanging="567"/>
        <w:rPr>
          <w:color w:val="595959" w:themeColor="text1" w:themeTint="A6"/>
          <w:sz w:val="28"/>
          <w:szCs w:val="44"/>
        </w:rPr>
      </w:pPr>
      <w:bookmarkStart w:id="18" w:name="_Toc38732264"/>
      <w:r>
        <w:rPr>
          <w:color w:val="595959" w:themeColor="text1" w:themeTint="A6"/>
          <w:sz w:val="28"/>
          <w:szCs w:val="44"/>
        </w:rPr>
        <w:t xml:space="preserve">Interacting </w:t>
      </w:r>
      <w:proofErr w:type="spellStart"/>
      <w:r>
        <w:rPr>
          <w:color w:val="595959" w:themeColor="text1" w:themeTint="A6"/>
          <w:sz w:val="28"/>
          <w:szCs w:val="44"/>
        </w:rPr>
        <w:t>with</w:t>
      </w:r>
      <w:proofErr w:type="spellEnd"/>
      <w:r>
        <w:rPr>
          <w:color w:val="595959" w:themeColor="text1" w:themeTint="A6"/>
          <w:sz w:val="28"/>
          <w:szCs w:val="44"/>
        </w:rPr>
        <w:t xml:space="preserve"> the </w:t>
      </w:r>
      <w:proofErr w:type="spellStart"/>
      <w:r>
        <w:rPr>
          <w:color w:val="595959" w:themeColor="text1" w:themeTint="A6"/>
          <w:sz w:val="28"/>
          <w:szCs w:val="44"/>
        </w:rPr>
        <w:t>generated</w:t>
      </w:r>
      <w:proofErr w:type="spellEnd"/>
      <w:r>
        <w:rPr>
          <w:color w:val="595959" w:themeColor="text1" w:themeTint="A6"/>
          <w:sz w:val="28"/>
          <w:szCs w:val="44"/>
        </w:rPr>
        <w:t xml:space="preserve"> tool</w:t>
      </w:r>
      <w:bookmarkEnd w:id="18"/>
    </w:p>
    <w:p w:rsidR="00436B9C" w:rsidRDefault="00436B9C" w:rsidP="00436B9C">
      <w:pPr>
        <w:jc w:val="both"/>
      </w:pPr>
    </w:p>
    <w:p w:rsidR="00312F2F" w:rsidRPr="000831AE" w:rsidRDefault="000831AE" w:rsidP="00312F2F">
      <w:pPr>
        <w:ind w:left="567"/>
        <w:jc w:val="both"/>
        <w:rPr>
          <w:sz w:val="24"/>
          <w:lang w:val="en-US"/>
        </w:rPr>
      </w:pPr>
      <w:r w:rsidRPr="000831AE">
        <w:rPr>
          <w:sz w:val="24"/>
          <w:lang w:val="en-US"/>
        </w:rPr>
        <w:t>The generated tool directory has the following structure</w:t>
      </w:r>
      <w:r w:rsidR="007B2AB4" w:rsidRPr="000831AE">
        <w:rPr>
          <w:sz w:val="24"/>
          <w:lang w:val="en-US"/>
        </w:rPr>
        <w:t>:</w:t>
      </w:r>
    </w:p>
    <w:p w:rsidR="007B2AB4" w:rsidRPr="000831AE" w:rsidRDefault="000831AE" w:rsidP="007B2AB4">
      <w:pPr>
        <w:jc w:val="center"/>
        <w:rPr>
          <w:sz w:val="24"/>
          <w:lang w:val="en-US"/>
        </w:rPr>
      </w:pPr>
      <w:r>
        <w:rPr>
          <w:noProof/>
          <w:lang w:eastAsia="pt-BR"/>
        </w:rPr>
        <w:drawing>
          <wp:inline distT="0" distB="0" distL="0" distR="0" wp14:anchorId="5982E818" wp14:editId="07AAD8FF">
            <wp:extent cx="5400040" cy="2579370"/>
            <wp:effectExtent l="19050" t="19050" r="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579370"/>
                    </a:xfrm>
                    <a:prstGeom prst="rect">
                      <a:avLst/>
                    </a:prstGeom>
                    <a:ln>
                      <a:solidFill>
                        <a:schemeClr val="accent5">
                          <a:lumMod val="60000"/>
                          <a:lumOff val="40000"/>
                        </a:schemeClr>
                      </a:solidFill>
                    </a:ln>
                  </pic:spPr>
                </pic:pic>
              </a:graphicData>
            </a:graphic>
          </wp:inline>
        </w:drawing>
      </w:r>
    </w:p>
    <w:p w:rsidR="007B2AB4" w:rsidRPr="000831AE" w:rsidRDefault="007B2AB4" w:rsidP="007B2AB4">
      <w:pPr>
        <w:jc w:val="center"/>
        <w:rPr>
          <w:sz w:val="24"/>
          <w:lang w:val="en-US"/>
        </w:rPr>
      </w:pPr>
    </w:p>
    <w:p w:rsidR="007B2AB4" w:rsidRPr="000831AE" w:rsidRDefault="007B2AB4" w:rsidP="007B2AB4">
      <w:pPr>
        <w:jc w:val="both"/>
        <w:rPr>
          <w:sz w:val="24"/>
          <w:lang w:val="en-US"/>
        </w:rPr>
      </w:pPr>
      <w:r w:rsidRPr="000831AE">
        <w:rPr>
          <w:sz w:val="24"/>
          <w:lang w:val="en-US"/>
        </w:rPr>
        <w:tab/>
      </w:r>
      <w:r w:rsidR="000831AE" w:rsidRPr="000831AE">
        <w:rPr>
          <w:sz w:val="24"/>
          <w:lang w:val="en-US"/>
        </w:rPr>
        <w:t>The</w:t>
      </w:r>
      <w:r w:rsidRPr="000831AE">
        <w:rPr>
          <w:sz w:val="24"/>
          <w:lang w:val="en-US"/>
        </w:rPr>
        <w:t xml:space="preserve"> “source”</w:t>
      </w:r>
      <w:r w:rsidR="000831AE" w:rsidRPr="000831AE">
        <w:rPr>
          <w:sz w:val="24"/>
          <w:lang w:val="en-US"/>
        </w:rPr>
        <w:t xml:space="preserve"> folder</w:t>
      </w:r>
      <w:r w:rsidRPr="000831AE">
        <w:rPr>
          <w:sz w:val="24"/>
          <w:lang w:val="en-US"/>
        </w:rPr>
        <w:t xml:space="preserve"> </w:t>
      </w:r>
      <w:r w:rsidR="000831AE" w:rsidRPr="000831AE">
        <w:rPr>
          <w:sz w:val="24"/>
          <w:lang w:val="en-US"/>
        </w:rPr>
        <w:t>contains</w:t>
      </w:r>
      <w:r w:rsidRPr="000831AE">
        <w:rPr>
          <w:sz w:val="24"/>
          <w:lang w:val="en-US"/>
        </w:rPr>
        <w:t xml:space="preserve"> </w:t>
      </w:r>
      <w:r w:rsidR="000831AE" w:rsidRPr="000831AE">
        <w:rPr>
          <w:sz w:val="24"/>
          <w:lang w:val="en-US"/>
        </w:rPr>
        <w:t>the source code files of the generated program;</w:t>
      </w:r>
      <w:r w:rsidRPr="000831AE">
        <w:rPr>
          <w:sz w:val="24"/>
          <w:lang w:val="en-US"/>
        </w:rPr>
        <w:t xml:space="preserve"> </w:t>
      </w:r>
      <w:r w:rsidR="000831AE">
        <w:rPr>
          <w:sz w:val="24"/>
          <w:lang w:val="en-US"/>
        </w:rPr>
        <w:t>the</w:t>
      </w:r>
      <w:r w:rsidRPr="000831AE">
        <w:rPr>
          <w:sz w:val="24"/>
          <w:lang w:val="en-US"/>
        </w:rPr>
        <w:t xml:space="preserve"> “bin”</w:t>
      </w:r>
      <w:r w:rsidR="000831AE">
        <w:rPr>
          <w:sz w:val="24"/>
          <w:lang w:val="en-US"/>
        </w:rPr>
        <w:t xml:space="preserve"> folder</w:t>
      </w:r>
      <w:r w:rsidRPr="000831AE">
        <w:rPr>
          <w:sz w:val="24"/>
          <w:lang w:val="en-US"/>
        </w:rPr>
        <w:t xml:space="preserve"> </w:t>
      </w:r>
      <w:r w:rsidR="000831AE">
        <w:rPr>
          <w:sz w:val="24"/>
          <w:lang w:val="en-US"/>
        </w:rPr>
        <w:t>contains the compiled</w:t>
      </w:r>
      <w:r w:rsidRPr="000831AE">
        <w:rPr>
          <w:sz w:val="24"/>
          <w:lang w:val="en-US"/>
        </w:rPr>
        <w:t xml:space="preserve"> classes </w:t>
      </w:r>
      <w:r w:rsidR="000831AE">
        <w:rPr>
          <w:sz w:val="24"/>
          <w:lang w:val="en-US"/>
        </w:rPr>
        <w:t>of the source code</w:t>
      </w:r>
      <w:r w:rsidRPr="000831AE">
        <w:rPr>
          <w:sz w:val="24"/>
          <w:lang w:val="en-US"/>
        </w:rPr>
        <w:t xml:space="preserve">. </w:t>
      </w:r>
      <w:r w:rsidR="000831AE" w:rsidRPr="000831AE">
        <w:rPr>
          <w:sz w:val="24"/>
          <w:lang w:val="en-US"/>
        </w:rPr>
        <w:t>The</w:t>
      </w:r>
      <w:r w:rsidRPr="000831AE">
        <w:rPr>
          <w:sz w:val="24"/>
          <w:lang w:val="en-US"/>
        </w:rPr>
        <w:t xml:space="preserve"> “config” </w:t>
      </w:r>
      <w:r w:rsidR="000831AE" w:rsidRPr="000831AE">
        <w:rPr>
          <w:sz w:val="24"/>
          <w:lang w:val="en-US"/>
        </w:rPr>
        <w:t>directory has configuration files, about internal configuration of system</w:t>
      </w:r>
      <w:r w:rsidRPr="000831AE">
        <w:rPr>
          <w:sz w:val="24"/>
          <w:lang w:val="en-US"/>
        </w:rPr>
        <w:t xml:space="preserve">. </w:t>
      </w:r>
      <w:r w:rsidR="000831AE" w:rsidRPr="000831AE">
        <w:rPr>
          <w:sz w:val="24"/>
          <w:lang w:val="en-US"/>
        </w:rPr>
        <w:t>The</w:t>
      </w:r>
      <w:r w:rsidRPr="000831AE">
        <w:rPr>
          <w:sz w:val="24"/>
          <w:lang w:val="en-US"/>
        </w:rPr>
        <w:t xml:space="preserve"> “lib”</w:t>
      </w:r>
      <w:r w:rsidR="000831AE" w:rsidRPr="000831AE">
        <w:rPr>
          <w:sz w:val="24"/>
          <w:lang w:val="en-US"/>
        </w:rPr>
        <w:t xml:space="preserve"> directory</w:t>
      </w:r>
      <w:r w:rsidRPr="000831AE">
        <w:rPr>
          <w:sz w:val="24"/>
          <w:lang w:val="en-US"/>
        </w:rPr>
        <w:t xml:space="preserve"> </w:t>
      </w:r>
      <w:r w:rsidR="000831AE" w:rsidRPr="000831AE">
        <w:rPr>
          <w:sz w:val="24"/>
          <w:lang w:val="en-US"/>
        </w:rPr>
        <w:t>has</w:t>
      </w:r>
      <w:r w:rsidRPr="000831AE">
        <w:rPr>
          <w:sz w:val="24"/>
          <w:lang w:val="en-US"/>
        </w:rPr>
        <w:t xml:space="preserve"> </w:t>
      </w:r>
      <w:r w:rsidR="000831AE" w:rsidRPr="000831AE">
        <w:rPr>
          <w:sz w:val="24"/>
          <w:lang w:val="en-US"/>
        </w:rPr>
        <w:t>some</w:t>
      </w:r>
      <w:r w:rsidRPr="000831AE">
        <w:rPr>
          <w:sz w:val="24"/>
          <w:lang w:val="en-US"/>
        </w:rPr>
        <w:t xml:space="preserve"> </w:t>
      </w:r>
      <w:r w:rsidR="000831AE" w:rsidRPr="000831AE">
        <w:rPr>
          <w:sz w:val="24"/>
          <w:lang w:val="en-US"/>
        </w:rPr>
        <w:t>external libraries</w:t>
      </w:r>
      <w:r w:rsidRPr="000831AE">
        <w:rPr>
          <w:sz w:val="24"/>
          <w:lang w:val="en-US"/>
        </w:rPr>
        <w:t xml:space="preserve"> </w:t>
      </w:r>
      <w:r w:rsidR="000831AE" w:rsidRPr="000831AE">
        <w:rPr>
          <w:sz w:val="24"/>
          <w:lang w:val="en-US"/>
        </w:rPr>
        <w:t>used by the application</w:t>
      </w:r>
      <w:r w:rsidRPr="000831AE">
        <w:rPr>
          <w:sz w:val="24"/>
          <w:lang w:val="en-US"/>
        </w:rPr>
        <w:t xml:space="preserve">. </w:t>
      </w:r>
      <w:r w:rsidR="000831AE" w:rsidRPr="000831AE">
        <w:rPr>
          <w:sz w:val="24"/>
          <w:lang w:val="en-US"/>
        </w:rPr>
        <w:t>Finally</w:t>
      </w:r>
      <w:r w:rsidRPr="000831AE">
        <w:rPr>
          <w:sz w:val="24"/>
          <w:lang w:val="en-US"/>
        </w:rPr>
        <w:t xml:space="preserve">, </w:t>
      </w:r>
      <w:r w:rsidR="000831AE" w:rsidRPr="000831AE">
        <w:rPr>
          <w:sz w:val="24"/>
          <w:lang w:val="en-US"/>
        </w:rPr>
        <w:t>the folder called</w:t>
      </w:r>
      <w:r w:rsidRPr="000831AE">
        <w:rPr>
          <w:sz w:val="24"/>
          <w:lang w:val="en-US"/>
        </w:rPr>
        <w:t xml:space="preserve"> </w:t>
      </w:r>
      <w:r w:rsidRPr="000831AE">
        <w:rPr>
          <w:sz w:val="24"/>
          <w:lang w:val="en-US"/>
        </w:rPr>
        <w:lastRenderedPageBreak/>
        <w:t xml:space="preserve">“dados” </w:t>
      </w:r>
      <w:r w:rsidR="000831AE" w:rsidRPr="000831AE">
        <w:rPr>
          <w:sz w:val="24"/>
          <w:lang w:val="en-US"/>
        </w:rPr>
        <w:t>has the xml text files of the</w:t>
      </w:r>
      <w:r w:rsidRPr="000831AE">
        <w:rPr>
          <w:sz w:val="24"/>
          <w:lang w:val="en-US"/>
        </w:rPr>
        <w:t xml:space="preserve"> </w:t>
      </w:r>
      <w:r w:rsidRPr="000831AE">
        <w:rPr>
          <w:i/>
          <w:sz w:val="24"/>
          <w:lang w:val="en-US"/>
        </w:rPr>
        <w:t>corpus</w:t>
      </w:r>
      <w:r w:rsidRPr="000831AE">
        <w:rPr>
          <w:sz w:val="24"/>
          <w:lang w:val="en-US"/>
        </w:rPr>
        <w:t xml:space="preserve"> </w:t>
      </w:r>
      <w:r w:rsidR="000831AE" w:rsidRPr="000831AE">
        <w:rPr>
          <w:sz w:val="24"/>
          <w:lang w:val="en-US"/>
        </w:rPr>
        <w:t xml:space="preserve">that </w:t>
      </w:r>
      <w:proofErr w:type="gramStart"/>
      <w:r w:rsidR="000831AE" w:rsidRPr="000831AE">
        <w:rPr>
          <w:sz w:val="24"/>
          <w:lang w:val="en-US"/>
        </w:rPr>
        <w:t>will be annotated</w:t>
      </w:r>
      <w:proofErr w:type="gramEnd"/>
      <w:r w:rsidRPr="000831AE">
        <w:rPr>
          <w:sz w:val="24"/>
          <w:lang w:val="en-US"/>
        </w:rPr>
        <w:t xml:space="preserve">, </w:t>
      </w:r>
      <w:r w:rsidR="000831AE">
        <w:rPr>
          <w:sz w:val="24"/>
          <w:lang w:val="en-US"/>
        </w:rPr>
        <w:t>defined by the user on MetaAnn configuration</w:t>
      </w:r>
      <w:r w:rsidRPr="000831AE">
        <w:rPr>
          <w:sz w:val="24"/>
          <w:lang w:val="en-US"/>
        </w:rPr>
        <w:t>.</w:t>
      </w:r>
    </w:p>
    <w:p w:rsidR="007B2AB4" w:rsidRPr="000831AE" w:rsidRDefault="007B2AB4" w:rsidP="007B2AB4">
      <w:pPr>
        <w:jc w:val="both"/>
        <w:rPr>
          <w:sz w:val="24"/>
          <w:lang w:val="en-US"/>
        </w:rPr>
      </w:pPr>
      <w:r w:rsidRPr="000831AE">
        <w:rPr>
          <w:sz w:val="24"/>
          <w:lang w:val="en-US"/>
        </w:rPr>
        <w:tab/>
      </w:r>
      <w:r w:rsidR="000831AE" w:rsidRPr="000831AE">
        <w:rPr>
          <w:sz w:val="24"/>
          <w:lang w:val="en-US"/>
        </w:rPr>
        <w:t xml:space="preserve">To use the tool, </w:t>
      </w:r>
      <w:r w:rsidR="000831AE">
        <w:rPr>
          <w:sz w:val="24"/>
          <w:lang w:val="en-US"/>
        </w:rPr>
        <w:t>is</w:t>
      </w:r>
      <w:r w:rsidR="000831AE" w:rsidRPr="000831AE">
        <w:rPr>
          <w:sz w:val="24"/>
          <w:lang w:val="en-US"/>
        </w:rPr>
        <w:t xml:space="preserve"> not necessary to know or access any of these folders. This is only necessary if the researcher is interested in making changes to the program. To start the annotation, just double click on the </w:t>
      </w:r>
      <w:r w:rsidR="000831AE" w:rsidRPr="000831AE">
        <w:rPr>
          <w:i/>
          <w:sz w:val="24"/>
          <w:lang w:val="en-US"/>
        </w:rPr>
        <w:t>jar</w:t>
      </w:r>
      <w:r w:rsidR="000831AE" w:rsidRPr="000831AE">
        <w:rPr>
          <w:sz w:val="24"/>
          <w:lang w:val="en-US"/>
        </w:rPr>
        <w:t xml:space="preserve"> file with the name of the project</w:t>
      </w:r>
      <w:r w:rsidR="0075476B" w:rsidRPr="000831AE">
        <w:rPr>
          <w:sz w:val="24"/>
          <w:lang w:val="en-US"/>
        </w:rPr>
        <w:t>:</w:t>
      </w:r>
    </w:p>
    <w:p w:rsidR="007B2AB4" w:rsidRPr="006568C2" w:rsidRDefault="006568C2" w:rsidP="0075476B">
      <w:pPr>
        <w:jc w:val="center"/>
        <w:rPr>
          <w:sz w:val="24"/>
          <w:lang w:val="en-US"/>
        </w:rPr>
      </w:pPr>
      <w:r>
        <w:rPr>
          <w:noProof/>
          <w:lang w:eastAsia="pt-BR"/>
        </w:rPr>
        <w:drawing>
          <wp:inline distT="0" distB="0" distL="0" distR="0" wp14:anchorId="09F60EAF" wp14:editId="787B33C2">
            <wp:extent cx="5400040" cy="3543300"/>
            <wp:effectExtent l="19050" t="1905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543300"/>
                    </a:xfrm>
                    <a:prstGeom prst="rect">
                      <a:avLst/>
                    </a:prstGeom>
                    <a:ln>
                      <a:solidFill>
                        <a:schemeClr val="accent5">
                          <a:lumMod val="60000"/>
                          <a:lumOff val="40000"/>
                        </a:schemeClr>
                      </a:solidFill>
                    </a:ln>
                  </pic:spPr>
                </pic:pic>
              </a:graphicData>
            </a:graphic>
          </wp:inline>
        </w:drawing>
      </w:r>
    </w:p>
    <w:p w:rsidR="0075476B" w:rsidRPr="006568C2" w:rsidRDefault="0075476B" w:rsidP="0075476B">
      <w:pPr>
        <w:jc w:val="center"/>
        <w:rPr>
          <w:sz w:val="24"/>
          <w:lang w:val="en-US"/>
        </w:rPr>
      </w:pPr>
    </w:p>
    <w:p w:rsidR="0075476B" w:rsidRPr="006568C2" w:rsidRDefault="0075476B" w:rsidP="0075476B">
      <w:pPr>
        <w:jc w:val="both"/>
        <w:rPr>
          <w:sz w:val="24"/>
          <w:lang w:val="en-US"/>
        </w:rPr>
      </w:pPr>
      <w:r w:rsidRPr="006568C2">
        <w:rPr>
          <w:sz w:val="24"/>
          <w:lang w:val="en-US"/>
        </w:rPr>
        <w:tab/>
      </w:r>
      <w:r w:rsidR="00FF48AF">
        <w:rPr>
          <w:sz w:val="24"/>
          <w:lang w:val="en-US"/>
        </w:rPr>
        <w:t>Three sections compose the generated annotation tool</w:t>
      </w:r>
      <w:r w:rsidR="006568C2" w:rsidRPr="006568C2">
        <w:rPr>
          <w:sz w:val="24"/>
          <w:lang w:val="en-US"/>
        </w:rPr>
        <w:t>: the current corpus and current segment data, the classification section and the action buttons section. The first section contains the full text of the file in the corpus and, below, data related to the current segment: the Unit Id, the segment text and any additional information configured by the researcher in MetaAnn.</w:t>
      </w:r>
    </w:p>
    <w:p w:rsidR="0075476B" w:rsidRPr="006568C2" w:rsidRDefault="0075476B" w:rsidP="0075476B">
      <w:pPr>
        <w:jc w:val="both"/>
        <w:rPr>
          <w:sz w:val="24"/>
          <w:lang w:val="en-US"/>
        </w:rPr>
      </w:pPr>
      <w:r w:rsidRPr="006568C2">
        <w:rPr>
          <w:sz w:val="24"/>
          <w:lang w:val="en-US"/>
        </w:rPr>
        <w:tab/>
      </w:r>
      <w:r w:rsidR="006568C2" w:rsidRPr="006568C2">
        <w:rPr>
          <w:sz w:val="24"/>
          <w:lang w:val="en-US"/>
        </w:rPr>
        <w:t>In order to classify each segment, the classification section</w:t>
      </w:r>
      <w:r w:rsidR="006568C2">
        <w:rPr>
          <w:sz w:val="24"/>
          <w:lang w:val="en-US"/>
        </w:rPr>
        <w:t xml:space="preserve"> groups all the categories </w:t>
      </w:r>
      <w:r w:rsidR="006568C2" w:rsidRPr="006568C2">
        <w:rPr>
          <w:sz w:val="24"/>
          <w:lang w:val="en-US"/>
        </w:rPr>
        <w:t>defined by the researcher through MetaAnn in the second section. Categories of the type "Mutually Exclusive Options" and "</w:t>
      </w:r>
      <w:r w:rsidR="006568C2">
        <w:rPr>
          <w:sz w:val="24"/>
          <w:lang w:val="en-US"/>
        </w:rPr>
        <w:t>Multiple selection list</w:t>
      </w:r>
      <w:r w:rsidR="006568C2" w:rsidRPr="006568C2">
        <w:rPr>
          <w:sz w:val="24"/>
          <w:lang w:val="en-US"/>
        </w:rPr>
        <w:t xml:space="preserve">" </w:t>
      </w:r>
      <w:proofErr w:type="gramStart"/>
      <w:r w:rsidR="006568C2" w:rsidRPr="006568C2">
        <w:rPr>
          <w:sz w:val="24"/>
          <w:lang w:val="en-US"/>
        </w:rPr>
        <w:t>are classified</w:t>
      </w:r>
      <w:proofErr w:type="gramEnd"/>
      <w:r w:rsidR="006568C2" w:rsidRPr="006568C2">
        <w:rPr>
          <w:sz w:val="24"/>
          <w:lang w:val="en-US"/>
        </w:rPr>
        <w:t xml:space="preserve"> through the selection list, on the other hand, categories of the type "Free </w:t>
      </w:r>
      <w:r w:rsidR="006568C2">
        <w:rPr>
          <w:sz w:val="24"/>
          <w:lang w:val="en-US"/>
        </w:rPr>
        <w:t>T</w:t>
      </w:r>
      <w:r w:rsidR="006568C2" w:rsidRPr="006568C2">
        <w:rPr>
          <w:sz w:val="24"/>
          <w:lang w:val="en-US"/>
        </w:rPr>
        <w:t>ext" have their value typed directly in the text field next to the category title.</w:t>
      </w:r>
    </w:p>
    <w:p w:rsidR="005C5922" w:rsidRPr="006568C2" w:rsidRDefault="005C5922" w:rsidP="0075476B">
      <w:pPr>
        <w:jc w:val="both"/>
        <w:rPr>
          <w:sz w:val="24"/>
          <w:lang w:val="en-US"/>
        </w:rPr>
      </w:pPr>
      <w:r w:rsidRPr="006568C2">
        <w:rPr>
          <w:sz w:val="24"/>
          <w:lang w:val="en-US"/>
        </w:rPr>
        <w:tab/>
      </w:r>
      <w:r w:rsidR="006568C2" w:rsidRPr="006568C2">
        <w:rPr>
          <w:sz w:val="24"/>
          <w:lang w:val="en-US"/>
        </w:rPr>
        <w:t>Next to the name of each category, a help icon helps the user to classify each segment according to the determined category</w:t>
      </w:r>
      <w:r w:rsidRPr="006568C2">
        <w:rPr>
          <w:sz w:val="24"/>
          <w:lang w:val="en-US"/>
        </w:rPr>
        <w:t>:</w:t>
      </w:r>
    </w:p>
    <w:p w:rsidR="005C5922" w:rsidRDefault="006568C2" w:rsidP="005C5922">
      <w:pPr>
        <w:jc w:val="center"/>
        <w:rPr>
          <w:sz w:val="24"/>
        </w:rPr>
      </w:pPr>
      <w:r>
        <w:rPr>
          <w:noProof/>
          <w:sz w:val="24"/>
          <w:lang w:eastAsia="pt-BR"/>
        </w:rPr>
        <w:lastRenderedPageBreak/>
        <w:drawing>
          <wp:inline distT="0" distB="0" distL="0" distR="0">
            <wp:extent cx="5391150" cy="1504950"/>
            <wp:effectExtent l="19050" t="1905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solidFill>
                        <a:schemeClr val="accent5">
                          <a:lumMod val="60000"/>
                          <a:lumOff val="40000"/>
                        </a:schemeClr>
                      </a:solidFill>
                    </a:ln>
                  </pic:spPr>
                </pic:pic>
              </a:graphicData>
            </a:graphic>
          </wp:inline>
        </w:drawing>
      </w:r>
    </w:p>
    <w:p w:rsidR="005C5922" w:rsidRDefault="005C5922" w:rsidP="005C5922">
      <w:pPr>
        <w:jc w:val="center"/>
        <w:rPr>
          <w:sz w:val="24"/>
        </w:rPr>
      </w:pPr>
    </w:p>
    <w:p w:rsidR="005C5922" w:rsidRPr="006568C2" w:rsidRDefault="005C5922" w:rsidP="005C5922">
      <w:pPr>
        <w:jc w:val="both"/>
        <w:rPr>
          <w:sz w:val="24"/>
          <w:lang w:val="en-US"/>
        </w:rPr>
      </w:pPr>
      <w:r>
        <w:rPr>
          <w:sz w:val="24"/>
        </w:rPr>
        <w:tab/>
      </w:r>
      <w:r w:rsidR="006568C2" w:rsidRPr="006568C2">
        <w:rPr>
          <w:sz w:val="24"/>
          <w:lang w:val="en-US"/>
        </w:rPr>
        <w:t xml:space="preserve">A category dependent on another </w:t>
      </w:r>
      <w:proofErr w:type="gramStart"/>
      <w:r w:rsidR="006568C2" w:rsidRPr="006568C2">
        <w:rPr>
          <w:sz w:val="24"/>
          <w:lang w:val="en-US"/>
        </w:rPr>
        <w:t>is only released</w:t>
      </w:r>
      <w:proofErr w:type="gramEnd"/>
      <w:r w:rsidR="006568C2" w:rsidRPr="006568C2">
        <w:rPr>
          <w:sz w:val="24"/>
          <w:lang w:val="en-US"/>
        </w:rPr>
        <w:t xml:space="preserve"> for filling when the category on which it depends is filled. “</w:t>
      </w:r>
      <w:r w:rsidR="006568C2">
        <w:rPr>
          <w:sz w:val="24"/>
          <w:lang w:val="en-US"/>
        </w:rPr>
        <w:t>Multiple selection list</w:t>
      </w:r>
      <w:r w:rsidR="006568C2" w:rsidRPr="006568C2">
        <w:rPr>
          <w:sz w:val="24"/>
          <w:lang w:val="en-US"/>
        </w:rPr>
        <w:t xml:space="preserve">” categories can contain multiple values. The category text defined in MetaAnn stays within the “Free Text” category </w:t>
      </w:r>
      <w:r w:rsidR="006568C2">
        <w:rPr>
          <w:sz w:val="24"/>
          <w:lang w:val="en-US"/>
        </w:rPr>
        <w:t xml:space="preserve">field </w:t>
      </w:r>
      <w:r w:rsidR="006568C2" w:rsidRPr="006568C2">
        <w:rPr>
          <w:sz w:val="24"/>
          <w:lang w:val="en-US"/>
        </w:rPr>
        <w:t>until the user starts typing the data in that field.</w:t>
      </w:r>
    </w:p>
    <w:p w:rsidR="005C5922" w:rsidRDefault="006568C2" w:rsidP="005C5922">
      <w:pPr>
        <w:jc w:val="both"/>
        <w:rPr>
          <w:sz w:val="24"/>
        </w:rPr>
      </w:pPr>
      <w:r>
        <w:rPr>
          <w:noProof/>
          <w:lang w:eastAsia="pt-BR"/>
        </w:rPr>
        <w:drawing>
          <wp:inline distT="0" distB="0" distL="0" distR="0" wp14:anchorId="3A6F1EC8" wp14:editId="0D29FABF">
            <wp:extent cx="5400040" cy="1485900"/>
            <wp:effectExtent l="0" t="0"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485900"/>
                    </a:xfrm>
                    <a:prstGeom prst="rect">
                      <a:avLst/>
                    </a:prstGeom>
                  </pic:spPr>
                </pic:pic>
              </a:graphicData>
            </a:graphic>
          </wp:inline>
        </w:drawing>
      </w:r>
    </w:p>
    <w:p w:rsidR="005C5922" w:rsidRDefault="005C5922" w:rsidP="005C5922">
      <w:pPr>
        <w:jc w:val="both"/>
        <w:rPr>
          <w:sz w:val="24"/>
        </w:rPr>
      </w:pPr>
    </w:p>
    <w:p w:rsidR="005C5922" w:rsidRPr="0063391E" w:rsidRDefault="005C5922" w:rsidP="005C5922">
      <w:pPr>
        <w:jc w:val="both"/>
        <w:rPr>
          <w:sz w:val="24"/>
          <w:lang w:val="en-US"/>
        </w:rPr>
      </w:pPr>
      <w:r>
        <w:rPr>
          <w:sz w:val="24"/>
        </w:rPr>
        <w:tab/>
      </w:r>
      <w:r w:rsidR="0063391E" w:rsidRPr="0063391E">
        <w:rPr>
          <w:sz w:val="24"/>
          <w:lang w:val="en-US"/>
        </w:rPr>
        <w:t>For list categories, if the user wants to clear the classification, h</w:t>
      </w:r>
      <w:r w:rsidR="0063391E">
        <w:rPr>
          <w:sz w:val="24"/>
          <w:lang w:val="en-US"/>
        </w:rPr>
        <w:t>e can select the option "CHOOSE</w:t>
      </w:r>
      <w:r w:rsidR="0063391E" w:rsidRPr="0063391E">
        <w:rPr>
          <w:sz w:val="24"/>
          <w:lang w:val="en-US"/>
        </w:rPr>
        <w:t xml:space="preserve">..." within the list of options. For all categories, the </w:t>
      </w:r>
      <w:r w:rsidR="0063391E">
        <w:rPr>
          <w:sz w:val="24"/>
          <w:lang w:val="en-US"/>
        </w:rPr>
        <w:t>button</w:t>
      </w:r>
      <w:r w:rsidR="0063391E" w:rsidRPr="0063391E">
        <w:rPr>
          <w:sz w:val="24"/>
          <w:lang w:val="en-US"/>
        </w:rPr>
        <w:t xml:space="preserve"> “Clear” in front of the box with the classification clears the classification.</w:t>
      </w:r>
    </w:p>
    <w:p w:rsidR="00F0079A" w:rsidRPr="0063391E" w:rsidRDefault="00F0079A" w:rsidP="005C5922">
      <w:pPr>
        <w:jc w:val="both"/>
        <w:rPr>
          <w:sz w:val="24"/>
          <w:lang w:val="en-US"/>
        </w:rPr>
      </w:pPr>
      <w:r w:rsidRPr="0063391E">
        <w:rPr>
          <w:sz w:val="24"/>
          <w:lang w:val="en-US"/>
        </w:rPr>
        <w:tab/>
      </w:r>
      <w:r w:rsidR="0063391E" w:rsidRPr="0063391E">
        <w:rPr>
          <w:sz w:val="24"/>
          <w:lang w:val="en-US"/>
        </w:rPr>
        <w:t xml:space="preserve">The </w:t>
      </w:r>
      <w:r w:rsidR="00FF48AF" w:rsidRPr="0063391E">
        <w:rPr>
          <w:sz w:val="24"/>
          <w:lang w:val="en-US"/>
        </w:rPr>
        <w:t>buttons that manage navigation compose the last section</w:t>
      </w:r>
      <w:r w:rsidR="00FF48AF">
        <w:rPr>
          <w:sz w:val="24"/>
          <w:lang w:val="en-US"/>
        </w:rPr>
        <w:t>.</w:t>
      </w:r>
      <w:r w:rsidR="0063391E" w:rsidRPr="0063391E">
        <w:rPr>
          <w:sz w:val="24"/>
          <w:lang w:val="en-US"/>
        </w:rPr>
        <w:t xml:space="preserve"> </w:t>
      </w:r>
      <w:r w:rsidR="00FF48AF">
        <w:rPr>
          <w:sz w:val="24"/>
          <w:lang w:val="en-US"/>
        </w:rPr>
        <w:t>T</w:t>
      </w:r>
      <w:r w:rsidR="0063391E" w:rsidRPr="0063391E">
        <w:rPr>
          <w:sz w:val="24"/>
          <w:lang w:val="en-US"/>
        </w:rPr>
        <w:t xml:space="preserve">he </w:t>
      </w:r>
      <w:proofErr w:type="gramStart"/>
      <w:r w:rsidR="0063391E" w:rsidRPr="0063391E">
        <w:rPr>
          <w:sz w:val="24"/>
          <w:lang w:val="en-US"/>
        </w:rPr>
        <w:t>set is formed by the following buttons</w:t>
      </w:r>
      <w:proofErr w:type="gramEnd"/>
      <w:r w:rsidR="0063391E">
        <w:rPr>
          <w:sz w:val="24"/>
          <w:lang w:val="en-US"/>
        </w:rPr>
        <w:t>:</w:t>
      </w:r>
    </w:p>
    <w:p w:rsidR="00F0079A" w:rsidRPr="0063391E" w:rsidRDefault="00F0079A" w:rsidP="0063391E">
      <w:pPr>
        <w:pStyle w:val="PargrafodaLista"/>
        <w:numPr>
          <w:ilvl w:val="0"/>
          <w:numId w:val="11"/>
        </w:numPr>
        <w:jc w:val="both"/>
        <w:rPr>
          <w:sz w:val="24"/>
          <w:lang w:val="en-US"/>
        </w:rPr>
      </w:pPr>
      <w:r w:rsidRPr="0063391E">
        <w:rPr>
          <w:sz w:val="24"/>
          <w:lang w:val="en-US"/>
        </w:rPr>
        <w:t xml:space="preserve">&lt;&lt; - </w:t>
      </w:r>
      <w:r w:rsidR="0063391E" w:rsidRPr="0063391E">
        <w:rPr>
          <w:sz w:val="24"/>
          <w:lang w:val="en-US"/>
        </w:rPr>
        <w:t>Go back to the first segment</w:t>
      </w:r>
    </w:p>
    <w:p w:rsidR="00F0079A" w:rsidRPr="0063391E" w:rsidRDefault="00F0079A" w:rsidP="0063391E">
      <w:pPr>
        <w:pStyle w:val="PargrafodaLista"/>
        <w:numPr>
          <w:ilvl w:val="0"/>
          <w:numId w:val="11"/>
        </w:numPr>
        <w:jc w:val="both"/>
        <w:rPr>
          <w:sz w:val="24"/>
          <w:lang w:val="en-US"/>
        </w:rPr>
      </w:pPr>
      <w:r w:rsidRPr="0063391E">
        <w:rPr>
          <w:sz w:val="24"/>
          <w:lang w:val="en-US"/>
        </w:rPr>
        <w:t xml:space="preserve">&lt; - </w:t>
      </w:r>
      <w:r w:rsidR="0063391E" w:rsidRPr="0063391E">
        <w:rPr>
          <w:sz w:val="24"/>
          <w:lang w:val="en-US"/>
        </w:rPr>
        <w:t>Go back to the previous segment</w:t>
      </w:r>
    </w:p>
    <w:p w:rsidR="00F0079A" w:rsidRPr="0063391E" w:rsidRDefault="00F0079A" w:rsidP="0063391E">
      <w:pPr>
        <w:pStyle w:val="PargrafodaLista"/>
        <w:numPr>
          <w:ilvl w:val="0"/>
          <w:numId w:val="11"/>
        </w:numPr>
        <w:jc w:val="both"/>
        <w:rPr>
          <w:sz w:val="24"/>
          <w:lang w:val="en-US"/>
        </w:rPr>
      </w:pPr>
      <w:r w:rsidRPr="0063391E">
        <w:rPr>
          <w:sz w:val="24"/>
          <w:lang w:val="en-US"/>
        </w:rPr>
        <w:t xml:space="preserve">&gt; - </w:t>
      </w:r>
      <w:r w:rsidR="0063391E" w:rsidRPr="0063391E">
        <w:rPr>
          <w:sz w:val="24"/>
          <w:lang w:val="en-US"/>
        </w:rPr>
        <w:t>Advance to the next segment</w:t>
      </w:r>
    </w:p>
    <w:p w:rsidR="00F0079A" w:rsidRPr="0063391E" w:rsidRDefault="00F0079A" w:rsidP="0063391E">
      <w:pPr>
        <w:pStyle w:val="PargrafodaLista"/>
        <w:numPr>
          <w:ilvl w:val="0"/>
          <w:numId w:val="11"/>
        </w:numPr>
        <w:jc w:val="both"/>
        <w:rPr>
          <w:sz w:val="24"/>
          <w:lang w:val="en-US"/>
        </w:rPr>
      </w:pPr>
      <w:r w:rsidRPr="0063391E">
        <w:rPr>
          <w:sz w:val="24"/>
          <w:lang w:val="en-US"/>
        </w:rPr>
        <w:t xml:space="preserve">&gt;&gt; - </w:t>
      </w:r>
      <w:r w:rsidR="0063391E" w:rsidRPr="0063391E">
        <w:rPr>
          <w:sz w:val="24"/>
          <w:lang w:val="en-US"/>
        </w:rPr>
        <w:t>Advance to the last segment</w:t>
      </w:r>
    </w:p>
    <w:p w:rsidR="00F0079A" w:rsidRPr="0063391E" w:rsidRDefault="0063391E" w:rsidP="0063391E">
      <w:pPr>
        <w:pStyle w:val="PargrafodaLista"/>
        <w:numPr>
          <w:ilvl w:val="0"/>
          <w:numId w:val="11"/>
        </w:numPr>
        <w:jc w:val="both"/>
        <w:rPr>
          <w:sz w:val="24"/>
          <w:lang w:val="en-US"/>
        </w:rPr>
      </w:pPr>
      <w:r w:rsidRPr="0063391E">
        <w:rPr>
          <w:sz w:val="24"/>
          <w:lang w:val="en-US"/>
        </w:rPr>
        <w:t xml:space="preserve">Go </w:t>
      </w:r>
      <w:r w:rsidR="00F0079A" w:rsidRPr="0063391E">
        <w:rPr>
          <w:sz w:val="24"/>
          <w:lang w:val="en-US"/>
        </w:rPr>
        <w:t xml:space="preserve">- </w:t>
      </w:r>
      <w:r w:rsidRPr="0063391E">
        <w:rPr>
          <w:sz w:val="24"/>
          <w:lang w:val="en-US"/>
        </w:rPr>
        <w:t>Navigate to the segment whose number (ordinal) is defined in the field beside</w:t>
      </w:r>
    </w:p>
    <w:p w:rsidR="00F0079A" w:rsidRPr="0063391E" w:rsidRDefault="0063391E" w:rsidP="0063391E">
      <w:pPr>
        <w:pStyle w:val="PargrafodaLista"/>
        <w:numPr>
          <w:ilvl w:val="0"/>
          <w:numId w:val="11"/>
        </w:numPr>
        <w:jc w:val="both"/>
        <w:rPr>
          <w:sz w:val="24"/>
          <w:lang w:val="en-US"/>
        </w:rPr>
      </w:pPr>
      <w:r w:rsidRPr="0063391E">
        <w:rPr>
          <w:sz w:val="24"/>
          <w:lang w:val="en-US"/>
        </w:rPr>
        <w:t>Save</w:t>
      </w:r>
      <w:r w:rsidR="00F0079A" w:rsidRPr="0063391E">
        <w:rPr>
          <w:sz w:val="24"/>
          <w:lang w:val="en-US"/>
        </w:rPr>
        <w:t xml:space="preserve"> - </w:t>
      </w:r>
      <w:r w:rsidRPr="0063391E">
        <w:rPr>
          <w:sz w:val="24"/>
          <w:lang w:val="en-US"/>
        </w:rPr>
        <w:t>Saves the current annotation status</w:t>
      </w:r>
    </w:p>
    <w:p w:rsidR="00F0079A" w:rsidRDefault="0063391E" w:rsidP="0063391E">
      <w:pPr>
        <w:pStyle w:val="PargrafodaLista"/>
        <w:numPr>
          <w:ilvl w:val="0"/>
          <w:numId w:val="11"/>
        </w:numPr>
        <w:jc w:val="both"/>
        <w:rPr>
          <w:sz w:val="24"/>
        </w:rPr>
      </w:pPr>
      <w:r>
        <w:rPr>
          <w:sz w:val="24"/>
        </w:rPr>
        <w:t>Finish</w:t>
      </w:r>
      <w:r w:rsidR="00F0079A">
        <w:rPr>
          <w:sz w:val="24"/>
        </w:rPr>
        <w:t xml:space="preserve"> - </w:t>
      </w:r>
      <w:r w:rsidRPr="0063391E">
        <w:rPr>
          <w:sz w:val="24"/>
        </w:rPr>
        <w:t>Quit the tool</w:t>
      </w:r>
    </w:p>
    <w:p w:rsidR="005C5922" w:rsidRPr="0063391E" w:rsidRDefault="0063391E" w:rsidP="00630328">
      <w:pPr>
        <w:ind w:firstLine="708"/>
        <w:jc w:val="both"/>
        <w:rPr>
          <w:sz w:val="24"/>
          <w:lang w:val="en-US"/>
        </w:rPr>
      </w:pPr>
      <w:r w:rsidRPr="0063391E">
        <w:rPr>
          <w:sz w:val="24"/>
          <w:lang w:val="en-US"/>
        </w:rPr>
        <w:t xml:space="preserve">When exiting the tool, if all segments are not properly </w:t>
      </w:r>
      <w:r>
        <w:rPr>
          <w:sz w:val="24"/>
          <w:lang w:val="en-US"/>
        </w:rPr>
        <w:t>annotated</w:t>
      </w:r>
      <w:r w:rsidRPr="0063391E">
        <w:rPr>
          <w:sz w:val="24"/>
          <w:lang w:val="en-US"/>
        </w:rPr>
        <w:t>, a window indicating which units of the corpus have not been fully classified</w:t>
      </w:r>
      <w:r>
        <w:rPr>
          <w:sz w:val="24"/>
          <w:lang w:val="en-US"/>
        </w:rPr>
        <w:t xml:space="preserve"> is presented</w:t>
      </w:r>
      <w:r w:rsidRPr="0063391E">
        <w:rPr>
          <w:sz w:val="24"/>
          <w:lang w:val="en-US"/>
        </w:rPr>
        <w:t xml:space="preserve">, giving </w:t>
      </w:r>
      <w:r w:rsidRPr="0063391E">
        <w:rPr>
          <w:sz w:val="24"/>
          <w:lang w:val="en-US"/>
        </w:rPr>
        <w:lastRenderedPageBreak/>
        <w:t>the user the option to continue with the generation of the annotation files or return to the classification.</w:t>
      </w:r>
    </w:p>
    <w:p w:rsidR="00630328" w:rsidRDefault="0063391E" w:rsidP="00630328">
      <w:pPr>
        <w:jc w:val="center"/>
        <w:rPr>
          <w:sz w:val="24"/>
        </w:rPr>
      </w:pPr>
      <w:r>
        <w:rPr>
          <w:noProof/>
          <w:lang w:eastAsia="pt-BR"/>
        </w:rPr>
        <w:drawing>
          <wp:inline distT="0" distB="0" distL="0" distR="0" wp14:anchorId="6221B3D3" wp14:editId="123D4DB6">
            <wp:extent cx="3752850" cy="2438400"/>
            <wp:effectExtent l="19050" t="1905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2850" cy="2438400"/>
                    </a:xfrm>
                    <a:prstGeom prst="rect">
                      <a:avLst/>
                    </a:prstGeom>
                    <a:ln>
                      <a:solidFill>
                        <a:schemeClr val="accent5">
                          <a:lumMod val="60000"/>
                          <a:lumOff val="40000"/>
                        </a:schemeClr>
                      </a:solidFill>
                    </a:ln>
                  </pic:spPr>
                </pic:pic>
              </a:graphicData>
            </a:graphic>
          </wp:inline>
        </w:drawing>
      </w:r>
    </w:p>
    <w:p w:rsidR="00630328" w:rsidRDefault="00630328" w:rsidP="00630328">
      <w:pPr>
        <w:jc w:val="center"/>
        <w:rPr>
          <w:sz w:val="24"/>
        </w:rPr>
      </w:pPr>
    </w:p>
    <w:p w:rsidR="00630328" w:rsidRPr="0063391E" w:rsidRDefault="00630328" w:rsidP="00630328">
      <w:pPr>
        <w:jc w:val="both"/>
        <w:rPr>
          <w:sz w:val="24"/>
          <w:lang w:val="en-US"/>
        </w:rPr>
      </w:pPr>
      <w:r>
        <w:rPr>
          <w:sz w:val="24"/>
        </w:rPr>
        <w:tab/>
      </w:r>
      <w:r w:rsidR="0063391E" w:rsidRPr="0063391E">
        <w:rPr>
          <w:sz w:val="24"/>
          <w:lang w:val="en-US"/>
        </w:rPr>
        <w:t xml:space="preserve">If the user is trying to leave without saving the </w:t>
      </w:r>
      <w:r w:rsidR="00FF48AF" w:rsidRPr="0063391E">
        <w:rPr>
          <w:sz w:val="24"/>
          <w:lang w:val="en-US"/>
        </w:rPr>
        <w:t>status</w:t>
      </w:r>
      <w:r w:rsidR="0063391E" w:rsidRPr="0063391E">
        <w:rPr>
          <w:sz w:val="24"/>
          <w:lang w:val="en-US"/>
        </w:rPr>
        <w:t xml:space="preserve"> of the </w:t>
      </w:r>
      <w:r w:rsidR="00883105">
        <w:rPr>
          <w:sz w:val="24"/>
          <w:lang w:val="en-US"/>
        </w:rPr>
        <w:t>annotation</w:t>
      </w:r>
      <w:r w:rsidR="0063391E" w:rsidRPr="0063391E">
        <w:rPr>
          <w:sz w:val="24"/>
          <w:lang w:val="en-US"/>
        </w:rPr>
        <w:t xml:space="preserve">, he </w:t>
      </w:r>
      <w:r w:rsidR="00FF48AF">
        <w:rPr>
          <w:sz w:val="24"/>
          <w:lang w:val="en-US"/>
        </w:rPr>
        <w:t>will view</w:t>
      </w:r>
      <w:r w:rsidR="0063391E" w:rsidRPr="0063391E">
        <w:rPr>
          <w:sz w:val="24"/>
          <w:lang w:val="en-US"/>
        </w:rPr>
        <w:t xml:space="preserve"> a message, giving the option to save and exit, exit without saving or cancel the close and return to the </w:t>
      </w:r>
      <w:r w:rsidR="00883105">
        <w:rPr>
          <w:sz w:val="24"/>
          <w:lang w:val="en-US"/>
        </w:rPr>
        <w:t>annotation task:</w:t>
      </w:r>
    </w:p>
    <w:p w:rsidR="00630328" w:rsidRDefault="00883105" w:rsidP="00630328">
      <w:pPr>
        <w:jc w:val="center"/>
        <w:rPr>
          <w:sz w:val="24"/>
        </w:rPr>
      </w:pPr>
      <w:r>
        <w:rPr>
          <w:noProof/>
          <w:lang w:eastAsia="pt-BR"/>
        </w:rPr>
        <w:drawing>
          <wp:inline distT="0" distB="0" distL="0" distR="0" wp14:anchorId="2C7C1F14" wp14:editId="030B9664">
            <wp:extent cx="4733925" cy="1185708"/>
            <wp:effectExtent l="19050" t="1905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65330" cy="1193574"/>
                    </a:xfrm>
                    <a:prstGeom prst="rect">
                      <a:avLst/>
                    </a:prstGeom>
                    <a:ln>
                      <a:solidFill>
                        <a:schemeClr val="accent5">
                          <a:lumMod val="60000"/>
                          <a:lumOff val="40000"/>
                        </a:schemeClr>
                      </a:solidFill>
                    </a:ln>
                  </pic:spPr>
                </pic:pic>
              </a:graphicData>
            </a:graphic>
          </wp:inline>
        </w:drawing>
      </w:r>
    </w:p>
    <w:p w:rsidR="005C5910" w:rsidRDefault="005C5910" w:rsidP="00630328">
      <w:pPr>
        <w:jc w:val="center"/>
        <w:rPr>
          <w:sz w:val="24"/>
        </w:rPr>
      </w:pPr>
    </w:p>
    <w:p w:rsidR="005C5910" w:rsidRPr="00883105" w:rsidRDefault="005C5910" w:rsidP="005C5910">
      <w:pPr>
        <w:jc w:val="both"/>
        <w:rPr>
          <w:sz w:val="24"/>
          <w:lang w:val="en-US"/>
        </w:rPr>
      </w:pPr>
      <w:r>
        <w:rPr>
          <w:sz w:val="24"/>
        </w:rPr>
        <w:tab/>
      </w:r>
      <w:r w:rsidR="00883105" w:rsidRPr="00883105">
        <w:rPr>
          <w:sz w:val="24"/>
          <w:lang w:val="en-US"/>
        </w:rPr>
        <w:t xml:space="preserve">When the </w:t>
      </w:r>
      <w:r w:rsidR="00FF48AF">
        <w:rPr>
          <w:sz w:val="24"/>
          <w:lang w:val="en-US"/>
        </w:rPr>
        <w:t>user saves an annotation</w:t>
      </w:r>
      <w:r w:rsidR="00883105" w:rsidRPr="00883105">
        <w:rPr>
          <w:sz w:val="24"/>
          <w:lang w:val="en-US"/>
        </w:rPr>
        <w:t xml:space="preserve">, an “Annotations” folder </w:t>
      </w:r>
      <w:proofErr w:type="gramStart"/>
      <w:r w:rsidR="00883105" w:rsidRPr="00883105">
        <w:rPr>
          <w:sz w:val="24"/>
          <w:lang w:val="en-US"/>
        </w:rPr>
        <w:t>is created</w:t>
      </w:r>
      <w:proofErr w:type="gramEnd"/>
      <w:r w:rsidR="00883105" w:rsidRPr="00883105">
        <w:rPr>
          <w:sz w:val="24"/>
          <w:lang w:val="en-US"/>
        </w:rPr>
        <w:t xml:space="preserve">, in the same directory as the </w:t>
      </w:r>
      <w:r w:rsidR="00883105">
        <w:rPr>
          <w:sz w:val="24"/>
          <w:lang w:val="en-US"/>
        </w:rPr>
        <w:t>annotation</w:t>
      </w:r>
      <w:r w:rsidR="00883105" w:rsidRPr="00883105">
        <w:rPr>
          <w:sz w:val="24"/>
          <w:lang w:val="en-US"/>
        </w:rPr>
        <w:t xml:space="preserve"> program. For each classified corpus file, an annotation result file </w:t>
      </w:r>
      <w:proofErr w:type="gramStart"/>
      <w:r w:rsidR="00883105">
        <w:rPr>
          <w:sz w:val="24"/>
          <w:lang w:val="en-US"/>
        </w:rPr>
        <w:t>will be</w:t>
      </w:r>
      <w:r w:rsidR="00883105" w:rsidRPr="00883105">
        <w:rPr>
          <w:sz w:val="24"/>
          <w:lang w:val="en-US"/>
        </w:rPr>
        <w:t xml:space="preserve"> created</w:t>
      </w:r>
      <w:proofErr w:type="gramEnd"/>
      <w:r w:rsidR="00883105" w:rsidRPr="00883105">
        <w:rPr>
          <w:sz w:val="24"/>
          <w:lang w:val="en-US"/>
        </w:rPr>
        <w:t>, defined according to</w:t>
      </w:r>
      <w:r w:rsidR="00883105" w:rsidRPr="00883105">
        <w:rPr>
          <w:rStyle w:val="Hyperlink"/>
          <w:color w:val="auto"/>
          <w:sz w:val="24"/>
          <w:u w:val="none"/>
          <w:lang w:val="en-US"/>
        </w:rPr>
        <w:t xml:space="preserve"> </w:t>
      </w:r>
      <w:hyperlink w:anchor="_Referências_Bibliográficas" w:history="1">
        <w:r w:rsidR="00D86986" w:rsidRPr="00883105">
          <w:rPr>
            <w:rStyle w:val="Hyperlink"/>
            <w:sz w:val="24"/>
            <w:lang w:val="en-US"/>
          </w:rPr>
          <w:t>ROMAN (2012)</w:t>
        </w:r>
      </w:hyperlink>
      <w:r w:rsidRPr="00883105">
        <w:rPr>
          <w:sz w:val="24"/>
          <w:lang w:val="en-US"/>
        </w:rPr>
        <w:t xml:space="preserve">. </w:t>
      </w:r>
    </w:p>
    <w:p w:rsidR="005C5910" w:rsidRDefault="005C5910" w:rsidP="005C5910">
      <w:pPr>
        <w:jc w:val="center"/>
        <w:rPr>
          <w:sz w:val="24"/>
        </w:rPr>
      </w:pPr>
      <w:r>
        <w:rPr>
          <w:noProof/>
          <w:lang w:eastAsia="pt-BR"/>
        </w:rPr>
        <w:drawing>
          <wp:inline distT="0" distB="0" distL="0" distR="0" wp14:anchorId="7774D62D" wp14:editId="40176313">
            <wp:extent cx="4695825" cy="1905056"/>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06166" cy="1909251"/>
                    </a:xfrm>
                    <a:prstGeom prst="rect">
                      <a:avLst/>
                    </a:prstGeom>
                  </pic:spPr>
                </pic:pic>
              </a:graphicData>
            </a:graphic>
          </wp:inline>
        </w:drawing>
      </w:r>
    </w:p>
    <w:p w:rsidR="0049688A" w:rsidRDefault="00C27C06" w:rsidP="0049688A">
      <w:pPr>
        <w:pStyle w:val="Ttulo1"/>
        <w:numPr>
          <w:ilvl w:val="0"/>
          <w:numId w:val="6"/>
        </w:numPr>
        <w:ind w:left="567" w:hanging="567"/>
        <w:rPr>
          <w:color w:val="404040" w:themeColor="text1" w:themeTint="BF"/>
          <w:sz w:val="44"/>
          <w:szCs w:val="56"/>
        </w:rPr>
      </w:pPr>
      <w:bookmarkStart w:id="19" w:name="_Referências_Bibliográficas"/>
      <w:bookmarkStart w:id="20" w:name="_Toc38732265"/>
      <w:bookmarkEnd w:id="19"/>
      <w:proofErr w:type="spellStart"/>
      <w:r>
        <w:rPr>
          <w:color w:val="404040" w:themeColor="text1" w:themeTint="BF"/>
          <w:sz w:val="44"/>
          <w:szCs w:val="56"/>
        </w:rPr>
        <w:lastRenderedPageBreak/>
        <w:t>References</w:t>
      </w:r>
      <w:bookmarkEnd w:id="20"/>
      <w:proofErr w:type="spellEnd"/>
    </w:p>
    <w:p w:rsidR="0049688A" w:rsidRDefault="0049688A" w:rsidP="0049688A">
      <w:pPr>
        <w:jc w:val="both"/>
        <w:rPr>
          <w:sz w:val="24"/>
        </w:rPr>
      </w:pPr>
    </w:p>
    <w:p w:rsidR="0049688A" w:rsidRPr="00073BBB" w:rsidRDefault="0049688A" w:rsidP="0049688A">
      <w:pPr>
        <w:jc w:val="both"/>
        <w:rPr>
          <w:sz w:val="24"/>
          <w:lang w:val="en-US"/>
        </w:rPr>
      </w:pPr>
      <w:r>
        <w:rPr>
          <w:sz w:val="24"/>
        </w:rPr>
        <w:t xml:space="preserve">ROMAN, N. T. </w:t>
      </w:r>
      <w:proofErr w:type="spellStart"/>
      <w:r w:rsidR="000F6ABC">
        <w:rPr>
          <w:b/>
          <w:sz w:val="24"/>
        </w:rPr>
        <w:t>ResDial</w:t>
      </w:r>
      <w:proofErr w:type="spellEnd"/>
      <w:r w:rsidR="000F6ABC">
        <w:rPr>
          <w:b/>
          <w:sz w:val="24"/>
        </w:rPr>
        <w:t xml:space="preserve"> – Descrição da Codificação (v.1.0).</w:t>
      </w:r>
      <w:r w:rsidR="00783204">
        <w:rPr>
          <w:b/>
          <w:sz w:val="24"/>
        </w:rPr>
        <w:t xml:space="preserve"> </w:t>
      </w:r>
      <w:r w:rsidR="000954EC" w:rsidRPr="00FF48AF">
        <w:rPr>
          <w:sz w:val="24"/>
          <w:lang w:val="en-US"/>
        </w:rPr>
        <w:t>2012</w:t>
      </w:r>
      <w:r w:rsidR="00C72A17" w:rsidRPr="00FF48AF">
        <w:rPr>
          <w:sz w:val="24"/>
          <w:lang w:val="en-US"/>
        </w:rPr>
        <w:t xml:space="preserve">. </w:t>
      </w:r>
      <w:r w:rsidR="00073BBB" w:rsidRPr="00073BBB">
        <w:rPr>
          <w:sz w:val="24"/>
          <w:lang w:val="en-US"/>
        </w:rPr>
        <w:t>Retrieved from</w:t>
      </w:r>
      <w:r w:rsidR="00C72A17" w:rsidRPr="00073BBB">
        <w:rPr>
          <w:sz w:val="24"/>
          <w:lang w:val="en-US"/>
        </w:rPr>
        <w:t>: &lt;</w:t>
      </w:r>
      <w:hyperlink r:id="rId39" w:history="1">
        <w:r w:rsidR="00C72A17" w:rsidRPr="00073BBB">
          <w:rPr>
            <w:rStyle w:val="Hyperlink"/>
            <w:sz w:val="24"/>
            <w:lang w:val="en-US"/>
          </w:rPr>
          <w:t>http://ppgsi.each.usp.br/arquivos/RelTec/PPgSI-001_2012.pdf</w:t>
        </w:r>
      </w:hyperlink>
      <w:r w:rsidR="00C72A17" w:rsidRPr="00073BBB">
        <w:rPr>
          <w:sz w:val="24"/>
          <w:lang w:val="en-US"/>
        </w:rPr>
        <w:t>&gt;.</w:t>
      </w:r>
    </w:p>
    <w:p w:rsidR="003B3412" w:rsidRPr="00073BBB" w:rsidRDefault="003B3412" w:rsidP="0049688A">
      <w:pPr>
        <w:jc w:val="both"/>
        <w:rPr>
          <w:sz w:val="10"/>
          <w:szCs w:val="10"/>
          <w:lang w:val="en-US"/>
        </w:rPr>
      </w:pPr>
    </w:p>
    <w:p w:rsidR="003B3412" w:rsidRPr="00073BBB" w:rsidRDefault="003B3412" w:rsidP="0049688A">
      <w:pPr>
        <w:jc w:val="both"/>
        <w:rPr>
          <w:sz w:val="24"/>
          <w:lang w:val="en-US"/>
        </w:rPr>
      </w:pPr>
      <w:r>
        <w:rPr>
          <w:sz w:val="24"/>
        </w:rPr>
        <w:t xml:space="preserve">MISSÃO, T. E. I.; ROMAN, N. T. </w:t>
      </w:r>
      <w:proofErr w:type="spellStart"/>
      <w:r>
        <w:rPr>
          <w:sz w:val="24"/>
        </w:rPr>
        <w:t>MetaAnn</w:t>
      </w:r>
      <w:proofErr w:type="spellEnd"/>
      <w:r>
        <w:rPr>
          <w:sz w:val="24"/>
        </w:rPr>
        <w:t xml:space="preserve">: Um gerador de ferramentas para anotação de textos. </w:t>
      </w:r>
      <w:r w:rsidRPr="00A57821">
        <w:rPr>
          <w:sz w:val="24"/>
          <w:lang w:val="en-US"/>
        </w:rPr>
        <w:t xml:space="preserve">In: </w:t>
      </w:r>
      <w:r w:rsidRPr="00A57821">
        <w:rPr>
          <w:b/>
          <w:sz w:val="24"/>
          <w:lang w:val="en-US"/>
        </w:rPr>
        <w:t xml:space="preserve">Proceedings of the </w:t>
      </w:r>
      <w:proofErr w:type="gramStart"/>
      <w:r w:rsidRPr="00A57821">
        <w:rPr>
          <w:b/>
          <w:sz w:val="24"/>
          <w:lang w:val="en-US"/>
        </w:rPr>
        <w:t>9th</w:t>
      </w:r>
      <w:proofErr w:type="gramEnd"/>
      <w:r w:rsidRPr="00A57821">
        <w:rPr>
          <w:b/>
          <w:sz w:val="24"/>
          <w:lang w:val="en-US"/>
        </w:rPr>
        <w:t xml:space="preserve"> Brazilian Symposium in Information and Human Language Technology (STIL 2013).</w:t>
      </w:r>
      <w:r w:rsidR="00FA06F3" w:rsidRPr="00A57821">
        <w:rPr>
          <w:b/>
          <w:sz w:val="24"/>
          <w:lang w:val="en-US"/>
        </w:rPr>
        <w:t xml:space="preserve"> </w:t>
      </w:r>
      <w:r w:rsidR="00513F82" w:rsidRPr="00FF48AF">
        <w:rPr>
          <w:sz w:val="24"/>
          <w:lang w:val="en-US"/>
        </w:rPr>
        <w:t>Fortaleza, CE, Brazil: [s.n.], 2013, p. 11-20.</w:t>
      </w:r>
      <w:r w:rsidR="00C72A17" w:rsidRPr="00FF48AF">
        <w:rPr>
          <w:sz w:val="24"/>
          <w:lang w:val="en-US"/>
        </w:rPr>
        <w:t xml:space="preserve"> </w:t>
      </w:r>
      <w:r w:rsidR="00073BBB" w:rsidRPr="00073BBB">
        <w:rPr>
          <w:sz w:val="24"/>
          <w:lang w:val="en-US"/>
        </w:rPr>
        <w:t>Retrieved from</w:t>
      </w:r>
      <w:r w:rsidR="00C72A17" w:rsidRPr="00073BBB">
        <w:rPr>
          <w:sz w:val="24"/>
          <w:lang w:val="en-US"/>
        </w:rPr>
        <w:t>: &lt;</w:t>
      </w:r>
      <w:hyperlink r:id="rId40" w:history="1">
        <w:r w:rsidR="00C72A17" w:rsidRPr="00073BBB">
          <w:rPr>
            <w:rStyle w:val="Hyperlink"/>
            <w:sz w:val="24"/>
            <w:lang w:val="en-US"/>
          </w:rPr>
          <w:t>http://www.lbd.dcc.ufmg.br/colecoes/stil/2013/002.pdf</w:t>
        </w:r>
      </w:hyperlink>
      <w:r w:rsidR="00C72A17" w:rsidRPr="00073BBB">
        <w:rPr>
          <w:sz w:val="24"/>
          <w:lang w:val="en-US"/>
        </w:rPr>
        <w:t>&gt;.</w:t>
      </w:r>
    </w:p>
    <w:sectPr w:rsidR="003B3412" w:rsidRPr="00073BBB" w:rsidSect="007B7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D1C4D"/>
    <w:multiLevelType w:val="hybridMultilevel"/>
    <w:tmpl w:val="99F84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F66487"/>
    <w:multiLevelType w:val="hybridMultilevel"/>
    <w:tmpl w:val="C79E93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6F6742"/>
    <w:multiLevelType w:val="multilevel"/>
    <w:tmpl w:val="8640C592"/>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F402BA0"/>
    <w:multiLevelType w:val="hybridMultilevel"/>
    <w:tmpl w:val="A504084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9215AF"/>
    <w:multiLevelType w:val="multilevel"/>
    <w:tmpl w:val="8640C592"/>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43979D7"/>
    <w:multiLevelType w:val="multilevel"/>
    <w:tmpl w:val="8640C592"/>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4629522B"/>
    <w:multiLevelType w:val="hybridMultilevel"/>
    <w:tmpl w:val="B9C68F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D951AF1"/>
    <w:multiLevelType w:val="hybridMultilevel"/>
    <w:tmpl w:val="A1086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F73234C"/>
    <w:multiLevelType w:val="hybridMultilevel"/>
    <w:tmpl w:val="B254D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0492842"/>
    <w:multiLevelType w:val="hybridMultilevel"/>
    <w:tmpl w:val="4F0E38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E1F4B35"/>
    <w:multiLevelType w:val="hybridMultilevel"/>
    <w:tmpl w:val="EE5E36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10"/>
  </w:num>
  <w:num w:numId="6">
    <w:abstractNumId w:val="4"/>
  </w:num>
  <w:num w:numId="7">
    <w:abstractNumId w:val="1"/>
  </w:num>
  <w:num w:numId="8">
    <w:abstractNumId w:val="9"/>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23987"/>
    <w:rsid w:val="00003CB9"/>
    <w:rsid w:val="00023EFE"/>
    <w:rsid w:val="000435E4"/>
    <w:rsid w:val="00056073"/>
    <w:rsid w:val="00066DEE"/>
    <w:rsid w:val="00073BBB"/>
    <w:rsid w:val="000831AE"/>
    <w:rsid w:val="00087A64"/>
    <w:rsid w:val="00093F5E"/>
    <w:rsid w:val="000954EC"/>
    <w:rsid w:val="000A486E"/>
    <w:rsid w:val="000A5A80"/>
    <w:rsid w:val="000B12AB"/>
    <w:rsid w:val="000B6950"/>
    <w:rsid w:val="000C1546"/>
    <w:rsid w:val="000C7810"/>
    <w:rsid w:val="000D726E"/>
    <w:rsid w:val="000F0742"/>
    <w:rsid w:val="000F6ABC"/>
    <w:rsid w:val="00147C7C"/>
    <w:rsid w:val="00153278"/>
    <w:rsid w:val="00162595"/>
    <w:rsid w:val="00164D08"/>
    <w:rsid w:val="001730E7"/>
    <w:rsid w:val="0019107B"/>
    <w:rsid w:val="001946AD"/>
    <w:rsid w:val="001A44FB"/>
    <w:rsid w:val="001A7083"/>
    <w:rsid w:val="001B4636"/>
    <w:rsid w:val="001C4F02"/>
    <w:rsid w:val="001D02FD"/>
    <w:rsid w:val="001E192A"/>
    <w:rsid w:val="001F5286"/>
    <w:rsid w:val="00203D8C"/>
    <w:rsid w:val="00206645"/>
    <w:rsid w:val="002158E8"/>
    <w:rsid w:val="00234BFD"/>
    <w:rsid w:val="00264BAD"/>
    <w:rsid w:val="00297005"/>
    <w:rsid w:val="002B0391"/>
    <w:rsid w:val="002C6F42"/>
    <w:rsid w:val="0031286C"/>
    <w:rsid w:val="00312F2F"/>
    <w:rsid w:val="00337BC4"/>
    <w:rsid w:val="0034326A"/>
    <w:rsid w:val="00344251"/>
    <w:rsid w:val="00354994"/>
    <w:rsid w:val="003622C6"/>
    <w:rsid w:val="0036420F"/>
    <w:rsid w:val="003876AB"/>
    <w:rsid w:val="00393B0A"/>
    <w:rsid w:val="003A3DE5"/>
    <w:rsid w:val="003A7C92"/>
    <w:rsid w:val="003B3412"/>
    <w:rsid w:val="003B5333"/>
    <w:rsid w:val="003B6814"/>
    <w:rsid w:val="003D4574"/>
    <w:rsid w:val="003F0DDF"/>
    <w:rsid w:val="003F4632"/>
    <w:rsid w:val="004012F8"/>
    <w:rsid w:val="00411502"/>
    <w:rsid w:val="00413CF7"/>
    <w:rsid w:val="00420A7E"/>
    <w:rsid w:val="0043498D"/>
    <w:rsid w:val="00436B9C"/>
    <w:rsid w:val="00442A4E"/>
    <w:rsid w:val="00444F33"/>
    <w:rsid w:val="00470EDC"/>
    <w:rsid w:val="00484435"/>
    <w:rsid w:val="0049688A"/>
    <w:rsid w:val="004B1E4D"/>
    <w:rsid w:val="004C4BEB"/>
    <w:rsid w:val="00501E45"/>
    <w:rsid w:val="00513F82"/>
    <w:rsid w:val="005145BB"/>
    <w:rsid w:val="005347AC"/>
    <w:rsid w:val="005512BC"/>
    <w:rsid w:val="0055491B"/>
    <w:rsid w:val="005A367B"/>
    <w:rsid w:val="005B0BB4"/>
    <w:rsid w:val="005C48DB"/>
    <w:rsid w:val="005C5910"/>
    <w:rsid w:val="005C5922"/>
    <w:rsid w:val="005E2B07"/>
    <w:rsid w:val="00616C95"/>
    <w:rsid w:val="00620F83"/>
    <w:rsid w:val="00630328"/>
    <w:rsid w:val="0063391E"/>
    <w:rsid w:val="006375BF"/>
    <w:rsid w:val="0064634A"/>
    <w:rsid w:val="00650FC8"/>
    <w:rsid w:val="00654234"/>
    <w:rsid w:val="006568C2"/>
    <w:rsid w:val="00690B26"/>
    <w:rsid w:val="006F5F8F"/>
    <w:rsid w:val="006F7823"/>
    <w:rsid w:val="007119B6"/>
    <w:rsid w:val="007164D8"/>
    <w:rsid w:val="00744625"/>
    <w:rsid w:val="0075476B"/>
    <w:rsid w:val="00754785"/>
    <w:rsid w:val="0075498A"/>
    <w:rsid w:val="0075757B"/>
    <w:rsid w:val="007668C1"/>
    <w:rsid w:val="00772B9F"/>
    <w:rsid w:val="00776E84"/>
    <w:rsid w:val="00783204"/>
    <w:rsid w:val="00785949"/>
    <w:rsid w:val="00786069"/>
    <w:rsid w:val="007B1217"/>
    <w:rsid w:val="007B2AB4"/>
    <w:rsid w:val="007B76F1"/>
    <w:rsid w:val="007D0554"/>
    <w:rsid w:val="007E5BBE"/>
    <w:rsid w:val="00825407"/>
    <w:rsid w:val="008427F5"/>
    <w:rsid w:val="0084732B"/>
    <w:rsid w:val="008763A4"/>
    <w:rsid w:val="00877E05"/>
    <w:rsid w:val="00883105"/>
    <w:rsid w:val="00887BDD"/>
    <w:rsid w:val="008A24D4"/>
    <w:rsid w:val="008C76A2"/>
    <w:rsid w:val="008C7C14"/>
    <w:rsid w:val="008F4DF3"/>
    <w:rsid w:val="0090180E"/>
    <w:rsid w:val="00906B3F"/>
    <w:rsid w:val="009479B7"/>
    <w:rsid w:val="00980B64"/>
    <w:rsid w:val="00987628"/>
    <w:rsid w:val="009928F9"/>
    <w:rsid w:val="00993661"/>
    <w:rsid w:val="00993C2C"/>
    <w:rsid w:val="009C1710"/>
    <w:rsid w:val="00A23987"/>
    <w:rsid w:val="00A26C11"/>
    <w:rsid w:val="00A3157C"/>
    <w:rsid w:val="00A3203C"/>
    <w:rsid w:val="00A515B0"/>
    <w:rsid w:val="00A57821"/>
    <w:rsid w:val="00A60E70"/>
    <w:rsid w:val="00A66BE9"/>
    <w:rsid w:val="00A822A6"/>
    <w:rsid w:val="00A91F75"/>
    <w:rsid w:val="00A93D88"/>
    <w:rsid w:val="00A96542"/>
    <w:rsid w:val="00AA22CD"/>
    <w:rsid w:val="00AB4425"/>
    <w:rsid w:val="00AC5E61"/>
    <w:rsid w:val="00AC7A26"/>
    <w:rsid w:val="00AD27E0"/>
    <w:rsid w:val="00AE2D4B"/>
    <w:rsid w:val="00AE423D"/>
    <w:rsid w:val="00B028D7"/>
    <w:rsid w:val="00B120B2"/>
    <w:rsid w:val="00B41DF0"/>
    <w:rsid w:val="00B57312"/>
    <w:rsid w:val="00B6083F"/>
    <w:rsid w:val="00B702F7"/>
    <w:rsid w:val="00B70C98"/>
    <w:rsid w:val="00B726E5"/>
    <w:rsid w:val="00B86B27"/>
    <w:rsid w:val="00BA3661"/>
    <w:rsid w:val="00BA6AAA"/>
    <w:rsid w:val="00BB5A82"/>
    <w:rsid w:val="00BE0E65"/>
    <w:rsid w:val="00C211B2"/>
    <w:rsid w:val="00C27C06"/>
    <w:rsid w:val="00C40368"/>
    <w:rsid w:val="00C67609"/>
    <w:rsid w:val="00C717C6"/>
    <w:rsid w:val="00C72A17"/>
    <w:rsid w:val="00C96B09"/>
    <w:rsid w:val="00CC21FF"/>
    <w:rsid w:val="00CC67E4"/>
    <w:rsid w:val="00CE46B7"/>
    <w:rsid w:val="00CF0435"/>
    <w:rsid w:val="00CF261B"/>
    <w:rsid w:val="00CF36C1"/>
    <w:rsid w:val="00D15641"/>
    <w:rsid w:val="00D429AC"/>
    <w:rsid w:val="00D45229"/>
    <w:rsid w:val="00D64CA2"/>
    <w:rsid w:val="00D767D6"/>
    <w:rsid w:val="00D86986"/>
    <w:rsid w:val="00D879DA"/>
    <w:rsid w:val="00DA61FF"/>
    <w:rsid w:val="00DC2156"/>
    <w:rsid w:val="00DC277B"/>
    <w:rsid w:val="00DD553D"/>
    <w:rsid w:val="00DD59FD"/>
    <w:rsid w:val="00DF5137"/>
    <w:rsid w:val="00E03E28"/>
    <w:rsid w:val="00E1189C"/>
    <w:rsid w:val="00E31547"/>
    <w:rsid w:val="00E320C3"/>
    <w:rsid w:val="00E40AB3"/>
    <w:rsid w:val="00E413EB"/>
    <w:rsid w:val="00E44898"/>
    <w:rsid w:val="00E44BFF"/>
    <w:rsid w:val="00E510E7"/>
    <w:rsid w:val="00E7394E"/>
    <w:rsid w:val="00E85A53"/>
    <w:rsid w:val="00E85A7D"/>
    <w:rsid w:val="00EA2EE1"/>
    <w:rsid w:val="00EB4648"/>
    <w:rsid w:val="00ED43C0"/>
    <w:rsid w:val="00EE351D"/>
    <w:rsid w:val="00EE5D40"/>
    <w:rsid w:val="00F0079A"/>
    <w:rsid w:val="00F05B12"/>
    <w:rsid w:val="00F05B7D"/>
    <w:rsid w:val="00F275B2"/>
    <w:rsid w:val="00F3328F"/>
    <w:rsid w:val="00F33344"/>
    <w:rsid w:val="00F4155A"/>
    <w:rsid w:val="00F61904"/>
    <w:rsid w:val="00F64571"/>
    <w:rsid w:val="00F865F2"/>
    <w:rsid w:val="00FA06F3"/>
    <w:rsid w:val="00FB6359"/>
    <w:rsid w:val="00FC6A86"/>
    <w:rsid w:val="00FD4E1F"/>
    <w:rsid w:val="00FF48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D43354-1270-4B6E-A29C-681EF852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F1"/>
  </w:style>
  <w:style w:type="paragraph" w:styleId="Ttulo1">
    <w:name w:val="heading 1"/>
    <w:basedOn w:val="Normal"/>
    <w:next w:val="Normal"/>
    <w:link w:val="Ttulo1Char"/>
    <w:uiPriority w:val="9"/>
    <w:qFormat/>
    <w:rsid w:val="00A23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B1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70E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239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3987"/>
    <w:rPr>
      <w:rFonts w:ascii="Tahoma" w:hAnsi="Tahoma" w:cs="Tahoma"/>
      <w:sz w:val="16"/>
      <w:szCs w:val="16"/>
    </w:rPr>
  </w:style>
  <w:style w:type="character" w:customStyle="1" w:styleId="Ttulo1Char">
    <w:name w:val="Título 1 Char"/>
    <w:basedOn w:val="Fontepargpadro"/>
    <w:link w:val="Ttulo1"/>
    <w:uiPriority w:val="9"/>
    <w:rsid w:val="00A23987"/>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A23987"/>
    <w:pPr>
      <w:outlineLvl w:val="9"/>
    </w:pPr>
  </w:style>
  <w:style w:type="paragraph" w:styleId="Sumrio1">
    <w:name w:val="toc 1"/>
    <w:basedOn w:val="Normal"/>
    <w:next w:val="Normal"/>
    <w:autoRedefine/>
    <w:uiPriority w:val="39"/>
    <w:unhideWhenUsed/>
    <w:rsid w:val="007B1217"/>
    <w:pPr>
      <w:spacing w:after="100"/>
    </w:pPr>
  </w:style>
  <w:style w:type="character" w:styleId="Hyperlink">
    <w:name w:val="Hyperlink"/>
    <w:basedOn w:val="Fontepargpadro"/>
    <w:uiPriority w:val="99"/>
    <w:unhideWhenUsed/>
    <w:rsid w:val="007B1217"/>
    <w:rPr>
      <w:color w:val="0000FF" w:themeColor="hyperlink"/>
      <w:u w:val="single"/>
    </w:rPr>
  </w:style>
  <w:style w:type="character" w:customStyle="1" w:styleId="Ttulo2Char">
    <w:name w:val="Título 2 Char"/>
    <w:basedOn w:val="Fontepargpadro"/>
    <w:link w:val="Ttulo2"/>
    <w:uiPriority w:val="9"/>
    <w:rsid w:val="007B1217"/>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B1217"/>
    <w:pPr>
      <w:spacing w:after="100"/>
      <w:ind w:left="220"/>
    </w:pPr>
  </w:style>
  <w:style w:type="character" w:styleId="HiperlinkVisitado">
    <w:name w:val="FollowedHyperlink"/>
    <w:basedOn w:val="Fontepargpadro"/>
    <w:uiPriority w:val="99"/>
    <w:semiHidden/>
    <w:unhideWhenUsed/>
    <w:rsid w:val="00470EDC"/>
    <w:rPr>
      <w:color w:val="800080" w:themeColor="followedHyperlink"/>
      <w:u w:val="single"/>
    </w:rPr>
  </w:style>
  <w:style w:type="character" w:customStyle="1" w:styleId="Ttulo3Char">
    <w:name w:val="Título 3 Char"/>
    <w:basedOn w:val="Fontepargpadro"/>
    <w:link w:val="Ttulo3"/>
    <w:uiPriority w:val="9"/>
    <w:rsid w:val="00470EDC"/>
    <w:rPr>
      <w:rFonts w:asciiTheme="majorHAnsi" w:eastAsiaTheme="majorEastAsia" w:hAnsiTheme="majorHAnsi" w:cstheme="majorBidi"/>
      <w:b/>
      <w:bCs/>
      <w:color w:val="4F81BD" w:themeColor="accent1"/>
    </w:rPr>
  </w:style>
  <w:style w:type="paragraph" w:styleId="Sumrio3">
    <w:name w:val="toc 3"/>
    <w:basedOn w:val="Normal"/>
    <w:next w:val="Normal"/>
    <w:autoRedefine/>
    <w:uiPriority w:val="39"/>
    <w:unhideWhenUsed/>
    <w:rsid w:val="00EB4648"/>
    <w:pPr>
      <w:spacing w:after="100"/>
      <w:ind w:left="440"/>
    </w:pPr>
  </w:style>
  <w:style w:type="paragraph" w:styleId="PargrafodaLista">
    <w:name w:val="List Paragraph"/>
    <w:basedOn w:val="Normal"/>
    <w:uiPriority w:val="34"/>
    <w:qFormat/>
    <w:rsid w:val="00E51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ppgsi.each.usp.br/arquivos/RelTec/PPgSI-001_2012.pdf"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www.lbd.dcc.ufmg.br/colecoes/stil/2013/002.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F6268-7CD6-4B51-8E41-EBC76989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22</Pages>
  <Words>2612</Words>
  <Characters>14110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PMJ</Company>
  <LinksUpToDate>false</LinksUpToDate>
  <CharactersWithSpaces>16689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Cruz</dc:creator>
  <cp:keywords/>
  <dc:description/>
  <cp:lastModifiedBy>Caio Tavares</cp:lastModifiedBy>
  <cp:revision>37</cp:revision>
  <cp:lastPrinted>2020-04-25T21:38:00Z</cp:lastPrinted>
  <dcterms:created xsi:type="dcterms:W3CDTF">2020-04-25T18:25:00Z</dcterms:created>
  <dcterms:modified xsi:type="dcterms:W3CDTF">2021-07-29T14:52:00Z</dcterms:modified>
</cp:coreProperties>
</file>