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49C3A" w14:textId="77777777" w:rsidR="00B11BB8" w:rsidRDefault="00535C1B">
      <w:pPr>
        <w:pStyle w:val="a4"/>
      </w:pPr>
      <w:r>
        <w:t>Академическая справка по программной модели естественной циркуляции CO₂ в системе ГЕТ</w:t>
      </w:r>
    </w:p>
    <w:p w14:paraId="156A38B6" w14:textId="77777777" w:rsidR="00B11BB8" w:rsidRDefault="00535C1B">
      <w:pPr>
        <w:pStyle w:val="a6"/>
      </w:pPr>
      <w:r>
        <w:t>Математическая постановка, расчётные режимы, допущения, численная реализация и аудит научной прослеживаемости</w:t>
      </w:r>
    </w:p>
    <w:p w14:paraId="270E5737" w14:textId="77777777" w:rsidR="00B11BB8" w:rsidRDefault="00535C1B">
      <w:pPr>
        <w:pStyle w:val="a8"/>
      </w:pPr>
      <w:r>
        <w:t>28 июня 2026 г.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61840820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sz w:val="28"/>
        </w:rPr>
      </w:sdtEndPr>
      <w:sdtContent>
        <w:p w14:paraId="6C349C30" w14:textId="77777777" w:rsidR="00B11BB8" w:rsidRDefault="00535C1B">
          <w:pPr>
            <w:pStyle w:val="af0"/>
          </w:pPr>
          <w:r>
            <w:t>Содержание</w:t>
          </w:r>
        </w:p>
        <w:p w14:paraId="72AB8840" w14:textId="50DBC1A9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3568312" w:history="1">
            <w:r w:rsidRPr="00602F13">
              <w:rPr>
                <w:rStyle w:val="af"/>
                <w:noProof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6FB2F" w14:textId="5BFA2DD9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3" w:history="1">
            <w:r w:rsidRPr="00602F13">
              <w:rPr>
                <w:rStyle w:val="af"/>
                <w:noProof/>
              </w:rPr>
              <w:t>1. Назначение и предмет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EFE55" w14:textId="341F547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4" w:history="1">
            <w:r w:rsidRPr="00602F13">
              <w:rPr>
                <w:rStyle w:val="af"/>
                <w:noProof/>
              </w:rPr>
              <w:t>1.1. Физическая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FEEED" w14:textId="26290FEF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5" w:history="1">
            <w:r w:rsidRPr="00602F13">
              <w:rPr>
                <w:rStyle w:val="af"/>
                <w:noProof/>
              </w:rPr>
              <w:t>1.2. Что вычисляет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DD13E" w14:textId="29CAB22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6" w:history="1">
            <w:r w:rsidRPr="00602F13">
              <w:rPr>
                <w:rStyle w:val="af"/>
                <w:noProof/>
              </w:rPr>
              <w:t>1.3. Что программа не вычисляет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F483" w14:textId="1B919149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7" w:history="1">
            <w:r w:rsidRPr="00602F13">
              <w:rPr>
                <w:rStyle w:val="af"/>
                <w:noProof/>
              </w:rPr>
              <w:t>2. Архитектура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1403F" w14:textId="459D26E8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8" w:history="1">
            <w:r w:rsidRPr="00602F13">
              <w:rPr>
                <w:rStyle w:val="af"/>
                <w:noProof/>
              </w:rPr>
              <w:t>2.1. Поток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A9810" w14:textId="13FDB60A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19" w:history="1">
            <w:r w:rsidRPr="00602F13">
              <w:rPr>
                <w:rStyle w:val="af"/>
                <w:noProof/>
              </w:rPr>
              <w:t>2.2. Назначение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87C4C" w14:textId="599F0B57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0" w:history="1">
            <w:r w:rsidRPr="00602F13">
              <w:rPr>
                <w:rStyle w:val="af"/>
                <w:noProof/>
              </w:rPr>
              <w:t>2.3. Уровни научной прослеживаемости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54B53" w14:textId="48448BF3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1" w:history="1">
            <w:r w:rsidRPr="00602F13">
              <w:rPr>
                <w:rStyle w:val="af"/>
                <w:noProof/>
              </w:rPr>
              <w:t>3. Обозначения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6F37" w14:textId="599066CB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2" w:history="1">
            <w:r w:rsidRPr="00602F13">
              <w:rPr>
                <w:rStyle w:val="af"/>
                <w:noProof/>
              </w:rPr>
              <w:t>4. Физические и вычислительные допущения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27670" w14:textId="6FC15C6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3" w:history="1">
            <w:r w:rsidRPr="00602F13">
              <w:rPr>
                <w:rStyle w:val="af"/>
                <w:noProof/>
              </w:rPr>
              <w:t>4.1. Общие допущения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65812" w14:textId="4B69314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4" w:history="1">
            <w:r w:rsidRPr="00602F13">
              <w:rPr>
                <w:rStyle w:val="af"/>
                <w:noProof/>
              </w:rPr>
              <w:t>4.2. Допущения режима worksheet_compatible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528C" w14:textId="7207E84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5" w:history="1">
            <w:r w:rsidRPr="00602F13">
              <w:rPr>
                <w:rStyle w:val="af"/>
                <w:noProof/>
              </w:rPr>
              <w:t>4.3. Допущения режима distributed_steady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C4E9" w14:textId="013E0CB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6" w:history="1">
            <w:r w:rsidRPr="00602F13">
              <w:rPr>
                <w:rStyle w:val="af"/>
                <w:noProof/>
              </w:rPr>
              <w:t>4.4. Допущения геометрического конструктора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08BF" w14:textId="134C5C88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7" w:history="1">
            <w:r w:rsidRPr="00602F13">
              <w:rPr>
                <w:rStyle w:val="af"/>
                <w:noProof/>
              </w:rPr>
              <w:t>5. Геометрия и свойства CO₂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342A9" w14:textId="09CBF29F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8" w:history="1">
            <w:r w:rsidRPr="00602F13">
              <w:rPr>
                <w:rStyle w:val="af"/>
                <w:noProof/>
              </w:rPr>
              <w:t>5.1. Базовая геометрия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0F483" w14:textId="36356B8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29" w:history="1">
            <w:r w:rsidRPr="00602F13">
              <w:rPr>
                <w:rStyle w:val="af"/>
                <w:noProof/>
              </w:rPr>
              <w:t>5.2. Геометрия пользовательского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10907" w14:textId="5A5F3E08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0" w:history="1">
            <w:r w:rsidRPr="00602F13">
              <w:rPr>
                <w:rStyle w:val="af"/>
                <w:noProof/>
              </w:rPr>
              <w:t>5.3. Табличная модель свойств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4174D" w14:textId="0BFE420C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1" w:history="1">
            <w:r w:rsidRPr="00602F13">
              <w:rPr>
                <w:rStyle w:val="af"/>
                <w:noProof/>
              </w:rPr>
              <w:t>5.4. Преобразования единиц исходных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EC2EF" w14:textId="74706661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2" w:history="1">
            <w:r w:rsidRPr="00602F13">
              <w:rPr>
                <w:rStyle w:val="af"/>
                <w:noProof/>
              </w:rPr>
              <w:t>5.5. Производные и обратная зависимость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91C20" w14:textId="09A6F6F6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3" w:history="1">
            <w:r w:rsidRPr="00602F13">
              <w:rPr>
                <w:rStyle w:val="af"/>
                <w:noProof/>
              </w:rPr>
              <w:t>6. Базовые уравнения стационарной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8AE2C" w14:textId="37B4181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4" w:history="1">
            <w:r w:rsidRPr="00602F13">
              <w:rPr>
                <w:rStyle w:val="af"/>
                <w:noProof/>
              </w:rPr>
              <w:t>6.1. Тепловая мощность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B0D1" w14:textId="1D2F19A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5" w:history="1">
            <w:r w:rsidRPr="00602F13">
              <w:rPr>
                <w:rStyle w:val="af"/>
                <w:noProof/>
              </w:rPr>
              <w:t>6.2. Параметр циркуляции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20BE1" w14:textId="53155EFA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6" w:history="1">
            <w:r w:rsidRPr="00602F13">
              <w:rPr>
                <w:rStyle w:val="af"/>
                <w:noProof/>
              </w:rPr>
              <w:t>6.3. Длина участка нагрева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E9B4A" w14:textId="1AC188D1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7" w:history="1">
            <w:r w:rsidRPr="00602F13">
              <w:rPr>
                <w:rStyle w:val="af"/>
                <w:noProof/>
              </w:rPr>
              <w:t>6.4. Догрев жидкости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85D18" w14:textId="5F420DE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8" w:history="1">
            <w:r w:rsidRPr="00602F13">
              <w:rPr>
                <w:rStyle w:val="af"/>
                <w:noProof/>
              </w:rPr>
              <w:t>6.5. Распределение расходов в режиме worksheet_compatible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83B43" w14:textId="75E449A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39" w:history="1">
            <w:r w:rsidRPr="00602F13">
              <w:rPr>
                <w:rStyle w:val="af"/>
                <w:noProof/>
              </w:rPr>
              <w:t>6.6. Локальное испарение в distributed_steady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62F23" w14:textId="450972A4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0" w:history="1">
            <w:r w:rsidRPr="00602F13">
              <w:rPr>
                <w:rStyle w:val="af"/>
                <w:noProof/>
              </w:rPr>
              <w:t>7. Однофазная и двухфазная гидравлика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B3B97" w14:textId="4135D885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1" w:history="1">
            <w:r w:rsidRPr="00602F13">
              <w:rPr>
                <w:rStyle w:val="af"/>
                <w:noProof/>
              </w:rPr>
              <w:t>7.1. Массовые потоки и числа Рейнольдса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9DCA9" w14:textId="6C4DD40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2" w:history="1">
            <w:r w:rsidRPr="00602F13">
              <w:rPr>
                <w:rStyle w:val="af"/>
                <w:noProof/>
              </w:rPr>
              <w:t>7.2. Коэффициент трения Дарси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F9D8" w14:textId="2872F438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3" w:history="1">
            <w:r w:rsidRPr="00602F13">
              <w:rPr>
                <w:rStyle w:val="af"/>
                <w:noProof/>
              </w:rPr>
              <w:t>7.3. Однофазный градиент давления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77AA8" w14:textId="3FFE607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4" w:history="1">
            <w:r w:rsidRPr="00602F13">
              <w:rPr>
                <w:rStyle w:val="af"/>
                <w:noProof/>
              </w:rPr>
              <w:t>7.4. Параметр Lockhart–Martinelli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958CB" w14:textId="1DC59B2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5" w:history="1">
            <w:r w:rsidRPr="00602F13">
              <w:rPr>
                <w:rStyle w:val="af"/>
                <w:noProof/>
              </w:rPr>
              <w:t>7.5. Константа Chisholm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054D0" w14:textId="0D1073C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6" w:history="1">
            <w:r w:rsidRPr="00602F13">
              <w:rPr>
                <w:rStyle w:val="af"/>
                <w:noProof/>
              </w:rPr>
              <w:t>7.6. Двухфазный множитель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28D14" w14:textId="6A3AAD69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7" w:history="1">
            <w:r w:rsidRPr="00602F13">
              <w:rPr>
                <w:rStyle w:val="af"/>
                <w:noProof/>
              </w:rPr>
              <w:t>8. Пустотность, скорости и скольжение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DFC2" w14:textId="00B11D6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8" w:history="1">
            <w:r w:rsidRPr="00602F13">
              <w:rPr>
                <w:rStyle w:val="af"/>
                <w:noProof/>
              </w:rPr>
              <w:t>8.1. Массовая сухость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6BE63" w14:textId="7804CC37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49" w:history="1">
            <w:r w:rsidRPr="00602F13">
              <w:rPr>
                <w:rStyle w:val="af"/>
                <w:noProof/>
              </w:rPr>
              <w:t>8.2. Общая формула пустотности через скольжение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BC8C" w14:textId="1401F77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0" w:history="1">
            <w:r w:rsidRPr="00602F13">
              <w:rPr>
                <w:rStyle w:val="af"/>
                <w:noProof/>
              </w:rPr>
              <w:t>8.3. worksheet_compatible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25F1" w14:textId="06657EC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1" w:history="1">
            <w:r w:rsidRPr="00602F13">
              <w:rPr>
                <w:rStyle w:val="af"/>
                <w:noProof/>
              </w:rPr>
              <w:t>8.4. homogeneous_equilibrium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7BA6" w14:textId="5809769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2" w:history="1">
            <w:r w:rsidRPr="00602F13">
              <w:rPr>
                <w:rStyle w:val="af"/>
                <w:noProof/>
              </w:rPr>
              <w:t>8.5. Модель Zivi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854C3" w14:textId="096F2125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3" w:history="1">
            <w:r w:rsidRPr="00602F13">
              <w:rPr>
                <w:rStyle w:val="af"/>
                <w:noProof/>
              </w:rPr>
              <w:t>8.6. Скорости фаз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8A54A" w14:textId="3A296675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4" w:history="1">
            <w:r w:rsidRPr="00602F13">
              <w:rPr>
                <w:rStyle w:val="af"/>
                <w:noProof/>
              </w:rPr>
              <w:t>8.7. Плотность смеси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E9AB" w14:textId="48EC9AC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5" w:history="1">
            <w:r w:rsidRPr="00602F13">
              <w:rPr>
                <w:rStyle w:val="af"/>
                <w:noProof/>
              </w:rPr>
              <w:t>8.8. Величина phiG1_true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5FA2C" w14:textId="142C8CD8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6" w:history="1">
            <w:r w:rsidRPr="00602F13">
              <w:rPr>
                <w:rStyle w:val="af"/>
                <w:noProof/>
              </w:rPr>
              <w:t>9. Режимно-зависимая модель regime_aware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B3489" w14:textId="58697A39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7" w:history="1">
            <w:r w:rsidRPr="00602F13">
              <w:rPr>
                <w:rStyle w:val="af"/>
                <w:noProof/>
              </w:rPr>
              <w:t>9.1. Общая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61B6" w14:textId="7267BF1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8" w:history="1">
            <w:r w:rsidRPr="00602F13">
              <w:rPr>
                <w:rStyle w:val="af"/>
                <w:noProof/>
              </w:rPr>
              <w:t>9.2. Горизонтальный испаритель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032D8" w14:textId="35E5708A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59" w:history="1">
            <w:r w:rsidRPr="00602F13">
              <w:rPr>
                <w:rStyle w:val="af"/>
                <w:noProof/>
              </w:rPr>
              <w:t>9.3. Вертикальный восходящий участок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B7D5B" w14:textId="3513FF12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0" w:history="1">
            <w:r w:rsidRPr="00602F13">
              <w:rPr>
                <w:rStyle w:val="af"/>
                <w:noProof/>
              </w:rPr>
              <w:t>9.4. Drift-flux-эвристика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4F3AF" w14:textId="6D32286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1" w:history="1">
            <w:r w:rsidRPr="00602F13">
              <w:rPr>
                <w:rStyle w:val="af"/>
                <w:noProof/>
              </w:rPr>
              <w:t>9.5. Annular-core-эвристика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56282" w14:textId="5FE9B6E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2" w:history="1">
            <w:r w:rsidRPr="00602F13">
              <w:rPr>
                <w:rStyle w:val="af"/>
                <w:noProof/>
              </w:rPr>
              <w:t>9.6. Выбор модели пустотности и трения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0D836" w14:textId="500679FC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3" w:history="1">
            <w:r w:rsidRPr="00602F13">
              <w:rPr>
                <w:rStyle w:val="af"/>
                <w:noProof/>
              </w:rPr>
              <w:t>9.7. Гомогенная вязкость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784B" w14:textId="64368620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4" w:history="1">
            <w:r w:rsidRPr="00602F13">
              <w:rPr>
                <w:rStyle w:val="af"/>
                <w:noProof/>
              </w:rPr>
              <w:t>9.8. Эвристические режимные градиенты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AA5A4" w14:textId="7B385194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5" w:history="1">
            <w:r w:rsidRPr="00602F13">
              <w:rPr>
                <w:rStyle w:val="af"/>
                <w:noProof/>
              </w:rPr>
              <w:t>10. Потери давления и циркуляционный баланс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180F5" w14:textId="6E95715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6" w:history="1">
            <w:r w:rsidRPr="00602F13">
              <w:rPr>
                <w:rStyle w:val="af"/>
                <w:noProof/>
              </w:rPr>
              <w:t>10.1. Кипящий горизонтальный участок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24EC" w14:textId="33C5DAD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7" w:history="1">
            <w:r w:rsidRPr="00602F13">
              <w:rPr>
                <w:rStyle w:val="af"/>
                <w:noProof/>
              </w:rPr>
              <w:t>10.2. Однофазная входная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5D7B" w14:textId="7F4560FA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8" w:history="1">
            <w:r w:rsidRPr="00602F13">
              <w:rPr>
                <w:rStyle w:val="af"/>
                <w:noProof/>
              </w:rPr>
              <w:t>10.3. Выходной горизонтальный участок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5192B" w14:textId="3D7CA8EA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69" w:history="1">
            <w:r w:rsidRPr="00602F13">
              <w:rPr>
                <w:rStyle w:val="af"/>
                <w:noProof/>
              </w:rPr>
              <w:t>10.4. Ускорительный перепад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34628" w14:textId="3BF4C62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0" w:history="1">
            <w:r w:rsidRPr="00602F13">
              <w:rPr>
                <w:rStyle w:val="af"/>
                <w:noProof/>
              </w:rPr>
              <w:t>10.5. Движущий перепад в worksheet_compatible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76DEE" w14:textId="251236B5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1" w:history="1">
            <w:r w:rsidRPr="00602F13">
              <w:rPr>
                <w:rStyle w:val="af"/>
                <w:noProof/>
              </w:rPr>
              <w:t>10.6. Восходящий участок в distributed_steady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137FA" w14:textId="3A68665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2" w:history="1">
            <w:r w:rsidRPr="00602F13">
              <w:rPr>
                <w:rStyle w:val="af"/>
                <w:noProof/>
              </w:rPr>
              <w:t>10.7. Полная сумма в distributed_steady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D369A" w14:textId="4291C27D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3" w:history="1">
            <w:r w:rsidRPr="00602F13">
              <w:rPr>
                <w:rStyle w:val="af"/>
                <w:noProof/>
              </w:rPr>
              <w:t>11. Численное 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A869" w14:textId="46D6FF3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4" w:history="1">
            <w:r w:rsidRPr="00602F13">
              <w:rPr>
                <w:rStyle w:val="af"/>
                <w:noProof/>
              </w:rPr>
              <w:t>11.1. Невязка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7E4A" w14:textId="286014D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5" w:history="1">
            <w:r w:rsidRPr="00602F13">
              <w:rPr>
                <w:rStyle w:val="af"/>
                <w:noProof/>
              </w:rPr>
              <w:t>11.2. Поиск интервала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2B4ED" w14:textId="5D3E187C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6" w:history="1">
            <w:r w:rsidRPr="00602F13">
              <w:rPr>
                <w:rStyle w:val="af"/>
                <w:noProof/>
              </w:rPr>
              <w:t>11.3. Метод Брента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3ABFC" w14:textId="1589229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7" w:history="1">
            <w:r w:rsidRPr="00602F13">
              <w:rPr>
                <w:rStyle w:val="af"/>
                <w:noProof/>
              </w:rPr>
              <w:t>11.4. Сеточная независимость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9ABC0" w14:textId="38721878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8" w:history="1">
            <w:r w:rsidRPr="00602F13">
              <w:rPr>
                <w:rStyle w:val="af"/>
                <w:noProof/>
              </w:rPr>
              <w:t>11.5. Итерация расхода пара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D058" w14:textId="7B89CC08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79" w:history="1">
            <w:r w:rsidRPr="00602F13">
              <w:rPr>
                <w:rStyle w:val="af"/>
                <w:noProof/>
              </w:rPr>
              <w:t>12. Вспомогательные температуры и показатели Mathcad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B9E0" w14:textId="7845862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0" w:history="1">
            <w:r w:rsidRPr="00602F13">
              <w:rPr>
                <w:rStyle w:val="af"/>
                <w:noProof/>
              </w:rPr>
              <w:t>12.1. Температура tmm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B498" w14:textId="1B25F90F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1" w:history="1">
            <w:r w:rsidRPr="00602F13">
              <w:rPr>
                <w:rStyle w:val="af"/>
                <w:noProof/>
              </w:rPr>
              <w:t>12.2. Температура выходной смеси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0C8D" w14:textId="4B577C6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2" w:history="1">
            <w:r w:rsidRPr="00602F13">
              <w:rPr>
                <w:rStyle w:val="af"/>
                <w:noProof/>
              </w:rPr>
              <w:t>12.3. Средняя температура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D5531" w14:textId="108B743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3" w:history="1">
            <w:r w:rsidRPr="00602F13">
              <w:rPr>
                <w:rStyle w:val="af"/>
                <w:noProof/>
              </w:rPr>
              <w:t>12.4. Нормированные индикаторы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9F5B7" w14:textId="04F68800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4" w:history="1">
            <w:r w:rsidRPr="00602F13">
              <w:rPr>
                <w:rStyle w:val="af"/>
                <w:noProof/>
              </w:rPr>
              <w:t>13. Расчётные режимы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4612D" w14:textId="301BF671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5" w:history="1">
            <w:r w:rsidRPr="00602F13">
              <w:rPr>
                <w:rStyle w:val="af"/>
                <w:noProof/>
              </w:rPr>
              <w:t>13.1. Режимы решателя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99D8" w14:textId="562E8B65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6" w:history="1">
            <w:r w:rsidRPr="00602F13">
              <w:rPr>
                <w:rStyle w:val="af"/>
                <w:noProof/>
              </w:rPr>
              <w:t>13.2. Замыкания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ACA8B" w14:textId="5B16DCF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7" w:history="1">
            <w:r w:rsidRPr="00602F13">
              <w:rPr>
                <w:rStyle w:val="af"/>
                <w:noProof/>
              </w:rPr>
              <w:t>13.3. Фазовые состояния профиля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8DD29" w14:textId="6795CF7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8" w:history="1">
            <w:r w:rsidRPr="00602F13">
              <w:rPr>
                <w:rStyle w:val="af"/>
                <w:noProof/>
              </w:rPr>
              <w:t>13.4. Доминирующий режим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3D3F" w14:textId="4D49340F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89" w:history="1">
            <w:r w:rsidRPr="00602F13">
              <w:rPr>
                <w:rStyle w:val="af"/>
                <w:noProof/>
              </w:rPr>
              <w:t>13.5. Критические тепловые нагрузки в диссертации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F5B14" w14:textId="344D045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0" w:history="1">
            <w:r w:rsidRPr="00602F13">
              <w:rPr>
                <w:rStyle w:val="af"/>
                <w:noProof/>
              </w:rPr>
              <w:t>13.6. Матрица функционирования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C2CB" w14:textId="564FF2BA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1" w:history="1">
            <w:r w:rsidRPr="00602F13">
              <w:rPr>
                <w:rStyle w:val="af"/>
                <w:noProof/>
              </w:rPr>
              <w:t>14. Результаты, интерфейсы и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A5E2" w14:textId="5E5972F8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2" w:history="1">
            <w:r w:rsidRPr="00602F13">
              <w:rPr>
                <w:rStyle w:val="af"/>
                <w:noProof/>
              </w:rPr>
              <w:t>14.1. Структурированный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BB85" w14:textId="1523B0A3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3" w:history="1">
            <w:r w:rsidRPr="00602F13">
              <w:rPr>
                <w:rStyle w:val="af"/>
                <w:noProof/>
              </w:rPr>
              <w:t>14.2. Исторические 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D727" w14:textId="3C256A4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4" w:history="1">
            <w:r w:rsidRPr="00602F13">
              <w:rPr>
                <w:rStyle w:val="af"/>
                <w:noProof/>
              </w:rPr>
              <w:t>14.3. Состояния участков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6B422" w14:textId="7FE93367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5" w:history="1">
            <w:r w:rsidRPr="00602F13">
              <w:rPr>
                <w:rStyle w:val="af"/>
                <w:noProof/>
              </w:rPr>
              <w:t>14.4. Профиль испарителя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94255" w14:textId="5456C78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6" w:history="1">
            <w:r w:rsidRPr="00602F13">
              <w:rPr>
                <w:rStyle w:val="af"/>
                <w:noProof/>
              </w:rPr>
              <w:t>14.5. Профиль riser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2A9BF" w14:textId="49DAFEB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7" w:history="1">
            <w:r w:rsidRPr="00602F13">
              <w:rPr>
                <w:rStyle w:val="af"/>
                <w:noProof/>
              </w:rPr>
              <w:t>14.6. Графические материалы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6C952" w14:textId="492478D3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8" w:history="1">
            <w:r w:rsidRPr="00602F13">
              <w:rPr>
                <w:rStyle w:val="af"/>
                <w:noProof/>
              </w:rPr>
              <w:t>15. Геометрический конструктор, API и web-интерфейс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62CD3" w14:textId="78BE6782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399" w:history="1">
            <w:r w:rsidRPr="00602F13">
              <w:rPr>
                <w:rStyle w:val="af"/>
                <w:noProof/>
              </w:rPr>
              <w:t>15.1. Структура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272EB" w14:textId="7F79A9E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0" w:history="1">
            <w:r w:rsidRPr="00602F13">
              <w:rPr>
                <w:rStyle w:val="af"/>
                <w:noProof/>
              </w:rPr>
              <w:t>15.2. Валидация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F7A29" w14:textId="34469F56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1" w:history="1">
            <w:r w:rsidRPr="00602F13">
              <w:rPr>
                <w:rStyle w:val="af"/>
                <w:noProof/>
              </w:rPr>
              <w:t>15.3. Передача параметров решателю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E5A19" w14:textId="13D20860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2" w:history="1">
            <w:r w:rsidRPr="00602F13">
              <w:rPr>
                <w:rStyle w:val="af"/>
                <w:noProof/>
              </w:rPr>
              <w:t>15.4. Параметры грунта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35DCE" w14:textId="11FCC940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3" w:history="1">
            <w:r w:rsidRPr="00602F13">
              <w:rPr>
                <w:rStyle w:val="af"/>
                <w:noProof/>
              </w:rPr>
              <w:t>15.5.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270D0" w14:textId="76AC74C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4" w:history="1">
            <w:r w:rsidRPr="00602F13">
              <w:rPr>
                <w:rStyle w:val="af"/>
                <w:noProof/>
              </w:rPr>
              <w:t>15.6. Web-интерфейс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ED89E" w14:textId="7563005A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5" w:history="1">
            <w:r w:rsidRPr="00602F13">
              <w:rPr>
                <w:rStyle w:val="af"/>
                <w:noProof/>
              </w:rPr>
              <w:t>16. Верификация и 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0561" w14:textId="21705212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6" w:history="1">
            <w:r w:rsidRPr="00602F13">
              <w:rPr>
                <w:rStyle w:val="af"/>
                <w:noProof/>
              </w:rPr>
              <w:t>16.1.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4E3B" w14:textId="14335EC0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7" w:history="1">
            <w:r w:rsidRPr="00602F13">
              <w:rPr>
                <w:rStyle w:val="af"/>
                <w:noProof/>
              </w:rPr>
              <w:t>16.2. Контрольные значения Mathcad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5E7CE" w14:textId="0BD745BF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8" w:history="1">
            <w:r w:rsidRPr="00602F13">
              <w:rPr>
                <w:rStyle w:val="af"/>
                <w:noProof/>
              </w:rPr>
              <w:t>16.3. Регрессионные сценарии worksheet_compatible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906C" w14:textId="5041A7BB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09" w:history="1">
            <w:r w:rsidRPr="00602F13">
              <w:rPr>
                <w:rStyle w:val="af"/>
                <w:noProof/>
              </w:rPr>
              <w:t>16.4. Проверки distributed_steady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336C2" w14:textId="2297F5B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0" w:history="1">
            <w:r w:rsidRPr="00602F13">
              <w:rPr>
                <w:rStyle w:val="af"/>
                <w:noProof/>
              </w:rPr>
              <w:t>16.5. Полный автоматизированный набор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87ACE" w14:textId="015E3A2C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1" w:history="1">
            <w:r w:rsidRPr="00602F13">
              <w:rPr>
                <w:rStyle w:val="af"/>
                <w:noProof/>
              </w:rPr>
              <w:t>16.6. Экспериментальные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C11DE" w14:textId="3613806F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2" w:history="1">
            <w:r w:rsidRPr="00602F13">
              <w:rPr>
                <w:rStyle w:val="af"/>
                <w:noProof/>
              </w:rPr>
              <w:t>17. Матрица научной прослеживаемости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6542E" w14:textId="2BFD0721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3" w:history="1">
            <w:r w:rsidRPr="00602F13">
              <w:rPr>
                <w:rStyle w:val="af"/>
                <w:noProof/>
              </w:rPr>
              <w:t>18. Выявленные расхождения и риски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83D14" w14:textId="2195C2F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4" w:history="1">
            <w:r w:rsidRPr="00602F13">
              <w:rPr>
                <w:rStyle w:val="af"/>
                <w:noProof/>
              </w:rPr>
              <w:t>18.1. Логарифм коэффициента трения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C1655" w14:textId="2F2B6527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5" w:history="1">
            <w:r w:rsidRPr="00602F13">
              <w:rPr>
                <w:rStyle w:val="af"/>
                <w:noProof/>
              </w:rPr>
              <w:t>18.2. Гидростатика distributed_steady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1B48F" w14:textId="220176C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6" w:history="1">
            <w:r w:rsidRPr="00602F13">
              <w:rPr>
                <w:rStyle w:val="af"/>
                <w:noProof/>
              </w:rPr>
              <w:t>18.3. Эвристики regime_aware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8D18D" w14:textId="0D69E654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7" w:history="1">
            <w:r w:rsidRPr="00602F13">
              <w:rPr>
                <w:rStyle w:val="af"/>
                <w:noProof/>
              </w:rPr>
              <w:t>18.4. Свойства и экстраполяция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BF4DF" w14:textId="06FDA800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8" w:history="1">
            <w:r w:rsidRPr="00602F13">
              <w:rPr>
                <w:rStyle w:val="af"/>
                <w:noProof/>
              </w:rPr>
              <w:t>18.5. Геометрический конструктор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E095F" w14:textId="691DA468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19" w:history="1">
            <w:r w:rsidRPr="00602F13">
              <w:rPr>
                <w:rStyle w:val="af"/>
                <w:noProof/>
              </w:rPr>
              <w:t>18.6. Критические нагрузки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4CBE" w14:textId="77ADC9FE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0" w:history="1">
            <w:r w:rsidRPr="00602F13">
              <w:rPr>
                <w:rStyle w:val="af"/>
                <w:noProof/>
              </w:rPr>
              <w:t>18.7. Отсутствие оценки неопределённости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D696" w14:textId="4D6DB4DC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1" w:history="1">
            <w:r w:rsidRPr="00602F13">
              <w:rPr>
                <w:rStyle w:val="af"/>
                <w:noProof/>
              </w:rPr>
              <w:t>19. Область корректного применения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0FDC" w14:textId="5CEF6A9B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2" w:history="1">
            <w:r w:rsidRPr="00602F13">
              <w:rPr>
                <w:rStyle w:val="af"/>
                <w:noProof/>
              </w:rPr>
              <w:t>20.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C3CD1" w14:textId="22BDD1D5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3" w:history="1">
            <w:r w:rsidRPr="00602F13">
              <w:rPr>
                <w:rStyle w:val="af"/>
                <w:noProof/>
              </w:rPr>
              <w:t>Приложение А. Табличные свойства CO₂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60C39" w14:textId="731EC2E0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4" w:history="1">
            <w:r w:rsidRPr="00602F13">
              <w:rPr>
                <w:rStyle w:val="af"/>
                <w:noProof/>
              </w:rPr>
              <w:t>А.1. Значения модели в основных узлах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FA893" w14:textId="38397DDD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5" w:history="1">
            <w:r w:rsidRPr="00602F13">
              <w:rPr>
                <w:rStyle w:val="af"/>
                <w:noProof/>
              </w:rPr>
              <w:t>А.2. Исходные узлы теплоёмкости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2B5EA" w14:textId="278AD417" w:rsidR="00535C1B" w:rsidRDefault="00535C1B">
          <w:pPr>
            <w:pStyle w:val="2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6" w:history="1">
            <w:r w:rsidRPr="00602F13">
              <w:rPr>
                <w:rStyle w:val="af"/>
                <w:noProof/>
              </w:rPr>
              <w:t>А.3. Исходные узлы удельных объёмов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9B9C8" w14:textId="10D52AF6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7" w:history="1">
            <w:r w:rsidRPr="00602F13">
              <w:rPr>
                <w:rStyle w:val="af"/>
                <w:noProof/>
              </w:rPr>
              <w:t>Приложение Б. Статусы решателя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91D72" w14:textId="463BEB24" w:rsidR="00535C1B" w:rsidRDefault="00535C1B">
          <w:pPr>
            <w:pStyle w:val="11"/>
            <w:tabs>
              <w:tab w:val="right" w:leader="dot" w:pos="9346"/>
            </w:tabs>
            <w:rPr>
              <w:rFonts w:asciiTheme="minorHAnsi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33568428" w:history="1">
            <w:r w:rsidRPr="00602F13">
              <w:rPr>
                <w:rStyle w:val="af"/>
                <w:noProof/>
              </w:rPr>
              <w:t>Приложение В.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4081C" w14:textId="64EB9EEA" w:rsidR="00B11BB8" w:rsidRDefault="00535C1B">
          <w:r>
            <w:fldChar w:fldCharType="end"/>
          </w:r>
        </w:p>
      </w:sdtContent>
    </w:sdt>
    <w:p w14:paraId="564808FD" w14:textId="77777777" w:rsidR="00B11BB8" w:rsidRDefault="00535C1B" w:rsidP="00535C1B">
      <w:pPr>
        <w:pStyle w:val="1"/>
        <w:pageBreakBefore/>
      </w:pPr>
      <w:bookmarkStart w:id="0" w:name="аннотация"/>
      <w:bookmarkStart w:id="1" w:name="_Toc233568312"/>
      <w:r>
        <w:t>Аннотация</w:t>
      </w:r>
      <w:bookmarkEnd w:id="1"/>
    </w:p>
    <w:p w14:paraId="248DC4A1" w14:textId="77777777" w:rsidR="00B11BB8" w:rsidRDefault="00535C1B">
      <w:pPr>
        <w:pStyle w:val="FirstParagraph"/>
      </w:pPr>
      <w:r>
        <w:t>Настоящая справка описывает фактически реализованную программную модель естественной циркуляции диоксида углерода в горизонтальной естественно действующей трубчатой системе (ГЕТ). Документ подготовлен по рабочему дереву проекта по состоянию на 28 июня 2026 г. Базовая зафиксированная версия репозитория имеет идентификатор a75164a85a15; дополнительно учтены находящиеся в рабочем дереве модули геометрического конструктора, REST API и web-интерфейса.</w:t>
      </w:r>
    </w:p>
    <w:p w14:paraId="6DBD0B7C" w14:textId="77777777" w:rsidR="00B11BB8" w:rsidRDefault="00535C1B">
      <w:pPr>
        <w:pStyle w:val="a0"/>
      </w:pPr>
      <w:r>
        <w:lastRenderedPageBreak/>
        <w:t xml:space="preserve">Модель является стационарной одномерной инженерной моделью замкнутого двухфазного контура. Она не является CFD-моделью и не решает нестационарные уравнения сохранения в грунте, стенке трубы и хладагенте. Главная расчётная задача состоит в нахождении такого параметра циркуляции </w:t>
      </w:r>
      <m:oMath>
        <m:r>
          <w:rPr>
            <w:rFonts w:ascii="Cambria Math" w:hAnsi="Cambria Math"/>
          </w:rPr>
          <m:t>f</m:t>
        </m:r>
      </m:oMath>
      <w:r>
        <w:t xml:space="preserve">, при котором требуемый циркуляционный напор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равен заданному геометрическому напору </w:t>
      </w:r>
      <m:oMath>
        <m:r>
          <w:rPr>
            <w:rFonts w:ascii="Cambria Math" w:hAnsi="Cambria Math"/>
          </w:rPr>
          <m:t>H</m:t>
        </m:r>
      </m:oMath>
      <w:r>
        <w:t>.</w:t>
      </w:r>
    </w:p>
    <w:p w14:paraId="086E7A54" w14:textId="77777777" w:rsidR="00B11BB8" w:rsidRDefault="00535C1B">
      <w:pPr>
        <w:pStyle w:val="a0"/>
      </w:pPr>
      <w:r>
        <w:t>В коде предусмотрены два способа расчёта состояния контура:</w:t>
      </w:r>
    </w:p>
    <w:p w14:paraId="115799BF" w14:textId="77777777" w:rsidR="00B11BB8" w:rsidRDefault="00535C1B">
      <w:pPr>
        <w:pStyle w:val="Compact"/>
        <w:numPr>
          <w:ilvl w:val="0"/>
          <w:numId w:val="2"/>
        </w:numPr>
      </w:pPr>
      <w:r>
        <w:t>режим совместимости с исходным листом Mathcad (worksheet_compatible);</w:t>
      </w:r>
    </w:p>
    <w:p w14:paraId="68B1F4D3" w14:textId="77777777" w:rsidR="00B11BB8" w:rsidRDefault="00535C1B">
      <w:pPr>
        <w:pStyle w:val="Compact"/>
        <w:numPr>
          <w:ilvl w:val="0"/>
          <w:numId w:val="2"/>
        </w:numPr>
      </w:pPr>
      <w:r>
        <w:t>распределённый стационарный режим (distributed_steady).</w:t>
      </w:r>
    </w:p>
    <w:p w14:paraId="0E0A2496" w14:textId="77777777" w:rsidR="00B11BB8" w:rsidRDefault="00535C1B">
      <w:pPr>
        <w:pStyle w:val="FirstParagraph"/>
      </w:pPr>
      <w:r>
        <w:t>Для замыкания двухфазной модели доступны четыре варианта:</w:t>
      </w:r>
    </w:p>
    <w:p w14:paraId="362A517B" w14:textId="77777777" w:rsidR="00B11BB8" w:rsidRDefault="00535C1B">
      <w:pPr>
        <w:pStyle w:val="Compact"/>
        <w:numPr>
          <w:ilvl w:val="0"/>
          <w:numId w:val="3"/>
        </w:numPr>
      </w:pPr>
      <w:r>
        <w:t>worksheet_compatible;</w:t>
      </w:r>
    </w:p>
    <w:p w14:paraId="10849E00" w14:textId="77777777" w:rsidR="00B11BB8" w:rsidRDefault="00535C1B">
      <w:pPr>
        <w:pStyle w:val="Compact"/>
        <w:numPr>
          <w:ilvl w:val="0"/>
          <w:numId w:val="3"/>
        </w:numPr>
      </w:pPr>
      <w:r>
        <w:t>homogeneous_equilibrium;</w:t>
      </w:r>
    </w:p>
    <w:p w14:paraId="4AAE0FF6" w14:textId="77777777" w:rsidR="00B11BB8" w:rsidRDefault="00535C1B">
      <w:pPr>
        <w:pStyle w:val="Compact"/>
        <w:numPr>
          <w:ilvl w:val="0"/>
          <w:numId w:val="3"/>
        </w:numPr>
      </w:pPr>
      <w:r>
        <w:t>zivi;</w:t>
      </w:r>
    </w:p>
    <w:p w14:paraId="12A71F6B" w14:textId="77777777" w:rsidR="00B11BB8" w:rsidRDefault="00535C1B">
      <w:pPr>
        <w:pStyle w:val="Compact"/>
        <w:numPr>
          <w:ilvl w:val="0"/>
          <w:numId w:val="3"/>
        </w:numPr>
      </w:pPr>
      <w:r>
        <w:t>regime_aware.</w:t>
      </w:r>
    </w:p>
    <w:p w14:paraId="306D178D" w14:textId="77777777" w:rsidR="00B11BB8" w:rsidRDefault="00535C1B">
      <w:pPr>
        <w:pStyle w:val="FirstParagraph"/>
      </w:pPr>
      <w:r>
        <w:t>Первые три варианта имеют понятную физическую интерпретацию и прослеживаются до исходного Mathcad или опубликованных моделей. Вариант regime_aware использует режимно-зависимое переключение замыканий, однако его пороги и часть коэффициентов введены как авторские инженерные эвристики. Поэтому результаты этого варианта нельзя представлять как расчёт по опубликованной режимной карте без дополнительной оговорки.</w:t>
      </w:r>
    </w:p>
    <w:p w14:paraId="642D413B" w14:textId="77777777" w:rsidR="00B11BB8" w:rsidRDefault="00535C1B">
      <w:pPr>
        <w:pStyle w:val="a0"/>
      </w:pPr>
      <w:r>
        <w:t>Документ содержит:</w:t>
      </w:r>
    </w:p>
    <w:p w14:paraId="372C5970" w14:textId="77777777" w:rsidR="00B11BB8" w:rsidRDefault="00535C1B">
      <w:pPr>
        <w:pStyle w:val="Compact"/>
        <w:numPr>
          <w:ilvl w:val="0"/>
          <w:numId w:val="4"/>
        </w:numPr>
      </w:pPr>
      <w:r>
        <w:t>описание физической системы и архитектуры программы;</w:t>
      </w:r>
    </w:p>
    <w:p w14:paraId="3B6FF1D5" w14:textId="77777777" w:rsidR="00B11BB8" w:rsidRDefault="00535C1B">
      <w:pPr>
        <w:pStyle w:val="Compact"/>
        <w:numPr>
          <w:ilvl w:val="0"/>
          <w:numId w:val="4"/>
        </w:numPr>
      </w:pPr>
      <w:r>
        <w:t>перечень допущений;</w:t>
      </w:r>
    </w:p>
    <w:p w14:paraId="509D518B" w14:textId="77777777" w:rsidR="00B11BB8" w:rsidRDefault="00535C1B">
      <w:pPr>
        <w:pStyle w:val="Compact"/>
        <w:numPr>
          <w:ilvl w:val="0"/>
          <w:numId w:val="4"/>
        </w:numPr>
      </w:pPr>
      <w:r>
        <w:t>все основные уравнения, фактически используемые кодом;</w:t>
      </w:r>
    </w:p>
    <w:p w14:paraId="3E4E212E" w14:textId="77777777" w:rsidR="00B11BB8" w:rsidRDefault="00535C1B">
      <w:pPr>
        <w:pStyle w:val="Compact"/>
        <w:numPr>
          <w:ilvl w:val="0"/>
          <w:numId w:val="4"/>
        </w:numPr>
      </w:pPr>
      <w:r>
        <w:t>описание режимов течения и численного алгоритма;</w:t>
      </w:r>
    </w:p>
    <w:p w14:paraId="565BB9D3" w14:textId="77777777" w:rsidR="00B11BB8" w:rsidRDefault="00535C1B">
      <w:pPr>
        <w:pStyle w:val="Compact"/>
        <w:numPr>
          <w:ilvl w:val="0"/>
          <w:numId w:val="4"/>
        </w:numPr>
      </w:pPr>
      <w:r>
        <w:t>источники табличных данных и формул;</w:t>
      </w:r>
    </w:p>
    <w:p w14:paraId="17F4C4DF" w14:textId="77777777" w:rsidR="00B11BB8" w:rsidRDefault="00535C1B">
      <w:pPr>
        <w:pStyle w:val="Compact"/>
        <w:numPr>
          <w:ilvl w:val="0"/>
          <w:numId w:val="4"/>
        </w:numPr>
      </w:pPr>
      <w:r>
        <w:t>результаты программной верификации;</w:t>
      </w:r>
    </w:p>
    <w:p w14:paraId="24316419" w14:textId="77777777" w:rsidR="00B11BB8" w:rsidRDefault="00535C1B">
      <w:pPr>
        <w:pStyle w:val="Compact"/>
        <w:numPr>
          <w:ilvl w:val="0"/>
          <w:numId w:val="4"/>
        </w:numPr>
      </w:pPr>
      <w:r>
        <w:t>разграничение верификации, валидации и регрессионного тестирования;</w:t>
      </w:r>
    </w:p>
    <w:p w14:paraId="15D9D8B1" w14:textId="77777777" w:rsidR="00B11BB8" w:rsidRDefault="00535C1B">
      <w:pPr>
        <w:pStyle w:val="Compact"/>
        <w:numPr>
          <w:ilvl w:val="0"/>
          <w:numId w:val="4"/>
        </w:numPr>
      </w:pPr>
      <w:r>
        <w:t>аудит расхождений между Python-кодом, Mathcad, диссертацией и литературой.</w:t>
      </w:r>
    </w:p>
    <w:p w14:paraId="615ACE53" w14:textId="77777777" w:rsidR="00B11BB8" w:rsidRDefault="00535C1B">
      <w:pPr>
        <w:pStyle w:val="1"/>
      </w:pPr>
      <w:bookmarkStart w:id="2" w:name="назначение-и-предмет-моделирования"/>
      <w:bookmarkStart w:id="3" w:name="_Toc233568313"/>
      <w:bookmarkEnd w:id="0"/>
      <w:r>
        <w:t>1. Назначение и предмет моделирования</w:t>
      </w:r>
      <w:bookmarkEnd w:id="3"/>
    </w:p>
    <w:p w14:paraId="73AA1FB0" w14:textId="77777777" w:rsidR="00B11BB8" w:rsidRDefault="00535C1B">
      <w:pPr>
        <w:pStyle w:val="2"/>
      </w:pPr>
      <w:bookmarkStart w:id="4" w:name="физическая-система"/>
      <w:bookmarkStart w:id="5" w:name="_Toc233568314"/>
      <w:r>
        <w:t>1.1. Физическая система</w:t>
      </w:r>
      <w:bookmarkEnd w:id="5"/>
    </w:p>
    <w:p w14:paraId="608EA576" w14:textId="77777777" w:rsidR="00B11BB8" w:rsidRDefault="00535C1B">
      <w:pPr>
        <w:pStyle w:val="FirstParagraph"/>
      </w:pPr>
      <w:r>
        <w:t xml:space="preserve">ГЕТ представляет собой герметичный гравитационный двухфазный контур, включающий горизонтальный испаритель, восходящий участок, конденсатор, сепарационную или коллекторную часть и обратную жидкостную линию. В холодный период тепло поступает из грунта к испарителю. Жидкий хладагент нагревается до состояния кипения, после чего часть массового расхода переходит в пар. Парожидкостная смесь имеет меньшую среднюю плотность, чем жидкость в обратной линии. Разность гидростатических </w:t>
      </w:r>
      <w:r>
        <w:lastRenderedPageBreak/>
        <w:t>давлений создаёт движущую силу естественной циркуляции. В конденсаторе пар отдаёт тепло атмосфере, конденсируется и возвращается в испаритель.</w:t>
      </w:r>
    </w:p>
    <w:p w14:paraId="5B6E89E4" w14:textId="77777777" w:rsidR="00B11BB8" w:rsidRDefault="00535C1B">
      <w:pPr>
        <w:pStyle w:val="a0"/>
      </w:pPr>
      <w:r>
        <w:t>Физико-математическая постановка исходной модели выведена в главе 2 диссертации А. А. Ишкова [1] и в предшествующей работе по моделированию тепломассопереноса в системах горизонтального охлаждения грунтов [3]. Критические тепловые нагрузки рассмотрены в [4], а сопоставление расчётной средней температуры испарителя с экспериментальными данными для аммиачной установки — в [5].</w:t>
      </w:r>
    </w:p>
    <w:p w14:paraId="3AACCA7E" w14:textId="77777777" w:rsidR="00B11BB8" w:rsidRDefault="00535C1B">
      <w:pPr>
        <w:pStyle w:val="2"/>
      </w:pPr>
      <w:bookmarkStart w:id="6" w:name="что-вычисляет-программа"/>
      <w:bookmarkStart w:id="7" w:name="_Toc233568315"/>
      <w:bookmarkEnd w:id="4"/>
      <w:r>
        <w:t>1.2. Что вычисляет программа</w:t>
      </w:r>
      <w:bookmarkEnd w:id="7"/>
    </w:p>
    <w:p w14:paraId="11E11560" w14:textId="77777777" w:rsidR="00B11BB8" w:rsidRDefault="00535C1B">
      <w:pPr>
        <w:pStyle w:val="FirstParagraph"/>
      </w:pPr>
      <w:r>
        <w:t>Основные входы решателя: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30"/>
        <w:gridCol w:w="1394"/>
        <w:gridCol w:w="3662"/>
        <w:gridCol w:w="957"/>
      </w:tblGrid>
      <w:tr w:rsidR="00B11BB8" w:rsidRPr="00535C1B" w14:paraId="21BB63F1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FDAFF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Обозначение</w:t>
            </w:r>
          </w:p>
        </w:tc>
        <w:tc>
          <w:tcPr>
            <w:tcW w:w="0" w:type="auto"/>
          </w:tcPr>
          <w:p w14:paraId="5953362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Имя в API</w:t>
            </w:r>
          </w:p>
        </w:tc>
        <w:tc>
          <w:tcPr>
            <w:tcW w:w="0" w:type="auto"/>
          </w:tcPr>
          <w:p w14:paraId="6852015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Смысл</w:t>
            </w:r>
          </w:p>
        </w:tc>
        <w:tc>
          <w:tcPr>
            <w:tcW w:w="0" w:type="auto"/>
          </w:tcPr>
          <w:p w14:paraId="2D0B334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Единица</w:t>
            </w:r>
          </w:p>
        </w:tc>
      </w:tr>
      <w:tr w:rsidR="00B11BB8" w:rsidRPr="00535C1B" w14:paraId="731EA7F9" w14:textId="77777777">
        <w:tc>
          <w:tcPr>
            <w:tcW w:w="0" w:type="auto"/>
          </w:tcPr>
          <w:p w14:paraId="2CF5E80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H</m:t>
                </m:r>
              </m:oMath>
            </m:oMathPara>
          </w:p>
        </w:tc>
        <w:tc>
          <w:tcPr>
            <w:tcW w:w="0" w:type="auto"/>
          </w:tcPr>
          <w:p w14:paraId="70D2EEF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</w:t>
            </w:r>
          </w:p>
        </w:tc>
        <w:tc>
          <w:tcPr>
            <w:tcW w:w="0" w:type="auto"/>
          </w:tcPr>
          <w:p w14:paraId="672764A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геометрический циркуляционный напор</w:t>
            </w:r>
          </w:p>
        </w:tc>
        <w:tc>
          <w:tcPr>
            <w:tcW w:w="0" w:type="auto"/>
          </w:tcPr>
          <w:p w14:paraId="6D4E625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</w:t>
            </w:r>
          </w:p>
        </w:tc>
      </w:tr>
      <w:tr w:rsidR="00B11BB8" w:rsidRPr="00535C1B" w14:paraId="0BE49FEE" w14:textId="77777777">
        <w:tc>
          <w:tcPr>
            <w:tcW w:w="0" w:type="auto"/>
          </w:tcPr>
          <w:p w14:paraId="7A1EE0A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q</m:t>
                    </m:r>
                  </m:e>
                  <m:sub>
                    <m:r>
                      <m:rPr>
                        <m:scr m:val="script"/>
                      </m:rP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D9E82B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qtr</w:t>
            </w:r>
          </w:p>
        </w:tc>
        <w:tc>
          <w:tcPr>
            <w:tcW w:w="0" w:type="auto"/>
          </w:tcPr>
          <w:p w14:paraId="1508E0E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линейная тепловая нагрузка испарителя</w:t>
            </w:r>
          </w:p>
        </w:tc>
        <w:tc>
          <w:tcPr>
            <w:tcW w:w="0" w:type="auto"/>
          </w:tcPr>
          <w:p w14:paraId="10A7AEA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Вт/м</w:t>
            </w:r>
          </w:p>
        </w:tc>
      </w:tr>
      <w:tr w:rsidR="00B11BB8" w:rsidRPr="00535C1B" w14:paraId="5B0395C4" w14:textId="77777777">
        <w:tc>
          <w:tcPr>
            <w:tcW w:w="0" w:type="auto"/>
          </w:tcPr>
          <w:p w14:paraId="5CD81DB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L</m:t>
                    </m:r>
                  </m:e>
                  <m:sub>
                    <m:r>
                      <w:rPr>
                        <w:sz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9F8CE6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Li</w:t>
            </w:r>
          </w:p>
        </w:tc>
        <w:tc>
          <w:tcPr>
            <w:tcW w:w="0" w:type="auto"/>
          </w:tcPr>
          <w:p w14:paraId="0913D00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суммарная длина испарителя</w:t>
            </w:r>
          </w:p>
        </w:tc>
        <w:tc>
          <w:tcPr>
            <w:tcW w:w="0" w:type="auto"/>
          </w:tcPr>
          <w:p w14:paraId="581FE79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</w:t>
            </w:r>
          </w:p>
        </w:tc>
      </w:tr>
      <w:tr w:rsidR="00B11BB8" w:rsidRPr="00535C1B" w14:paraId="5F99916B" w14:textId="77777777">
        <w:tc>
          <w:tcPr>
            <w:tcW w:w="0" w:type="auto"/>
          </w:tcPr>
          <w:p w14:paraId="3395763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t</m:t>
                    </m:r>
                  </m:e>
                  <m:sub>
                    <m:r>
                      <w:rPr>
                        <w:sz w:val="20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7E4F90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tcon</w:t>
            </w:r>
          </w:p>
        </w:tc>
        <w:tc>
          <w:tcPr>
            <w:tcW w:w="0" w:type="auto"/>
          </w:tcPr>
          <w:p w14:paraId="7632E56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температура конденсации</w:t>
            </w:r>
          </w:p>
        </w:tc>
        <w:tc>
          <w:tcPr>
            <w:tcW w:w="0" w:type="auto"/>
          </w:tcPr>
          <w:p w14:paraId="1997620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°C</w:t>
            </w:r>
          </w:p>
        </w:tc>
      </w:tr>
      <w:tr w:rsidR="00B11BB8" w:rsidRPr="00535C1B" w14:paraId="100F26CE" w14:textId="77777777">
        <w:tc>
          <w:tcPr>
            <w:tcW w:w="0" w:type="auto"/>
          </w:tcPr>
          <w:p w14:paraId="216CAA0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—</w:t>
            </w:r>
          </w:p>
        </w:tc>
        <w:tc>
          <w:tcPr>
            <w:tcW w:w="0" w:type="auto"/>
          </w:tcPr>
          <w:p w14:paraId="60C2FD6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mode</w:t>
            </w:r>
          </w:p>
        </w:tc>
        <w:tc>
          <w:tcPr>
            <w:tcW w:w="0" w:type="auto"/>
          </w:tcPr>
          <w:p w14:paraId="337FF06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алгоритм расчёта профиля</w:t>
            </w:r>
          </w:p>
        </w:tc>
        <w:tc>
          <w:tcPr>
            <w:tcW w:w="0" w:type="auto"/>
          </w:tcPr>
          <w:p w14:paraId="4E36315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строка</w:t>
            </w:r>
          </w:p>
        </w:tc>
      </w:tr>
      <w:tr w:rsidR="00B11BB8" w:rsidRPr="00535C1B" w14:paraId="1B23EB6A" w14:textId="77777777">
        <w:tc>
          <w:tcPr>
            <w:tcW w:w="0" w:type="auto"/>
          </w:tcPr>
          <w:p w14:paraId="305064A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—</w:t>
            </w:r>
          </w:p>
        </w:tc>
        <w:tc>
          <w:tcPr>
            <w:tcW w:w="0" w:type="auto"/>
          </w:tcPr>
          <w:p w14:paraId="1732673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closure_model</w:t>
            </w:r>
          </w:p>
        </w:tc>
        <w:tc>
          <w:tcPr>
            <w:tcW w:w="0" w:type="auto"/>
          </w:tcPr>
          <w:p w14:paraId="03AF395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замыкание двухфазной модели</w:t>
            </w:r>
          </w:p>
        </w:tc>
        <w:tc>
          <w:tcPr>
            <w:tcW w:w="0" w:type="auto"/>
          </w:tcPr>
          <w:p w14:paraId="7437C8E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строка</w:t>
            </w:r>
          </w:p>
        </w:tc>
      </w:tr>
    </w:tbl>
    <w:p w14:paraId="4C0B07B7" w14:textId="77777777" w:rsidR="00B11BB8" w:rsidRDefault="00535C1B">
      <w:pPr>
        <w:pStyle w:val="a0"/>
      </w:pPr>
      <w:r>
        <w:t>Главные выходы:</w:t>
      </w:r>
    </w:p>
    <w:p w14:paraId="5E33D8E3" w14:textId="77777777" w:rsidR="00B11BB8" w:rsidRDefault="00535C1B">
      <w:pPr>
        <w:pStyle w:val="Compact"/>
        <w:numPr>
          <w:ilvl w:val="0"/>
          <w:numId w:val="5"/>
        </w:numPr>
      </w:pPr>
      <w:r>
        <w:t xml:space="preserve">параметр циркуляции </w:t>
      </w:r>
      <m:oMath>
        <m:r>
          <w:rPr>
            <w:rFonts w:ascii="Cambria Math" w:hAnsi="Cambria Math"/>
          </w:rPr>
          <m:t>f</m:t>
        </m:r>
      </m:oMath>
      <w:r>
        <w:t>;</w:t>
      </w:r>
    </w:p>
    <w:p w14:paraId="06145B67" w14:textId="77777777" w:rsidR="00B11BB8" w:rsidRDefault="00535C1B">
      <w:pPr>
        <w:pStyle w:val="Compact"/>
        <w:numPr>
          <w:ilvl w:val="0"/>
          <w:numId w:val="5"/>
        </w:numPr>
      </w:pPr>
      <w:r>
        <w:t>положение начала кипения;</w:t>
      </w:r>
    </w:p>
    <w:p w14:paraId="56033736" w14:textId="77777777" w:rsidR="00B11BB8" w:rsidRDefault="00535C1B">
      <w:pPr>
        <w:pStyle w:val="Compact"/>
        <w:numPr>
          <w:ilvl w:val="0"/>
          <w:numId w:val="5"/>
        </w:numPr>
      </w:pPr>
      <w:r>
        <w:t>массовые расходы жидкости и пара;</w:t>
      </w:r>
    </w:p>
    <w:p w14:paraId="546A06AE" w14:textId="77777777" w:rsidR="00B11BB8" w:rsidRDefault="00535C1B">
      <w:pPr>
        <w:pStyle w:val="Compact"/>
        <w:numPr>
          <w:ilvl w:val="0"/>
          <w:numId w:val="5"/>
        </w:numPr>
      </w:pPr>
      <w:r>
        <w:t>массовая сухость;</w:t>
      </w:r>
    </w:p>
    <w:p w14:paraId="028F28EA" w14:textId="77777777" w:rsidR="00B11BB8" w:rsidRDefault="00535C1B">
      <w:pPr>
        <w:pStyle w:val="Compact"/>
        <w:numPr>
          <w:ilvl w:val="0"/>
          <w:numId w:val="5"/>
        </w:numPr>
      </w:pPr>
      <w:r>
        <w:t>расчётная пустотность, скорости фаз и коэффициент скольжения;</w:t>
      </w:r>
    </w:p>
    <w:p w14:paraId="49215B78" w14:textId="77777777" w:rsidR="00B11BB8" w:rsidRDefault="00535C1B">
      <w:pPr>
        <w:pStyle w:val="Compact"/>
        <w:numPr>
          <w:ilvl w:val="0"/>
          <w:numId w:val="5"/>
        </w:numPr>
      </w:pPr>
      <w:r>
        <w:t>потери давления на участках;</w:t>
      </w:r>
    </w:p>
    <w:p w14:paraId="1FBEE8DC" w14:textId="77777777" w:rsidR="00B11BB8" w:rsidRDefault="00535C1B">
      <w:pPr>
        <w:pStyle w:val="Compact"/>
        <w:numPr>
          <w:ilvl w:val="0"/>
          <w:numId w:val="5"/>
        </w:numPr>
      </w:pPr>
      <w:r>
        <w:t xml:space="preserve">требуемый напор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t>;</w:t>
      </w:r>
    </w:p>
    <w:p w14:paraId="79F7F75E" w14:textId="77777777" w:rsidR="00B11BB8" w:rsidRDefault="00535C1B">
      <w:pPr>
        <w:pStyle w:val="Compact"/>
        <w:numPr>
          <w:ilvl w:val="0"/>
          <w:numId w:val="5"/>
        </w:numPr>
      </w:pPr>
      <w:r>
        <w:t>распределения температуры, давления и гидравлических параметров;</w:t>
      </w:r>
    </w:p>
    <w:p w14:paraId="38D9BADF" w14:textId="77777777" w:rsidR="00B11BB8" w:rsidRDefault="00535C1B">
      <w:pPr>
        <w:pStyle w:val="Compact"/>
        <w:numPr>
          <w:ilvl w:val="0"/>
          <w:numId w:val="5"/>
        </w:numPr>
      </w:pPr>
      <w:r>
        <w:t>диагностические режимы течения;</w:t>
      </w:r>
    </w:p>
    <w:p w14:paraId="13E2E23E" w14:textId="77777777" w:rsidR="00B11BB8" w:rsidRDefault="00535C1B">
      <w:pPr>
        <w:pStyle w:val="Compact"/>
        <w:numPr>
          <w:ilvl w:val="0"/>
          <w:numId w:val="5"/>
        </w:numPr>
      </w:pPr>
      <w:r>
        <w:t>статус сходимости и причина отказа.</w:t>
      </w:r>
    </w:p>
    <w:p w14:paraId="020E2737" w14:textId="77777777" w:rsidR="00B11BB8" w:rsidRDefault="00535C1B">
      <w:pPr>
        <w:pStyle w:val="2"/>
      </w:pPr>
      <w:bookmarkStart w:id="8" w:name="что-программа-не-вычисляет"/>
      <w:bookmarkStart w:id="9" w:name="_Toc233568316"/>
      <w:bookmarkEnd w:id="6"/>
      <w:r>
        <w:t>1.3. Что программа не вычисляет</w:t>
      </w:r>
      <w:bookmarkEnd w:id="9"/>
    </w:p>
    <w:p w14:paraId="74030F6A" w14:textId="77777777" w:rsidR="00B11BB8" w:rsidRDefault="00535C1B">
      <w:pPr>
        <w:pStyle w:val="FirstParagraph"/>
      </w:pPr>
      <w:r>
        <w:t>В текущей версии отсутствуют:</w:t>
      </w:r>
    </w:p>
    <w:p w14:paraId="34735CAF" w14:textId="77777777" w:rsidR="00B11BB8" w:rsidRDefault="00535C1B">
      <w:pPr>
        <w:pStyle w:val="Compact"/>
        <w:numPr>
          <w:ilvl w:val="0"/>
          <w:numId w:val="6"/>
        </w:numPr>
      </w:pPr>
      <w:r>
        <w:t>нестационарный пуск, останов и колебания естественной циркуляции;</w:t>
      </w:r>
    </w:p>
    <w:p w14:paraId="48B763D7" w14:textId="77777777" w:rsidR="00B11BB8" w:rsidRDefault="00535C1B">
      <w:pPr>
        <w:pStyle w:val="Compact"/>
        <w:numPr>
          <w:ilvl w:val="0"/>
          <w:numId w:val="6"/>
        </w:numPr>
      </w:pPr>
      <w:r>
        <w:t>устойчивость стационарных ветвей;</w:t>
      </w:r>
    </w:p>
    <w:p w14:paraId="3E7E06C6" w14:textId="77777777" w:rsidR="00B11BB8" w:rsidRDefault="00535C1B">
      <w:pPr>
        <w:pStyle w:val="Compact"/>
        <w:numPr>
          <w:ilvl w:val="0"/>
          <w:numId w:val="6"/>
        </w:numPr>
      </w:pPr>
      <w:r>
        <w:t>CFD-структура потока в сечении;</w:t>
      </w:r>
    </w:p>
    <w:p w14:paraId="03D6A157" w14:textId="77777777" w:rsidR="00B11BB8" w:rsidRDefault="00535C1B">
      <w:pPr>
        <w:pStyle w:val="Compact"/>
        <w:numPr>
          <w:ilvl w:val="0"/>
          <w:numId w:val="6"/>
        </w:numPr>
      </w:pPr>
      <w:r>
        <w:t>теплопроводность стенки и грунта в связанном расчёте;</w:t>
      </w:r>
    </w:p>
    <w:p w14:paraId="5BF83E0D" w14:textId="77777777" w:rsidR="00B11BB8" w:rsidRDefault="00535C1B">
      <w:pPr>
        <w:pStyle w:val="Compact"/>
        <w:numPr>
          <w:ilvl w:val="0"/>
          <w:numId w:val="6"/>
        </w:numPr>
      </w:pPr>
      <w:r>
        <w:t>теплоотдача конденсатора и вычисление его температуры из метеоданных;</w:t>
      </w:r>
    </w:p>
    <w:p w14:paraId="5D716272" w14:textId="77777777" w:rsidR="00B11BB8" w:rsidRDefault="00535C1B">
      <w:pPr>
        <w:pStyle w:val="Compact"/>
        <w:numPr>
          <w:ilvl w:val="0"/>
          <w:numId w:val="6"/>
        </w:numPr>
      </w:pPr>
      <w:r>
        <w:t>явная модель сепарации капель;</w:t>
      </w:r>
    </w:p>
    <w:p w14:paraId="61DA9491" w14:textId="77777777" w:rsidR="00B11BB8" w:rsidRDefault="00535C1B">
      <w:pPr>
        <w:pStyle w:val="Compact"/>
        <w:numPr>
          <w:ilvl w:val="0"/>
          <w:numId w:val="6"/>
        </w:numPr>
      </w:pPr>
      <w:r>
        <w:lastRenderedPageBreak/>
        <w:t>расчёт заправочной массы и уровня хладагента;</w:t>
      </w:r>
    </w:p>
    <w:p w14:paraId="198260C2" w14:textId="77777777" w:rsidR="00B11BB8" w:rsidRDefault="00535C1B">
      <w:pPr>
        <w:pStyle w:val="Compact"/>
        <w:numPr>
          <w:ilvl w:val="0"/>
          <w:numId w:val="6"/>
        </w:numPr>
      </w:pPr>
      <w:r>
        <w:t>опубликованные режимные карты Wojtan–Ursenbacher–Thome и Taitel–Barnea–Dukler;</w:t>
      </w:r>
    </w:p>
    <w:p w14:paraId="39C6C366" w14:textId="77777777" w:rsidR="00B11BB8" w:rsidRDefault="00535C1B">
      <w:pPr>
        <w:pStyle w:val="Compact"/>
        <w:numPr>
          <w:ilvl w:val="0"/>
          <w:numId w:val="6"/>
        </w:numPr>
      </w:pPr>
      <w:r>
        <w:t xml:space="preserve">полный диссертационный алгоритм поиска нижней и верхней критических нагрузок с шагом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01</m:t>
        </m:r>
      </m:oMath>
      <w:r>
        <w:t xml:space="preserve"> Вт/м и специальным пределом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;</w:t>
      </w:r>
    </w:p>
    <w:p w14:paraId="1943007D" w14:textId="77777777" w:rsidR="00B11BB8" w:rsidRDefault="00535C1B">
      <w:pPr>
        <w:pStyle w:val="Compact"/>
        <w:numPr>
          <w:ilvl w:val="0"/>
          <w:numId w:val="6"/>
        </w:numPr>
      </w:pPr>
      <w:r>
        <w:t>оценка неопределённости и доверительных интервалов.</w:t>
      </w:r>
    </w:p>
    <w:p w14:paraId="3A768C7C" w14:textId="77777777" w:rsidR="00B11BB8" w:rsidRDefault="00535C1B">
      <w:pPr>
        <w:pStyle w:val="1"/>
      </w:pPr>
      <w:bookmarkStart w:id="10" w:name="архитектура-программной-реализации"/>
      <w:bookmarkStart w:id="11" w:name="_Toc233568317"/>
      <w:bookmarkEnd w:id="8"/>
      <w:bookmarkEnd w:id="2"/>
      <w:r>
        <w:t>2. Архитектура программной реализации</w:t>
      </w:r>
      <w:bookmarkEnd w:id="11"/>
    </w:p>
    <w:p w14:paraId="70F8390D" w14:textId="77777777" w:rsidR="00B11BB8" w:rsidRDefault="00535C1B">
      <w:pPr>
        <w:pStyle w:val="2"/>
      </w:pPr>
      <w:bookmarkStart w:id="12" w:name="поток-данных"/>
      <w:bookmarkStart w:id="13" w:name="_Toc233568318"/>
      <w:r>
        <w:t>2.1. Поток данных</w:t>
      </w:r>
      <w:bookmarkEnd w:id="13"/>
    </w:p>
    <w:p w14:paraId="7DB196EA" w14:textId="77777777" w:rsidR="00B11BB8" w:rsidRDefault="00535C1B">
      <w:pPr>
        <w:pStyle w:val="FirstParagraph"/>
      </w:pPr>
      <w:r>
        <w:t>Расчётный путь имеет следующий вид:</w:t>
      </w:r>
    </w:p>
    <w:p w14:paraId="20F77E21" w14:textId="77777777" w:rsidR="00B11BB8" w:rsidRDefault="00535C1B">
      <w:pPr>
        <w:pStyle w:val="SourceCode"/>
      </w:pPr>
      <w:r>
        <w:rPr>
          <w:rStyle w:val="VerbatimChar"/>
        </w:rPr>
        <w:t>геометрический сценарий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derive_geometry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H, qtr, Li, tcon, mode, closure_model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CO2MathcadModel / SteadyLoopSolver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CO2SaturationProperties</w:t>
      </w:r>
      <w:r>
        <w:br/>
      </w:r>
      <w:r>
        <w:rPr>
          <w:rStyle w:val="VerbatimChar"/>
        </w:rPr>
        <w:t xml:space="preserve">        +--&gt; two_phase_closures</w:t>
      </w:r>
      <w:r>
        <w:br/>
      </w:r>
      <w:r>
        <w:rPr>
          <w:rStyle w:val="VerbatimChar"/>
        </w:rPr>
        <w:t xml:space="preserve">        +--&gt; two_phase_regimes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SteadyLoopResult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словарь совместимости</w:t>
      </w:r>
      <w:r>
        <w:br/>
      </w:r>
      <w:r>
        <w:rPr>
          <w:rStyle w:val="VerbatimChar"/>
        </w:rPr>
        <w:t xml:space="preserve">        +--&gt; REST API</w:t>
      </w:r>
      <w:r>
        <w:br/>
      </w:r>
      <w:r>
        <w:rPr>
          <w:rStyle w:val="VerbatimChar"/>
        </w:rPr>
        <w:t xml:space="preserve">        +--&gt; CSV, Markdown и графики</w:t>
      </w:r>
    </w:p>
    <w:p w14:paraId="51AE79D9" w14:textId="77777777" w:rsidR="00B11BB8" w:rsidRDefault="00535C1B">
      <w:pPr>
        <w:pStyle w:val="2"/>
      </w:pPr>
      <w:bookmarkStart w:id="14" w:name="назначение-модулей"/>
      <w:bookmarkStart w:id="15" w:name="_Toc233568319"/>
      <w:bookmarkEnd w:id="12"/>
      <w:r>
        <w:t>2.2. Назначение модулей</w:t>
      </w:r>
      <w:bookmarkEnd w:id="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44"/>
        <w:gridCol w:w="6893"/>
      </w:tblGrid>
      <w:tr w:rsidR="00B11BB8" w:rsidRPr="00535C1B" w14:paraId="52DB73DB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856D1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Модуль</w:t>
            </w:r>
          </w:p>
        </w:tc>
        <w:tc>
          <w:tcPr>
            <w:tcW w:w="0" w:type="auto"/>
          </w:tcPr>
          <w:p w14:paraId="72B6335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Назначение</w:t>
            </w:r>
          </w:p>
        </w:tc>
      </w:tr>
      <w:tr w:rsidR="00B11BB8" w:rsidRPr="00535C1B" w14:paraId="558F5485" w14:textId="77777777" w:rsidTr="00535C1B">
        <w:tc>
          <w:tcPr>
            <w:tcW w:w="0" w:type="auto"/>
          </w:tcPr>
          <w:p w14:paraId="47F872B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get_co2_model.py</w:t>
            </w:r>
          </w:p>
        </w:tc>
        <w:tc>
          <w:tcPr>
            <w:tcW w:w="0" w:type="auto"/>
          </w:tcPr>
          <w:p w14:paraId="2155043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публичный фасад, совместимость с ранними именами Mathcad</w:t>
            </w:r>
          </w:p>
        </w:tc>
      </w:tr>
      <w:tr w:rsidR="00B11BB8" w:rsidRPr="00535C1B" w14:paraId="3B4DD123" w14:textId="77777777" w:rsidTr="00535C1B">
        <w:tc>
          <w:tcPr>
            <w:tcW w:w="0" w:type="auto"/>
          </w:tcPr>
          <w:p w14:paraId="76AA686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co2_steady_solver.py</w:t>
            </w:r>
          </w:p>
        </w:tc>
        <w:tc>
          <w:tcPr>
            <w:tcW w:w="0" w:type="auto"/>
          </w:tcPr>
          <w:p w14:paraId="02741B7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основной стационарный решатель и поиск параметра </w:t>
            </w:r>
            <m:oMath>
              <m:r>
                <w:rPr>
                  <w:sz w:val="20"/>
                </w:rPr>
                <m:t>f</m:t>
              </m:r>
            </m:oMath>
          </w:p>
        </w:tc>
      </w:tr>
      <w:tr w:rsidR="00B11BB8" w:rsidRPr="00535C1B" w14:paraId="59792643" w14:textId="77777777" w:rsidTr="00535C1B">
        <w:tc>
          <w:tcPr>
            <w:tcW w:w="0" w:type="auto"/>
          </w:tcPr>
          <w:p w14:paraId="335CF4B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co2_properties.py</w:t>
            </w:r>
          </w:p>
        </w:tc>
        <w:tc>
          <w:tcPr>
            <w:tcW w:w="0" w:type="auto"/>
          </w:tcPr>
          <w:p w14:paraId="10243E5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табличные свойства насыщенного CO₂ и сплайн-интерполяция</w:t>
            </w:r>
          </w:p>
        </w:tc>
      </w:tr>
      <w:tr w:rsidR="00B11BB8" w:rsidRPr="00535C1B" w14:paraId="6013D9CC" w14:textId="77777777" w:rsidTr="00535C1B">
        <w:tc>
          <w:tcPr>
            <w:tcW w:w="0" w:type="auto"/>
          </w:tcPr>
          <w:p w14:paraId="17BDC63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co2_geometry.py</w:t>
            </w:r>
          </w:p>
        </w:tc>
        <w:tc>
          <w:tcPr>
            <w:tcW w:w="0" w:type="auto"/>
          </w:tcPr>
          <w:p w14:paraId="6668DDD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базовая геометрия и типы участков контура</w:t>
            </w:r>
          </w:p>
        </w:tc>
      </w:tr>
      <w:tr w:rsidR="00B11BB8" w:rsidRPr="00535C1B" w14:paraId="72BF79C2" w14:textId="77777777" w:rsidTr="00535C1B">
        <w:tc>
          <w:tcPr>
            <w:tcW w:w="0" w:type="auto"/>
          </w:tcPr>
          <w:p w14:paraId="74974CA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two_phase_closures.py</w:t>
            </w:r>
          </w:p>
        </w:tc>
        <w:tc>
          <w:tcPr>
            <w:tcW w:w="0" w:type="auto"/>
          </w:tcPr>
          <w:p w14:paraId="6B63E7C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трение, Martinelli–Chisholm, пустотность, скольжение и режимные замыкания</w:t>
            </w:r>
          </w:p>
        </w:tc>
      </w:tr>
      <w:tr w:rsidR="00B11BB8" w:rsidRPr="00535C1B" w14:paraId="4C72398A" w14:textId="77777777" w:rsidTr="00535C1B">
        <w:tc>
          <w:tcPr>
            <w:tcW w:w="0" w:type="auto"/>
          </w:tcPr>
          <w:p w14:paraId="36AEF7C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lastRenderedPageBreak/>
              <w:t>two_phase_regimes.py</w:t>
            </w:r>
          </w:p>
        </w:tc>
        <w:tc>
          <w:tcPr>
            <w:tcW w:w="0" w:type="auto"/>
          </w:tcPr>
          <w:p w14:paraId="71650B5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эвристическая классификация локальных режимов</w:t>
            </w:r>
          </w:p>
        </w:tc>
      </w:tr>
      <w:tr w:rsidR="00B11BB8" w:rsidRPr="00535C1B" w14:paraId="5BCC1C13" w14:textId="77777777" w:rsidTr="00535C1B">
        <w:tc>
          <w:tcPr>
            <w:tcW w:w="0" w:type="auto"/>
          </w:tcPr>
          <w:p w14:paraId="5516510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co2_results.py</w:t>
            </w:r>
          </w:p>
        </w:tc>
        <w:tc>
          <w:tcPr>
            <w:tcW w:w="0" w:type="auto"/>
          </w:tcPr>
          <w:p w14:paraId="54304B7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типизированные результаты, профили и имена совместимости</w:t>
            </w:r>
          </w:p>
        </w:tc>
      </w:tr>
      <w:tr w:rsidR="00B11BB8" w:rsidRPr="00535C1B" w14:paraId="6D054E73" w14:textId="77777777" w:rsidTr="00535C1B">
        <w:tc>
          <w:tcPr>
            <w:tcW w:w="0" w:type="auto"/>
          </w:tcPr>
          <w:p w14:paraId="405DEAC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co2_function_matrix.py</w:t>
            </w:r>
          </w:p>
        </w:tc>
        <w:tc>
          <w:tcPr>
            <w:tcW w:w="0" w:type="auto"/>
          </w:tcPr>
          <w:p w14:paraId="6E05BBD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расчёт матрицы функционирования и приближённых границ сходимости</w:t>
            </w:r>
          </w:p>
        </w:tc>
      </w:tr>
      <w:tr w:rsidR="00B11BB8" w:rsidRPr="00535C1B" w14:paraId="6BDA7A91" w14:textId="77777777" w:rsidTr="00535C1B">
        <w:tc>
          <w:tcPr>
            <w:tcW w:w="0" w:type="auto"/>
          </w:tcPr>
          <w:p w14:paraId="7F9F761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co2_visualization.py</w:t>
            </w:r>
          </w:p>
        </w:tc>
        <w:tc>
          <w:tcPr>
            <w:tcW w:w="0" w:type="auto"/>
          </w:tcPr>
          <w:p w14:paraId="2382CC0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графики профилей, замыканий и режимов</w:t>
            </w:r>
          </w:p>
        </w:tc>
      </w:tr>
      <w:tr w:rsidR="00B11BB8" w:rsidRPr="00535C1B" w14:paraId="7C3E1C7D" w14:textId="77777777" w:rsidTr="00535C1B">
        <w:tc>
          <w:tcPr>
            <w:tcW w:w="0" w:type="auto"/>
          </w:tcPr>
          <w:p w14:paraId="379CEBD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get_designer_geometry.py</w:t>
            </w:r>
          </w:p>
        </w:tc>
        <w:tc>
          <w:tcPr>
            <w:tcW w:w="0" w:type="auto"/>
          </w:tcPr>
          <w:p w14:paraId="1A103E9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схема сценария, валидация и преобразование нарисованной геометрии</w:t>
            </w:r>
          </w:p>
        </w:tc>
      </w:tr>
      <w:tr w:rsidR="00B11BB8" w:rsidRPr="00535C1B" w14:paraId="663F6A3F" w14:textId="77777777" w:rsidTr="00535C1B">
        <w:tc>
          <w:tcPr>
            <w:tcW w:w="0" w:type="auto"/>
          </w:tcPr>
          <w:p w14:paraId="75D7EE5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get_designer_api.py</w:t>
            </w:r>
          </w:p>
        </w:tc>
        <w:tc>
          <w:tcPr>
            <w:tcW w:w="0" w:type="auto"/>
          </w:tcPr>
          <w:p w14:paraId="77DFF82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локальный REST API и запуск решателя</w:t>
            </w:r>
          </w:p>
        </w:tc>
      </w:tr>
      <w:tr w:rsidR="00B11BB8" w:rsidRPr="00535C1B" w14:paraId="3A31C465" w14:textId="77777777" w:rsidTr="00535C1B">
        <w:tc>
          <w:tcPr>
            <w:tcW w:w="0" w:type="auto"/>
          </w:tcPr>
          <w:p w14:paraId="29DBE5C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web/src/main.jsx</w:t>
            </w:r>
          </w:p>
        </w:tc>
        <w:tc>
          <w:tcPr>
            <w:tcW w:w="0" w:type="auto"/>
          </w:tcPr>
          <w:p w14:paraId="7409E20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интерактивный редактор геометрии</w:t>
            </w:r>
          </w:p>
        </w:tc>
      </w:tr>
    </w:tbl>
    <w:p w14:paraId="22482F09" w14:textId="77777777" w:rsidR="00B11BB8" w:rsidRDefault="00535C1B">
      <w:pPr>
        <w:pStyle w:val="2"/>
      </w:pPr>
      <w:bookmarkStart w:id="16" w:name="уровни-научной-прослеживаемости"/>
      <w:bookmarkStart w:id="17" w:name="_Toc233568320"/>
      <w:bookmarkEnd w:id="14"/>
      <w:r>
        <w:t>2.3. Уровни научной прослеживаемости</w:t>
      </w:r>
      <w:bookmarkEnd w:id="17"/>
    </w:p>
    <w:p w14:paraId="464125AA" w14:textId="77777777" w:rsidR="00B11BB8" w:rsidRDefault="00535C1B">
      <w:pPr>
        <w:pStyle w:val="FirstParagraph"/>
      </w:pPr>
      <w:r>
        <w:t>В настоящей справке используются следующие обозначения статуса: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6"/>
        <w:gridCol w:w="6143"/>
      </w:tblGrid>
      <w:tr w:rsidR="00B11BB8" w:rsidRPr="00535C1B" w14:paraId="3939D25A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4EC9D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Статус</w:t>
            </w:r>
          </w:p>
        </w:tc>
        <w:tc>
          <w:tcPr>
            <w:tcW w:w="0" w:type="auto"/>
          </w:tcPr>
          <w:p w14:paraId="05A22A3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Значение</w:t>
            </w:r>
          </w:p>
        </w:tc>
      </w:tr>
      <w:tr w:rsidR="00B11BB8" w:rsidRPr="00535C1B" w14:paraId="1F9C9E2D" w14:textId="77777777" w:rsidTr="00535C1B">
        <w:tc>
          <w:tcPr>
            <w:tcW w:w="0" w:type="auto"/>
          </w:tcPr>
          <w:p w14:paraId="7A4788C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  <w:tc>
          <w:tcPr>
            <w:tcW w:w="0" w:type="auto"/>
          </w:tcPr>
          <w:p w14:paraId="2557427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формула прослеживается до опубликованного первоисточника</w:t>
            </w:r>
          </w:p>
        </w:tc>
      </w:tr>
      <w:tr w:rsidR="00B11BB8" w:rsidRPr="00535C1B" w14:paraId="6E59A6B2" w14:textId="77777777" w:rsidTr="00535C1B">
        <w:tc>
          <w:tcPr>
            <w:tcW w:w="0" w:type="auto"/>
          </w:tcPr>
          <w:p w14:paraId="566CF5D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DISSERTATION</w:t>
            </w:r>
          </w:p>
        </w:tc>
        <w:tc>
          <w:tcPr>
            <w:tcW w:w="0" w:type="auto"/>
          </w:tcPr>
          <w:p w14:paraId="2D21377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формула дана в диссертации или статье по модели ГЕТ</w:t>
            </w:r>
          </w:p>
        </w:tc>
      </w:tr>
      <w:tr w:rsidR="00B11BB8" w:rsidRPr="00535C1B" w14:paraId="7B3A64B2" w14:textId="77777777" w:rsidTr="00535C1B">
        <w:tc>
          <w:tcPr>
            <w:tcW w:w="0" w:type="auto"/>
          </w:tcPr>
          <w:p w14:paraId="005CEC0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MATHCAD</w:t>
            </w:r>
          </w:p>
        </w:tc>
        <w:tc>
          <w:tcPr>
            <w:tcW w:w="0" w:type="auto"/>
          </w:tcPr>
          <w:p w14:paraId="07D7C20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выражение или константа непосредственно перенесены из CO2.xmcd</w:t>
            </w:r>
          </w:p>
        </w:tc>
      </w:tr>
      <w:tr w:rsidR="00B11BB8" w:rsidRPr="00535C1B" w14:paraId="0B20BE1E" w14:textId="77777777" w:rsidTr="00535C1B">
        <w:tc>
          <w:tcPr>
            <w:tcW w:w="0" w:type="auto"/>
          </w:tcPr>
          <w:p w14:paraId="0A36020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NUMERICAL</w:t>
            </w:r>
          </w:p>
        </w:tc>
        <w:tc>
          <w:tcPr>
            <w:tcW w:w="0" w:type="auto"/>
          </w:tcPr>
          <w:p w14:paraId="54F9B85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численный способ реализации, не являющийся физическим законом</w:t>
            </w:r>
          </w:p>
        </w:tc>
      </w:tr>
      <w:tr w:rsidR="00B11BB8" w:rsidRPr="00535C1B" w14:paraId="305DB747" w14:textId="77777777" w:rsidTr="00535C1B">
        <w:tc>
          <w:tcPr>
            <w:tcW w:w="0" w:type="auto"/>
          </w:tcPr>
          <w:p w14:paraId="022A2B5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HEURISTIC</w:t>
            </w:r>
          </w:p>
        </w:tc>
        <w:tc>
          <w:tcPr>
            <w:tcW w:w="0" w:type="auto"/>
          </w:tcPr>
          <w:p w14:paraId="26CD630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инженерная эвристика без установленного первоисточника</w:t>
            </w:r>
          </w:p>
        </w:tc>
      </w:tr>
      <w:tr w:rsidR="00B11BB8" w:rsidRPr="00535C1B" w14:paraId="1A082898" w14:textId="77777777" w:rsidTr="00535C1B">
        <w:tc>
          <w:tcPr>
            <w:tcW w:w="0" w:type="auto"/>
          </w:tcPr>
          <w:p w14:paraId="164CE93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PLACEHOLDER</w:t>
            </w:r>
          </w:p>
        </w:tc>
        <w:tc>
          <w:tcPr>
            <w:tcW w:w="0" w:type="auto"/>
          </w:tcPr>
          <w:p w14:paraId="1F9B0B2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структура данных присутствует, но физически не подключена</w:t>
            </w:r>
          </w:p>
        </w:tc>
      </w:tr>
      <w:tr w:rsidR="00B11BB8" w:rsidRPr="00535C1B" w14:paraId="67074441" w14:textId="77777777" w:rsidTr="00535C1B">
        <w:tc>
          <w:tcPr>
            <w:tcW w:w="0" w:type="auto"/>
          </w:tcPr>
          <w:p w14:paraId="460A1CF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REQUIRES AUDIT</w:t>
            </w:r>
          </w:p>
        </w:tc>
        <w:tc>
          <w:tcPr>
            <w:tcW w:w="0" w:type="auto"/>
          </w:tcPr>
          <w:p w14:paraId="0D072AF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обнаружено расхождение или требуется независимая проверка</w:t>
            </w:r>
          </w:p>
        </w:tc>
      </w:tr>
    </w:tbl>
    <w:p w14:paraId="1CD25040" w14:textId="77777777" w:rsidR="00B11BB8" w:rsidRDefault="00535C1B">
      <w:pPr>
        <w:pStyle w:val="1"/>
      </w:pPr>
      <w:bookmarkStart w:id="18" w:name="обозначения"/>
      <w:bookmarkStart w:id="19" w:name="_Toc233568321"/>
      <w:bookmarkEnd w:id="16"/>
      <w:bookmarkEnd w:id="10"/>
      <w:r>
        <w:t>3. Обозначения</w:t>
      </w:r>
      <w:bookmarkEnd w:id="1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3"/>
        <w:gridCol w:w="5033"/>
        <w:gridCol w:w="1059"/>
      </w:tblGrid>
      <w:tr w:rsidR="00B11BB8" w:rsidRPr="00535C1B" w14:paraId="75156C04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5D6A8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Обозначение</w:t>
            </w:r>
          </w:p>
        </w:tc>
        <w:tc>
          <w:tcPr>
            <w:tcW w:w="0" w:type="auto"/>
          </w:tcPr>
          <w:p w14:paraId="59CCE7F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Определение</w:t>
            </w:r>
          </w:p>
        </w:tc>
        <w:tc>
          <w:tcPr>
            <w:tcW w:w="0" w:type="auto"/>
          </w:tcPr>
          <w:p w14:paraId="24EB61D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Единица</w:t>
            </w:r>
          </w:p>
        </w:tc>
      </w:tr>
      <w:tr w:rsidR="00B11BB8" w:rsidRPr="00535C1B" w14:paraId="39105F38" w14:textId="77777777" w:rsidTr="00535C1B">
        <w:tc>
          <w:tcPr>
            <w:tcW w:w="0" w:type="auto"/>
          </w:tcPr>
          <w:p w14:paraId="51DDB96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14:paraId="421EB09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площадь живого сечения трубы</w:t>
            </w:r>
          </w:p>
        </w:tc>
        <w:tc>
          <w:tcPr>
            <w:tcW w:w="0" w:type="auto"/>
          </w:tcPr>
          <w:p w14:paraId="2E6A24B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м²</w:t>
            </w:r>
          </w:p>
        </w:tc>
      </w:tr>
      <w:tr w:rsidR="00B11BB8" w:rsidRPr="00535C1B" w14:paraId="2E25647D" w14:textId="77777777" w:rsidTr="00535C1B">
        <w:tc>
          <w:tcPr>
            <w:tcW w:w="0" w:type="auto"/>
          </w:tcPr>
          <w:p w14:paraId="4421CB2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D</m:t>
                    </m:r>
                  </m:e>
                  <m:sub>
                    <m:r>
                      <w:rPr>
                        <w:sz w:val="20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F7B488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гидравлический диаметр</w:t>
            </w:r>
          </w:p>
        </w:tc>
        <w:tc>
          <w:tcPr>
            <w:tcW w:w="0" w:type="auto"/>
          </w:tcPr>
          <w:p w14:paraId="179AF13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</w:t>
            </w:r>
          </w:p>
        </w:tc>
      </w:tr>
      <w:tr w:rsidR="00B11BB8" w:rsidRPr="00535C1B" w14:paraId="78FA3DE7" w14:textId="77777777" w:rsidTr="00535C1B">
        <w:tc>
          <w:tcPr>
            <w:tcW w:w="0" w:type="auto"/>
          </w:tcPr>
          <w:p w14:paraId="6B8CD32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ε</m:t>
                    </m:r>
                  </m:e>
                  <m:sub>
                    <m:r>
                      <w:rPr>
                        <w:sz w:val="20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48D141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относительная шероховатость</w:t>
            </w:r>
          </w:p>
        </w:tc>
        <w:tc>
          <w:tcPr>
            <w:tcW w:w="0" w:type="auto"/>
          </w:tcPr>
          <w:p w14:paraId="0347EA7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10410AAF" w14:textId="77777777" w:rsidTr="00535C1B">
        <w:tc>
          <w:tcPr>
            <w:tcW w:w="0" w:type="auto"/>
          </w:tcPr>
          <w:p w14:paraId="3325B7F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w:lastRenderedPageBreak/>
                  <m:t>U</m:t>
                </m:r>
              </m:oMath>
            </m:oMathPara>
          </w:p>
        </w:tc>
        <w:tc>
          <w:tcPr>
            <w:tcW w:w="0" w:type="auto"/>
          </w:tcPr>
          <w:p w14:paraId="4910330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полная тепловая мощность испарителя</w:t>
            </w:r>
          </w:p>
        </w:tc>
        <w:tc>
          <w:tcPr>
            <w:tcW w:w="0" w:type="auto"/>
          </w:tcPr>
          <w:p w14:paraId="0D83B19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Вт</w:t>
            </w:r>
          </w:p>
        </w:tc>
      </w:tr>
      <w:tr w:rsidR="00B11BB8" w:rsidRPr="00535C1B" w14:paraId="1A80110D" w14:textId="77777777" w:rsidTr="00535C1B">
        <w:tc>
          <w:tcPr>
            <w:tcW w:w="0" w:type="auto"/>
          </w:tcPr>
          <w:p w14:paraId="2A4395B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acc>
                  <m:accPr>
                    <m:chr m:val="̇"/>
                    <m:ctrlPr>
                      <w:rPr>
                        <w:sz w:val="20"/>
                      </w:rPr>
                    </m:ctrlPr>
                  </m:accPr>
                  <m:e>
                    <m:r>
                      <w:rPr>
                        <w:sz w:val="20"/>
                      </w:rPr>
                      <m:t>m</m:t>
                    </m:r>
                  </m:e>
                </m:acc>
              </m:oMath>
            </m:oMathPara>
          </w:p>
        </w:tc>
        <w:tc>
          <w:tcPr>
            <w:tcW w:w="0" w:type="auto"/>
          </w:tcPr>
          <w:p w14:paraId="7DD38BE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полный массовый расход</w:t>
            </w:r>
          </w:p>
        </w:tc>
        <w:tc>
          <w:tcPr>
            <w:tcW w:w="0" w:type="auto"/>
          </w:tcPr>
          <w:p w14:paraId="37AA475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кг/с</w:t>
            </w:r>
          </w:p>
        </w:tc>
      </w:tr>
      <w:tr w:rsidR="00B11BB8" w:rsidRPr="00535C1B" w14:paraId="6BD4B95D" w14:textId="77777777" w:rsidTr="00535C1B">
        <w:tc>
          <w:tcPr>
            <w:tcW w:w="0" w:type="auto"/>
          </w:tcPr>
          <w:p w14:paraId="3E1AF2E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sz w:val="20"/>
                          </w:rPr>
                        </m:ctrlPr>
                      </m:accPr>
                      <m:e>
                        <m:r>
                          <w:rPr>
                            <w:sz w:val="20"/>
                          </w:rPr>
                          <m:t>m</m:t>
                        </m:r>
                      </m:e>
                    </m:acc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sz w:val="20"/>
                          </w:rPr>
                        </m:ctrlPr>
                      </m:accPr>
                      <m:e>
                        <m:r>
                          <w:rPr>
                            <w:sz w:val="20"/>
                          </w:rPr>
                          <m:t>m</m:t>
                        </m:r>
                      </m:e>
                    </m:acc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AE5067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расходы пара и жидкости</w:t>
            </w:r>
          </w:p>
        </w:tc>
        <w:tc>
          <w:tcPr>
            <w:tcW w:w="0" w:type="auto"/>
          </w:tcPr>
          <w:p w14:paraId="2F36FEA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кг/с</w:t>
            </w:r>
          </w:p>
        </w:tc>
      </w:tr>
      <w:tr w:rsidR="00B11BB8" w:rsidRPr="00535C1B" w14:paraId="6143CBD7" w14:textId="77777777" w:rsidTr="00535C1B">
        <w:tc>
          <w:tcPr>
            <w:tcW w:w="0" w:type="auto"/>
          </w:tcPr>
          <w:p w14:paraId="5AD81D6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G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G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FED7CC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массовые потоки фаз через единицу площади</w:t>
            </w:r>
          </w:p>
        </w:tc>
        <w:tc>
          <w:tcPr>
            <w:tcW w:w="0" w:type="auto"/>
          </w:tcPr>
          <w:p w14:paraId="44D9594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кг/(м²·с)</w:t>
            </w:r>
          </w:p>
        </w:tc>
      </w:tr>
      <w:tr w:rsidR="00B11BB8" w:rsidRPr="00535C1B" w14:paraId="5D8F9BBC" w14:textId="77777777" w:rsidTr="00535C1B">
        <w:tc>
          <w:tcPr>
            <w:tcW w:w="0" w:type="auto"/>
          </w:tcPr>
          <w:p w14:paraId="00EFF46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x</m:t>
                </m:r>
              </m:oMath>
            </m:oMathPara>
          </w:p>
        </w:tc>
        <w:tc>
          <w:tcPr>
            <w:tcW w:w="0" w:type="auto"/>
          </w:tcPr>
          <w:p w14:paraId="107F486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массовая сухость</w:t>
            </w:r>
          </w:p>
        </w:tc>
        <w:tc>
          <w:tcPr>
            <w:tcW w:w="0" w:type="auto"/>
          </w:tcPr>
          <w:p w14:paraId="7E09EB2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18711B55" w14:textId="77777777" w:rsidTr="00535C1B">
        <w:tc>
          <w:tcPr>
            <w:tcW w:w="0" w:type="auto"/>
          </w:tcPr>
          <w:p w14:paraId="69566C1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α</m:t>
                </m:r>
              </m:oMath>
            </m:oMathPara>
          </w:p>
        </w:tc>
        <w:tc>
          <w:tcPr>
            <w:tcW w:w="0" w:type="auto"/>
          </w:tcPr>
          <w:p w14:paraId="337C89D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объёмная доля газа</w:t>
            </w:r>
          </w:p>
        </w:tc>
        <w:tc>
          <w:tcPr>
            <w:tcW w:w="0" w:type="auto"/>
          </w:tcPr>
          <w:p w14:paraId="4BBFCEE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0787A8C0" w14:textId="77777777" w:rsidTr="00535C1B">
        <w:tc>
          <w:tcPr>
            <w:tcW w:w="0" w:type="auto"/>
          </w:tcPr>
          <w:p w14:paraId="4632542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β</m:t>
                </m:r>
                <m:r>
                  <m:rPr>
                    <m:sty m:val="p"/>
                  </m:rPr>
                  <w:rPr>
                    <w:sz w:val="20"/>
                  </w:rPr>
                  <m:t>=</m:t>
                </m:r>
                <m:r>
                  <w:rPr>
                    <w:sz w:val="20"/>
                  </w:rPr>
                  <m:t>1</m:t>
                </m:r>
                <m:r>
                  <m:rPr>
                    <m:sty m:val="p"/>
                  </m:rPr>
                  <w:rPr>
                    <w:sz w:val="20"/>
                  </w:rPr>
                  <m:t>-</m:t>
                </m:r>
                <m:r>
                  <w:rPr>
                    <w:sz w:val="20"/>
                  </w:rPr>
                  <m:t>α</m:t>
                </m:r>
              </m:oMath>
            </m:oMathPara>
          </w:p>
        </w:tc>
        <w:tc>
          <w:tcPr>
            <w:tcW w:w="0" w:type="auto"/>
          </w:tcPr>
          <w:p w14:paraId="13D473C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объёмная доля жидкости</w:t>
            </w:r>
          </w:p>
        </w:tc>
        <w:tc>
          <w:tcPr>
            <w:tcW w:w="0" w:type="auto"/>
          </w:tcPr>
          <w:p w14:paraId="586A77E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61223D7E" w14:textId="77777777" w:rsidTr="00535C1B">
        <w:tc>
          <w:tcPr>
            <w:tcW w:w="0" w:type="auto"/>
          </w:tcPr>
          <w:p w14:paraId="7A61859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S</m:t>
                </m:r>
                <m:r>
                  <m:rPr>
                    <m:sty m:val="p"/>
                  </m:rPr>
                  <w:rPr>
                    <w:sz w:val="20"/>
                  </w:rPr>
                  <m:t>=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u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u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A4E183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коэффициент скольжения</w:t>
            </w:r>
          </w:p>
        </w:tc>
        <w:tc>
          <w:tcPr>
            <w:tcW w:w="0" w:type="auto"/>
          </w:tcPr>
          <w:p w14:paraId="7104D31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69FC3AD9" w14:textId="77777777" w:rsidTr="00535C1B">
        <w:tc>
          <w:tcPr>
            <w:tcW w:w="0" w:type="auto"/>
          </w:tcPr>
          <w:p w14:paraId="799DF09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ρ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ρ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ρ</m:t>
                    </m:r>
                  </m:e>
                  <m:sub>
                    <m:r>
                      <w:rPr>
                        <w:sz w:val="20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B24180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плотности газа, жидкости и смеси</w:t>
            </w:r>
          </w:p>
        </w:tc>
        <w:tc>
          <w:tcPr>
            <w:tcW w:w="0" w:type="auto"/>
          </w:tcPr>
          <w:p w14:paraId="72BA23C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кг/м³</w:t>
            </w:r>
          </w:p>
        </w:tc>
      </w:tr>
      <w:tr w:rsidR="00B11BB8" w:rsidRPr="00535C1B" w14:paraId="02219B47" w14:textId="77777777" w:rsidTr="00535C1B">
        <w:tc>
          <w:tcPr>
            <w:tcW w:w="0" w:type="auto"/>
          </w:tcPr>
          <w:p w14:paraId="0C6A8CD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v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v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EAA178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удельные объёмы фаз, </w:t>
            </w:r>
            <m:oMath>
              <m:r>
                <w:rPr>
                  <w:sz w:val="20"/>
                </w:rPr>
                <m:t>v</m:t>
              </m:r>
              <m:r>
                <m:rPr>
                  <m:sty m:val="p"/>
                </m:rPr>
                <w:rPr>
                  <w:sz w:val="20"/>
                </w:rPr>
                <m:t>=</m:t>
              </m:r>
              <m:r>
                <w:rPr>
                  <w:sz w:val="20"/>
                </w:rPr>
                <m:t>1</m:t>
              </m:r>
              <m:r>
                <m:rPr>
                  <m:sty m:val="p"/>
                </m:rPr>
                <w:rPr>
                  <w:sz w:val="20"/>
                </w:rPr>
                <m:t>/</m:t>
              </m:r>
              <m:r>
                <w:rPr>
                  <w:sz w:val="20"/>
                </w:rPr>
                <m:t>ρ</m:t>
              </m:r>
            </m:oMath>
          </w:p>
        </w:tc>
        <w:tc>
          <w:tcPr>
            <w:tcW w:w="0" w:type="auto"/>
          </w:tcPr>
          <w:p w14:paraId="0E5586D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м³/кг</w:t>
            </w:r>
          </w:p>
        </w:tc>
      </w:tr>
      <w:tr w:rsidR="00B11BB8" w:rsidRPr="00535C1B" w14:paraId="6289CA44" w14:textId="77777777" w:rsidTr="00535C1B">
        <w:tc>
          <w:tcPr>
            <w:tcW w:w="0" w:type="auto"/>
          </w:tcPr>
          <w:p w14:paraId="5E4EB1B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μ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μ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C0542F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динамические вязкости</w:t>
            </w:r>
          </w:p>
        </w:tc>
        <w:tc>
          <w:tcPr>
            <w:tcW w:w="0" w:type="auto"/>
          </w:tcPr>
          <w:p w14:paraId="40E66A5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Па·с</w:t>
            </w:r>
          </w:p>
        </w:tc>
      </w:tr>
      <w:tr w:rsidR="00B11BB8" w:rsidRPr="00535C1B" w14:paraId="3A33B194" w14:textId="77777777" w:rsidTr="00535C1B">
        <w:tc>
          <w:tcPr>
            <w:tcW w:w="0" w:type="auto"/>
          </w:tcPr>
          <w:p w14:paraId="5B2183E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c</m:t>
                    </m:r>
                  </m:e>
                  <m:sub>
                    <m:r>
                      <w:rPr>
                        <w:sz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0"/>
                      </w:rPr>
                      <m:t>,</m:t>
                    </m:r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FCEB9D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теплоёмкость жидкости при постоянном давлении</w:t>
            </w:r>
          </w:p>
        </w:tc>
        <w:tc>
          <w:tcPr>
            <w:tcW w:w="0" w:type="auto"/>
          </w:tcPr>
          <w:p w14:paraId="28BB72E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Дж/(кг·К)</w:t>
            </w:r>
          </w:p>
        </w:tc>
      </w:tr>
      <w:tr w:rsidR="00B11BB8" w:rsidRPr="00535C1B" w14:paraId="27CD798F" w14:textId="77777777" w:rsidTr="00535C1B">
        <w:tc>
          <w:tcPr>
            <w:tcW w:w="0" w:type="auto"/>
          </w:tcPr>
          <w:p w14:paraId="6C30544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r</m:t>
                </m:r>
              </m:oMath>
            </m:oMathPara>
          </w:p>
        </w:tc>
        <w:tc>
          <w:tcPr>
            <w:tcW w:w="0" w:type="auto"/>
          </w:tcPr>
          <w:p w14:paraId="151F108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удельная теплота парообразования</w:t>
            </w:r>
          </w:p>
        </w:tc>
        <w:tc>
          <w:tcPr>
            <w:tcW w:w="0" w:type="auto"/>
          </w:tcPr>
          <w:p w14:paraId="63C8C22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Дж/кг</w:t>
            </w:r>
          </w:p>
        </w:tc>
      </w:tr>
      <w:tr w:rsidR="00B11BB8" w:rsidRPr="00535C1B" w14:paraId="2910C53E" w14:textId="77777777" w:rsidTr="00535C1B">
        <w:tc>
          <w:tcPr>
            <w:tcW w:w="0" w:type="auto"/>
          </w:tcPr>
          <w:p w14:paraId="10BD348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p</m:t>
                    </m:r>
                  </m:e>
                  <m:sub>
                    <m:r>
                      <w:rPr>
                        <w:sz w:val="20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(</m:t>
                </m:r>
                <m:r>
                  <w:rPr>
                    <w:sz w:val="20"/>
                  </w:rPr>
                  <m:t>T</m:t>
                </m:r>
                <m:r>
                  <m:rPr>
                    <m:sty m:val="p"/>
                  </m:rPr>
                  <w:rPr>
                    <w:sz w:val="20"/>
                  </w:rPr>
                  <m:t>)</m:t>
                </m:r>
              </m:oMath>
            </m:oMathPara>
          </w:p>
        </w:tc>
        <w:tc>
          <w:tcPr>
            <w:tcW w:w="0" w:type="auto"/>
          </w:tcPr>
          <w:p w14:paraId="4595B14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давление насыщения</w:t>
            </w:r>
          </w:p>
        </w:tc>
        <w:tc>
          <w:tcPr>
            <w:tcW w:w="0" w:type="auto"/>
          </w:tcPr>
          <w:p w14:paraId="1ABEE98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</w:t>
            </w:r>
          </w:p>
        </w:tc>
      </w:tr>
      <w:tr w:rsidR="00B11BB8" w:rsidRPr="00535C1B" w14:paraId="1D7C3270" w14:textId="77777777" w:rsidTr="00535C1B">
        <w:tc>
          <w:tcPr>
            <w:tcW w:w="0" w:type="auto"/>
          </w:tcPr>
          <w:p w14:paraId="036BAB0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A</m:t>
                    </m:r>
                  </m:e>
                  <m:sub>
                    <m:r>
                      <w:rPr>
                        <w:sz w:val="20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=</m:t>
                </m:r>
                <m:r>
                  <w:rPr>
                    <w:sz w:val="20"/>
                  </w:rPr>
                  <m:t>d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p</m:t>
                    </m:r>
                  </m:e>
                  <m:sub>
                    <m:r>
                      <w:rPr>
                        <w:sz w:val="20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r>
                  <w:rPr>
                    <w:sz w:val="20"/>
                  </w:rPr>
                  <m:t>dT</m:t>
                </m:r>
              </m:oMath>
            </m:oMathPara>
          </w:p>
        </w:tc>
        <w:tc>
          <w:tcPr>
            <w:tcW w:w="0" w:type="auto"/>
          </w:tcPr>
          <w:p w14:paraId="548CD44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наклон кривой насыщения</w:t>
            </w:r>
          </w:p>
        </w:tc>
        <w:tc>
          <w:tcPr>
            <w:tcW w:w="0" w:type="auto"/>
          </w:tcPr>
          <w:p w14:paraId="39B986F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Па/К</w:t>
            </w:r>
          </w:p>
        </w:tc>
      </w:tr>
      <w:tr w:rsidR="00B11BB8" w:rsidRPr="00535C1B" w14:paraId="7BCA89B8" w14:textId="77777777" w:rsidTr="00535C1B">
        <w:tc>
          <w:tcPr>
            <w:tcW w:w="0" w:type="auto"/>
          </w:tcPr>
          <w:p w14:paraId="40A7B1B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R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e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R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e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C59170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числа Рейнольдса фаз</w:t>
            </w:r>
          </w:p>
        </w:tc>
        <w:tc>
          <w:tcPr>
            <w:tcW w:w="0" w:type="auto"/>
          </w:tcPr>
          <w:p w14:paraId="00D4B90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376255B1" w14:textId="77777777" w:rsidTr="00535C1B">
        <w:tc>
          <w:tcPr>
            <w:tcW w:w="0" w:type="auto"/>
          </w:tcPr>
          <w:p w14:paraId="24124BB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λ</m:t>
                </m:r>
              </m:oMath>
            </m:oMathPara>
          </w:p>
        </w:tc>
        <w:tc>
          <w:tcPr>
            <w:tcW w:w="0" w:type="auto"/>
          </w:tcPr>
          <w:p w14:paraId="6CEE56E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коэффициент трения Дарси</w:t>
            </w:r>
          </w:p>
        </w:tc>
        <w:tc>
          <w:tcPr>
            <w:tcW w:w="0" w:type="auto"/>
          </w:tcPr>
          <w:p w14:paraId="0E88F66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213FEC9B" w14:textId="77777777" w:rsidTr="00535C1B">
        <w:tc>
          <w:tcPr>
            <w:tcW w:w="0" w:type="auto"/>
          </w:tcPr>
          <w:p w14:paraId="527E339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X</m:t>
                </m:r>
              </m:oMath>
            </m:oMathPara>
          </w:p>
        </w:tc>
        <w:tc>
          <w:tcPr>
            <w:tcW w:w="0" w:type="auto"/>
          </w:tcPr>
          <w:p w14:paraId="4E8D8B2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параметр Lockhart–Martinelli</w:t>
            </w:r>
          </w:p>
        </w:tc>
        <w:tc>
          <w:tcPr>
            <w:tcW w:w="0" w:type="auto"/>
          </w:tcPr>
          <w:p w14:paraId="272067E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58505E47" w14:textId="77777777" w:rsidTr="00535C1B">
        <w:tc>
          <w:tcPr>
            <w:tcW w:w="0" w:type="auto"/>
          </w:tcPr>
          <w:p w14:paraId="2C64B34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Sup>
                  <m:sSubSupPr>
                    <m:ctrlPr>
                      <w:rPr>
                        <w:sz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sz w:val="20"/>
                      </w:rPr>
                      <m:t>Φ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  <m:sup>
                    <m:r>
                      <w:rPr>
                        <w:sz w:val="20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2E3F654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двухфазный множитель к жидкостному градиенту</w:t>
            </w:r>
          </w:p>
        </w:tc>
        <w:tc>
          <w:tcPr>
            <w:tcW w:w="0" w:type="auto"/>
          </w:tcPr>
          <w:p w14:paraId="511CC8C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60DDEB20" w14:textId="77777777" w:rsidTr="00535C1B">
        <w:tc>
          <w:tcPr>
            <w:tcW w:w="0" w:type="auto"/>
          </w:tcPr>
          <w:p w14:paraId="1E3DA2A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C</m:t>
                </m:r>
              </m:oMath>
            </m:oMathPara>
          </w:p>
        </w:tc>
        <w:tc>
          <w:tcPr>
            <w:tcW w:w="0" w:type="auto"/>
          </w:tcPr>
          <w:p w14:paraId="3D95F13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константа Chisholm</w:t>
            </w:r>
          </w:p>
        </w:tc>
        <w:tc>
          <w:tcPr>
            <w:tcW w:w="0" w:type="auto"/>
          </w:tcPr>
          <w:p w14:paraId="3C53407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4DB1CFB2" w14:textId="77777777" w:rsidTr="00535C1B">
        <w:tc>
          <w:tcPr>
            <w:tcW w:w="0" w:type="auto"/>
          </w:tcPr>
          <w:p w14:paraId="3C92242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y</m:t>
                </m:r>
                <m:r>
                  <m:rPr>
                    <m:sty m:val="p"/>
                  </m:rPr>
                  <w:rPr>
                    <w:sz w:val="20"/>
                  </w:rPr>
                  <m:t>=</m:t>
                </m:r>
                <m:r>
                  <w:rPr>
                    <w:sz w:val="20"/>
                  </w:rPr>
                  <m:t>z</m:t>
                </m:r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L</m:t>
                    </m:r>
                  </m:e>
                  <m:sub>
                    <m:r>
                      <w:rPr>
                        <w:sz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D82043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безразмерная координата испарителя</w:t>
            </w:r>
          </w:p>
        </w:tc>
        <w:tc>
          <w:tcPr>
            <w:tcW w:w="0" w:type="auto"/>
          </w:tcPr>
          <w:p w14:paraId="0FE7E11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32B1FEA4" w14:textId="77777777" w:rsidTr="00535C1B">
        <w:tc>
          <w:tcPr>
            <w:tcW w:w="0" w:type="auto"/>
          </w:tcPr>
          <w:p w14:paraId="3979B1F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y</m:t>
                    </m:r>
                  </m:e>
                  <m:sub>
                    <m:r>
                      <w:rPr>
                        <w:sz w:val="20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CAC089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координата начала кипения</w:t>
            </w:r>
          </w:p>
        </w:tc>
        <w:tc>
          <w:tcPr>
            <w:tcW w:w="0" w:type="auto"/>
          </w:tcPr>
          <w:p w14:paraId="3ED2A93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6D7EDA9F" w14:textId="77777777" w:rsidTr="00535C1B">
        <w:tc>
          <w:tcPr>
            <w:tcW w:w="0" w:type="auto"/>
          </w:tcPr>
          <w:p w14:paraId="7182AFB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f</m:t>
                </m:r>
              </m:oMath>
            </m:oMathPara>
          </w:p>
        </w:tc>
        <w:tc>
          <w:tcPr>
            <w:tcW w:w="0" w:type="auto"/>
          </w:tcPr>
          <w:p w14:paraId="3D9D07E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отношение выходного расхода жидкости к расходу пара</w:t>
            </w:r>
          </w:p>
        </w:tc>
        <w:tc>
          <w:tcPr>
            <w:tcW w:w="0" w:type="auto"/>
          </w:tcPr>
          <w:p w14:paraId="4C44265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1</w:t>
            </w:r>
          </w:p>
        </w:tc>
      </w:tr>
      <w:tr w:rsidR="00B11BB8" w:rsidRPr="00535C1B" w14:paraId="30337DC0" w14:textId="77777777" w:rsidTr="00535C1B">
        <w:tc>
          <w:tcPr>
            <w:tcW w:w="0" w:type="auto"/>
          </w:tcPr>
          <w:p w14:paraId="369606D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sz w:val="20"/>
                  </w:rPr>
                  <m:t>Δ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p</m:t>
                    </m:r>
                  </m:e>
                  <m:sub>
                    <m:r>
                      <w:rPr>
                        <w:sz w:val="20"/>
                      </w:rPr>
                      <m:t>f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,Δ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p</m:t>
                    </m:r>
                  </m:e>
                  <m:sub>
                    <m:r>
                      <w:rPr>
                        <w:sz w:val="20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49224E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фрикционный и ускорительный перепады</w:t>
            </w:r>
          </w:p>
        </w:tc>
        <w:tc>
          <w:tcPr>
            <w:tcW w:w="0" w:type="auto"/>
          </w:tcPr>
          <w:p w14:paraId="659F6D5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</w:t>
            </w:r>
          </w:p>
        </w:tc>
      </w:tr>
      <w:tr w:rsidR="00B11BB8" w:rsidRPr="00535C1B" w14:paraId="2A66BEE7" w14:textId="77777777" w:rsidTr="00535C1B">
        <w:tc>
          <w:tcPr>
            <w:tcW w:w="0" w:type="auto"/>
          </w:tcPr>
          <w:p w14:paraId="426BF6F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H</m:t>
                    </m:r>
                  </m:e>
                  <m:sub>
                    <m:r>
                      <w:rPr>
                        <w:sz w:val="20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2EED8E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требуемый геометрический напор</w:t>
            </w:r>
          </w:p>
        </w:tc>
        <w:tc>
          <w:tcPr>
            <w:tcW w:w="0" w:type="auto"/>
          </w:tcPr>
          <w:p w14:paraId="6004922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</w:t>
            </w:r>
          </w:p>
        </w:tc>
      </w:tr>
    </w:tbl>
    <w:p w14:paraId="42B65F43" w14:textId="77777777" w:rsidR="00B11BB8" w:rsidRDefault="00535C1B">
      <w:pPr>
        <w:pStyle w:val="1"/>
      </w:pPr>
      <w:bookmarkStart w:id="20" w:name="физические-и-вычислительные-допущения"/>
      <w:bookmarkStart w:id="21" w:name="_Toc233568322"/>
      <w:bookmarkEnd w:id="18"/>
      <w:r>
        <w:lastRenderedPageBreak/>
        <w:t>4. Физические и вычислительные допущения</w:t>
      </w:r>
      <w:bookmarkEnd w:id="21"/>
    </w:p>
    <w:p w14:paraId="697161C8" w14:textId="77777777" w:rsidR="00B11BB8" w:rsidRDefault="00535C1B">
      <w:pPr>
        <w:pStyle w:val="2"/>
      </w:pPr>
      <w:bookmarkStart w:id="22" w:name="общие-допущения"/>
      <w:bookmarkStart w:id="23" w:name="_Toc233568323"/>
      <w:r>
        <w:t>4.1. Общие допущения</w:t>
      </w:r>
      <w:bookmarkEnd w:id="23"/>
    </w:p>
    <w:p w14:paraId="3DC12AB2" w14:textId="77777777" w:rsidR="00B11BB8" w:rsidRDefault="00535C1B">
      <w:pPr>
        <w:pStyle w:val="Compact"/>
        <w:numPr>
          <w:ilvl w:val="0"/>
          <w:numId w:val="7"/>
        </w:numPr>
      </w:pPr>
      <w:r>
        <w:t>Течение стационарное: все производные по времени полагаются равными нулю.</w:t>
      </w:r>
    </w:p>
    <w:p w14:paraId="368FBDDD" w14:textId="77777777" w:rsidR="00B11BB8" w:rsidRDefault="00535C1B">
      <w:pPr>
        <w:pStyle w:val="Compact"/>
        <w:numPr>
          <w:ilvl w:val="0"/>
          <w:numId w:val="7"/>
        </w:numPr>
      </w:pPr>
      <w:r>
        <w:t>Модель одномерная: параметры усредняются по сечению.</w:t>
      </w:r>
    </w:p>
    <w:p w14:paraId="4373A0E6" w14:textId="77777777" w:rsidR="00B11BB8" w:rsidRDefault="00535C1B">
      <w:pPr>
        <w:pStyle w:val="Compact"/>
        <w:numPr>
          <w:ilvl w:val="0"/>
          <w:numId w:val="7"/>
        </w:numPr>
      </w:pPr>
      <w:r>
        <w:t>Труба полностью заполнена хладагентом; влияние неконденсирующихся газов не моделируется.</w:t>
      </w:r>
    </w:p>
    <w:p w14:paraId="45F07AAF" w14:textId="77777777" w:rsidR="00B11BB8" w:rsidRDefault="00535C1B">
      <w:pPr>
        <w:pStyle w:val="Compact"/>
        <w:numPr>
          <w:ilvl w:val="0"/>
          <w:numId w:val="7"/>
        </w:numPr>
      </w:pPr>
      <w:r>
        <w:t xml:space="preserve">До точки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поток считается однофазной жидкостью, после неё — двухфазной смесью.</w:t>
      </w:r>
    </w:p>
    <w:p w14:paraId="359F7154" w14:textId="77777777" w:rsidR="00B11BB8" w:rsidRDefault="00535C1B">
      <w:pPr>
        <w:pStyle w:val="Compact"/>
        <w:numPr>
          <w:ilvl w:val="0"/>
          <w:numId w:val="7"/>
        </w:numPr>
      </w:pPr>
      <w:r>
        <w:t>В базовом режиме свойства фаз на всём контуре вычисляются при заданной температуре конденсации.</w:t>
      </w:r>
    </w:p>
    <w:p w14:paraId="40CB709E" w14:textId="77777777" w:rsidR="00B11BB8" w:rsidRDefault="00535C1B">
      <w:pPr>
        <w:pStyle w:val="Compact"/>
        <w:numPr>
          <w:ilvl w:val="0"/>
          <w:numId w:val="7"/>
        </w:numPr>
      </w:pPr>
      <w:r>
        <w:t>В распределённом режиме локальная температура кипящей зоны восстанавливается по локальному давлению насыщения.</w:t>
      </w:r>
    </w:p>
    <w:p w14:paraId="57AC33B7" w14:textId="77777777" w:rsidR="00B11BB8" w:rsidRDefault="00535C1B">
      <w:pPr>
        <w:pStyle w:val="Compact"/>
        <w:numPr>
          <w:ilvl w:val="0"/>
          <w:numId w:val="7"/>
        </w:numPr>
      </w:pPr>
      <w:r>
        <w:t xml:space="preserve">Линейная тепловая нагрузка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t xml:space="preserve"> постоянна вдоль испарителя.</w:t>
      </w:r>
    </w:p>
    <w:p w14:paraId="0448D6EA" w14:textId="77777777" w:rsidR="00B11BB8" w:rsidRDefault="00535C1B">
      <w:pPr>
        <w:pStyle w:val="Compact"/>
        <w:numPr>
          <w:ilvl w:val="0"/>
          <w:numId w:val="7"/>
        </w:numPr>
      </w:pPr>
      <w:r>
        <w:t xml:space="preserve">Всё тепло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в итоге связано с испарением и конденсацией хладагента; явные теплопотери соединительных труб не учитываются.</w:t>
      </w:r>
    </w:p>
    <w:p w14:paraId="796983E7" w14:textId="77777777" w:rsidR="00B11BB8" w:rsidRDefault="00535C1B">
      <w:pPr>
        <w:pStyle w:val="Compact"/>
        <w:numPr>
          <w:ilvl w:val="0"/>
          <w:numId w:val="7"/>
        </w:numPr>
      </w:pPr>
      <w:r>
        <w:t>Температура конденсатора задаётся, а не вычисляется из теплообмена с атмосферой.</w:t>
      </w:r>
    </w:p>
    <w:p w14:paraId="5FF63E43" w14:textId="77777777" w:rsidR="00B11BB8" w:rsidRDefault="00535C1B">
      <w:pPr>
        <w:pStyle w:val="Compact"/>
        <w:numPr>
          <w:ilvl w:val="0"/>
          <w:numId w:val="7"/>
        </w:numPr>
      </w:pPr>
      <w:r>
        <w:t>Массовый расход пара между выходом испарителя и конденсаторной частью не меняется.</w:t>
      </w:r>
    </w:p>
    <w:p w14:paraId="04BF683C" w14:textId="77777777" w:rsidR="00B11BB8" w:rsidRDefault="00535C1B">
      <w:pPr>
        <w:pStyle w:val="Compact"/>
        <w:numPr>
          <w:ilvl w:val="0"/>
          <w:numId w:val="7"/>
        </w:numPr>
      </w:pPr>
      <w:r>
        <w:t>Локальные сопротивления арматуры, поворотов и сужений отдельно не заданы.</w:t>
      </w:r>
    </w:p>
    <w:p w14:paraId="3E0E7BBF" w14:textId="77777777" w:rsidR="00B11BB8" w:rsidRDefault="00535C1B">
      <w:pPr>
        <w:pStyle w:val="Compact"/>
        <w:numPr>
          <w:ilvl w:val="0"/>
          <w:numId w:val="7"/>
        </w:numPr>
      </w:pPr>
      <w:r>
        <w:t xml:space="preserve">Ускорение свободного падения постоянно и равно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81</m:t>
        </m:r>
      </m:oMath>
      <w:r>
        <w:t xml:space="preserve"> м/с².</w:t>
      </w:r>
    </w:p>
    <w:p w14:paraId="4CAE1FD5" w14:textId="77777777" w:rsidR="00B11BB8" w:rsidRDefault="00535C1B">
      <w:pPr>
        <w:pStyle w:val="FirstParagraph"/>
      </w:pPr>
      <w:r>
        <w:t>Допущения 1–4 и 7–10 соответствуют общей постановке главы 2 диссертации [1, с. 41–58]. Однако программный код реализует сокращённую инженерную систему, а не полные интегральные уравнения массы, импульса, энергии и энтропии (2.1)–(2.27) диссертации.</w:t>
      </w:r>
    </w:p>
    <w:p w14:paraId="4F08193A" w14:textId="77777777" w:rsidR="00B11BB8" w:rsidRDefault="00535C1B">
      <w:pPr>
        <w:pStyle w:val="2"/>
      </w:pPr>
      <w:bookmarkStart w:id="24" w:name="допущения-режима-worksheet_compatible"/>
      <w:bookmarkStart w:id="25" w:name="_Toc233568324"/>
      <w:bookmarkEnd w:id="22"/>
      <w:r>
        <w:t>4.2. Допущения режима worksheet_compatible</w:t>
      </w:r>
      <w:bookmarkEnd w:id="25"/>
    </w:p>
    <w:p w14:paraId="04BCA0AA" w14:textId="77777777" w:rsidR="00B11BB8" w:rsidRDefault="00535C1B">
      <w:pPr>
        <w:pStyle w:val="Compact"/>
        <w:numPr>
          <w:ilvl w:val="0"/>
          <w:numId w:val="8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 xml:space="preserve">, </w:t>
      </w:r>
      <m:oMath>
        <m:r>
          <w:rPr>
            <w:rFonts w:ascii="Cambria Math" w:hAnsi="Cambria Math"/>
          </w:rPr>
          <m:t>r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l</m:t>
            </m:r>
          </m:sub>
        </m:sSub>
      </m:oMath>
      <w:r>
        <w:t xml:space="preserve"> постоянны по длине и берутся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.</w:t>
      </w:r>
    </w:p>
    <w:p w14:paraId="536C3E06" w14:textId="77777777" w:rsidR="00B11BB8" w:rsidRDefault="00535C1B">
      <w:pPr>
        <w:pStyle w:val="Compact"/>
        <w:numPr>
          <w:ilvl w:val="0"/>
          <w:numId w:val="8"/>
        </w:numPr>
      </w:pPr>
      <w:r>
        <w:t>Парообразование на кипящем участке линейно по координате.</w:t>
      </w:r>
    </w:p>
    <w:p w14:paraId="7A9442B8" w14:textId="77777777" w:rsidR="00B11BB8" w:rsidRDefault="00535C1B">
      <w:pPr>
        <w:pStyle w:val="Compact"/>
        <w:numPr>
          <w:ilvl w:val="0"/>
          <w:numId w:val="8"/>
        </w:numPr>
      </w:pPr>
      <w:r>
        <w:t>Плотность двухфазного восходящего столба заменяется выходной плотностью смеси.</w:t>
      </w:r>
    </w:p>
    <w:p w14:paraId="24D0852E" w14:textId="77777777" w:rsidR="00B11BB8" w:rsidRDefault="00535C1B">
      <w:pPr>
        <w:pStyle w:val="Compact"/>
        <w:numPr>
          <w:ilvl w:val="0"/>
          <w:numId w:val="8"/>
        </w:numPr>
      </w:pPr>
      <w:r>
        <w:t xml:space="preserve">Пустотность в замыкании worksheet_compatible выводится из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>, как в уравнении (2.78) диссертации.</w:t>
      </w:r>
    </w:p>
    <w:p w14:paraId="6E9204C2" w14:textId="77777777" w:rsidR="00B11BB8" w:rsidRDefault="00535C1B">
      <w:pPr>
        <w:pStyle w:val="Compact"/>
        <w:numPr>
          <w:ilvl w:val="0"/>
          <w:numId w:val="8"/>
        </w:numPr>
      </w:pPr>
      <w:r>
        <w:t>Профили температуры и давления, возвращаемые для визуализации, не участвуют в повторном согласовании свойств.</w:t>
      </w:r>
    </w:p>
    <w:p w14:paraId="72CD7884" w14:textId="77777777" w:rsidR="00B11BB8" w:rsidRDefault="00535C1B">
      <w:pPr>
        <w:pStyle w:val="2"/>
      </w:pPr>
      <w:bookmarkStart w:id="26" w:name="допущения-режима-distributed_steady"/>
      <w:bookmarkStart w:id="27" w:name="_Toc233568325"/>
      <w:bookmarkEnd w:id="24"/>
      <w:r>
        <w:t>4.3. Допущения режима distributed_steady</w:t>
      </w:r>
      <w:bookmarkEnd w:id="27"/>
    </w:p>
    <w:p w14:paraId="4F954B79" w14:textId="77777777" w:rsidR="00B11BB8" w:rsidRDefault="00535C1B">
      <w:pPr>
        <w:pStyle w:val="Compact"/>
        <w:numPr>
          <w:ilvl w:val="0"/>
          <w:numId w:val="9"/>
        </w:numPr>
      </w:pPr>
      <w:r>
        <w:t>Кипящий испаритель делится минимум на 25 контрольных объёмов.</w:t>
      </w:r>
    </w:p>
    <w:p w14:paraId="2D7D53F9" w14:textId="77777777" w:rsidR="00B11BB8" w:rsidRDefault="00535C1B">
      <w:pPr>
        <w:pStyle w:val="Compact"/>
        <w:numPr>
          <w:ilvl w:val="0"/>
          <w:numId w:val="9"/>
        </w:numPr>
      </w:pPr>
      <w:r>
        <w:t>Давление изменяется только за счёт рассчитанного фрикционного градиента; горизонтальная гидростатика отсутствует.</w:t>
      </w:r>
    </w:p>
    <w:p w14:paraId="3C0B4A54" w14:textId="77777777" w:rsidR="00B11BB8" w:rsidRDefault="00535C1B">
      <w:pPr>
        <w:pStyle w:val="Compact"/>
        <w:numPr>
          <w:ilvl w:val="0"/>
          <w:numId w:val="9"/>
        </w:numPr>
      </w:pPr>
      <w:r>
        <w:lastRenderedPageBreak/>
        <w:t xml:space="preserve">В каждом объёме устанавливается насыщенное состояние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182F4E50" w14:textId="77777777" w:rsidR="00B11BB8" w:rsidRDefault="00535C1B">
      <w:pPr>
        <w:pStyle w:val="Compact"/>
        <w:numPr>
          <w:ilvl w:val="0"/>
          <w:numId w:val="9"/>
        </w:numPr>
      </w:pPr>
      <w:r>
        <w:t xml:space="preserve">Испарение в ячейке равно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69DC05B6" w14:textId="77777777" w:rsidR="00B11BB8" w:rsidRDefault="00535C1B">
      <w:pPr>
        <w:pStyle w:val="Compact"/>
        <w:numPr>
          <w:ilvl w:val="0"/>
          <w:numId w:val="9"/>
        </w:numPr>
      </w:pPr>
      <w:r>
        <w:t>Выходной расход пара уточняется не более чем за восемь итераций с релаксацией 0,5.</w:t>
      </w:r>
    </w:p>
    <w:p w14:paraId="38D40F3A" w14:textId="77777777" w:rsidR="00B11BB8" w:rsidRDefault="00535C1B">
      <w:pPr>
        <w:pStyle w:val="Compact"/>
        <w:numPr>
          <w:ilvl w:val="0"/>
          <w:numId w:val="9"/>
        </w:numPr>
      </w:pPr>
      <w:r>
        <w:t>В восходящем участке массовые расходы фаз постоянны, но свойства и пустотность меняются с давлением.</w:t>
      </w:r>
    </w:p>
    <w:p w14:paraId="3A59046E" w14:textId="77777777" w:rsidR="00B11BB8" w:rsidRDefault="00535C1B">
      <w:pPr>
        <w:pStyle w:val="Compact"/>
        <w:numPr>
          <w:ilvl w:val="0"/>
          <w:numId w:val="9"/>
        </w:numPr>
      </w:pPr>
      <w:r>
        <w:t>Давление в восходящем участке интегрируется сверху вниз.</w:t>
      </w:r>
    </w:p>
    <w:p w14:paraId="040BBA12" w14:textId="77777777" w:rsidR="00B11BB8" w:rsidRDefault="00535C1B">
      <w:pPr>
        <w:pStyle w:val="2"/>
      </w:pPr>
      <w:bookmarkStart w:id="28" w:name="допущения-геометрического-конструктора"/>
      <w:bookmarkStart w:id="29" w:name="_Toc233568326"/>
      <w:bookmarkEnd w:id="26"/>
      <w:r>
        <w:t>4.4. Допущения геометрического конструктора</w:t>
      </w:r>
      <w:bookmarkEnd w:id="29"/>
    </w:p>
    <w:p w14:paraId="50EDEA4D" w14:textId="77777777" w:rsidR="00B11BB8" w:rsidRDefault="00535C1B">
      <w:pPr>
        <w:pStyle w:val="Compact"/>
        <w:numPr>
          <w:ilvl w:val="0"/>
          <w:numId w:val="10"/>
        </w:numPr>
      </w:pPr>
      <w:r>
        <w:t xml:space="preserve">Длина сегмента определяется по плоским координатам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z</m:t>
        </m:r>
      </m:oMath>
      <w:r>
        <w:t>.</w:t>
      </w:r>
    </w:p>
    <w:p w14:paraId="52427ACA" w14:textId="77777777" w:rsidR="00B11BB8" w:rsidRDefault="00535C1B">
      <w:pPr>
        <w:pStyle w:val="Compact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равна сумме длин всех сегментов типа evaporator.</w:t>
      </w:r>
    </w:p>
    <w:p w14:paraId="5B6D8A06" w14:textId="77777777" w:rsidR="00B11BB8" w:rsidRDefault="00535C1B">
      <w:pPr>
        <w:pStyle w:val="Compact"/>
        <w:numPr>
          <w:ilvl w:val="0"/>
          <w:numId w:val="10"/>
        </w:numPr>
      </w:pPr>
      <w:r>
        <w:t xml:space="preserve">Высота </w:t>
      </w:r>
      <m:oMath>
        <m:r>
          <w:rPr>
            <w:rFonts w:ascii="Cambria Math" w:hAnsi="Cambria Math"/>
          </w:rPr>
          <m:t>H</m:t>
        </m:r>
      </m:oMath>
      <w:r>
        <w:t xml:space="preserve"> равна разности между максимальной отметкой узла и средневзвешенной отметкой испарителя, если пользователь не задал H_override_m.</w:t>
      </w:r>
    </w:p>
    <w:p w14:paraId="1454DE93" w14:textId="77777777" w:rsidR="00B11BB8" w:rsidRDefault="00535C1B">
      <w:pPr>
        <w:pStyle w:val="Compact"/>
        <w:numPr>
          <w:ilvl w:val="0"/>
          <w:numId w:val="10"/>
        </w:numPr>
      </w:pPr>
      <w:r>
        <w:t>Нарисованные диаметры и шероховатости сегментов сохраняются в JSON, но не передаются в LoopGeometry.</w:t>
      </w:r>
    </w:p>
    <w:p w14:paraId="16EB7171" w14:textId="77777777" w:rsidR="00B11BB8" w:rsidRDefault="00535C1B">
      <w:pPr>
        <w:pStyle w:val="Compact"/>
        <w:numPr>
          <w:ilvl w:val="0"/>
          <w:numId w:val="10"/>
        </w:numPr>
      </w:pPr>
      <w:r>
        <w:t>Длины нарисованных riser, condenser, downcomer и connector не заменяют встроенные длины решателя.</w:t>
      </w:r>
    </w:p>
    <w:p w14:paraId="616BACD4" w14:textId="77777777" w:rsidR="00B11BB8" w:rsidRDefault="00535C1B">
      <w:pPr>
        <w:pStyle w:val="Compact"/>
        <w:numPr>
          <w:ilvl w:val="0"/>
          <w:numId w:val="10"/>
        </w:numPr>
      </w:pPr>
      <w:r>
        <w:t>Параметры грунта имеют статус dynamic_placeholder и не входят ни в одно уравнение решателя.</w:t>
      </w:r>
    </w:p>
    <w:p w14:paraId="7AD2245E" w14:textId="77777777" w:rsidR="00B11BB8" w:rsidRDefault="00535C1B">
      <w:pPr>
        <w:pStyle w:val="1"/>
      </w:pPr>
      <w:bookmarkStart w:id="30" w:name="геометрия-и-свойства-co₂"/>
      <w:bookmarkStart w:id="31" w:name="_Toc233568327"/>
      <w:bookmarkEnd w:id="28"/>
      <w:bookmarkEnd w:id="20"/>
      <w:r>
        <w:t>5. Геометрия и свойства CO₂</w:t>
      </w:r>
      <w:bookmarkEnd w:id="31"/>
    </w:p>
    <w:p w14:paraId="6ACA24CE" w14:textId="77777777" w:rsidR="00B11BB8" w:rsidRDefault="00535C1B">
      <w:pPr>
        <w:pStyle w:val="2"/>
      </w:pPr>
      <w:bookmarkStart w:id="32" w:name="базовая-геометрия"/>
      <w:bookmarkStart w:id="33" w:name="_Toc233568328"/>
      <w:r>
        <w:t>5.1. Базовая геометрия</w:t>
      </w:r>
      <w:bookmarkEnd w:id="33"/>
    </w:p>
    <w:p w14:paraId="67F2DA03" w14:textId="77777777" w:rsidR="00B11BB8" w:rsidRDefault="00535C1B">
      <w:pPr>
        <w:pStyle w:val="FirstParagraph"/>
      </w:pPr>
      <w:r>
        <w:t>Внутренний радиус:</w:t>
      </w:r>
    </w:p>
    <w:p w14:paraId="6AA28392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325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м.</m:t>
          </m:r>
        </m:oMath>
      </m:oMathPara>
    </w:p>
    <w:p w14:paraId="779E7A1D" w14:textId="77777777" w:rsidR="00B11BB8" w:rsidRDefault="00535C1B">
      <w:pPr>
        <w:pStyle w:val="FirstParagraph"/>
      </w:pPr>
      <w:r>
        <w:t>Гидравлический диаметр и площадь:</w:t>
      </w:r>
    </w:p>
    <w:p w14:paraId="15BF90F7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65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м,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12912E4" w14:textId="77777777" w:rsidR="00B11BB8" w:rsidRDefault="00535C1B">
      <w:pPr>
        <w:pStyle w:val="FirstParagraph"/>
      </w:pPr>
      <w:r>
        <w:t>Абсолютная и относительная шероховатости:</w:t>
      </w:r>
    </w:p>
    <w:p w14:paraId="4FC6B9C0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м,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ε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7736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5D0DD95" w14:textId="77777777" w:rsidR="00B11BB8" w:rsidRDefault="00535C1B">
      <w:pPr>
        <w:pStyle w:val="FirstParagraph"/>
      </w:pPr>
      <w:r>
        <w:t>Встроенные длины:</w:t>
      </w:r>
    </w:p>
    <w:p w14:paraId="08D16703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5 </m:t>
          </m:r>
          <m:r>
            <m:rPr>
              <m:sty m:val="p"/>
            </m:rPr>
            <w:rPr>
              <w:rFonts w:ascii="Cambria Math" w:hAnsi="Cambria Math"/>
            </w:rPr>
            <m:t>м,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5 </m:t>
          </m:r>
          <m:r>
            <m:rPr>
              <m:sty m:val="p"/>
            </m:rPr>
            <w:rPr>
              <w:rFonts w:ascii="Cambria Math" w:hAnsi="Cambria Math"/>
            </w:rPr>
            <m:t>м.</m:t>
          </m:r>
        </m:oMath>
      </m:oMathPara>
    </w:p>
    <w:p w14:paraId="6469954F" w14:textId="77777777" w:rsidR="00B11BB8" w:rsidRDefault="00535C1B">
      <w:pPr>
        <w:pStyle w:val="FirstParagraph"/>
      </w:pPr>
      <w:r>
        <w:t xml:space="preserve">Диаметры reference_diameter_1_m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 xml:space="preserve"> мм и reference_diameter_2_m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67</m:t>
        </m:r>
      </m:oMath>
      <w:r>
        <w:t xml:space="preserve"> мм сохранены для совместимости с Mathcad и контрольного отношения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8356164</m:t>
        </m:r>
      </m:oMath>
      <w:r>
        <w:t>, но непосредственно в гидравлических формулах текущего решателя не используются.</w:t>
      </w:r>
    </w:p>
    <w:p w14:paraId="4191F2E2" w14:textId="77777777" w:rsidR="00B11BB8" w:rsidRDefault="00535C1B">
      <w:pPr>
        <w:pStyle w:val="2"/>
      </w:pPr>
      <w:bookmarkStart w:id="34" w:name="геометрия-пользовательского-сценария"/>
      <w:bookmarkStart w:id="35" w:name="_Toc233568329"/>
      <w:bookmarkEnd w:id="32"/>
      <w:r>
        <w:lastRenderedPageBreak/>
        <w:t>5.2. Геометрия пользовательского сценария</w:t>
      </w:r>
      <w:bookmarkEnd w:id="35"/>
    </w:p>
    <w:p w14:paraId="171F9342" w14:textId="77777777" w:rsidR="00B11BB8" w:rsidRDefault="00535C1B">
      <w:pPr>
        <w:pStyle w:val="FirstParagraph"/>
      </w:pPr>
      <w:r>
        <w:t xml:space="preserve">Для сегмента между узлами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и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:</w:t>
      </w:r>
    </w:p>
    <w:p w14:paraId="31610592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21F8D86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(Δ</m:t>
              </m:r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+(Δ</m:t>
              </m:r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=atan2(Δ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,Δ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180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F854591" w14:textId="77777777" w:rsidR="00B11BB8" w:rsidRDefault="00535C1B">
      <w:pPr>
        <w:pStyle w:val="FirstParagraph"/>
      </w:pPr>
      <w:r>
        <w:t>Суммарная длина испарителя:</w:t>
      </w:r>
    </w:p>
    <w:p w14:paraId="76CA9720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∈evaporator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514A374" w14:textId="77777777" w:rsidR="00B11BB8" w:rsidRDefault="00535C1B">
      <w:pPr>
        <w:pStyle w:val="FirstParagraph"/>
      </w:pPr>
      <w:r>
        <w:t>Средняя отметка испарителя взвешивается по длине:</w:t>
      </w:r>
    </w:p>
    <w:p w14:paraId="13CF8AA9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∈evaporator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∈evaporator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C072FFE" w14:textId="77777777" w:rsidR="00B11BB8" w:rsidRDefault="00535C1B">
      <w:pPr>
        <w:pStyle w:val="FirstParagraph"/>
      </w:pPr>
      <w:r>
        <w:t>Геометрический напор:</w:t>
      </w:r>
    </w:p>
    <w:p w14:paraId="5AC8D865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geom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6229293" w14:textId="77777777" w:rsidR="00B11BB8" w:rsidRDefault="00535C1B">
      <w:pPr>
        <w:pStyle w:val="FirstParagraph"/>
      </w:pPr>
      <w:r>
        <w:t xml:space="preserve">Если задан H_override_m, используется он; иначе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geom</m:t>
            </m:r>
          </m:sub>
        </m:sSub>
      </m:oMath>
      <w:r>
        <w:t>. Полная тепловая мощность конструктора:</w:t>
      </w:r>
    </w:p>
    <w:p w14:paraId="575E0338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CAE51D0" w14:textId="77777777" w:rsidR="00B11BB8" w:rsidRDefault="00535C1B">
      <w:pPr>
        <w:pStyle w:val="2"/>
      </w:pPr>
      <w:bookmarkStart w:id="36" w:name="табличная-модель-свойств"/>
      <w:bookmarkStart w:id="37" w:name="_Toc233568330"/>
      <w:bookmarkEnd w:id="34"/>
      <w:r>
        <w:t>5.3. Табличная модель свойств</w:t>
      </w:r>
      <w:bookmarkEnd w:id="37"/>
    </w:p>
    <w:p w14:paraId="56856391" w14:textId="77777777" w:rsidR="00B11BB8" w:rsidRDefault="00535C1B">
      <w:pPr>
        <w:pStyle w:val="FirstParagraph"/>
      </w:pPr>
      <w:r>
        <w:t>Класс CO2SaturationProperties не использует уравнение состояния. Давление насыщения, теплота парообразования, вязкости, теплоёмкость и удельные объёмы задаются таблицами и интерполируются CubicSpline из SciPy. По умолчанию применяется граничное условие not-a-knot и разрешена экстраполяция [17, 19].</w:t>
      </w:r>
    </w:p>
    <w:p w14:paraId="564984B2" w14:textId="77777777" w:rsidR="00B11BB8" w:rsidRDefault="00535C1B">
      <w:pPr>
        <w:pStyle w:val="a0"/>
      </w:pPr>
      <w:r>
        <w:t>Основные температурные диапазоны таблиц: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07"/>
        <w:gridCol w:w="2443"/>
      </w:tblGrid>
      <w:tr w:rsidR="00B11BB8" w:rsidRPr="00535C1B" w14:paraId="7C4792B9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74846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Свойство</w:t>
            </w:r>
          </w:p>
        </w:tc>
        <w:tc>
          <w:tcPr>
            <w:tcW w:w="0" w:type="auto"/>
          </w:tcPr>
          <w:p w14:paraId="5A07E77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Диапазон исходных узлов</w:t>
            </w:r>
          </w:p>
        </w:tc>
      </w:tr>
      <w:tr w:rsidR="00B11BB8" w:rsidRPr="00535C1B" w14:paraId="45909A15" w14:textId="77777777">
        <w:tc>
          <w:tcPr>
            <w:tcW w:w="0" w:type="auto"/>
          </w:tcPr>
          <w:p w14:paraId="60D4C2E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p</m:t>
                    </m:r>
                  </m:e>
                  <m:sub>
                    <m:r>
                      <w:rPr>
                        <w:sz w:val="20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r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μ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μ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D4545B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от −20 до 30 °C</w:t>
            </w:r>
          </w:p>
        </w:tc>
      </w:tr>
      <w:tr w:rsidR="00B11BB8" w:rsidRPr="00535C1B" w14:paraId="416824DE" w14:textId="77777777">
        <w:tc>
          <w:tcPr>
            <w:tcW w:w="0" w:type="auto"/>
          </w:tcPr>
          <w:p w14:paraId="5773E33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c</m:t>
                    </m:r>
                  </m:e>
                  <m:sub>
                    <m:r>
                      <w:rPr>
                        <w:sz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0"/>
                      </w:rPr>
                      <m:t>,</m:t>
                    </m:r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3E132D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от −50 до 20 °C</w:t>
            </w:r>
          </w:p>
        </w:tc>
      </w:tr>
      <w:tr w:rsidR="00B11BB8" w:rsidRPr="00535C1B" w14:paraId="54B0F8E0" w14:textId="77777777">
        <w:tc>
          <w:tcPr>
            <w:tcW w:w="0" w:type="auto"/>
          </w:tcPr>
          <w:p w14:paraId="535B2C6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v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v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BC3E18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от −56,60 до 31,04 °C</w:t>
            </w:r>
          </w:p>
        </w:tc>
      </w:tr>
    </w:tbl>
    <w:p w14:paraId="24487F9F" w14:textId="77777777" w:rsidR="00B11BB8" w:rsidRDefault="00535C1B">
      <w:pPr>
        <w:pStyle w:val="a0"/>
      </w:pPr>
      <w:r>
        <w:t>Код не проверяет выход температуры за эти диапазоны. Поэтому возможность вычислить число не означает физическую достоверность экстраполированного свойства.</w:t>
      </w:r>
    </w:p>
    <w:p w14:paraId="0C54ACDD" w14:textId="77777777" w:rsidR="00B11BB8" w:rsidRDefault="00535C1B">
      <w:pPr>
        <w:pStyle w:val="2"/>
      </w:pPr>
      <w:bookmarkStart w:id="38" w:name="преобразования-единиц-исходных-таблиц"/>
      <w:bookmarkStart w:id="39" w:name="_Toc233568331"/>
      <w:bookmarkEnd w:id="36"/>
      <w:r>
        <w:t>5.4. Преобразования единиц исходных таблиц</w:t>
      </w:r>
      <w:bookmarkEnd w:id="39"/>
    </w:p>
    <w:p w14:paraId="2778534F" w14:textId="77777777" w:rsidR="00B11BB8" w:rsidRDefault="00535C1B">
      <w:pPr>
        <w:pStyle w:val="FirstParagraph"/>
      </w:pPr>
      <w:r>
        <w:t>Давление:</w:t>
      </w:r>
    </w:p>
    <w:p w14:paraId="4E20B9F1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81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88A2DE3" w14:textId="77777777" w:rsidR="00B11BB8" w:rsidRDefault="00535C1B">
      <w:pPr>
        <w:pStyle w:val="FirstParagraph"/>
      </w:pPr>
      <w:r>
        <w:t>Теплота парообразования:</w:t>
      </w:r>
    </w:p>
    <w:p w14:paraId="480F476A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1868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D338135" w14:textId="77777777" w:rsidR="00B11BB8" w:rsidRDefault="00535C1B">
      <w:pPr>
        <w:pStyle w:val="FirstParagraph"/>
      </w:pPr>
      <w:r>
        <w:t>Динамическая вязкость восстанавливается из кинематической:</w:t>
      </w:r>
    </w:p>
    <w:p w14:paraId="0BF07D9D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μ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νρ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40F9BB8" w14:textId="77777777" w:rsidR="00B11BB8" w:rsidRDefault="00535C1B">
      <w:pPr>
        <w:pStyle w:val="FirstParagraph"/>
      </w:pPr>
      <w:r>
        <w:t xml:space="preserve">Для пара код предварительно переводит табличную кинематическую вязкость множителем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3600</m:t>
        </m:r>
      </m:oMath>
      <w:r>
        <w:t xml:space="preserve">, для жидкости — множителем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6</m:t>
            </m:r>
          </m:sup>
        </m:sSup>
      </m:oMath>
      <w:r>
        <w:t>.</w:t>
      </w:r>
    </w:p>
    <w:p w14:paraId="05D5B7B7" w14:textId="77777777" w:rsidR="00B11BB8" w:rsidRDefault="00535C1B">
      <w:pPr>
        <w:pStyle w:val="a0"/>
      </w:pPr>
      <w:r>
        <w:t>Табличные значения согласуются по порядку величин с таблицей 4.4 диссертации, где свойства CO₂ отнесены к справочнику Н. Б. Варгафтика [13]. Непосредственная построчная идентификация всех массивов с конкретным изданием справочника не выполнена; точным источником программных массивов является CO2.xmcd [2]. Для независимой проверки свойств рекомендуется NIST REFPROP и таблицы насыщения NIST [14].</w:t>
      </w:r>
    </w:p>
    <w:p w14:paraId="72F5A119" w14:textId="77777777" w:rsidR="00B11BB8" w:rsidRDefault="00535C1B">
      <w:pPr>
        <w:pStyle w:val="2"/>
      </w:pPr>
      <w:bookmarkStart w:id="40" w:name="производные-и-обратная-зависимость"/>
      <w:bookmarkStart w:id="41" w:name="_Toc233568332"/>
      <w:bookmarkEnd w:id="38"/>
      <w:r>
        <w:t>5.5. Производные и обратная зависимость</w:t>
      </w:r>
      <w:bookmarkEnd w:id="41"/>
    </w:p>
    <w:p w14:paraId="54323012" w14:textId="77777777" w:rsidR="00B11BB8" w:rsidRDefault="00535C1B">
      <w:pPr>
        <w:pStyle w:val="FirstParagraph"/>
      </w:pPr>
      <w:r>
        <w:t>Сплайн давления используется одновременно для:</w:t>
      </w:r>
    </w:p>
    <w:p w14:paraId="246B0346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8695B03" w14:textId="77777777" w:rsidR="00B11BB8" w:rsidRDefault="00535C1B">
      <w:pPr>
        <w:pStyle w:val="FirstParagraph"/>
      </w:pPr>
      <w:r>
        <w:t>Отдельный сплайн строится в обратном направлении:</w:t>
      </w:r>
    </w:p>
    <w:p w14:paraId="3CD55FFA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60CFC426" w14:textId="77777777" w:rsidR="00B11BB8" w:rsidRDefault="00535C1B">
      <w:pPr>
        <w:pStyle w:val="FirstParagraph"/>
      </w:pPr>
      <w:r>
        <w:t>Такой способ обеспечивает программную согласованность прямой и обратной таблиц в узлах, но не гарантирует монотонность и термодинамическую согласованность при экстраполяции.</w:t>
      </w:r>
    </w:p>
    <w:p w14:paraId="1DA4C6D7" w14:textId="77777777" w:rsidR="00B11BB8" w:rsidRDefault="00535C1B">
      <w:pPr>
        <w:pStyle w:val="1"/>
      </w:pPr>
      <w:bookmarkStart w:id="42" w:name="базовые-уравнения-стационарной-модели"/>
      <w:bookmarkStart w:id="43" w:name="_Toc233568333"/>
      <w:bookmarkEnd w:id="40"/>
      <w:bookmarkEnd w:id="30"/>
      <w:r>
        <w:t>6. Базовые уравнения стационарной модели</w:t>
      </w:r>
      <w:bookmarkEnd w:id="43"/>
    </w:p>
    <w:p w14:paraId="556CE232" w14:textId="77777777" w:rsidR="00B11BB8" w:rsidRDefault="00535C1B">
      <w:pPr>
        <w:pStyle w:val="2"/>
      </w:pPr>
      <w:bookmarkStart w:id="44" w:name="тепловая-мощность"/>
      <w:bookmarkStart w:id="45" w:name="_Toc233568334"/>
      <w:r>
        <w:t>6.1. Тепловая мощность</w:t>
      </w:r>
      <w:bookmarkEnd w:id="45"/>
    </w:p>
    <w:p w14:paraId="4D2E8BEE" w14:textId="77777777" w:rsidR="00B11BB8" w:rsidRDefault="00535C1B">
      <w:pPr>
        <w:pStyle w:val="FirstParagraph"/>
      </w:pPr>
      <w:r>
        <w:t>При равномерной линейной нагрузке:</w:t>
      </w:r>
    </w:p>
    <w:p w14:paraId="0DBAF54B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860EAD4" w14:textId="77777777" w:rsidR="00B11BB8" w:rsidRDefault="00535C1B">
      <w:pPr>
        <w:pStyle w:val="FirstParagraph"/>
      </w:pPr>
      <w:r>
        <w:t>Это дискретная форма баланса энергии при пренебрежении теплопотерями соединительных участков. В диссертации соответствующие соотношения приведены в уравнениях (2.38)–(2.53) [1].</w:t>
      </w:r>
    </w:p>
    <w:p w14:paraId="191DA3C8" w14:textId="77777777" w:rsidR="00B11BB8" w:rsidRDefault="00535C1B">
      <w:pPr>
        <w:pStyle w:val="2"/>
      </w:pPr>
      <w:bookmarkStart w:id="46" w:name="параметр-циркуляции"/>
      <w:bookmarkStart w:id="47" w:name="_Toc233568335"/>
      <w:bookmarkEnd w:id="44"/>
      <w:r>
        <w:t>6.2. Параметр циркуляции</w:t>
      </w:r>
      <w:bookmarkEnd w:id="47"/>
    </w:p>
    <w:p w14:paraId="2120DE30" w14:textId="77777777" w:rsidR="00B11BB8" w:rsidRDefault="00535C1B">
      <w:pPr>
        <w:pStyle w:val="FirstParagraph"/>
      </w:pPr>
      <w:r>
        <w:t>В модели используется определение [1, уравнение (2.75)]:</w:t>
      </w:r>
    </w:p>
    <w:p w14:paraId="04F8A990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,out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,out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28DAFC9" w14:textId="77777777" w:rsidR="00B11BB8" w:rsidRDefault="00535C1B">
      <w:pPr>
        <w:pStyle w:val="FirstParagraph"/>
      </w:pPr>
      <w:r>
        <w:t>Отсюда:</w:t>
      </w:r>
    </w:p>
    <w:p w14:paraId="209D8DE2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758E51A" w14:textId="77777777" w:rsidR="00B11BB8" w:rsidRDefault="00535C1B"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),</m:t>
          </m:r>
        </m:oMath>
      </m:oMathPara>
    </w:p>
    <w:p w14:paraId="0859F3A9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DE54C5E" w14:textId="77777777" w:rsidR="00B11BB8" w:rsidRDefault="00535C1B">
      <w:pPr>
        <w:pStyle w:val="FirstParagraph"/>
      </w:pPr>
      <w:r>
        <w:t>Выходная массовая сухость:</w:t>
      </w:r>
    </w:p>
    <w:p w14:paraId="60AFB845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,out</m:t>
                  </m:r>
                </m:sub>
              </m:sSub>
            </m:num>
            <m:den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03D0E4D" w14:textId="77777777" w:rsidR="00B11BB8" w:rsidRDefault="00535C1B">
      <w:pPr>
        <w:pStyle w:val="FirstParagraph"/>
      </w:pPr>
      <w:r>
        <w:t xml:space="preserve">В распределённом режиме выражение (6.3) используется как начальное приближение. Окончательный расход пара получается суммированием локального испарения при переменной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515A74A4" w14:textId="77777777" w:rsidR="00B11BB8" w:rsidRDefault="00535C1B">
      <w:pPr>
        <w:pStyle w:val="2"/>
      </w:pPr>
      <w:bookmarkStart w:id="48" w:name="длина-участка-нагрева"/>
      <w:bookmarkStart w:id="49" w:name="_Toc233568336"/>
      <w:bookmarkEnd w:id="46"/>
      <w:r>
        <w:t>6.3. Длина участка нагрева</w:t>
      </w:r>
      <w:bookmarkEnd w:id="49"/>
    </w:p>
    <w:p w14:paraId="16399B29" w14:textId="77777777" w:rsidR="00B11BB8" w:rsidRDefault="00535C1B">
      <w:pPr>
        <w:pStyle w:val="FirstParagraph"/>
      </w:pPr>
      <w:r>
        <w:t>Код реализует сокращённую форму уравнения (2.77) диссертации:</w:t>
      </w:r>
    </w:p>
    <w:p w14:paraId="3B0236BB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gH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EFA7EAC" w14:textId="77777777" w:rsidR="00B11BB8" w:rsidRDefault="00535C1B">
      <w:pPr>
        <w:pStyle w:val="FirstParagraph"/>
      </w:pPr>
      <w:r>
        <w:t xml:space="preserve">Здесь все свойства в первом приближении берутся при температуре конденсации. Размерные множители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сокращаются при подстановке расходов (6.3)–(6.5).</w:t>
      </w:r>
    </w:p>
    <w:p w14:paraId="4ADA650D" w14:textId="77777777" w:rsidR="00B11BB8" w:rsidRDefault="00535C1B">
      <w:pPr>
        <w:pStyle w:val="a0"/>
      </w:pPr>
      <w:r>
        <w:t>Длины:</w:t>
      </w:r>
    </w:p>
    <w:p w14:paraId="37637206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pre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boil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pre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D1A22E6" w14:textId="77777777" w:rsidR="00B11BB8" w:rsidRDefault="00535C1B">
      <w:pPr>
        <w:pStyle w:val="FirstParagraph"/>
      </w:pPr>
      <w:r>
        <w:t>Полный путь однофазной жидкости, используемый в потерях:</w:t>
      </w:r>
    </w:p>
    <w:p w14:paraId="6EB9BFC6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pre,path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pre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6FEF042" w14:textId="77777777" w:rsidR="00B11BB8" w:rsidRDefault="00535C1B">
      <w:pPr>
        <w:pStyle w:val="FirstParagraph"/>
      </w:pPr>
      <w:r>
        <w:t xml:space="preserve">Если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 xml:space="preserve">, кипящий участок отсутствует и пробный режим отклоняется. Если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, проход также считается невалидным.</w:t>
      </w:r>
    </w:p>
    <w:p w14:paraId="5D541261" w14:textId="77777777" w:rsidR="00B11BB8" w:rsidRDefault="00535C1B">
      <w:pPr>
        <w:pStyle w:val="a0"/>
      </w:pPr>
      <w:r>
        <w:t xml:space="preserve">В коде не присутствует явный член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</m:t>
            </m:r>
          </m:sub>
        </m:sSub>
      </m:oMath>
      <w:r>
        <w:t xml:space="preserve">, входящий в более общую формулу (2.36) диссертации и в формулу (2) статьи [5]. Параметр перегрева </w:t>
      </w: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ex</m:t>
            </m:r>
          </m:sub>
        </m:sSub>
      </m:oMath>
      <w:r>
        <w:t>, предложенный в [5], также не реализован.</w:t>
      </w:r>
    </w:p>
    <w:p w14:paraId="7D51FD7C" w14:textId="77777777" w:rsidR="00B11BB8" w:rsidRDefault="00535C1B">
      <w:pPr>
        <w:pStyle w:val="2"/>
      </w:pPr>
      <w:bookmarkStart w:id="50" w:name="догрев-жидкости"/>
      <w:bookmarkStart w:id="51" w:name="_Toc233568337"/>
      <w:bookmarkEnd w:id="48"/>
      <w:r>
        <w:t>6.4. Догрев жидкости</w:t>
      </w:r>
      <w:bookmarkEnd w:id="51"/>
    </w:p>
    <w:p w14:paraId="4D766D9D" w14:textId="77777777" w:rsidR="00B11BB8" w:rsidRDefault="00535C1B">
      <w:pPr>
        <w:pStyle w:val="FirstParagraph"/>
      </w:pPr>
      <w:r>
        <w:t>Из (6.7) код восстанавливает температурный недогрев:</w:t>
      </w:r>
    </w:p>
    <w:p w14:paraId="53580BB5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sub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3C5F944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sub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CF88FBB" w14:textId="77777777" w:rsidR="00B11BB8" w:rsidRDefault="00535C1B">
      <w:pPr>
        <w:pStyle w:val="FirstParagraph"/>
      </w:pPr>
      <w:r>
        <w:t>В распределённом режиме свойства однофазной части вычисляются при средней температуре:</w:t>
      </w:r>
    </w:p>
    <w:p w14:paraId="36AEAD4F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pre,ref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63B8843" w14:textId="77777777" w:rsidR="00B11BB8" w:rsidRDefault="00535C1B">
      <w:pPr>
        <w:pStyle w:val="FirstParagraph"/>
      </w:pPr>
      <w:r>
        <w:t>Температура в самом горизонтальном участке догрева задаётся линейно:</w:t>
      </w:r>
    </w:p>
    <w:p w14:paraId="14E76702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sub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pre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C676416" w14:textId="77777777" w:rsidR="00B11BB8" w:rsidRDefault="00535C1B">
      <w:pPr>
        <w:pStyle w:val="2"/>
      </w:pPr>
      <w:bookmarkStart w:id="52" w:name="X7e5b2a313844a741e7c0a8ba44fae4e9c932cbc"/>
      <w:bookmarkStart w:id="53" w:name="_Toc233568338"/>
      <w:bookmarkEnd w:id="50"/>
      <w:r>
        <w:t>6.5. Распределение расходов в режиме worksheet_compatible</w:t>
      </w:r>
      <w:bookmarkEnd w:id="53"/>
    </w:p>
    <w:p w14:paraId="757767D8" w14:textId="77777777" w:rsidR="00B11BB8" w:rsidRDefault="00535C1B">
      <w:pPr>
        <w:pStyle w:val="FirstParagraph"/>
      </w:pPr>
      <w:r>
        <w:t xml:space="preserve">Для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</m:oMath>
      <w:r>
        <w:t>:</w:t>
      </w:r>
    </w:p>
    <w:p w14:paraId="00D7D118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27D3080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47BA93D7" w14:textId="77777777" w:rsidR="00B11BB8" w:rsidRDefault="00535C1B">
      <w:pPr>
        <w:pStyle w:val="FirstParagraph"/>
      </w:pPr>
      <w:r>
        <w:t>Это программный эквивалент уравнения (2.76) диссертации при постоянной скрытой теплоте.</w:t>
      </w:r>
    </w:p>
    <w:p w14:paraId="5BC66F5A" w14:textId="77777777" w:rsidR="00B11BB8" w:rsidRDefault="00535C1B">
      <w:pPr>
        <w:pStyle w:val="2"/>
      </w:pPr>
      <w:bookmarkStart w:id="54" w:name="локальное-испарение-в-distributed_steady"/>
      <w:bookmarkStart w:id="55" w:name="_Toc233568339"/>
      <w:bookmarkEnd w:id="52"/>
      <w:r>
        <w:t>6.6. Локальное испарение в distributed_steady</w:t>
      </w:r>
      <w:bookmarkEnd w:id="55"/>
    </w:p>
    <w:p w14:paraId="66AABE23" w14:textId="77777777" w:rsidR="00B11BB8" w:rsidRDefault="00535C1B">
      <w:pPr>
        <w:pStyle w:val="FirstParagraph"/>
      </w:pPr>
      <w:r>
        <w:t xml:space="preserve">В контрольном объёме ширины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>:</w:t>
      </w:r>
    </w:p>
    <w:p w14:paraId="3F4D3AE1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0D88E60" w14:textId="77777777" w:rsidR="00B11BB8" w:rsidRDefault="00535C1B">
      <w:pPr>
        <w:pStyle w:val="FirstParagraph"/>
      </w:pPr>
      <w:r>
        <w:t>Расходы в центре ячейки:</w:t>
      </w:r>
    </w:p>
    <w:p w14:paraId="5EDABB09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in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8463106" w14:textId="77777777" w:rsidR="00B11BB8" w:rsidRDefault="00535C1B">
      <w:pPr>
        <w:pStyle w:val="FirstParagraph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7D3641D" w14:textId="77777777" w:rsidR="00B11BB8" w:rsidRDefault="00535C1B">
      <w:pPr>
        <w:pStyle w:val="FirstParagraph"/>
      </w:pPr>
      <w:r>
        <w:t>После ячейки:</w:t>
      </w:r>
    </w:p>
    <w:p w14:paraId="53B45119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in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7981E7F" w14:textId="77777777" w:rsidR="00B11BB8" w:rsidRDefault="00535C1B">
      <w:pPr>
        <w:pStyle w:val="FirstParagraph"/>
      </w:pPr>
      <w:r>
        <w:t xml:space="preserve">Если в любой ячейке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c</m:t>
            </m:r>
          </m:sup>
        </m:sSub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0</m:t>
        </m:r>
      </m:oMath>
      <w:r>
        <w:t>, пробный проход отклоняется.</w:t>
      </w:r>
    </w:p>
    <w:p w14:paraId="31D6D5FD" w14:textId="77777777" w:rsidR="00B11BB8" w:rsidRDefault="00535C1B">
      <w:pPr>
        <w:pStyle w:val="1"/>
      </w:pPr>
      <w:bookmarkStart w:id="56" w:name="однофазная-и-двухфазная-гидравлика"/>
      <w:bookmarkStart w:id="57" w:name="_Toc233568340"/>
      <w:bookmarkEnd w:id="54"/>
      <w:bookmarkEnd w:id="42"/>
      <w:r>
        <w:t>7. Однофазная и двухфазная гидравлика</w:t>
      </w:r>
      <w:bookmarkEnd w:id="57"/>
    </w:p>
    <w:p w14:paraId="19DC1B50" w14:textId="77777777" w:rsidR="00B11BB8" w:rsidRDefault="00535C1B">
      <w:pPr>
        <w:pStyle w:val="2"/>
      </w:pPr>
      <w:bookmarkStart w:id="58" w:name="массовые-потоки-и-числа-рейнольдса"/>
      <w:bookmarkStart w:id="59" w:name="_Toc233568341"/>
      <w:r>
        <w:t>7.1. Массовые потоки и числа Рейнольдса</w:t>
      </w:r>
      <w:bookmarkEnd w:id="59"/>
    </w:p>
    <w:p w14:paraId="2C107BB8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F670967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EE079CC" w14:textId="77777777" w:rsidR="00B11BB8" w:rsidRDefault="00535C1B">
      <w:pPr>
        <w:pStyle w:val="2"/>
      </w:pPr>
      <w:bookmarkStart w:id="60" w:name="коэффициент-трения-дарси"/>
      <w:bookmarkStart w:id="61" w:name="_Toc233568342"/>
      <w:bookmarkEnd w:id="58"/>
      <w:r>
        <w:t>7.2. Коэффициент трения Дарси</w:t>
      </w:r>
      <w:bookmarkEnd w:id="61"/>
    </w:p>
    <w:p w14:paraId="04AD8EF5" w14:textId="77777777" w:rsidR="00B11BB8" w:rsidRDefault="00535C1B">
      <w:pPr>
        <w:pStyle w:val="FirstParagraph"/>
      </w:pPr>
      <w:r>
        <w:t>Код формирует гладкое сочетание трёх выражений из исходного Mathcad [2]:</w:t>
      </w:r>
    </w:p>
    <w:p w14:paraId="11520C9F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lam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64</m:t>
              </m:r>
            </m:num>
            <m:den>
              <m:r>
                <w:rPr>
                  <w:rFonts w:ascii="Cambria Math" w:hAnsi="Cambria Math"/>
                </w:rPr>
                <m:t>Re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3BAEB68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3164</m:t>
              </m:r>
            </m:num>
            <m:den>
              <m:r>
                <w:rPr>
                  <w:rFonts w:ascii="Cambria Math" w:hAnsi="Cambria Math"/>
                </w:rPr>
                <m:t>R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25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4E5BEBD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rough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8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ε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CD316D9" w14:textId="77777777" w:rsidR="00B11BB8" w:rsidRDefault="00535C1B">
      <w:pPr>
        <w:pStyle w:val="FirstParagraph"/>
      </w:pPr>
      <w:r>
        <w:t>Вес ламинарно-турбулентного перехода:</w:t>
      </w:r>
    </w:p>
    <w:p w14:paraId="492079E5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erf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2850</m:t>
                  </m:r>
                </m:num>
                <m:den>
                  <m:r>
                    <w:rPr>
                      <w:rFonts w:ascii="Cambria Math" w:hAnsi="Cambria Math"/>
                    </w:rPr>
                    <m:t>600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rad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DF111CA" w14:textId="77777777" w:rsidR="00B11BB8" w:rsidRDefault="00535C1B">
      <w:pPr>
        <w:pStyle w:val="FirstParagraph"/>
      </w:pPr>
      <w:r>
        <w:t>Вес влияния шероховатости:</w:t>
      </w:r>
    </w:p>
    <w:p w14:paraId="24447D27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=erf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Re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275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rad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28203ED" w14:textId="77777777" w:rsidR="00B11BB8" w:rsidRDefault="00535C1B">
      <w:pPr>
        <w:pStyle w:val="FirstParagraph"/>
      </w:pPr>
      <w:r>
        <w:t>Итог:</w:t>
      </w:r>
    </w:p>
    <w:p w14:paraId="00DD953C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lam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rough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FB2D545" w14:textId="77777777" w:rsidR="00B11BB8" w:rsidRDefault="00535C1B">
      <w:pPr>
        <w:pStyle w:val="FirstParagraph"/>
      </w:pPr>
      <w:r>
        <w:t xml:space="preserve">Формулы </w:t>
      </w:r>
      <m:oMath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Re</m:t>
        </m:r>
      </m:oMath>
      <w:r>
        <w:t xml:space="preserve"> и Blasius являются классическими. Однако конкретные функции сглаживания (7.6)–(7.8) следует считать Mathcad-специфической инженерной аппроксимацией.</w:t>
      </w:r>
    </w:p>
    <w:p w14:paraId="1AAC93EF" w14:textId="77777777" w:rsidR="00B11BB8" w:rsidRDefault="00535C1B">
      <w:pPr>
        <w:pStyle w:val="a0"/>
      </w:pPr>
      <w:r>
        <w:t>Критическое расхождение: в CO2.xmcd для (7.5) использована функция log, которая в Mathcad означает десятичный логарифм. В Python применяется numpy.log, то есть натуральный логарифм. Поэтому фактическая Python-формула (7.5) не тождественна исходному листу. Уравнение (2.62) диссертации, в свою очередь, использует другую зависимость Альтшуля</w:t>
      </w:r>
    </w:p>
    <w:p w14:paraId="69B3EAEC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Re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25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485B4B" w14:textId="77777777" w:rsidR="00B11BB8" w:rsidRDefault="00535C1B">
      <w:pPr>
        <w:pStyle w:val="FirstParagraph"/>
      </w:pPr>
      <w:r>
        <w:t>Таким образом, текущий коэффициент трения имеет статус MATHCAD + REQUIRES AUDIT, а не строго воспроизведённой опубликованной корреляции.</w:t>
      </w:r>
    </w:p>
    <w:p w14:paraId="10E313E1" w14:textId="77777777" w:rsidR="00B11BB8" w:rsidRDefault="00535C1B">
      <w:pPr>
        <w:pStyle w:val="2"/>
      </w:pPr>
      <w:bookmarkStart w:id="62" w:name="однофазный-градиент-давления"/>
      <w:bookmarkStart w:id="63" w:name="_Toc233568343"/>
      <w:bookmarkEnd w:id="60"/>
      <w:r>
        <w:t>7.3. Однофазный градиент давления</w:t>
      </w:r>
      <w:bookmarkEnd w:id="63"/>
    </w:p>
    <w:p w14:paraId="727E6B16" w14:textId="77777777" w:rsidR="00B11BB8" w:rsidRDefault="00535C1B">
      <w:pPr>
        <w:pStyle w:val="FirstParagraph"/>
      </w:pPr>
      <w:r>
        <w:t>Код использует уравнение Дарси–Вейсбаха в форме через массовый поток:</w:t>
      </w:r>
    </w:p>
    <w:p w14:paraId="76DF2EB7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B1008E8" w14:textId="77777777" w:rsidR="00B11BB8" w:rsidRDefault="00535C1B">
      <w:pPr>
        <w:pStyle w:val="FirstParagraph"/>
      </w:pPr>
      <w:r>
        <w:t xml:space="preserve">Для участка длины </w:t>
      </w:r>
      <m:oMath>
        <m:r>
          <w:rPr>
            <w:rFonts w:ascii="Cambria Math" w:hAnsi="Cambria Math"/>
          </w:rPr>
          <m:t>L</m:t>
        </m:r>
      </m:oMath>
      <w:r>
        <w:t>:</w:t>
      </w:r>
    </w:p>
    <w:p w14:paraId="613291CF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C1090D5" w14:textId="77777777" w:rsidR="00B11BB8" w:rsidRDefault="00535C1B">
      <w:pPr>
        <w:pStyle w:val="2"/>
      </w:pPr>
      <w:bookmarkStart w:id="64" w:name="параметр-lockhartmartinelli"/>
      <w:bookmarkStart w:id="65" w:name="_Toc233568344"/>
      <w:bookmarkEnd w:id="62"/>
      <w:r>
        <w:t>7.4. Параметр Lockhart–Martinelli</w:t>
      </w:r>
      <w:bookmarkEnd w:id="65"/>
    </w:p>
    <w:p w14:paraId="52912507" w14:textId="77777777" w:rsidR="00B11BB8" w:rsidRDefault="00535C1B">
      <w:pPr>
        <w:pStyle w:val="FirstParagraph"/>
      </w:pPr>
      <w:r>
        <w:t>Фактическая форма кода:</w:t>
      </w:r>
    </w:p>
    <w:p w14:paraId="25465BE1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73F9484" w14:textId="77777777" w:rsidR="00B11BB8" w:rsidRDefault="00535C1B">
      <w:pPr>
        <w:pStyle w:val="FirstParagraph"/>
      </w:pPr>
      <w:r>
        <w:t>Она эквивалентна:</w:t>
      </w:r>
    </w:p>
    <w:p w14:paraId="7D315441" w14:textId="77777777" w:rsidR="00B11BB8" w:rsidRDefault="00535C1B">
      <w:pPr>
        <w:pStyle w:val="a0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dz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dz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87A4CAE" w14:textId="77777777" w:rsidR="00B11BB8" w:rsidRDefault="00535C1B">
      <w:pPr>
        <w:pStyle w:val="FirstParagraph"/>
      </w:pPr>
      <w:r>
        <w:t>Подход восходит к Lockhart и Martinelli [6] и приведён в уравнениях (2.63)–(2.66) диссертации.</w:t>
      </w:r>
    </w:p>
    <w:p w14:paraId="36DC8DD9" w14:textId="77777777" w:rsidR="00B11BB8" w:rsidRDefault="00535C1B">
      <w:pPr>
        <w:pStyle w:val="2"/>
      </w:pPr>
      <w:bookmarkStart w:id="66" w:name="константа-chisholm"/>
      <w:bookmarkStart w:id="67" w:name="_Toc233568345"/>
      <w:bookmarkEnd w:id="64"/>
      <w:r>
        <w:t>7.5. Константа Chisholm</w:t>
      </w:r>
      <w:bookmarkEnd w:id="67"/>
    </w:p>
    <w:p w14:paraId="463A811E" w14:textId="77777777" w:rsidR="00B11BB8" w:rsidRDefault="00535C1B">
      <w:pPr>
        <w:pStyle w:val="FirstParagraph"/>
      </w:pPr>
      <w:r>
        <w:t xml:space="preserve">Порог ламинарного и турбулентного состояния обеих фаз принят </w:t>
      </w:r>
      <m:oMath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2320</m:t>
        </m:r>
      </m:oMath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9"/>
        <w:gridCol w:w="1998"/>
        <w:gridCol w:w="416"/>
      </w:tblGrid>
      <w:tr w:rsidR="00B11BB8" w:rsidRPr="00535C1B" w14:paraId="29931C0E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783A1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Состояние газа</w:t>
            </w:r>
          </w:p>
        </w:tc>
        <w:tc>
          <w:tcPr>
            <w:tcW w:w="0" w:type="auto"/>
          </w:tcPr>
          <w:p w14:paraId="18591DD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Состояние жидкости</w:t>
            </w:r>
          </w:p>
        </w:tc>
        <w:tc>
          <w:tcPr>
            <w:tcW w:w="0" w:type="auto"/>
          </w:tcPr>
          <w:p w14:paraId="2DDA44E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C</m:t>
                </m:r>
              </m:oMath>
            </m:oMathPara>
          </w:p>
        </w:tc>
      </w:tr>
      <w:tr w:rsidR="00B11BB8" w:rsidRPr="00535C1B" w14:paraId="726F1672" w14:textId="77777777">
        <w:tc>
          <w:tcPr>
            <w:tcW w:w="0" w:type="auto"/>
          </w:tcPr>
          <w:p w14:paraId="0BA8046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турбулентное</w:t>
            </w:r>
          </w:p>
        </w:tc>
        <w:tc>
          <w:tcPr>
            <w:tcW w:w="0" w:type="auto"/>
          </w:tcPr>
          <w:p w14:paraId="47BDA98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турбулентное</w:t>
            </w:r>
          </w:p>
        </w:tc>
        <w:tc>
          <w:tcPr>
            <w:tcW w:w="0" w:type="auto"/>
          </w:tcPr>
          <w:p w14:paraId="521E60A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20</w:t>
            </w:r>
          </w:p>
        </w:tc>
      </w:tr>
      <w:tr w:rsidR="00B11BB8" w:rsidRPr="00535C1B" w14:paraId="3E5F24F6" w14:textId="77777777">
        <w:tc>
          <w:tcPr>
            <w:tcW w:w="0" w:type="auto"/>
          </w:tcPr>
          <w:p w14:paraId="2ABD189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турбулентное</w:t>
            </w:r>
          </w:p>
        </w:tc>
        <w:tc>
          <w:tcPr>
            <w:tcW w:w="0" w:type="auto"/>
          </w:tcPr>
          <w:p w14:paraId="33641D9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ламинарное</w:t>
            </w:r>
          </w:p>
        </w:tc>
        <w:tc>
          <w:tcPr>
            <w:tcW w:w="0" w:type="auto"/>
          </w:tcPr>
          <w:p w14:paraId="22D0C69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12</w:t>
            </w:r>
          </w:p>
        </w:tc>
      </w:tr>
      <w:tr w:rsidR="00B11BB8" w:rsidRPr="00535C1B" w14:paraId="269FE073" w14:textId="77777777">
        <w:tc>
          <w:tcPr>
            <w:tcW w:w="0" w:type="auto"/>
          </w:tcPr>
          <w:p w14:paraId="6319BB3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ламинарное</w:t>
            </w:r>
          </w:p>
        </w:tc>
        <w:tc>
          <w:tcPr>
            <w:tcW w:w="0" w:type="auto"/>
          </w:tcPr>
          <w:p w14:paraId="6D313D7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турбулентное</w:t>
            </w:r>
          </w:p>
        </w:tc>
        <w:tc>
          <w:tcPr>
            <w:tcW w:w="0" w:type="auto"/>
          </w:tcPr>
          <w:p w14:paraId="15101FC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</w:t>
            </w:r>
          </w:p>
        </w:tc>
      </w:tr>
      <w:tr w:rsidR="00B11BB8" w:rsidRPr="00535C1B" w14:paraId="14385323" w14:textId="77777777">
        <w:tc>
          <w:tcPr>
            <w:tcW w:w="0" w:type="auto"/>
          </w:tcPr>
          <w:p w14:paraId="5E72565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ламинарное</w:t>
            </w:r>
          </w:p>
        </w:tc>
        <w:tc>
          <w:tcPr>
            <w:tcW w:w="0" w:type="auto"/>
          </w:tcPr>
          <w:p w14:paraId="636855F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ламинарное</w:t>
            </w:r>
          </w:p>
        </w:tc>
        <w:tc>
          <w:tcPr>
            <w:tcW w:w="0" w:type="auto"/>
          </w:tcPr>
          <w:p w14:paraId="34B80F8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</w:t>
            </w:r>
          </w:p>
        </w:tc>
      </w:tr>
    </w:tbl>
    <w:p w14:paraId="4FDA15D1" w14:textId="77777777" w:rsidR="00B11BB8" w:rsidRDefault="00535C1B">
      <w:pPr>
        <w:pStyle w:val="a0"/>
      </w:pPr>
      <w:r>
        <w:t>Порядок строк соответствует условиям кода. Таблица дана в диссертации [1, табл. 2.1] со ссылкой на двухфазные корреляции и Chisholm; исходные публикации обсуждаются в [6, 7].</w:t>
      </w:r>
    </w:p>
    <w:p w14:paraId="7C83E44A" w14:textId="77777777" w:rsidR="00B11BB8" w:rsidRDefault="00535C1B">
      <w:pPr>
        <w:pStyle w:val="2"/>
      </w:pPr>
      <w:bookmarkStart w:id="68" w:name="двухфазный-множитель"/>
      <w:bookmarkStart w:id="69" w:name="_Toc233568346"/>
      <w:bookmarkEnd w:id="66"/>
      <w:r>
        <w:t>7.6. Двухфазный множитель</w:t>
      </w:r>
      <w:bookmarkEnd w:id="69"/>
    </w:p>
    <w:p w14:paraId="6AD9E444" w14:textId="77777777" w:rsidR="00B11BB8" w:rsidRDefault="00535C1B">
      <w:pPr>
        <w:pStyle w:val="FirstParagraph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X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416E86F" w14:textId="77777777" w:rsidR="00B11BB8" w:rsidRDefault="00535C1B">
      <w:pPr>
        <w:pStyle w:val="FirstParagraph"/>
      </w:pPr>
      <w:r>
        <w:t>Базовый двухфазный фрикционный градиент:</w:t>
      </w:r>
    </w:p>
    <w:p w14:paraId="3DDFBB2C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tp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B1C6073" w14:textId="77777777" w:rsidR="00B11BB8" w:rsidRDefault="00535C1B">
      <w:pPr>
        <w:pStyle w:val="FirstParagraph"/>
      </w:pPr>
      <w:r>
        <w:lastRenderedPageBreak/>
        <w:t>Это основное замыкание worksheet_compatible, homogeneous_equilibrium и zivi для трения. В regime_aware оно служит базой, но может заменяться эвристическим режимным градиентом.</w:t>
      </w:r>
    </w:p>
    <w:p w14:paraId="1AACF0F9" w14:textId="77777777" w:rsidR="00B11BB8" w:rsidRDefault="00535C1B">
      <w:pPr>
        <w:pStyle w:val="1"/>
      </w:pPr>
      <w:bookmarkStart w:id="70" w:name="пустотность-скорости-и-скольжение"/>
      <w:bookmarkStart w:id="71" w:name="_Toc233568347"/>
      <w:bookmarkEnd w:id="68"/>
      <w:bookmarkEnd w:id="56"/>
      <w:r>
        <w:t>8. Пустотность, скорости и скольжение</w:t>
      </w:r>
      <w:bookmarkEnd w:id="71"/>
    </w:p>
    <w:p w14:paraId="77A54816" w14:textId="77777777" w:rsidR="00B11BB8" w:rsidRDefault="00535C1B">
      <w:pPr>
        <w:pStyle w:val="2"/>
      </w:pPr>
      <w:bookmarkStart w:id="72" w:name="массовая-сухость"/>
      <w:bookmarkStart w:id="73" w:name="_Toc233568348"/>
      <w:r>
        <w:t>8.1. Массовая сухость</w:t>
      </w:r>
      <w:bookmarkEnd w:id="73"/>
    </w:p>
    <w:p w14:paraId="1ACB66B6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8300B31" w14:textId="77777777" w:rsidR="00B11BB8" w:rsidRDefault="00535C1B">
      <w:pPr>
        <w:pStyle w:val="2"/>
      </w:pPr>
      <w:bookmarkStart w:id="74" w:name="Xf74290956ae54ec0a25f48119463bb84c9742c8"/>
      <w:bookmarkStart w:id="75" w:name="_Toc233568349"/>
      <w:bookmarkEnd w:id="72"/>
      <w:r>
        <w:t>8.2. Общая формула пустотности через скольжение</w:t>
      </w:r>
      <w:bookmarkEnd w:id="75"/>
    </w:p>
    <w:p w14:paraId="362A1DAF" w14:textId="77777777" w:rsidR="00B11BB8" w:rsidRDefault="00535C1B">
      <w:pPr>
        <w:pStyle w:val="FirstParagraph"/>
      </w:pPr>
      <w:r>
        <w:t xml:space="preserve">Для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t>:</w:t>
      </w:r>
    </w:p>
    <w:p w14:paraId="08C195F9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x</m:t>
                      </m:r>
                    </m:den>
                  </m:f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S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5A32B4E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FC10B80" w14:textId="77777777" w:rsidR="00B11BB8" w:rsidRDefault="00535C1B">
      <w:pPr>
        <w:pStyle w:val="FirstParagraph"/>
      </w:pPr>
      <w:r>
        <w:t xml:space="preserve">Для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код явно устанавливает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для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—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</w:t>
      </w:r>
    </w:p>
    <w:p w14:paraId="0BE3283C" w14:textId="77777777" w:rsidR="00B11BB8" w:rsidRDefault="00535C1B">
      <w:pPr>
        <w:pStyle w:val="2"/>
      </w:pPr>
      <w:bookmarkStart w:id="76" w:name="worksheet_compatible"/>
      <w:bookmarkStart w:id="77" w:name="_Toc233568350"/>
      <w:bookmarkEnd w:id="74"/>
      <w:r>
        <w:t>8.3. worksheet_compatible</w:t>
      </w:r>
      <w:bookmarkEnd w:id="77"/>
    </w:p>
    <w:p w14:paraId="248B4D81" w14:textId="77777777" w:rsidR="00B11BB8" w:rsidRDefault="00535C1B">
      <w:pPr>
        <w:pStyle w:val="FirstParagraph"/>
      </w:pPr>
      <w:r>
        <w:t>В соответствии с уравнением (2.78) диссертации:</w:t>
      </w:r>
    </w:p>
    <w:p w14:paraId="0F292130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7EAE151" w14:textId="77777777" w:rsidR="00B11BB8" w:rsidRDefault="00535C1B">
      <w:pPr>
        <w:pStyle w:val="FirstParagraph"/>
      </w:pPr>
      <w:r>
        <w:t>Это не независимая корреляция пустотности: объёмные доли непосредственно связываются с множителем давления.</w:t>
      </w:r>
    </w:p>
    <w:p w14:paraId="48D2A0B7" w14:textId="77777777" w:rsidR="00B11BB8" w:rsidRDefault="00535C1B">
      <w:pPr>
        <w:pStyle w:val="2"/>
      </w:pPr>
      <w:bookmarkStart w:id="78" w:name="homogeneous_equilibrium"/>
      <w:bookmarkStart w:id="79" w:name="_Toc233568351"/>
      <w:bookmarkEnd w:id="76"/>
      <w:r>
        <w:t>8.4. homogeneous_equilibrium</w:t>
      </w:r>
      <w:bookmarkEnd w:id="79"/>
    </w:p>
    <w:p w14:paraId="536C6079" w14:textId="77777777" w:rsidR="00B11BB8" w:rsidRDefault="00535C1B">
      <w:pPr>
        <w:pStyle w:val="FirstParagraph"/>
      </w:pPr>
      <w:r>
        <w:t>Принимается отсутствие скольжения:</w:t>
      </w:r>
    </w:p>
    <w:p w14:paraId="7FBDF38B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53529C9" w14:textId="77777777" w:rsidR="00B11BB8" w:rsidRDefault="00535C1B">
      <w:pPr>
        <w:pStyle w:val="FirstParagraph"/>
      </w:pPr>
      <w:r>
        <w:t xml:space="preserve">После этого </w:t>
      </w:r>
      <m:oMath>
        <m:r>
          <w:rPr>
            <w:rFonts w:ascii="Cambria Math" w:hAnsi="Cambria Math"/>
          </w:rPr>
          <m:t>α</m:t>
        </m:r>
      </m:oMath>
      <w:r>
        <w:t xml:space="preserve"> </w:t>
      </w:r>
      <w:r>
        <w:t>вычисляется по (8.2). Модель соответствует гомогенному равновесному предельному случаю.</w:t>
      </w:r>
    </w:p>
    <w:p w14:paraId="5390DB76" w14:textId="77777777" w:rsidR="00B11BB8" w:rsidRDefault="00535C1B">
      <w:pPr>
        <w:pStyle w:val="2"/>
      </w:pPr>
      <w:bookmarkStart w:id="80" w:name="модель-zivi"/>
      <w:bookmarkStart w:id="81" w:name="_Toc233568352"/>
      <w:bookmarkEnd w:id="78"/>
      <w:r>
        <w:t>8.5. Модель Zivi</w:t>
      </w:r>
      <w:bookmarkEnd w:id="81"/>
    </w:p>
    <w:p w14:paraId="774016BB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Zivi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0B4EE1B" w14:textId="77777777" w:rsidR="00B11BB8" w:rsidRDefault="00535C1B">
      <w:pPr>
        <w:pStyle w:val="FirstParagraph"/>
      </w:pPr>
      <w:r>
        <w:t>Формула выведена Zivi из принципа минимума производства энтропии для идеализированного стационарного потока [8]. В оригинальной постановке результат относится к нулевому трению и отсутствию уноса жидкости; применение к текущему горизонтальному испарителю является инженерным переносом корреляции.</w:t>
      </w:r>
    </w:p>
    <w:p w14:paraId="681F6A7B" w14:textId="77777777" w:rsidR="00B11BB8" w:rsidRDefault="00535C1B">
      <w:pPr>
        <w:pStyle w:val="2"/>
      </w:pPr>
      <w:bookmarkStart w:id="82" w:name="скорости-фаз"/>
      <w:bookmarkStart w:id="83" w:name="_Toc233568353"/>
      <w:bookmarkEnd w:id="80"/>
      <w:r>
        <w:lastRenderedPageBreak/>
        <w:t>8.6. Скорости фаз</w:t>
      </w:r>
      <w:bookmarkEnd w:id="83"/>
    </w:p>
    <w:p w14:paraId="1844E773" w14:textId="77777777" w:rsidR="00B11BB8" w:rsidRDefault="00535C1B">
      <w:pPr>
        <w:pStyle w:val="FirstParagraph"/>
      </w:pPr>
      <w:r>
        <w:t>Истинные средние скорости:</w:t>
      </w:r>
    </w:p>
    <w:p w14:paraId="266FD66F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α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B8227E2" w14:textId="77777777" w:rsidR="00B11BB8" w:rsidRDefault="00535C1B">
      <w:pPr>
        <w:pStyle w:val="FirstParagraph"/>
      </w:pPr>
      <w:r>
        <w:t>Скорости, приведённые к полному сечению:</w:t>
      </w:r>
    </w:p>
    <w:p w14:paraId="3B40CE7C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03E4C87" w14:textId="77777777" w:rsidR="00B11BB8" w:rsidRDefault="00535C1B">
      <w:pPr>
        <w:pStyle w:val="FirstParagraph"/>
      </w:pPr>
      <w:r>
        <w:t>Коэффициент скольжения:</w:t>
      </w:r>
    </w:p>
    <w:p w14:paraId="310ABCF2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3FF6AF5" w14:textId="77777777" w:rsidR="00B11BB8" w:rsidRDefault="00535C1B">
      <w:pPr>
        <w:pStyle w:val="2"/>
      </w:pPr>
      <w:bookmarkStart w:id="84" w:name="плотность-смеси"/>
      <w:bookmarkStart w:id="85" w:name="_Toc233568354"/>
      <w:bookmarkEnd w:id="82"/>
      <w:r>
        <w:t>8.7. Плотность смеси</w:t>
      </w:r>
      <w:bookmarkEnd w:id="85"/>
    </w:p>
    <w:p w14:paraId="78B6E0B6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β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α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β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AD7B0AA" w14:textId="77777777" w:rsidR="00B11BB8" w:rsidRDefault="00535C1B">
      <w:pPr>
        <w:pStyle w:val="2"/>
      </w:pPr>
      <w:bookmarkStart w:id="86" w:name="величина-phig1_true"/>
      <w:bookmarkStart w:id="87" w:name="_Toc233568355"/>
      <w:bookmarkEnd w:id="84"/>
      <w:r>
        <w:t>8.8. Величина phiG1_true</w:t>
      </w:r>
      <w:bookmarkEnd w:id="87"/>
    </w:p>
    <w:p w14:paraId="5FA117B0" w14:textId="77777777" w:rsidR="00B11BB8" w:rsidRDefault="00535C1B">
      <w:pPr>
        <w:pStyle w:val="FirstParagraph"/>
      </w:pPr>
      <w:r>
        <w:t>Отдельно код возвращает:</w:t>
      </w:r>
    </w:p>
    <w:p w14:paraId="4216A20A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no-slip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9533112" w14:textId="77777777" w:rsidR="00B11BB8" w:rsidRDefault="00535C1B">
      <w:pPr>
        <w:pStyle w:val="FirstParagraph"/>
      </w:pPr>
      <w:r>
        <w:t xml:space="preserve">В программном интерфейсе она исторически называется phiG1_true или outlet_gas_volume_fraction_true. Физически (8.11) является объёмной долей, рассчитанной из объёмных расходов без учёта распределения фаз по сечению. Она не совпадает с замыкающей пустотностью </w:t>
      </w:r>
      <m:oMath>
        <m:r>
          <w:rPr>
            <w:rFonts w:ascii="Cambria Math" w:hAnsi="Cambria Math"/>
          </w:rPr>
          <m:t>α</m:t>
        </m:r>
      </m:oMath>
      <w:r>
        <w:t xml:space="preserve">, если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>
        <w:t>, и не должна называться экспериментально истинным газосодержанием.</w:t>
      </w:r>
    </w:p>
    <w:p w14:paraId="078E7EC5" w14:textId="77777777" w:rsidR="00B11BB8" w:rsidRDefault="00535C1B">
      <w:pPr>
        <w:pStyle w:val="1"/>
      </w:pPr>
      <w:bookmarkStart w:id="88" w:name="режимно-зависимая-модель-regime_aware"/>
      <w:bookmarkStart w:id="89" w:name="_Toc233568356"/>
      <w:bookmarkEnd w:id="86"/>
      <w:bookmarkEnd w:id="70"/>
      <w:r>
        <w:t>9. Режимно-зависимая модель regime_aware</w:t>
      </w:r>
      <w:bookmarkEnd w:id="89"/>
    </w:p>
    <w:p w14:paraId="00A20F88" w14:textId="77777777" w:rsidR="00B11BB8" w:rsidRDefault="00535C1B">
      <w:pPr>
        <w:pStyle w:val="2"/>
      </w:pPr>
      <w:bookmarkStart w:id="90" w:name="общая-схема"/>
      <w:bookmarkStart w:id="91" w:name="_Toc233568357"/>
      <w:r>
        <w:t>9.1. Общая схема</w:t>
      </w:r>
      <w:bookmarkEnd w:id="91"/>
    </w:p>
    <w:p w14:paraId="643A7E37" w14:textId="77777777" w:rsidR="00B11BB8" w:rsidRDefault="00535C1B">
      <w:pPr>
        <w:pStyle w:val="FirstParagraph"/>
      </w:pPr>
      <w:r>
        <w:t>В каждой точке regime_aware:</w:t>
      </w:r>
    </w:p>
    <w:p w14:paraId="3308EB75" w14:textId="77777777" w:rsidR="00B11BB8" w:rsidRDefault="00535C1B">
      <w:pPr>
        <w:pStyle w:val="Compact"/>
        <w:numPr>
          <w:ilvl w:val="0"/>
          <w:numId w:val="11"/>
        </w:numPr>
      </w:pPr>
      <w:r>
        <w:t xml:space="preserve">вычисляет базовое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>;</w:t>
      </w:r>
    </w:p>
    <w:p w14:paraId="783DC6E2" w14:textId="77777777" w:rsidR="00B11BB8" w:rsidRDefault="00535C1B">
      <w:pPr>
        <w:pStyle w:val="Compact"/>
        <w:numPr>
          <w:ilvl w:val="0"/>
          <w:numId w:val="11"/>
        </w:numPr>
      </w:pPr>
      <w:r>
        <w:t>начинает с пустотности Zivi;</w:t>
      </w:r>
    </w:p>
    <w:p w14:paraId="7503D511" w14:textId="77777777" w:rsidR="00B11BB8" w:rsidRDefault="00535C1B">
      <w:pPr>
        <w:pStyle w:val="Compact"/>
        <w:numPr>
          <w:ilvl w:val="0"/>
          <w:numId w:val="11"/>
        </w:numPr>
      </w:pPr>
      <w:r>
        <w:t>классифицирует режим;</w:t>
      </w:r>
    </w:p>
    <w:p w14:paraId="2F11EEE1" w14:textId="77777777" w:rsidR="00B11BB8" w:rsidRDefault="00535C1B">
      <w:pPr>
        <w:pStyle w:val="Compact"/>
        <w:numPr>
          <w:ilvl w:val="0"/>
          <w:numId w:val="11"/>
        </w:numPr>
      </w:pPr>
      <w:r>
        <w:t>выбирает модель пустотности и трения;</w:t>
      </w:r>
    </w:p>
    <w:p w14:paraId="5E05F166" w14:textId="77777777" w:rsidR="00B11BB8" w:rsidRDefault="00535C1B">
      <w:pPr>
        <w:pStyle w:val="Compact"/>
        <w:numPr>
          <w:ilvl w:val="0"/>
          <w:numId w:val="11"/>
        </w:numPr>
      </w:pPr>
      <w:r>
        <w:t>повторяет классификацию два раза;</w:t>
      </w:r>
    </w:p>
    <w:p w14:paraId="250AB0B8" w14:textId="77777777" w:rsidR="00B11BB8" w:rsidRDefault="00535C1B">
      <w:pPr>
        <w:pStyle w:val="Compact"/>
        <w:numPr>
          <w:ilvl w:val="0"/>
          <w:numId w:val="11"/>
        </w:numPr>
      </w:pPr>
      <w:r>
        <w:t>выполняет финальный пересчёт;</w:t>
      </w:r>
    </w:p>
    <w:p w14:paraId="262A5471" w14:textId="77777777" w:rsidR="00B11BB8" w:rsidRDefault="00535C1B">
      <w:pPr>
        <w:pStyle w:val="Compact"/>
        <w:numPr>
          <w:ilvl w:val="0"/>
          <w:numId w:val="11"/>
        </w:numPr>
      </w:pPr>
      <w:r>
        <w:t>возвращает режим, пустотность, скорости и фрикционный градиент.</w:t>
      </w:r>
    </w:p>
    <w:p w14:paraId="40F64579" w14:textId="77777777" w:rsidR="00B11BB8" w:rsidRDefault="00535C1B">
      <w:pPr>
        <w:pStyle w:val="FirstParagraph"/>
      </w:pPr>
      <w:r>
        <w:lastRenderedPageBreak/>
        <w:t>Эта итерация является программным переключателем моделей, а не решением физического уравнения межфазной структуры.</w:t>
      </w:r>
    </w:p>
    <w:p w14:paraId="42D4054E" w14:textId="77777777" w:rsidR="00B11BB8" w:rsidRDefault="00535C1B">
      <w:pPr>
        <w:pStyle w:val="2"/>
      </w:pPr>
      <w:bookmarkStart w:id="92" w:name="горизонтальный-испаритель"/>
      <w:bookmarkStart w:id="93" w:name="_Toc233568358"/>
      <w:bookmarkEnd w:id="90"/>
      <w:r>
        <w:t>9.2. Горизонтальный испаритель</w:t>
      </w:r>
      <w:bookmarkEnd w:id="93"/>
    </w:p>
    <w:p w14:paraId="5ADC4CB6" w14:textId="77777777" w:rsidR="00B11BB8" w:rsidRDefault="00535C1B">
      <w:pPr>
        <w:pStyle w:val="FirstParagraph"/>
      </w:pPr>
      <w:r>
        <w:t xml:space="preserve">Входы классификатора: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90"/>
        <w:gridCol w:w="1672"/>
      </w:tblGrid>
      <w:tr w:rsidR="00B11BB8" w:rsidRPr="00535C1B" w14:paraId="0944B459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77D7F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Условие, проверяемое по порядку</w:t>
            </w:r>
          </w:p>
        </w:tc>
        <w:tc>
          <w:tcPr>
            <w:tcW w:w="0" w:type="auto"/>
          </w:tcPr>
          <w:p w14:paraId="20A5874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Режим</w:t>
            </w:r>
          </w:p>
        </w:tc>
      </w:tr>
      <w:tr w:rsidR="00B11BB8" w:rsidRPr="00535C1B" w14:paraId="0528A1D5" w14:textId="77777777">
        <w:tc>
          <w:tcPr>
            <w:tcW w:w="0" w:type="auto"/>
          </w:tcPr>
          <w:p w14:paraId="2BC77B3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r>
                <w:rPr>
                  <w:sz w:val="20"/>
                </w:rPr>
                <m:t>x</m:t>
              </m:r>
              <m:r>
                <m:rPr>
                  <m:sty m:val="p"/>
                </m:rPr>
                <w:rPr>
                  <w:sz w:val="20"/>
                </w:rPr>
                <m:t>≤</m:t>
              </m:r>
              <m:sSup>
                <m:sSupPr>
                  <m:ctrlPr>
                    <w:rPr>
                      <w:sz w:val="20"/>
                    </w:rPr>
                  </m:ctrlPr>
                </m:sSupPr>
                <m:e>
                  <m:r>
                    <w:rPr>
                      <w:sz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sz w:val="20"/>
                    </w:rPr>
                    <m:t>-</m:t>
                  </m:r>
                  <m:r>
                    <w:rPr>
                      <w:sz w:val="20"/>
                    </w:rPr>
                    <m:t>4</m:t>
                  </m:r>
                </m:sup>
              </m:sSup>
            </m:oMath>
            <w:r w:rsidRPr="00535C1B">
              <w:rPr>
                <w:sz w:val="20"/>
              </w:rPr>
              <w:t xml:space="preserve"> или </w:t>
            </w:r>
            <m:oMath>
              <m:r>
                <w:rPr>
                  <w:sz w:val="20"/>
                </w:rPr>
                <m:t>α</m:t>
              </m:r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01</m:t>
              </m:r>
            </m:oMath>
          </w:p>
        </w:tc>
        <w:tc>
          <w:tcPr>
            <w:tcW w:w="0" w:type="auto"/>
          </w:tcPr>
          <w:p w14:paraId="1ECEF8B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bubble_onset</w:t>
            </w:r>
          </w:p>
        </w:tc>
      </w:tr>
      <w:tr w:rsidR="00B11BB8" w:rsidRPr="00535C1B" w14:paraId="2AD369E6" w14:textId="77777777">
        <w:tc>
          <w:tcPr>
            <w:tcW w:w="0" w:type="auto"/>
          </w:tcPr>
          <w:p w14:paraId="02D52CF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r>
                <w:rPr>
                  <w:sz w:val="20"/>
                </w:rPr>
                <m:t>α</m:t>
              </m:r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12</m:t>
              </m:r>
            </m:oMath>
            <w:r w:rsidRPr="00535C1B">
              <w:rPr>
                <w:sz w:val="20"/>
              </w:rPr>
              <w:t xml:space="preserve"> и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j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6</m:t>
              </m:r>
            </m:oMath>
          </w:p>
        </w:tc>
        <w:tc>
          <w:tcPr>
            <w:tcW w:w="0" w:type="auto"/>
          </w:tcPr>
          <w:p w14:paraId="4729D4B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bubbly</w:t>
            </w:r>
          </w:p>
        </w:tc>
      </w:tr>
      <w:tr w:rsidR="00B11BB8" w:rsidRPr="00535C1B" w14:paraId="407A25DA" w14:textId="77777777">
        <w:tc>
          <w:tcPr>
            <w:tcW w:w="0" w:type="auto"/>
          </w:tcPr>
          <w:p w14:paraId="0B92641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r>
                <w:rPr>
                  <w:sz w:val="20"/>
                </w:rPr>
                <m:t>α</m:t>
              </m:r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12</m:t>
              </m:r>
            </m:oMath>
            <w:r w:rsidRPr="00535C1B">
              <w:rPr>
                <w:sz w:val="20"/>
              </w:rPr>
              <w:t xml:space="preserve"> и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j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≥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6</m:t>
              </m:r>
            </m:oMath>
          </w:p>
        </w:tc>
        <w:tc>
          <w:tcPr>
            <w:tcW w:w="0" w:type="auto"/>
          </w:tcPr>
          <w:p w14:paraId="0A1771E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plug</w:t>
            </w:r>
          </w:p>
        </w:tc>
      </w:tr>
      <w:tr w:rsidR="00B11BB8" w:rsidRPr="00535C1B" w14:paraId="3F13F756" w14:textId="77777777">
        <w:tc>
          <w:tcPr>
            <w:tcW w:w="0" w:type="auto"/>
          </w:tcPr>
          <w:p w14:paraId="290B021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12</m:t>
                </m:r>
                <m:r>
                  <m:rPr>
                    <m:sty m:val="p"/>
                  </m:rPr>
                  <w:rPr>
                    <w:sz w:val="20"/>
                  </w:rPr>
                  <m:t>≤</m:t>
                </m:r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35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 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j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1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 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j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&gt;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10</m:t>
                </m:r>
              </m:oMath>
            </m:oMathPara>
          </w:p>
        </w:tc>
        <w:tc>
          <w:tcPr>
            <w:tcW w:w="0" w:type="auto"/>
          </w:tcPr>
          <w:p w14:paraId="265C541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stratified_wavy</w:t>
            </w:r>
          </w:p>
        </w:tc>
      </w:tr>
      <w:tr w:rsidR="00B11BB8" w:rsidRPr="00535C1B" w14:paraId="749E6B45" w14:textId="77777777">
        <w:tc>
          <w:tcPr>
            <w:tcW w:w="0" w:type="auto"/>
          </w:tcPr>
          <w:p w14:paraId="7C04826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прочее при </w:t>
            </w:r>
            <m:oMath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12</m:t>
              </m:r>
              <m:r>
                <m:rPr>
                  <m:sty m:val="p"/>
                </m:rPr>
                <w:rPr>
                  <w:sz w:val="20"/>
                </w:rPr>
                <m:t>≤</m:t>
              </m:r>
              <m:r>
                <w:rPr>
                  <w:sz w:val="20"/>
                </w:rPr>
                <m:t>α</m:t>
              </m:r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35</m:t>
              </m:r>
            </m:oMath>
          </w:p>
        </w:tc>
        <w:tc>
          <w:tcPr>
            <w:tcW w:w="0" w:type="auto"/>
          </w:tcPr>
          <w:p w14:paraId="540C3D7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plug</w:t>
            </w:r>
          </w:p>
        </w:tc>
      </w:tr>
      <w:tr w:rsidR="00B11BB8" w:rsidRPr="00535C1B" w14:paraId="701A5D59" w14:textId="77777777">
        <w:tc>
          <w:tcPr>
            <w:tcW w:w="0" w:type="auto"/>
          </w:tcPr>
          <w:p w14:paraId="7C8637F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35</m:t>
                </m:r>
                <m:r>
                  <m:rPr>
                    <m:sty m:val="p"/>
                  </m:rPr>
                  <w:rPr>
                    <w:sz w:val="20"/>
                  </w:rPr>
                  <m:t>≤</m:t>
                </m:r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75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 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j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2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5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 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j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&gt;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05</m:t>
                </m:r>
              </m:oMath>
            </m:oMathPara>
          </w:p>
        </w:tc>
        <w:tc>
          <w:tcPr>
            <w:tcW w:w="0" w:type="auto"/>
          </w:tcPr>
          <w:p w14:paraId="441EE3E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intermittent</w:t>
            </w:r>
          </w:p>
        </w:tc>
      </w:tr>
      <w:tr w:rsidR="00B11BB8" w:rsidRPr="00535C1B" w14:paraId="2F20A06A" w14:textId="77777777">
        <w:tc>
          <w:tcPr>
            <w:tcW w:w="0" w:type="auto"/>
          </w:tcPr>
          <w:p w14:paraId="3E7C1B4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прочее при </w:t>
            </w:r>
            <m:oMath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35</m:t>
              </m:r>
              <m:r>
                <m:rPr>
                  <m:sty m:val="p"/>
                </m:rPr>
                <w:rPr>
                  <w:sz w:val="20"/>
                </w:rPr>
                <m:t>≤</m:t>
              </m:r>
              <m:r>
                <w:rPr>
                  <w:sz w:val="20"/>
                </w:rPr>
                <m:t>α</m:t>
              </m:r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75</m:t>
              </m:r>
            </m:oMath>
          </w:p>
        </w:tc>
        <w:tc>
          <w:tcPr>
            <w:tcW w:w="0" w:type="auto"/>
          </w:tcPr>
          <w:p w14:paraId="3A2EC3F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annular_transition</w:t>
            </w:r>
          </w:p>
        </w:tc>
      </w:tr>
      <w:tr w:rsidR="00B11BB8" w:rsidRPr="00535C1B" w14:paraId="04088BE9" w14:textId="77777777">
        <w:tc>
          <w:tcPr>
            <w:tcW w:w="0" w:type="auto"/>
          </w:tcPr>
          <w:p w14:paraId="11B6D98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75</m:t>
                </m:r>
                <m:r>
                  <m:rPr>
                    <m:sty m:val="p"/>
                  </m:rPr>
                  <w:rPr>
                    <w:sz w:val="20"/>
                  </w:rPr>
                  <m:t>≤</m:t>
                </m:r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93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 </m:t>
                </m:r>
                <m:r>
                  <w:rPr>
                    <w:sz w:val="20"/>
                  </w:rPr>
                  <m:t>S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12</m:t>
                </m:r>
              </m:oMath>
            </m:oMathPara>
          </w:p>
        </w:tc>
        <w:tc>
          <w:tcPr>
            <w:tcW w:w="0" w:type="auto"/>
          </w:tcPr>
          <w:p w14:paraId="2EC2D8E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</w:t>
            </w:r>
          </w:p>
        </w:tc>
      </w:tr>
      <w:tr w:rsidR="00B11BB8" w:rsidRPr="00535C1B" w14:paraId="2BC760F5" w14:textId="77777777">
        <w:tc>
          <w:tcPr>
            <w:tcW w:w="0" w:type="auto"/>
          </w:tcPr>
          <w:p w14:paraId="56EC29A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75</m:t>
                </m:r>
                <m:r>
                  <m:rPr>
                    <m:sty m:val="p"/>
                  </m:rPr>
                  <w:rPr>
                    <w:sz w:val="20"/>
                  </w:rPr>
                  <m:t>≤</m:t>
                </m:r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93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 </m:t>
                </m:r>
                <m:r>
                  <w:rPr>
                    <w:sz w:val="20"/>
                  </w:rPr>
                  <m:t>S</m:t>
                </m:r>
                <m:r>
                  <m:rPr>
                    <m:sty m:val="p"/>
                  </m:rPr>
                  <w:rPr>
                    <w:sz w:val="20"/>
                  </w:rPr>
                  <m:t>≥</m:t>
                </m:r>
                <m:r>
                  <w:rPr>
                    <w:sz w:val="20"/>
                  </w:rPr>
                  <m:t>12</m:t>
                </m:r>
              </m:oMath>
            </m:oMathPara>
          </w:p>
        </w:tc>
        <w:tc>
          <w:tcPr>
            <w:tcW w:w="0" w:type="auto"/>
          </w:tcPr>
          <w:p w14:paraId="3D060A5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annular_transition</w:t>
            </w:r>
          </w:p>
        </w:tc>
      </w:tr>
      <w:tr w:rsidR="00B11BB8" w:rsidRPr="00535C1B" w14:paraId="201D5415" w14:textId="77777777">
        <w:tc>
          <w:tcPr>
            <w:tcW w:w="0" w:type="auto"/>
          </w:tcPr>
          <w:p w14:paraId="1ADF571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≥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93</m:t>
                </m:r>
              </m:oMath>
            </m:oMathPara>
          </w:p>
        </w:tc>
        <w:tc>
          <w:tcPr>
            <w:tcW w:w="0" w:type="auto"/>
          </w:tcPr>
          <w:p w14:paraId="051C0CA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annular_mist</w:t>
            </w:r>
          </w:p>
        </w:tc>
      </w:tr>
    </w:tbl>
    <w:p w14:paraId="202F6A12" w14:textId="77777777" w:rsidR="00B11BB8" w:rsidRDefault="00535C1B">
      <w:pPr>
        <w:pStyle w:val="a0"/>
      </w:pPr>
      <w:r>
        <w:t>Скорости заданы в м/с. Эти пороги отсутствуют в источниках [10, 11] и имеют статус HEURISTIC.</w:t>
      </w:r>
    </w:p>
    <w:p w14:paraId="5604F01B" w14:textId="77777777" w:rsidR="00B11BB8" w:rsidRDefault="00535C1B">
      <w:pPr>
        <w:pStyle w:val="2"/>
      </w:pPr>
      <w:bookmarkStart w:id="94" w:name="вертикальный-восходящий-участок"/>
      <w:bookmarkStart w:id="95" w:name="_Toc233568359"/>
      <w:bookmarkEnd w:id="92"/>
      <w:r>
        <w:t>9.3. Вертикальный восходящий участок</w:t>
      </w:r>
      <w:bookmarkEnd w:id="9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8"/>
        <w:gridCol w:w="1261"/>
      </w:tblGrid>
      <w:tr w:rsidR="00B11BB8" w:rsidRPr="00535C1B" w14:paraId="2906B994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7C252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Условие</w:t>
            </w:r>
          </w:p>
        </w:tc>
        <w:tc>
          <w:tcPr>
            <w:tcW w:w="0" w:type="auto"/>
          </w:tcPr>
          <w:p w14:paraId="33AA583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Режим</w:t>
            </w:r>
          </w:p>
        </w:tc>
      </w:tr>
      <w:tr w:rsidR="00B11BB8" w:rsidRPr="00535C1B" w14:paraId="35A60152" w14:textId="77777777">
        <w:tc>
          <w:tcPr>
            <w:tcW w:w="0" w:type="auto"/>
          </w:tcPr>
          <w:p w14:paraId="020A31D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15</m:t>
                </m:r>
              </m:oMath>
            </m:oMathPara>
          </w:p>
        </w:tc>
        <w:tc>
          <w:tcPr>
            <w:tcW w:w="0" w:type="auto"/>
          </w:tcPr>
          <w:p w14:paraId="5C25EA9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bubbly</w:t>
            </w:r>
          </w:p>
        </w:tc>
      </w:tr>
      <w:tr w:rsidR="00B11BB8" w:rsidRPr="00535C1B" w14:paraId="569D3E68" w14:textId="77777777">
        <w:tc>
          <w:tcPr>
            <w:tcW w:w="0" w:type="auto"/>
          </w:tcPr>
          <w:p w14:paraId="3C8D7C6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15</m:t>
                </m:r>
                <m:r>
                  <m:rPr>
                    <m:sty m:val="p"/>
                  </m:rPr>
                  <w:rPr>
                    <w:sz w:val="20"/>
                  </w:rPr>
                  <m:t>≤</m:t>
                </m:r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45</m:t>
                </m:r>
              </m:oMath>
            </m:oMathPara>
          </w:p>
        </w:tc>
        <w:tc>
          <w:tcPr>
            <w:tcW w:w="0" w:type="auto"/>
          </w:tcPr>
          <w:p w14:paraId="1AEB796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slug</w:t>
            </w:r>
          </w:p>
        </w:tc>
      </w:tr>
      <w:tr w:rsidR="00B11BB8" w:rsidRPr="00535C1B" w14:paraId="4EE1A34B" w14:textId="77777777">
        <w:tc>
          <w:tcPr>
            <w:tcW w:w="0" w:type="auto"/>
          </w:tcPr>
          <w:p w14:paraId="696FFB6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45</m:t>
                </m:r>
                <m:r>
                  <m:rPr>
                    <m:sty m:val="p"/>
                  </m:rPr>
                  <w:rPr>
                    <w:sz w:val="20"/>
                  </w:rPr>
                  <m:t>≤</m:t>
                </m:r>
                <m:r>
                  <w:rPr>
                    <w:sz w:val="20"/>
                  </w:rPr>
                  <m:t>α</m:t>
                </m:r>
                <m:r>
                  <m:rPr>
                    <m:sty m:val="p"/>
                  </m:rPr>
                  <w:rPr>
                    <w:sz w:val="20"/>
                  </w:rPr>
                  <m:t>&lt;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80</m:t>
                </m:r>
              </m:oMath>
            </m:oMathPara>
          </w:p>
        </w:tc>
        <w:tc>
          <w:tcPr>
            <w:tcW w:w="0" w:type="auto"/>
          </w:tcPr>
          <w:p w14:paraId="080BFC7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churn</w:t>
            </w:r>
          </w:p>
        </w:tc>
      </w:tr>
      <w:tr w:rsidR="00B11BB8" w:rsidRPr="00535C1B" w14:paraId="4A373D00" w14:textId="77777777">
        <w:tc>
          <w:tcPr>
            <w:tcW w:w="0" w:type="auto"/>
          </w:tcPr>
          <w:p w14:paraId="41425F5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80</m:t>
              </m:r>
              <m:r>
                <m:rPr>
                  <m:sty m:val="p"/>
                </m:rPr>
                <w:rPr>
                  <w:sz w:val="20"/>
                </w:rPr>
                <m:t>≤</m:t>
              </m:r>
              <m:r>
                <w:rPr>
                  <w:sz w:val="20"/>
                </w:rPr>
                <m:t>α</m:t>
              </m:r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0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95</m:t>
              </m:r>
            </m:oMath>
            <w:r w:rsidRPr="00535C1B">
              <w:rPr>
                <w:sz w:val="20"/>
              </w:rPr>
              <w:t xml:space="preserve"> и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j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&lt;</m:t>
              </m:r>
              <m:r>
                <w:rPr>
                  <w:sz w:val="20"/>
                </w:rPr>
                <m:t>8</m:t>
              </m:r>
            </m:oMath>
          </w:p>
        </w:tc>
        <w:tc>
          <w:tcPr>
            <w:tcW w:w="0" w:type="auto"/>
          </w:tcPr>
          <w:p w14:paraId="2A4F95E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</w:t>
            </w:r>
          </w:p>
        </w:tc>
      </w:tr>
      <w:tr w:rsidR="00B11BB8" w:rsidRPr="00535C1B" w14:paraId="2DEA83DB" w14:textId="77777777">
        <w:tc>
          <w:tcPr>
            <w:tcW w:w="0" w:type="auto"/>
          </w:tcPr>
          <w:p w14:paraId="442C00A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прочие состояния</w:t>
            </w:r>
          </w:p>
        </w:tc>
        <w:tc>
          <w:tcPr>
            <w:tcW w:w="0" w:type="auto"/>
          </w:tcPr>
          <w:p w14:paraId="6722678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annular_mist</w:t>
            </w:r>
          </w:p>
        </w:tc>
      </w:tr>
    </w:tbl>
    <w:p w14:paraId="18D12BEC" w14:textId="77777777" w:rsidR="00B11BB8" w:rsidRDefault="00535C1B">
      <w:pPr>
        <w:pStyle w:val="a0"/>
      </w:pPr>
      <w:r>
        <w:t>Классификатор не является реализацией механистической карты Taitel–Barnea–Dukler [10]. Опубликованная карта использует физические критерии переходов, свойства фаз и диаметр; текущая программа применяет фиксированные пороги пустотности и скорости.</w:t>
      </w:r>
    </w:p>
    <w:p w14:paraId="2B8EBB87" w14:textId="77777777" w:rsidR="00B11BB8" w:rsidRDefault="00535C1B">
      <w:pPr>
        <w:pStyle w:val="2"/>
      </w:pPr>
      <w:bookmarkStart w:id="96" w:name="drift-flux-эвристика"/>
      <w:bookmarkStart w:id="97" w:name="_Toc233568360"/>
      <w:bookmarkEnd w:id="94"/>
      <w:r>
        <w:t>9.4. Drift-flux-эвристика</w:t>
      </w:r>
      <w:bookmarkEnd w:id="97"/>
    </w:p>
    <w:p w14:paraId="1DBCE5C3" w14:textId="77777777" w:rsidR="00B11BB8" w:rsidRDefault="00535C1B">
      <w:pPr>
        <w:pStyle w:val="FirstParagraph"/>
      </w:pPr>
      <w:r>
        <w:t>Для пузырькового режима:</w:t>
      </w:r>
    </w:p>
    <w:p w14:paraId="72C73AC2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gj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0262B45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ra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356ED94" w14:textId="77777777" w:rsidR="00B11BB8" w:rsidRDefault="00535C1B">
      <w:pPr>
        <w:pStyle w:val="FirstParagraph"/>
      </w:pPr>
      <w:r>
        <w:lastRenderedPageBreak/>
        <w:t>Коэффициенты: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566"/>
        <w:gridCol w:w="566"/>
      </w:tblGrid>
      <w:tr w:rsidR="00B11BB8" w:rsidRPr="00535C1B" w14:paraId="69A78939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E515B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Ориентация</w:t>
            </w:r>
          </w:p>
        </w:tc>
        <w:tc>
          <w:tcPr>
            <w:tcW w:w="0" w:type="auto"/>
          </w:tcPr>
          <w:p w14:paraId="777FDEB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C</m:t>
                    </m:r>
                  </m:e>
                  <m:sub>
                    <m:r>
                      <w:rPr>
                        <w:sz w:val="20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F909B6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K</m:t>
                    </m:r>
                  </m:e>
                  <m:sub>
                    <m:r>
                      <w:rPr>
                        <w:sz w:val="20"/>
                      </w:rPr>
                      <m:t>d</m:t>
                    </m:r>
                  </m:sub>
                </m:sSub>
              </m:oMath>
            </m:oMathPara>
          </w:p>
        </w:tc>
      </w:tr>
      <w:tr w:rsidR="00B11BB8" w:rsidRPr="00535C1B" w14:paraId="09B70D8D" w14:textId="77777777">
        <w:tc>
          <w:tcPr>
            <w:tcW w:w="0" w:type="auto"/>
          </w:tcPr>
          <w:p w14:paraId="5B484DC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горизонтальная</w:t>
            </w:r>
          </w:p>
        </w:tc>
        <w:tc>
          <w:tcPr>
            <w:tcW w:w="0" w:type="auto"/>
          </w:tcPr>
          <w:p w14:paraId="7FDDF2E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1,08</w:t>
            </w:r>
          </w:p>
        </w:tc>
        <w:tc>
          <w:tcPr>
            <w:tcW w:w="0" w:type="auto"/>
          </w:tcPr>
          <w:p w14:paraId="00BDBAE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0,30</w:t>
            </w:r>
          </w:p>
        </w:tc>
      </w:tr>
      <w:tr w:rsidR="00B11BB8" w:rsidRPr="00535C1B" w14:paraId="5D2B7E57" w14:textId="77777777">
        <w:tc>
          <w:tcPr>
            <w:tcW w:w="0" w:type="auto"/>
          </w:tcPr>
          <w:p w14:paraId="4E8F9C7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вертикальная</w:t>
            </w:r>
          </w:p>
        </w:tc>
        <w:tc>
          <w:tcPr>
            <w:tcW w:w="0" w:type="auto"/>
          </w:tcPr>
          <w:p w14:paraId="76722FB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1,18</w:t>
            </w:r>
          </w:p>
        </w:tc>
        <w:tc>
          <w:tcPr>
            <w:tcW w:w="0" w:type="auto"/>
          </w:tcPr>
          <w:p w14:paraId="159DAE1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0,50</w:t>
            </w:r>
          </w:p>
        </w:tc>
      </w:tr>
    </w:tbl>
    <w:p w14:paraId="689ACA56" w14:textId="77777777" w:rsidR="00B11BB8" w:rsidRDefault="00535C1B">
      <w:pPr>
        <w:pStyle w:val="a0"/>
      </w:pPr>
      <w:r>
        <w:t xml:space="preserve">Результат ограничивается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995</m:t>
        </m:r>
      </m:oMath>
      <w:r>
        <w:t xml:space="preserve">. Структура (9.1) напоминает drift-flux Zuber–Findlay [9], но значения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и форма (9.2) в коде не снабжены первоисточником. Поэтому формула имеет статус HEURISTIC, а не PUBLISHED.</w:t>
      </w:r>
    </w:p>
    <w:p w14:paraId="15513351" w14:textId="77777777" w:rsidR="00B11BB8" w:rsidRDefault="00535C1B">
      <w:pPr>
        <w:pStyle w:val="2"/>
      </w:pPr>
      <w:bookmarkStart w:id="98" w:name="annular-core-эвристика"/>
      <w:bookmarkStart w:id="99" w:name="_Toc233568361"/>
      <w:bookmarkEnd w:id="96"/>
      <w:r>
        <w:t>9.5. Annular-core-эвристика</w:t>
      </w:r>
      <w:bookmarkEnd w:id="99"/>
    </w:p>
    <w:p w14:paraId="672A5761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05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ann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Zivi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E6723D7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60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>горизонтальный поток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72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>вертикальный поток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.</m:t>
                    </m:r>
                  </m:e>
                </m:mr>
              </m:m>
            </m:e>
          </m:d>
        </m:oMath>
      </m:oMathPara>
    </w:p>
    <w:p w14:paraId="35D6D5C2" w14:textId="77777777" w:rsidR="00B11BB8" w:rsidRDefault="00535C1B">
      <w:pPr>
        <w:pStyle w:val="FirstParagraph"/>
      </w:pPr>
      <w:r>
        <w:t>Затем используется общая формула (8.2). Коэффициенты 0,60; 0,72 и нижняя граница 1,05 не прослеживаются до опубликованной модели.</w:t>
      </w:r>
    </w:p>
    <w:p w14:paraId="0DD34779" w14:textId="77777777" w:rsidR="00B11BB8" w:rsidRDefault="00535C1B">
      <w:pPr>
        <w:pStyle w:val="2"/>
      </w:pPr>
      <w:bookmarkStart w:id="100" w:name="выбор-модели-пустотности-и-трения"/>
      <w:bookmarkStart w:id="101" w:name="_Toc233568362"/>
      <w:bookmarkEnd w:id="98"/>
      <w:r>
        <w:t>9.6. Выбор модели пустотности и трения</w:t>
      </w:r>
      <w:bookmarkEnd w:id="10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94"/>
        <w:gridCol w:w="2027"/>
        <w:gridCol w:w="2050"/>
      </w:tblGrid>
      <w:tr w:rsidR="00B11BB8" w:rsidRPr="00535C1B" w14:paraId="539345EA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69B82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Режим</w:t>
            </w:r>
          </w:p>
        </w:tc>
        <w:tc>
          <w:tcPr>
            <w:tcW w:w="0" w:type="auto"/>
          </w:tcPr>
          <w:p w14:paraId="5BCBCB0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Пустотность</w:t>
            </w:r>
          </w:p>
        </w:tc>
        <w:tc>
          <w:tcPr>
            <w:tcW w:w="0" w:type="auto"/>
          </w:tcPr>
          <w:p w14:paraId="3437967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Трение</w:t>
            </w:r>
          </w:p>
        </w:tc>
      </w:tr>
      <w:tr w:rsidR="00B11BB8" w:rsidRPr="00535C1B" w14:paraId="756BFB1D" w14:textId="77777777">
        <w:tc>
          <w:tcPr>
            <w:tcW w:w="0" w:type="auto"/>
          </w:tcPr>
          <w:p w14:paraId="53EE0C2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bubble_onset, bubbly</w:t>
            </w:r>
          </w:p>
        </w:tc>
        <w:tc>
          <w:tcPr>
            <w:tcW w:w="0" w:type="auto"/>
          </w:tcPr>
          <w:p w14:paraId="6E56294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drift_flux</w:t>
            </w:r>
          </w:p>
        </w:tc>
        <w:tc>
          <w:tcPr>
            <w:tcW w:w="0" w:type="auto"/>
          </w:tcPr>
          <w:p w14:paraId="7A7BAB6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homogeneous_mixture</w:t>
            </w:r>
          </w:p>
        </w:tc>
      </w:tr>
      <w:tr w:rsidR="00B11BB8" w:rsidRPr="00535C1B" w14:paraId="3E3A9FE8" w14:textId="77777777">
        <w:tc>
          <w:tcPr>
            <w:tcW w:w="0" w:type="auto"/>
          </w:tcPr>
          <w:p w14:paraId="4A8D803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plug, slug, intermittent, churn</w:t>
            </w:r>
          </w:p>
        </w:tc>
        <w:tc>
          <w:tcPr>
            <w:tcW w:w="0" w:type="auto"/>
          </w:tcPr>
          <w:p w14:paraId="317DBC5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zivi</w:t>
            </w:r>
          </w:p>
        </w:tc>
        <w:tc>
          <w:tcPr>
            <w:tcW w:w="0" w:type="auto"/>
          </w:tcPr>
          <w:p w14:paraId="3FAF2C1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separated_shear</w:t>
            </w:r>
          </w:p>
        </w:tc>
      </w:tr>
      <w:tr w:rsidR="00B11BB8" w:rsidRPr="00535C1B" w14:paraId="70E4D6C0" w14:textId="77777777">
        <w:tc>
          <w:tcPr>
            <w:tcW w:w="0" w:type="auto"/>
          </w:tcPr>
          <w:p w14:paraId="6A155A4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stratified_wavy</w:t>
            </w:r>
          </w:p>
        </w:tc>
        <w:tc>
          <w:tcPr>
            <w:tcW w:w="0" w:type="auto"/>
          </w:tcPr>
          <w:p w14:paraId="50361FB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worksheet_compatible</w:t>
            </w:r>
          </w:p>
        </w:tc>
        <w:tc>
          <w:tcPr>
            <w:tcW w:w="0" w:type="auto"/>
          </w:tcPr>
          <w:p w14:paraId="476B0D2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stratified_separated</w:t>
            </w:r>
          </w:p>
        </w:tc>
      </w:tr>
      <w:tr w:rsidR="00B11BB8" w:rsidRPr="00535C1B" w14:paraId="7E973E18" w14:textId="77777777">
        <w:tc>
          <w:tcPr>
            <w:tcW w:w="0" w:type="auto"/>
          </w:tcPr>
          <w:p w14:paraId="160F836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annular_transition</w:t>
            </w:r>
          </w:p>
        </w:tc>
        <w:tc>
          <w:tcPr>
            <w:tcW w:w="0" w:type="auto"/>
          </w:tcPr>
          <w:p w14:paraId="6C31DA3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annular_core</w:t>
            </w:r>
          </w:p>
        </w:tc>
        <w:tc>
          <w:tcPr>
            <w:tcW w:w="0" w:type="auto"/>
          </w:tcPr>
          <w:p w14:paraId="4F8D663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separated_shear</w:t>
            </w:r>
          </w:p>
        </w:tc>
      </w:tr>
      <w:tr w:rsidR="00B11BB8" w:rsidRPr="00535C1B" w14:paraId="5D4F147A" w14:textId="77777777">
        <w:tc>
          <w:tcPr>
            <w:tcW w:w="0" w:type="auto"/>
          </w:tcPr>
          <w:p w14:paraId="0B36111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annular, annular_mist</w:t>
            </w:r>
          </w:p>
        </w:tc>
        <w:tc>
          <w:tcPr>
            <w:tcW w:w="0" w:type="auto"/>
          </w:tcPr>
          <w:p w14:paraId="34394D7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annular_core</w:t>
            </w:r>
          </w:p>
        </w:tc>
        <w:tc>
          <w:tcPr>
            <w:tcW w:w="0" w:type="auto"/>
          </w:tcPr>
          <w:p w14:paraId="155E4A2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annular_film</w:t>
            </w:r>
          </w:p>
        </w:tc>
      </w:tr>
    </w:tbl>
    <w:p w14:paraId="3DD17E83" w14:textId="77777777" w:rsidR="00B11BB8" w:rsidRDefault="00535C1B">
      <w:pPr>
        <w:pStyle w:val="a0"/>
      </w:pPr>
      <w:r>
        <w:t>Для вертикального потока separated_shear и annular_film заменяются вариантами с суффиксом vertical.</w:t>
      </w:r>
    </w:p>
    <w:p w14:paraId="28EF3A8A" w14:textId="77777777" w:rsidR="00B11BB8" w:rsidRDefault="00535C1B">
      <w:pPr>
        <w:pStyle w:val="2"/>
      </w:pPr>
      <w:bookmarkStart w:id="102" w:name="гомогенная-вязкость"/>
      <w:bookmarkStart w:id="103" w:name="_Toc233568363"/>
      <w:bookmarkEnd w:id="100"/>
      <w:r>
        <w:t>9.7. Гомогенная вязкость</w:t>
      </w:r>
      <w:bookmarkEnd w:id="103"/>
    </w:p>
    <w:p w14:paraId="7CA57687" w14:textId="77777777" w:rsidR="00B11BB8" w:rsidRDefault="00535C1B">
      <w:pPr>
        <w:pStyle w:val="FirstParagrap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2C1144C" w14:textId="77777777" w:rsidR="00B11BB8" w:rsidRDefault="00535C1B">
      <w:pPr>
        <w:pStyle w:val="FirstParagraph"/>
      </w:pPr>
      <w:r>
        <w:t>Гомогенная плотность:</w:t>
      </w:r>
    </w:p>
    <w:p w14:paraId="7434A02B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1F17581" w14:textId="77777777" w:rsidR="00B11BB8" w:rsidRDefault="00535C1B">
      <w:pPr>
        <w:pStyle w:val="FirstParagraph"/>
      </w:pPr>
      <w:r>
        <w:t xml:space="preserve">Суммарный поток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t>, число Рейнольдса и градиент:</w:t>
      </w:r>
    </w:p>
    <w:p w14:paraId="47358E49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CA057BD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E52E9F7" w14:textId="77777777" w:rsidR="00B11BB8" w:rsidRDefault="00535C1B">
      <w:pPr>
        <w:pStyle w:val="2"/>
      </w:pPr>
      <w:bookmarkStart w:id="104" w:name="эвристические-режимные-градиенты"/>
      <w:bookmarkStart w:id="105" w:name="_Toc233568364"/>
      <w:bookmarkEnd w:id="102"/>
      <w:r>
        <w:t>9.8. Эвристические режимные градиенты</w:t>
      </w:r>
      <w:bookmarkEnd w:id="105"/>
    </w:p>
    <w:p w14:paraId="2DE68FC2" w14:textId="77777777" w:rsidR="00B11BB8" w:rsidRDefault="00535C1B">
      <w:pPr>
        <w:pStyle w:val="FirstParagraph"/>
      </w:pPr>
      <w:r>
        <w:t xml:space="preserve">Обозначим однофазные градиенты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>
        <w:t xml:space="preserve"> из (7.9). Код формирует:</w:t>
      </w:r>
    </w:p>
    <w:p w14:paraId="0125D5F4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lf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min(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gc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min(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α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93"/>
        <w:gridCol w:w="466"/>
        <w:gridCol w:w="470"/>
        <w:gridCol w:w="2830"/>
      </w:tblGrid>
      <w:tr w:rsidR="00B11BB8" w:rsidRPr="00535C1B" w14:paraId="5CC301E7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8DA84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Модель</w:t>
            </w:r>
          </w:p>
        </w:tc>
        <w:tc>
          <w:tcPr>
            <w:tcW w:w="0" w:type="auto"/>
          </w:tcPr>
          <w:p w14:paraId="0C7CFC2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M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1E1C25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M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CE949D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Итоговый градиент</w:t>
            </w:r>
          </w:p>
        </w:tc>
      </w:tr>
      <w:tr w:rsidR="00B11BB8" w:rsidRPr="00535C1B" w14:paraId="6861EBAC" w14:textId="77777777" w:rsidTr="00535C1B">
        <w:tc>
          <w:tcPr>
            <w:tcW w:w="0" w:type="auto"/>
          </w:tcPr>
          <w:p w14:paraId="402CEB0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stratified_separated</w:t>
            </w:r>
          </w:p>
        </w:tc>
        <w:tc>
          <w:tcPr>
            <w:tcW w:w="0" w:type="auto"/>
          </w:tcPr>
          <w:p w14:paraId="1640A1B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3,0</w:t>
            </w:r>
          </w:p>
        </w:tc>
        <w:tc>
          <w:tcPr>
            <w:tcW w:w="0" w:type="auto"/>
          </w:tcPr>
          <w:p w14:paraId="4889ACB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2,0</w:t>
            </w:r>
          </w:p>
        </w:tc>
        <w:tc>
          <w:tcPr>
            <w:tcW w:w="0" w:type="auto"/>
          </w:tcPr>
          <w:p w14:paraId="64B3FF9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sz w:val="20"/>
                  </w:rPr>
                  <m:t>max(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88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lf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+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22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gc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)</m:t>
                </m:r>
              </m:oMath>
            </m:oMathPara>
          </w:p>
        </w:tc>
      </w:tr>
      <w:tr w:rsidR="00B11BB8" w:rsidRPr="00535C1B" w14:paraId="242BA09A" w14:textId="77777777" w:rsidTr="00535C1B">
        <w:tc>
          <w:tcPr>
            <w:tcW w:w="0" w:type="auto"/>
          </w:tcPr>
          <w:p w14:paraId="0F9B03D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separated_shear</w:t>
            </w:r>
          </w:p>
        </w:tc>
        <w:tc>
          <w:tcPr>
            <w:tcW w:w="0" w:type="auto"/>
          </w:tcPr>
          <w:p w14:paraId="48EE5D1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3,5</w:t>
            </w:r>
          </w:p>
        </w:tc>
        <w:tc>
          <w:tcPr>
            <w:tcW w:w="0" w:type="auto"/>
          </w:tcPr>
          <w:p w14:paraId="7B751D7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3,0</w:t>
            </w:r>
          </w:p>
        </w:tc>
        <w:tc>
          <w:tcPr>
            <w:tcW w:w="0" w:type="auto"/>
          </w:tcPr>
          <w:p w14:paraId="56F8DC6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sz w:val="20"/>
                  </w:rPr>
                  <m:t>max(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95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lf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+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40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gc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)</m:t>
                </m:r>
              </m:oMath>
            </m:oMathPara>
          </w:p>
        </w:tc>
      </w:tr>
      <w:tr w:rsidR="00B11BB8" w:rsidRPr="00535C1B" w14:paraId="2DBB34BB" w14:textId="77777777" w:rsidTr="00535C1B">
        <w:tc>
          <w:tcPr>
            <w:tcW w:w="0" w:type="auto"/>
          </w:tcPr>
          <w:p w14:paraId="38BCF73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separated_shear_vertical</w:t>
            </w:r>
          </w:p>
        </w:tc>
        <w:tc>
          <w:tcPr>
            <w:tcW w:w="0" w:type="auto"/>
          </w:tcPr>
          <w:p w14:paraId="4465709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3,5</w:t>
            </w:r>
          </w:p>
        </w:tc>
        <w:tc>
          <w:tcPr>
            <w:tcW w:w="0" w:type="auto"/>
          </w:tcPr>
          <w:p w14:paraId="029E439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3,2</w:t>
            </w:r>
          </w:p>
        </w:tc>
        <w:tc>
          <w:tcPr>
            <w:tcW w:w="0" w:type="auto"/>
          </w:tcPr>
          <w:p w14:paraId="0C943B7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sz w:val="20"/>
                  </w:rPr>
                  <m:t>max(</m:t>
                </m:r>
                <m:r>
                  <w:rPr>
                    <w:sz w:val="20"/>
                  </w:rPr>
                  <m:t>1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02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lf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+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48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gc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)</m:t>
                </m:r>
              </m:oMath>
            </m:oMathPara>
          </w:p>
        </w:tc>
      </w:tr>
      <w:tr w:rsidR="00B11BB8" w:rsidRPr="00535C1B" w14:paraId="0E7C9A58" w14:textId="77777777" w:rsidTr="00535C1B">
        <w:tc>
          <w:tcPr>
            <w:tcW w:w="0" w:type="auto"/>
          </w:tcPr>
          <w:p w14:paraId="01E2C03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annular_film</w:t>
            </w:r>
          </w:p>
        </w:tc>
        <w:tc>
          <w:tcPr>
            <w:tcW w:w="0" w:type="auto"/>
          </w:tcPr>
          <w:p w14:paraId="72F5DEB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4,0</w:t>
            </w:r>
          </w:p>
        </w:tc>
        <w:tc>
          <w:tcPr>
            <w:tcW w:w="0" w:type="auto"/>
          </w:tcPr>
          <w:p w14:paraId="5D6D8F3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4,0</w:t>
            </w:r>
          </w:p>
        </w:tc>
        <w:tc>
          <w:tcPr>
            <w:tcW w:w="0" w:type="auto"/>
          </w:tcPr>
          <w:p w14:paraId="4F1C5F3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sz w:val="20"/>
                  </w:rPr>
                  <m:t>max(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28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lf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+</m:t>
                </m:r>
                <m:r>
                  <w:rPr>
                    <w:sz w:val="20"/>
                  </w:rPr>
                  <m:t>1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05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gc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)</m:t>
                </m:r>
              </m:oMath>
            </m:oMathPara>
          </w:p>
        </w:tc>
      </w:tr>
      <w:tr w:rsidR="00B11BB8" w:rsidRPr="00535C1B" w14:paraId="02B9E4AD" w14:textId="77777777" w:rsidTr="00535C1B">
        <w:tc>
          <w:tcPr>
            <w:tcW w:w="0" w:type="auto"/>
          </w:tcPr>
          <w:p w14:paraId="5D39D6A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annular_film_vertical</w:t>
            </w:r>
          </w:p>
        </w:tc>
        <w:tc>
          <w:tcPr>
            <w:tcW w:w="0" w:type="auto"/>
          </w:tcPr>
          <w:p w14:paraId="0EEC460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4,2</w:t>
            </w:r>
          </w:p>
        </w:tc>
        <w:tc>
          <w:tcPr>
            <w:tcW w:w="0" w:type="auto"/>
          </w:tcPr>
          <w:p w14:paraId="1946EBA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4,2</w:t>
            </w:r>
          </w:p>
        </w:tc>
        <w:tc>
          <w:tcPr>
            <w:tcW w:w="0" w:type="auto"/>
          </w:tcPr>
          <w:p w14:paraId="50CA7A1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sz w:val="20"/>
                  </w:rPr>
                  <m:t>max(</m:t>
                </m:r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32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lf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+</m:t>
                </m:r>
                <m:r>
                  <w:rPr>
                    <w:sz w:val="20"/>
                  </w:rPr>
                  <m:t>1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12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gc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ψ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)</m:t>
                </m:r>
              </m:oMath>
            </m:oMathPara>
          </w:p>
        </w:tc>
      </w:tr>
    </w:tbl>
    <w:p w14:paraId="3086760C" w14:textId="77777777" w:rsidR="00B11BB8" w:rsidRDefault="00535C1B">
      <w:pPr>
        <w:pStyle w:val="a0"/>
      </w:pPr>
      <w:r>
        <w:t>Все веса и ограничения в таблице имеют статус HEURISTIC. Научно корректное развитие должно либо заменить их опубликованными корреляциями, либо переименовать режим в experimental_regime_aware.</w:t>
      </w:r>
    </w:p>
    <w:p w14:paraId="316B82DA" w14:textId="77777777" w:rsidR="00B11BB8" w:rsidRDefault="00535C1B">
      <w:pPr>
        <w:pStyle w:val="a0"/>
      </w:pPr>
      <w:r>
        <w:t xml:space="preserve">Если полные данные о вязкости и геометрии не переданы, код использует упрощённые множители к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>: 0,88; 0,98; 1,05; 1,15 и 1,20 в зависимости от режима. В основном решателе полные данные передаются, поэтому этот путь является резервным.</w:t>
      </w:r>
    </w:p>
    <w:p w14:paraId="0487C389" w14:textId="77777777" w:rsidR="00B11BB8" w:rsidRDefault="00535C1B">
      <w:pPr>
        <w:pStyle w:val="1"/>
      </w:pPr>
      <w:bookmarkStart w:id="106" w:name="потери-давления-и-циркуляционный-баланс"/>
      <w:bookmarkStart w:id="107" w:name="_Toc233568365"/>
      <w:bookmarkEnd w:id="104"/>
      <w:bookmarkEnd w:id="88"/>
      <w:r>
        <w:t>10. Потери давления и циркуляционный баланс</w:t>
      </w:r>
      <w:bookmarkEnd w:id="107"/>
    </w:p>
    <w:p w14:paraId="6765062E" w14:textId="77777777" w:rsidR="00B11BB8" w:rsidRDefault="00535C1B">
      <w:pPr>
        <w:pStyle w:val="2"/>
      </w:pPr>
      <w:bookmarkStart w:id="108" w:name="кипящий-горизонтальный-участок"/>
      <w:bookmarkStart w:id="109" w:name="_Toc233568366"/>
      <w:r>
        <w:t>10.1. Кипящий горизонтальный участок</w:t>
      </w:r>
      <w:bookmarkEnd w:id="109"/>
    </w:p>
    <w:p w14:paraId="29AB0162" w14:textId="77777777" w:rsidR="00B11BB8" w:rsidRDefault="00535C1B">
      <w:pPr>
        <w:pStyle w:val="FirstParagraph"/>
      </w:pPr>
      <w:r>
        <w:t>В worksheet_compatible:</w:t>
      </w:r>
    </w:p>
    <w:p w14:paraId="2060CAF2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boil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dz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​</m:t>
                  </m:r>
                  <m:r>
                    <w:rPr>
                      <w:rFonts w:ascii="Cambria Math" w:hAnsi="Cambria Math"/>
                    </w:rPr>
                    <m:t>tp</m:t>
                  </m:r>
                </m:sub>
              </m:sSub>
            </m:e>
          </m:nary>
          <m:r>
            <w:rPr>
              <w:rFonts w:ascii="Cambria Math" w:hAnsi="Cambria Math"/>
            </w:rPr>
            <m:t>dy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C565E30" w14:textId="77777777" w:rsidR="00B11BB8" w:rsidRDefault="00535C1B">
      <w:pPr>
        <w:pStyle w:val="FirstParagraph"/>
      </w:pPr>
      <w:r>
        <w:t>Численно используется составная формула трапеций по равномерной сетке.</w:t>
      </w:r>
    </w:p>
    <w:p w14:paraId="58681AB9" w14:textId="77777777" w:rsidR="00B11BB8" w:rsidRDefault="00535C1B">
      <w:pPr>
        <w:pStyle w:val="a0"/>
      </w:pPr>
      <w:r>
        <w:t>В distributed_steady:</w:t>
      </w:r>
    </w:p>
    <w:p w14:paraId="2CD60965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A332788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07805CF5" w14:textId="77777777" w:rsidR="00B11BB8" w:rsidRDefault="00535C1B">
      <w:pPr>
        <w:pStyle w:val="FirstParagraph"/>
      </w:pPr>
      <w:r>
        <w:t>Итог:</w:t>
      </w:r>
    </w:p>
    <w:p w14:paraId="627AE098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boil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onset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F070CE6" w14:textId="77777777" w:rsidR="00B11BB8" w:rsidRDefault="00535C1B">
      <w:pPr>
        <w:pStyle w:val="2"/>
      </w:pPr>
      <w:bookmarkStart w:id="110" w:name="однофазная-входная-часть"/>
      <w:bookmarkStart w:id="111" w:name="_Toc233568367"/>
      <w:bookmarkEnd w:id="108"/>
      <w:r>
        <w:t>10.2. Однофазная входная часть</w:t>
      </w:r>
      <w:bookmarkEnd w:id="111"/>
    </w:p>
    <w:p w14:paraId="6C8699AF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pre,path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2C2CF61" w14:textId="77777777" w:rsidR="00B11BB8" w:rsidRDefault="00535C1B">
      <w:pPr>
        <w:pStyle w:val="2"/>
      </w:pPr>
      <w:bookmarkStart w:id="112" w:name="выходной-горизонтальный-участок"/>
      <w:bookmarkStart w:id="113" w:name="_Toc233568368"/>
      <w:bookmarkEnd w:id="110"/>
      <w:r>
        <w:t>10.3. Выходной горизонтальный участок</w:t>
      </w:r>
      <w:bookmarkEnd w:id="113"/>
    </w:p>
    <w:p w14:paraId="069A7902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F21011E" w14:textId="77777777" w:rsidR="00B11BB8" w:rsidRDefault="00535C1B">
      <w:pPr>
        <w:pStyle w:val="FirstParagraph"/>
      </w:pPr>
      <w:r>
        <w:t>В модели этот участок обозначен как condenser и имеет режим condensing_two_phase, но изменение массовых расходов вследствие конденсации на нём не рассчитывается. Название является топологической меткой, а не отдельной моделью конденсации.</w:t>
      </w:r>
    </w:p>
    <w:p w14:paraId="6034BFFE" w14:textId="77777777" w:rsidR="00B11BB8" w:rsidRDefault="00535C1B">
      <w:pPr>
        <w:pStyle w:val="2"/>
      </w:pPr>
      <w:bookmarkStart w:id="114" w:name="ускорительный-перепад"/>
      <w:bookmarkStart w:id="115" w:name="_Toc233568369"/>
      <w:bookmarkEnd w:id="112"/>
      <w:r>
        <w:t>10.4. Ускорительный перепад</w:t>
      </w:r>
      <w:bookmarkEnd w:id="115"/>
    </w:p>
    <w:p w14:paraId="62B657C0" w14:textId="77777777" w:rsidR="00B11BB8" w:rsidRDefault="00535C1B">
      <w:pPr>
        <w:pStyle w:val="FirstParagraph"/>
      </w:pPr>
      <w:r>
        <w:t>Фактическое выражение кода:</w:t>
      </w:r>
    </w:p>
    <w:p w14:paraId="085150D9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,in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,in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2973E1E" w14:textId="77777777" w:rsidR="00B11BB8" w:rsidRDefault="00535C1B">
      <w:pPr>
        <w:pStyle w:val="FirstParagraph"/>
      </w:pPr>
      <w:r>
        <w:t>Это разность потоков импульса между двухфазным выходом и жидкостным входом. Аналогичный член входит в уравнение импульса (2.13) диссертации и явно добавлен в основное уравнение статьи [5].</w:t>
      </w:r>
    </w:p>
    <w:p w14:paraId="6F36E1F5" w14:textId="77777777" w:rsidR="00B11BB8" w:rsidRDefault="00535C1B">
      <w:pPr>
        <w:pStyle w:val="2"/>
      </w:pPr>
      <w:bookmarkStart w:id="116" w:name="движущий-перепад-в-worksheet_compatible"/>
      <w:bookmarkStart w:id="117" w:name="_Toc233568370"/>
      <w:bookmarkEnd w:id="114"/>
      <w:r>
        <w:t>10.5. Движущий перепад в worksheet_compatible</w:t>
      </w:r>
      <w:bookmarkEnd w:id="117"/>
    </w:p>
    <w:p w14:paraId="278764C6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031C1A5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drive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gH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FDE95E1" w14:textId="77777777" w:rsidR="00B11BB8" w:rsidRDefault="00535C1B">
      <w:pPr>
        <w:pStyle w:val="FirstParagraph"/>
      </w:pPr>
      <w:r>
        <w:t>Суммарное сопротивление:</w:t>
      </w:r>
    </w:p>
    <w:p w14:paraId="7928C8C1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boil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CAA8329" w14:textId="77777777" w:rsidR="00B11BB8" w:rsidRDefault="00535C1B">
      <w:pPr>
        <w:pStyle w:val="FirstParagraph"/>
      </w:pPr>
      <w:r>
        <w:t>Требуемый напор:</w:t>
      </w:r>
    </w:p>
    <w:p w14:paraId="247676DD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eff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FBAD440" w14:textId="77777777" w:rsidR="00B11BB8" w:rsidRDefault="00535C1B">
      <w:pPr>
        <w:pStyle w:val="FirstParagraph"/>
      </w:pPr>
      <w:r>
        <w:t>Эта структура соответствует смыслу замкнутого уравнения (2.74) диссертации: разность гидростатических столбов уравновешивает фрикционные и ускорительные потери.</w:t>
      </w:r>
    </w:p>
    <w:p w14:paraId="6D6D7E87" w14:textId="77777777" w:rsidR="00B11BB8" w:rsidRDefault="00535C1B">
      <w:pPr>
        <w:pStyle w:val="2"/>
      </w:pPr>
      <w:bookmarkStart w:id="118" w:name="восходящий-участок-в-distributed_steady"/>
      <w:bookmarkStart w:id="119" w:name="_Toc233568371"/>
      <w:bookmarkEnd w:id="116"/>
      <w:r>
        <w:t>10.6. Восходящий участок в distributed_steady</w:t>
      </w:r>
      <w:bookmarkEnd w:id="119"/>
    </w:p>
    <w:p w14:paraId="1C9BF4CF" w14:textId="77777777" w:rsidR="00B11BB8" w:rsidRDefault="00535C1B">
      <w:pPr>
        <w:pStyle w:val="FirstParagraph"/>
      </w:pPr>
      <w:r>
        <w:t>В каждой ячейке riser код вычисляет:</w:t>
      </w:r>
    </w:p>
    <w:p w14:paraId="260B751A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dp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riser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riser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098405D" w14:textId="77777777" w:rsidR="00B11BB8" w:rsidRDefault="00535C1B">
      <w:pPr>
        <w:pStyle w:val="FirstParagraph"/>
      </w:pPr>
      <w:r>
        <w:t>При интегрировании сверху вниз:</w:t>
      </w:r>
    </w:p>
    <w:p w14:paraId="0BE9E211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dp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dz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riser,j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6925515" w14:textId="77777777" w:rsidR="00B11BB8" w:rsidRDefault="00535C1B">
      <w:pPr>
        <w:pStyle w:val="FirstParagraph"/>
      </w:pPr>
      <w:r>
        <w:t>Отдельно движущий перепад:</w:t>
      </w:r>
    </w:p>
    <w:p w14:paraId="56D6D53A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drive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w:rPr>
                  <w:rFonts w:ascii="Cambria Math" w:hAnsi="Cambria Math"/>
                </w:rPr>
                <m:t>g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ABF00AB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drive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gH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C89577E" w14:textId="77777777" w:rsidR="00B11BB8" w:rsidRDefault="00535C1B">
      <w:pPr>
        <w:pStyle w:val="FirstParagraph"/>
      </w:pPr>
      <w:r>
        <w:t xml:space="preserve">Однако riser_section_pressure_drop_pa, включаемый в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>
        <w:t xml:space="preserve">, содержит и трение,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g</m:t>
        </m:r>
      </m:oMath>
      <w:r>
        <w:t xml:space="preserve">. После этого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>
        <w:t xml:space="preserve"> снова делится на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eff</m:t>
            </m:r>
          </m:sub>
        </m:sSub>
      </m:oMath>
      <w:r>
        <w:t>. Такая структура не является непосредственным аналогом (10.10)–(10.11) и может повторно учитывать гидростатическую составляющую. До независимого вывода баланса по полному контуру формулы (10.12)–(10.15) имеют статус REQUIRES AUDIT.</w:t>
      </w:r>
    </w:p>
    <w:p w14:paraId="1BEE5F88" w14:textId="77777777" w:rsidR="00B11BB8" w:rsidRDefault="00535C1B">
      <w:pPr>
        <w:pStyle w:val="2"/>
      </w:pPr>
      <w:bookmarkStart w:id="120" w:name="полная-сумма-в-distributed_steady"/>
      <w:bookmarkStart w:id="121" w:name="_Toc233568372"/>
      <w:bookmarkEnd w:id="118"/>
      <w:r>
        <w:t>10.7. Полная сумма в distributed_steady</w:t>
      </w:r>
      <w:bookmarkEnd w:id="121"/>
    </w:p>
    <w:p w14:paraId="22D3A752" w14:textId="77777777" w:rsidR="00B11BB8" w:rsidRDefault="00535C1B">
      <w:pPr>
        <w:pStyle w:val="FirstParagraph"/>
      </w:pPr>
      <w:r>
        <w:t>Фактически:</w:t>
      </w:r>
    </w:p>
    <w:p w14:paraId="2CC6B022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boil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inlet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riser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outlet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D5FDCCB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eff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1A64CC9" w14:textId="77777777" w:rsidR="00B11BB8" w:rsidRDefault="00535C1B">
      <w:pPr>
        <w:pStyle w:val="1"/>
      </w:pPr>
      <w:bookmarkStart w:id="122" w:name="численное-решение"/>
      <w:bookmarkStart w:id="123" w:name="_Toc233568373"/>
      <w:bookmarkEnd w:id="120"/>
      <w:bookmarkEnd w:id="106"/>
      <w:r>
        <w:t>11. Численное решение</w:t>
      </w:r>
      <w:bookmarkEnd w:id="123"/>
    </w:p>
    <w:p w14:paraId="23DC8A39" w14:textId="77777777" w:rsidR="00B11BB8" w:rsidRDefault="00535C1B">
      <w:pPr>
        <w:pStyle w:val="2"/>
      </w:pPr>
      <w:bookmarkStart w:id="124" w:name="невязка"/>
      <w:bookmarkStart w:id="125" w:name="_Toc233568374"/>
      <w:r>
        <w:t>11.1. Невязка</w:t>
      </w:r>
      <w:bookmarkEnd w:id="125"/>
    </w:p>
    <w:p w14:paraId="5EAF5FF5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9011D23" w14:textId="77777777" w:rsidR="00B11BB8" w:rsidRDefault="00535C1B">
      <w:pPr>
        <w:pStyle w:val="FirstParagraph"/>
      </w:pPr>
      <w:r>
        <w:t>Рабочий режим соответствует:</w:t>
      </w:r>
    </w:p>
    <w:p w14:paraId="0AC7871C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396E3E9" w14:textId="77777777" w:rsidR="00B11BB8" w:rsidRDefault="00535C1B">
      <w:pPr>
        <w:pStyle w:val="2"/>
      </w:pPr>
      <w:bookmarkStart w:id="126" w:name="поиск-интервала"/>
      <w:bookmarkStart w:id="127" w:name="_Toc233568375"/>
      <w:bookmarkEnd w:id="124"/>
      <w:r>
        <w:t>11.2. Поиск интервала</w:t>
      </w:r>
      <w:bookmarkEnd w:id="127"/>
    </w:p>
    <w:p w14:paraId="6EB237F6" w14:textId="77777777" w:rsidR="00B11BB8" w:rsidRDefault="00535C1B">
      <w:pPr>
        <w:pStyle w:val="FirstParagraph"/>
      </w:pPr>
      <w:r>
        <w:t>По умолчанию:</w:t>
      </w:r>
    </w:p>
    <w:p w14:paraId="4619BBCC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∈[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200</m:t>
          </m:r>
          <m:r>
            <m:rPr>
              <m:sty m:val="p"/>
            </m:rPr>
            <w:rPr>
              <w:rFonts w:ascii="Cambria Math" w:hAnsi="Cambria Math"/>
            </w:rPr>
            <m:t>].</m:t>
          </m:r>
        </m:oMath>
      </m:oMathPara>
    </w:p>
    <w:p w14:paraId="64465C72" w14:textId="77777777" w:rsidR="00B11BB8" w:rsidRDefault="00535C1B">
      <w:pPr>
        <w:pStyle w:val="FirstParagraph"/>
      </w:pPr>
      <w:r>
        <w:t xml:space="preserve">Строится логарифмическая сетка из 220 значений; для distributed_steady число проб ограничивается 80. Невалидные проходы превращаются в NaN. Код находит все </w:t>
      </w:r>
      <w:r>
        <w:lastRenderedPageBreak/>
        <w:t>соседние пары конечных значений со сменой знака, но для решения использует только первый интервал.</w:t>
      </w:r>
    </w:p>
    <w:p w14:paraId="7A556B5C" w14:textId="77777777" w:rsidR="00B11BB8" w:rsidRDefault="00535C1B">
      <w:pPr>
        <w:pStyle w:val="a0"/>
      </w:pPr>
      <w:r>
        <w:t>Следствие: если существует несколько стационарных ветвей, программа сообщает их количество через n_sign_changes, однако возвращает первую найденную ветвь и не выполняет анализ её устойчивости.</w:t>
      </w:r>
    </w:p>
    <w:p w14:paraId="3A04A27B" w14:textId="77777777" w:rsidR="00B11BB8" w:rsidRDefault="00535C1B">
      <w:pPr>
        <w:pStyle w:val="2"/>
      </w:pPr>
      <w:bookmarkStart w:id="128" w:name="метод-брента"/>
      <w:bookmarkStart w:id="129" w:name="_Toc233568376"/>
      <w:bookmarkEnd w:id="126"/>
      <w:r>
        <w:t>11.3. Метод Брента</w:t>
      </w:r>
      <w:bookmarkEnd w:id="129"/>
    </w:p>
    <w:p w14:paraId="5EDA1E7A" w14:textId="77777777" w:rsidR="00B11BB8" w:rsidRDefault="00535C1B">
      <w:pPr>
        <w:pStyle w:val="FirstParagraph"/>
      </w:pPr>
      <w:r>
        <w:t>На первом интервале со сменой знака применяется scipy.optimize.root_scalar с методом brentq:</w:t>
      </w:r>
    </w:p>
    <w:p w14:paraId="70D00755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xtol=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rtol=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7B63FFC" w14:textId="77777777" w:rsidR="00B11BB8" w:rsidRDefault="00535C1B">
      <w:pPr>
        <w:pStyle w:val="FirstParagraph"/>
      </w:pPr>
      <w:r>
        <w:t>Метод сочетает бисекцию, секущую и обратную квадратичную интерполяцию [18, 19]. Для непрерывной функции и корректного интервала он сохраняет надёжность метода с гарантированным охватом корня.</w:t>
      </w:r>
    </w:p>
    <w:p w14:paraId="25C1AD58" w14:textId="77777777" w:rsidR="00B11BB8" w:rsidRDefault="00535C1B">
      <w:pPr>
        <w:pStyle w:val="2"/>
      </w:pPr>
      <w:bookmarkStart w:id="130" w:name="сеточная-независимость"/>
      <w:bookmarkStart w:id="131" w:name="_Toc233568377"/>
      <w:bookmarkEnd w:id="128"/>
      <w:r>
        <w:t>11.4. Сеточная независимость</w:t>
      </w:r>
      <w:bookmarkEnd w:id="131"/>
    </w:p>
    <w:p w14:paraId="1223DA1F" w14:textId="77777777" w:rsidR="00B11BB8" w:rsidRDefault="00535C1B">
      <w:pPr>
        <w:pStyle w:val="FirstParagraph"/>
      </w:pPr>
      <w:r>
        <w:t>Число точек зависит от этапа: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3"/>
        <w:gridCol w:w="2345"/>
        <w:gridCol w:w="1683"/>
      </w:tblGrid>
      <w:tr w:rsidR="00B11BB8" w:rsidRPr="00535C1B" w14:paraId="08602BE5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737FE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Операция</w:t>
            </w:r>
          </w:p>
        </w:tc>
        <w:tc>
          <w:tcPr>
            <w:tcW w:w="0" w:type="auto"/>
          </w:tcPr>
          <w:p w14:paraId="5DFD791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worksheet_compatible</w:t>
            </w:r>
          </w:p>
        </w:tc>
        <w:tc>
          <w:tcPr>
            <w:tcW w:w="0" w:type="auto"/>
          </w:tcPr>
          <w:p w14:paraId="601B0A1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distributed_steady</w:t>
            </w:r>
          </w:p>
        </w:tc>
      </w:tr>
      <w:tr w:rsidR="00B11BB8" w:rsidRPr="00535C1B" w14:paraId="7EDCCFED" w14:textId="77777777">
        <w:tc>
          <w:tcPr>
            <w:tcW w:w="0" w:type="auto"/>
          </w:tcPr>
          <w:p w14:paraId="6C80A17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вычисление невязки</w:t>
            </w:r>
          </w:p>
        </w:tc>
        <w:tc>
          <w:tcPr>
            <w:tcW w:w="0" w:type="auto"/>
          </w:tcPr>
          <w:p w14:paraId="1DC04C8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250</w:t>
            </w:r>
          </w:p>
        </w:tc>
        <w:tc>
          <w:tcPr>
            <w:tcW w:w="0" w:type="auto"/>
          </w:tcPr>
          <w:p w14:paraId="75454E6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80</w:t>
            </w:r>
          </w:p>
        </w:tc>
      </w:tr>
      <w:tr w:rsidR="00B11BB8" w:rsidRPr="00535C1B" w14:paraId="61685554" w14:textId="77777777">
        <w:tc>
          <w:tcPr>
            <w:tcW w:w="0" w:type="auto"/>
          </w:tcPr>
          <w:p w14:paraId="7821BE7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вспомогательная температура</w:t>
            </w:r>
          </w:p>
        </w:tc>
        <w:tc>
          <w:tcPr>
            <w:tcW w:w="0" w:type="auto"/>
          </w:tcPr>
          <w:p w14:paraId="4195CA4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500</w:t>
            </w:r>
          </w:p>
        </w:tc>
        <w:tc>
          <w:tcPr>
            <w:tcW w:w="0" w:type="auto"/>
          </w:tcPr>
          <w:p w14:paraId="2A7EE6C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160</w:t>
            </w:r>
          </w:p>
        </w:tc>
      </w:tr>
      <w:tr w:rsidR="00B11BB8" w:rsidRPr="00535C1B" w14:paraId="0120D568" w14:textId="77777777">
        <w:tc>
          <w:tcPr>
            <w:tcW w:w="0" w:type="auto"/>
          </w:tcPr>
          <w:p w14:paraId="7A9E6D1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финальный результат</w:t>
            </w:r>
          </w:p>
        </w:tc>
        <w:tc>
          <w:tcPr>
            <w:tcW w:w="0" w:type="auto"/>
          </w:tcPr>
          <w:p w14:paraId="2ACB71E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1200</w:t>
            </w:r>
          </w:p>
        </w:tc>
        <w:tc>
          <w:tcPr>
            <w:tcW w:w="0" w:type="auto"/>
          </w:tcPr>
          <w:p w14:paraId="59DCA7D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400</w:t>
            </w:r>
          </w:p>
        </w:tc>
      </w:tr>
      <w:tr w:rsidR="00B11BB8" w:rsidRPr="00535C1B" w14:paraId="02E7A8A3" w14:textId="77777777">
        <w:tc>
          <w:tcPr>
            <w:tcW w:w="0" w:type="auto"/>
          </w:tcPr>
          <w:p w14:paraId="63A79D8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riser</w:t>
            </w:r>
          </w:p>
        </w:tc>
        <w:tc>
          <w:tcPr>
            <w:tcW w:w="0" w:type="auto"/>
          </w:tcPr>
          <w:p w14:paraId="3052CDA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отсутствует как профиль</w:t>
            </w:r>
          </w:p>
        </w:tc>
        <w:tc>
          <w:tcPr>
            <w:tcW w:w="0" w:type="auto"/>
          </w:tcPr>
          <w:p w14:paraId="73A7AEB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от 40 до 120</w:t>
            </w:r>
          </w:p>
        </w:tc>
      </w:tr>
    </w:tbl>
    <w:p w14:paraId="0C3D2134" w14:textId="77777777" w:rsidR="00B11BB8" w:rsidRDefault="00535C1B">
      <w:pPr>
        <w:pStyle w:val="a0"/>
      </w:pPr>
      <w:r>
        <w:t xml:space="preserve">Переключение числа точек между поиском корня и финальным проходом приводит к небольшой ненулевой разности между итоговым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t xml:space="preserve"> и </w:t>
      </w:r>
      <m:oMath>
        <m:r>
          <w:rPr>
            <w:rFonts w:ascii="Cambria Math" w:hAnsi="Cambria Math"/>
          </w:rPr>
          <m:t>H</m:t>
        </m:r>
      </m:oMath>
      <w:r>
        <w:t>. В регрессионных данных она находится в пределах принятых тестами допусков. Систематическое исследование сходимости по сетке не выполнено.</w:t>
      </w:r>
    </w:p>
    <w:p w14:paraId="202F6CE9" w14:textId="77777777" w:rsidR="00B11BB8" w:rsidRDefault="00535C1B">
      <w:pPr>
        <w:pStyle w:val="2"/>
      </w:pPr>
      <w:bookmarkStart w:id="132" w:name="итерация-расхода-пара"/>
      <w:bookmarkStart w:id="133" w:name="_Toc233568378"/>
      <w:bookmarkEnd w:id="130"/>
      <w:r>
        <w:t>11.5. Итерация расхода пара</w:t>
      </w:r>
      <w:bookmarkEnd w:id="133"/>
    </w:p>
    <w:p w14:paraId="5671E6C6" w14:textId="77777777" w:rsidR="00B11BB8" w:rsidRDefault="00535C1B">
      <w:pPr>
        <w:pStyle w:val="FirstParagraph"/>
      </w:pPr>
      <w:r>
        <w:t>В distributed_steady начальное приближение:</w:t>
      </w:r>
    </w:p>
    <w:p w14:paraId="6AAF171A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A162872" w14:textId="77777777" w:rsidR="00B11BB8" w:rsidRDefault="00535C1B">
      <w:pPr>
        <w:pStyle w:val="FirstParagraph"/>
      </w:pPr>
      <w:r>
        <w:t>После интегрирования:</w:t>
      </w:r>
    </w:p>
    <w:p w14:paraId="1F1A7BC0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calc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60A4286" w14:textId="77777777" w:rsidR="00B11BB8" w:rsidRDefault="00535C1B">
      <w:pPr>
        <w:pStyle w:val="FirstParagraph"/>
      </w:pPr>
      <w:r>
        <w:t>Если:</w:t>
      </w:r>
    </w:p>
    <w:p w14:paraId="62A6FD59" w14:textId="77777777" w:rsidR="00B11BB8" w:rsidRDefault="00535C1B">
      <w:pPr>
        <w:pStyle w:val="a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calc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≤max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max(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calc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B522409" w14:textId="77777777" w:rsidR="00B11BB8" w:rsidRDefault="00535C1B">
      <w:pPr>
        <w:pStyle w:val="FirstParagraph"/>
      </w:pPr>
      <w:r>
        <w:lastRenderedPageBreak/>
        <w:t>итерация завершается. Иначе:</w:t>
      </w:r>
    </w:p>
    <w:p w14:paraId="593D4BE7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calc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F95C692" w14:textId="77777777" w:rsidR="00B11BB8" w:rsidRDefault="00535C1B">
      <w:pPr>
        <w:pStyle w:val="FirstParagraph"/>
      </w:pPr>
      <w:r>
        <w:t>Максимум — восемь итераций. Отдельный статус несходимости этого внутреннего цикла не формируется: после восьми итераций используется последняя оценка.</w:t>
      </w:r>
    </w:p>
    <w:p w14:paraId="4FEF86DC" w14:textId="77777777" w:rsidR="00B11BB8" w:rsidRDefault="00535C1B">
      <w:pPr>
        <w:pStyle w:val="1"/>
      </w:pPr>
      <w:bookmarkStart w:id="134" w:name="Xb70f7e7390881515a7fdd08334f0e7ae1e4a325"/>
      <w:bookmarkStart w:id="135" w:name="_Toc233568379"/>
      <w:bookmarkEnd w:id="132"/>
      <w:bookmarkEnd w:id="122"/>
      <w:r>
        <w:t>12. Вспомогательные температуры и показатели Mathcad</w:t>
      </w:r>
      <w:bookmarkEnd w:id="135"/>
    </w:p>
    <w:p w14:paraId="33158C20" w14:textId="77777777" w:rsidR="00B11BB8" w:rsidRDefault="00535C1B">
      <w:pPr>
        <w:pStyle w:val="2"/>
      </w:pPr>
      <w:bookmarkStart w:id="136" w:name="температура-tmm"/>
      <w:bookmarkStart w:id="137" w:name="_Toc233568380"/>
      <w:r>
        <w:t>12.1. Температура tmm</w:t>
      </w:r>
      <w:bookmarkEnd w:id="137"/>
    </w:p>
    <w:p w14:paraId="5CAD782C" w14:textId="77777777" w:rsidR="00B11BB8" w:rsidRDefault="00535C1B">
      <w:pPr>
        <w:pStyle w:val="FirstParagraph"/>
      </w:pPr>
      <w:r>
        <w:t xml:space="preserve">После нахождения </w:t>
      </w:r>
      <m:oMath>
        <m:r>
          <w:rPr>
            <w:rFonts w:ascii="Cambria Math" w:hAnsi="Cambria Math"/>
          </w:rPr>
          <m:t>f</m:t>
        </m:r>
      </m:oMath>
      <w:r>
        <w:t xml:space="preserve"> решается:</w:t>
      </w:r>
    </w:p>
    <w:p w14:paraId="05E813F1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inlet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gH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351C3DE" w14:textId="77777777" w:rsidR="00B11BB8" w:rsidRDefault="00535C1B"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2D3E1C8" w14:textId="77777777" w:rsidR="00B11BB8" w:rsidRDefault="00535C1B">
      <w:pPr>
        <w:pStyle w:val="FirstParagraph"/>
      </w:pPr>
      <w:r>
        <w:t>Корень ищется на интервале:</w:t>
      </w:r>
    </w:p>
    <w:p w14:paraId="75899017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50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 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</m:oMath>
      </m:oMathPara>
    </w:p>
    <w:p w14:paraId="3969CBC6" w14:textId="77777777" w:rsidR="00B11BB8" w:rsidRDefault="00535C1B">
      <w:pPr>
        <w:pStyle w:val="FirstParagraph"/>
      </w:pPr>
      <w:r>
        <w:t xml:space="preserve">по сетке 800 точек и затем методом Брента с xtol = rtol =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12</m:t>
            </m:r>
          </m:sup>
        </m:sSup>
      </m:oMath>
      <w:r>
        <w:t>.</w:t>
      </w:r>
    </w:p>
    <w:p w14:paraId="2ABB49DE" w14:textId="77777777" w:rsidR="00B11BB8" w:rsidRDefault="00535C1B">
      <w:pPr>
        <w:pStyle w:val="2"/>
      </w:pPr>
      <w:bookmarkStart w:id="138" w:name="температура-выходной-смеси"/>
      <w:bookmarkStart w:id="139" w:name="_Toc233568381"/>
      <w:bookmarkEnd w:id="136"/>
      <w:r>
        <w:t>12.2. Температура выходной смеси</w:t>
      </w:r>
      <w:bookmarkEnd w:id="139"/>
    </w:p>
    <w:p w14:paraId="6E0D8271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vih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gH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,out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17521D1E" w14:textId="77777777" w:rsidR="00B11BB8" w:rsidRDefault="00535C1B">
      <w:pPr>
        <w:pStyle w:val="2"/>
      </w:pPr>
      <w:bookmarkStart w:id="140" w:name="средняя-температура"/>
      <w:bookmarkStart w:id="141" w:name="_Toc233568382"/>
      <w:bookmarkEnd w:id="138"/>
      <w:r>
        <w:t>12.3. Средняя температура</w:t>
      </w:r>
      <w:bookmarkEnd w:id="141"/>
    </w:p>
    <w:p w14:paraId="4433C950" w14:textId="77777777" w:rsidR="00B11BB8" w:rsidRDefault="00535C1B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vih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11BECB7F" w14:textId="77777777" w:rsidR="00B11BB8" w:rsidRDefault="00535C1B">
      <w:pPr>
        <w:pStyle w:val="FirstParagraph"/>
      </w:pPr>
      <w:r>
        <w:t>Это алгебраическая реконструкция исходного рабочего листа, а не интеграл фактического распределённого профиля.</w:t>
      </w:r>
    </w:p>
    <w:p w14:paraId="5F917AE9" w14:textId="77777777" w:rsidR="00B11BB8" w:rsidRDefault="00535C1B">
      <w:pPr>
        <w:pStyle w:val="2"/>
      </w:pPr>
      <w:bookmarkStart w:id="142" w:name="нормированные-индикаторы"/>
      <w:bookmarkStart w:id="143" w:name="_Toc233568383"/>
      <w:bookmarkEnd w:id="140"/>
      <w:r>
        <w:t>12.4. Нормированные индикаторы</w:t>
      </w:r>
      <w:bookmarkEnd w:id="143"/>
    </w:p>
    <w:p w14:paraId="6B252A30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RVN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U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BD062B6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RVN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av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467898D" w14:textId="77777777" w:rsidR="00B11BB8" w:rsidRDefault="00535C1B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RV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</w:rPr>
                <m:t>gH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U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314D139" w14:textId="77777777" w:rsidR="00B11BB8" w:rsidRDefault="00535C1B">
      <w:pPr>
        <w:pStyle w:val="FirstParagraph"/>
      </w:pPr>
      <w:r>
        <w:lastRenderedPageBreak/>
        <w:t>Эти величины сохранены для совместимости с Mathcad. Их размерность и физическая интерпретация в коде явно не документированы, поэтому использовать их как универсальные безразмерные критерии без дополнительного вывода нельзя.</w:t>
      </w:r>
    </w:p>
    <w:p w14:paraId="70AB39DE" w14:textId="77777777" w:rsidR="00B11BB8" w:rsidRDefault="00535C1B">
      <w:pPr>
        <w:pStyle w:val="1"/>
      </w:pPr>
      <w:bookmarkStart w:id="144" w:name="расчётные-режимы"/>
      <w:bookmarkStart w:id="145" w:name="_Toc233568384"/>
      <w:bookmarkEnd w:id="142"/>
      <w:bookmarkEnd w:id="134"/>
      <w:r>
        <w:t>13. Расчётные режимы</w:t>
      </w:r>
      <w:bookmarkEnd w:id="145"/>
    </w:p>
    <w:p w14:paraId="73D7E265" w14:textId="77777777" w:rsidR="00B11BB8" w:rsidRDefault="00535C1B">
      <w:pPr>
        <w:pStyle w:val="2"/>
      </w:pPr>
      <w:bookmarkStart w:id="146" w:name="режимы-решателя"/>
      <w:bookmarkStart w:id="147" w:name="_Toc233568385"/>
      <w:r>
        <w:t>13.1. Режимы решателя</w:t>
      </w:r>
      <w:bookmarkEnd w:id="14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7"/>
        <w:gridCol w:w="1523"/>
        <w:gridCol w:w="1765"/>
        <w:gridCol w:w="2028"/>
        <w:gridCol w:w="2229"/>
      </w:tblGrid>
      <w:tr w:rsidR="00B11BB8" w:rsidRPr="00535C1B" w14:paraId="183BFB60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153A7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mode</w:t>
            </w:r>
          </w:p>
        </w:tc>
        <w:tc>
          <w:tcPr>
            <w:tcW w:w="0" w:type="auto"/>
          </w:tcPr>
          <w:p w14:paraId="1571F31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Свойства</w:t>
            </w:r>
          </w:p>
        </w:tc>
        <w:tc>
          <w:tcPr>
            <w:tcW w:w="0" w:type="auto"/>
          </w:tcPr>
          <w:p w14:paraId="4F87110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Испаритель</w:t>
            </w:r>
          </w:p>
        </w:tc>
        <w:tc>
          <w:tcPr>
            <w:tcW w:w="0" w:type="auto"/>
          </w:tcPr>
          <w:p w14:paraId="0BA5B77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Riser</w:t>
            </w:r>
          </w:p>
        </w:tc>
        <w:tc>
          <w:tcPr>
            <w:tcW w:w="0" w:type="auto"/>
          </w:tcPr>
          <w:p w14:paraId="6F7C8D0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Назначение</w:t>
            </w:r>
          </w:p>
        </w:tc>
      </w:tr>
      <w:tr w:rsidR="00B11BB8" w:rsidRPr="00535C1B" w14:paraId="5764C135" w14:textId="77777777" w:rsidTr="00535C1B">
        <w:tc>
          <w:tcPr>
            <w:tcW w:w="0" w:type="auto"/>
          </w:tcPr>
          <w:p w14:paraId="502748A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worksheet_compatible</w:t>
            </w:r>
          </w:p>
        </w:tc>
        <w:tc>
          <w:tcPr>
            <w:tcW w:w="0" w:type="auto"/>
          </w:tcPr>
          <w:p w14:paraId="0E1AD9A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при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t</m:t>
                  </m:r>
                </m:e>
                <m:sub>
                  <m:r>
                    <w:rPr>
                      <w:sz w:val="20"/>
                    </w:rPr>
                    <m:t>k</m:t>
                  </m:r>
                </m:sub>
              </m:sSub>
            </m:oMath>
          </w:p>
        </w:tc>
        <w:tc>
          <w:tcPr>
            <w:tcW w:w="0" w:type="auto"/>
          </w:tcPr>
          <w:p w14:paraId="371DA5B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интегральная формула</w:t>
            </w:r>
          </w:p>
        </w:tc>
        <w:tc>
          <w:tcPr>
            <w:tcW w:w="0" w:type="auto"/>
          </w:tcPr>
          <w:p w14:paraId="076BAF4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выходная плотность</w:t>
            </w:r>
          </w:p>
        </w:tc>
        <w:tc>
          <w:tcPr>
            <w:tcW w:w="0" w:type="auto"/>
          </w:tcPr>
          <w:p w14:paraId="4930276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воспроизведение Mathcad</w:t>
            </w:r>
          </w:p>
        </w:tc>
      </w:tr>
      <w:tr w:rsidR="00B11BB8" w:rsidRPr="00535C1B" w14:paraId="15A0E152" w14:textId="77777777" w:rsidTr="00535C1B">
        <w:tc>
          <w:tcPr>
            <w:tcW w:w="0" w:type="auto"/>
          </w:tcPr>
          <w:p w14:paraId="4F54F4D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distributed_steady</w:t>
            </w:r>
          </w:p>
        </w:tc>
        <w:tc>
          <w:tcPr>
            <w:tcW w:w="0" w:type="auto"/>
          </w:tcPr>
          <w:p w14:paraId="09415C6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локальные по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p</m:t>
                  </m:r>
                </m:e>
                <m:sub>
                  <m:r>
                    <w:rPr>
                      <w:sz w:val="20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(</m:t>
              </m:r>
              <m:r>
                <w:rPr>
                  <w:sz w:val="20"/>
                </w:rPr>
                <m:t>T</m:t>
              </m:r>
              <m:r>
                <m:rPr>
                  <m:sty m:val="p"/>
                </m:rPr>
                <w:rPr>
                  <w:sz w:val="20"/>
                </w:rPr>
                <m:t>)</m:t>
              </m:r>
            </m:oMath>
          </w:p>
        </w:tc>
        <w:tc>
          <w:tcPr>
            <w:tcW w:w="0" w:type="auto"/>
          </w:tcPr>
          <w:p w14:paraId="2B82D12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контрольные объёмы</w:t>
            </w:r>
          </w:p>
        </w:tc>
        <w:tc>
          <w:tcPr>
            <w:tcW w:w="0" w:type="auto"/>
          </w:tcPr>
          <w:p w14:paraId="549DC68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распределённый профиль</w:t>
            </w:r>
          </w:p>
        </w:tc>
        <w:tc>
          <w:tcPr>
            <w:tcW w:w="0" w:type="auto"/>
          </w:tcPr>
          <w:p w14:paraId="43D6770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исследовательское развитие</w:t>
            </w:r>
          </w:p>
        </w:tc>
      </w:tr>
    </w:tbl>
    <w:p w14:paraId="57F0CCD9" w14:textId="77777777" w:rsidR="00B11BB8" w:rsidRDefault="00535C1B">
      <w:pPr>
        <w:pStyle w:val="2"/>
      </w:pPr>
      <w:bookmarkStart w:id="148" w:name="замыкания"/>
      <w:bookmarkStart w:id="149" w:name="_Toc233568386"/>
      <w:bookmarkEnd w:id="146"/>
      <w:r>
        <w:t>13.2. Замыкания</w:t>
      </w:r>
      <w:bookmarkEnd w:id="14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61"/>
        <w:gridCol w:w="1445"/>
        <w:gridCol w:w="1894"/>
        <w:gridCol w:w="2716"/>
      </w:tblGrid>
      <w:tr w:rsidR="00B11BB8" w:rsidRPr="00535C1B" w14:paraId="114B26C2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EF744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closure_model</w:t>
            </w:r>
          </w:p>
        </w:tc>
        <w:tc>
          <w:tcPr>
            <w:tcW w:w="0" w:type="auto"/>
          </w:tcPr>
          <w:p w14:paraId="3C4D952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Пустотность</w:t>
            </w:r>
          </w:p>
        </w:tc>
        <w:tc>
          <w:tcPr>
            <w:tcW w:w="0" w:type="auto"/>
          </w:tcPr>
          <w:p w14:paraId="075FB13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Трение</w:t>
            </w:r>
          </w:p>
        </w:tc>
        <w:tc>
          <w:tcPr>
            <w:tcW w:w="0" w:type="auto"/>
          </w:tcPr>
          <w:p w14:paraId="7D1E5FB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Статус</w:t>
            </w:r>
          </w:p>
        </w:tc>
      </w:tr>
      <w:tr w:rsidR="00B11BB8" w:rsidRPr="00535C1B" w14:paraId="2A8E24FD" w14:textId="77777777" w:rsidTr="00535C1B">
        <w:tc>
          <w:tcPr>
            <w:tcW w:w="0" w:type="auto"/>
          </w:tcPr>
          <w:p w14:paraId="0B1A9F5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worksheet_compatible</w:t>
            </w:r>
          </w:p>
        </w:tc>
        <w:tc>
          <w:tcPr>
            <w:tcW w:w="0" w:type="auto"/>
          </w:tcPr>
          <w:p w14:paraId="175FB5A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из </w:t>
            </w:r>
            <m:oMath>
              <m:sSubSup>
                <m:sSubSupPr>
                  <m:ctrlPr>
                    <w:rPr>
                      <w:sz w:val="20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sz w:val="20"/>
                    </w:rPr>
                    <m:t>Φ</m:t>
                  </m:r>
                </m:e>
                <m:sub>
                  <m:r>
                    <w:rPr>
                      <w:sz w:val="20"/>
                    </w:rPr>
                    <m:t>l</m:t>
                  </m:r>
                </m:sub>
                <m:sup>
                  <m:r>
                    <w:rPr>
                      <w:sz w:val="20"/>
                    </w:rPr>
                    <m:t>2</m:t>
                  </m:r>
                </m:sup>
              </m:sSubSup>
            </m:oMath>
          </w:p>
        </w:tc>
        <w:tc>
          <w:tcPr>
            <w:tcW w:w="0" w:type="auto"/>
          </w:tcPr>
          <w:p w14:paraId="4DC8BAD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Martinelli–Chisholm</w:t>
            </w:r>
          </w:p>
        </w:tc>
        <w:tc>
          <w:tcPr>
            <w:tcW w:w="0" w:type="auto"/>
          </w:tcPr>
          <w:p w14:paraId="28B45E3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MATHCAD/DISSERTATION</w:t>
            </w:r>
          </w:p>
        </w:tc>
      </w:tr>
      <w:tr w:rsidR="00B11BB8" w:rsidRPr="00535C1B" w14:paraId="52EEDB14" w14:textId="77777777" w:rsidTr="00535C1B">
        <w:tc>
          <w:tcPr>
            <w:tcW w:w="0" w:type="auto"/>
          </w:tcPr>
          <w:p w14:paraId="2A2DD7A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homogeneous_equilibrium</w:t>
            </w:r>
          </w:p>
        </w:tc>
        <w:tc>
          <w:tcPr>
            <w:tcW w:w="0" w:type="auto"/>
          </w:tcPr>
          <w:p w14:paraId="3BB7D28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S</m:t>
                </m:r>
                <m:r>
                  <m:rPr>
                    <m:sty m:val="p"/>
                  </m:rPr>
                  <w:rPr>
                    <w:sz w:val="20"/>
                  </w:rPr>
                  <m:t>=</m:t>
                </m:r>
                <m:r>
                  <w:rPr>
                    <w:sz w:val="20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161548B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Martinelli–Chisholm</w:t>
            </w:r>
          </w:p>
        </w:tc>
        <w:tc>
          <w:tcPr>
            <w:tcW w:w="0" w:type="auto"/>
          </w:tcPr>
          <w:p w14:paraId="4994222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 limiting model</w:t>
            </w:r>
          </w:p>
        </w:tc>
      </w:tr>
      <w:tr w:rsidR="00B11BB8" w:rsidRPr="00535C1B" w14:paraId="2FFEE0F4" w14:textId="77777777" w:rsidTr="00535C1B">
        <w:tc>
          <w:tcPr>
            <w:tcW w:w="0" w:type="auto"/>
          </w:tcPr>
          <w:p w14:paraId="30576ED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zivi</w:t>
            </w:r>
          </w:p>
        </w:tc>
        <w:tc>
          <w:tcPr>
            <w:tcW w:w="0" w:type="auto"/>
          </w:tcPr>
          <w:p w14:paraId="254459D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S</m:t>
                </m:r>
                <m:r>
                  <m:rPr>
                    <m:sty m:val="p"/>
                  </m:rPr>
                  <w:rPr>
                    <w:sz w:val="20"/>
                  </w:rPr>
                  <m:t>=(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ρ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ρ</m:t>
                    </m:r>
                  </m:e>
                  <m:sub>
                    <m:r>
                      <w:rPr>
                        <w:sz w:val="20"/>
                      </w:rPr>
                      <m:t>g</m:t>
                    </m:r>
                  </m:sub>
                </m:sSub>
                <m:sSup>
                  <m:sSupPr>
                    <m:ctrlPr>
                      <w:rPr>
                        <w:sz w:val="2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sz w:val="20"/>
                      </w:rPr>
                      <m:t>)</m:t>
                    </m:r>
                  </m:e>
                  <m:sup>
                    <m:r>
                      <w:rPr>
                        <w:sz w:val="20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0"/>
                      </w:rPr>
                      <m:t>/</m:t>
                    </m:r>
                    <m:r>
                      <w:rPr>
                        <w:sz w:val="20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A37733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Martinelli–Chisholm</w:t>
            </w:r>
          </w:p>
        </w:tc>
        <w:tc>
          <w:tcPr>
            <w:tcW w:w="0" w:type="auto"/>
          </w:tcPr>
          <w:p w14:paraId="4C4C8E6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 correlation</w:t>
            </w:r>
          </w:p>
        </w:tc>
      </w:tr>
      <w:tr w:rsidR="00B11BB8" w:rsidRPr="00535C1B" w14:paraId="5A4B14A5" w14:textId="77777777" w:rsidTr="00535C1B">
        <w:tc>
          <w:tcPr>
            <w:tcW w:w="0" w:type="auto"/>
          </w:tcPr>
          <w:p w14:paraId="6008AF9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regime_aware</w:t>
            </w:r>
          </w:p>
        </w:tc>
        <w:tc>
          <w:tcPr>
            <w:tcW w:w="0" w:type="auto"/>
          </w:tcPr>
          <w:p w14:paraId="4844B0C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переключение</w:t>
            </w:r>
          </w:p>
        </w:tc>
        <w:tc>
          <w:tcPr>
            <w:tcW w:w="0" w:type="auto"/>
          </w:tcPr>
          <w:p w14:paraId="0E3ED7B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переключение</w:t>
            </w:r>
          </w:p>
        </w:tc>
        <w:tc>
          <w:tcPr>
            <w:tcW w:w="0" w:type="auto"/>
          </w:tcPr>
          <w:p w14:paraId="1BE5CF3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HEURISTIC/experimental</w:t>
            </w:r>
          </w:p>
        </w:tc>
      </w:tr>
    </w:tbl>
    <w:p w14:paraId="0D63E978" w14:textId="77777777" w:rsidR="00B11BB8" w:rsidRDefault="00535C1B">
      <w:pPr>
        <w:pStyle w:val="a0"/>
      </w:pPr>
      <w:r>
        <w:t>Обе группы параметров независимы: можно использовать любое из четырёх замыканий в обоих режимах решателя. Практически наиболее содержательные распределённые профили получаются при mode = distributed_steady.</w:t>
      </w:r>
    </w:p>
    <w:p w14:paraId="4D0046CF" w14:textId="77777777" w:rsidR="00B11BB8" w:rsidRDefault="00535C1B">
      <w:pPr>
        <w:pStyle w:val="2"/>
      </w:pPr>
      <w:bookmarkStart w:id="150" w:name="фазовые-состояния-профиля"/>
      <w:bookmarkStart w:id="151" w:name="_Toc233568387"/>
      <w:bookmarkEnd w:id="148"/>
      <w:r>
        <w:t>13.3. Фазовые состояния профиля</w:t>
      </w:r>
      <w:bookmarkEnd w:id="151"/>
    </w:p>
    <w:p w14:paraId="1EA93F1B" w14:textId="77777777" w:rsidR="00B11BB8" w:rsidRDefault="00535C1B">
      <w:pPr>
        <w:pStyle w:val="FirstParagraph"/>
      </w:pPr>
      <w:r>
        <w:t>В испарителе всегда используются укрупнённые фазовые метки:</w:t>
      </w:r>
    </w:p>
    <w:p w14:paraId="5DE6A25C" w14:textId="77777777" w:rsidR="00B11BB8" w:rsidRDefault="00535C1B">
      <w:pPr>
        <w:pStyle w:val="Compact"/>
        <w:numPr>
          <w:ilvl w:val="0"/>
          <w:numId w:val="12"/>
        </w:numPr>
      </w:pPr>
      <w:r>
        <w:t>single_liquid_heating;</w:t>
      </w:r>
    </w:p>
    <w:p w14:paraId="73EF7C0F" w14:textId="77777777" w:rsidR="00B11BB8" w:rsidRDefault="00535C1B">
      <w:pPr>
        <w:pStyle w:val="Compact"/>
        <w:numPr>
          <w:ilvl w:val="0"/>
          <w:numId w:val="12"/>
        </w:numPr>
      </w:pPr>
      <w:r>
        <w:t>boiling_two_phase.</w:t>
      </w:r>
    </w:p>
    <w:p w14:paraId="45774715" w14:textId="77777777" w:rsidR="00B11BB8" w:rsidRDefault="00535C1B">
      <w:pPr>
        <w:pStyle w:val="FirstParagraph"/>
      </w:pPr>
      <w:r>
        <w:t>Дополнительно сохраняется диагностический flow_regime. Для однофазной части это single_liquid_heating; для кипящей — один из режимов раздела 9.</w:t>
      </w:r>
    </w:p>
    <w:p w14:paraId="0BEEBF62" w14:textId="77777777" w:rsidR="00B11BB8" w:rsidRDefault="00535C1B">
      <w:pPr>
        <w:pStyle w:val="a0"/>
      </w:pPr>
      <w:r>
        <w:t>В профиле riser применяются bubbly, slug, churn, annular, annular_mist. В объекте section_states режим riser равен доминирующему по длине.</w:t>
      </w:r>
    </w:p>
    <w:p w14:paraId="6130C267" w14:textId="77777777" w:rsidR="00B11BB8" w:rsidRDefault="00535C1B">
      <w:pPr>
        <w:pStyle w:val="2"/>
      </w:pPr>
      <w:bookmarkStart w:id="152" w:name="доминирующий-режим"/>
      <w:bookmarkStart w:id="153" w:name="_Toc233568388"/>
      <w:bookmarkEnd w:id="150"/>
      <w:r>
        <w:t>13.4. Доминирующий режим</w:t>
      </w:r>
      <w:bookmarkEnd w:id="153"/>
    </w:p>
    <w:p w14:paraId="269EE547" w14:textId="77777777" w:rsidR="00B11BB8" w:rsidRDefault="00535C1B">
      <w:pPr>
        <w:pStyle w:val="FirstParagraph"/>
      </w:pPr>
      <w:r>
        <w:t>Доля режима:</w:t>
      </w:r>
    </w:p>
    <w:p w14:paraId="38CE91EF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7C1600E" w14:textId="77777777" w:rsidR="00B11BB8" w:rsidRDefault="00535C1B">
      <w:pPr>
        <w:pStyle w:val="FirstParagraph"/>
      </w:pPr>
      <w:r>
        <w:t xml:space="preserve">Доминирующим считается первый режим после сортировки по убыванию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, затем по алфавиту.</w:t>
      </w:r>
    </w:p>
    <w:p w14:paraId="008ED7F3" w14:textId="77777777" w:rsidR="00B11BB8" w:rsidRDefault="00535C1B">
      <w:pPr>
        <w:pStyle w:val="2"/>
      </w:pPr>
      <w:bookmarkStart w:id="154" w:name="Xaf4449516efb47c41596efd92d342cc20d82a9e"/>
      <w:bookmarkStart w:id="155" w:name="_Toc233568389"/>
      <w:bookmarkEnd w:id="152"/>
      <w:r>
        <w:t>13.5. Критические тепловые нагрузки в диссертации</w:t>
      </w:r>
      <w:bookmarkEnd w:id="155"/>
    </w:p>
    <w:p w14:paraId="02FF371C" w14:textId="77777777" w:rsidR="00B11BB8" w:rsidRDefault="00535C1B">
      <w:pPr>
        <w:pStyle w:val="FirstParagraph"/>
      </w:pPr>
      <w:r>
        <w:t>Исходная постановка различает:</w:t>
      </w:r>
    </w:p>
    <w:p w14:paraId="13F1D8A2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&lt;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0108B50" w14:textId="77777777" w:rsidR="00B11BB8" w:rsidRDefault="00535C1B">
      <w:pPr>
        <w:pStyle w:val="FirstParagraph"/>
      </w:pPr>
      <w:r>
        <w:t>Нижний предел связан с исчезновением достаточной двухфазной зоны и циркуляции. Верхний предел связан с кризисом кипения, при котором:</w:t>
      </w:r>
    </w:p>
    <w:p w14:paraId="55BD600E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D1ACF1A" w14:textId="77777777" w:rsidR="00B11BB8" w:rsidRDefault="00535C1B">
      <w:pPr>
        <w:pStyle w:val="FirstParagraph"/>
      </w:pPr>
      <w:r>
        <w:t xml:space="preserve">Для CO₂ при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 xml:space="preserve"> м,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>
        <w:t xml:space="preserve"> м,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 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C</m:t>
        </m:r>
      </m:oMath>
      <w:r>
        <w:t xml:space="preserve"> диссертация приводит:</w:t>
      </w:r>
    </w:p>
    <w:p w14:paraId="6888065D" w14:textId="77777777" w:rsidR="00B11BB8" w:rsidRDefault="00535C1B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48 </m:t>
          </m:r>
          <m:r>
            <m:rPr>
              <m:sty m:val="p"/>
            </m:rPr>
            <w:rPr>
              <w:rFonts w:ascii="Cambria Math" w:hAnsi="Cambria Math"/>
            </w:rPr>
            <m:t>Вт/м,</m:t>
          </m:r>
          <m:r>
            <w:rPr>
              <w:rFonts w:ascii="Cambria Math" w:hAnsi="Cambria Math"/>
            </w:rPr>
            <m:t>  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18 </m:t>
          </m:r>
          <m:r>
            <m:rPr>
              <m:sty m:val="p"/>
            </m:rPr>
            <w:rPr>
              <w:rFonts w:ascii="Cambria Math" w:hAnsi="Cambria Math"/>
            </w:rPr>
            <m:t>Вт/м.</m:t>
          </m:r>
        </m:oMath>
      </m:oMathPara>
    </w:p>
    <w:p w14:paraId="45690988" w14:textId="77777777" w:rsidR="00B11BB8" w:rsidRDefault="00535C1B">
      <w:pPr>
        <w:pStyle w:val="FirstParagraph"/>
      </w:pPr>
      <w:r>
        <w:t>Эти значения используются в проекте как именованные контрольные сценарии, но не как автоматически доказанные границы текущего Python-решателя.</w:t>
      </w:r>
    </w:p>
    <w:p w14:paraId="699F87E3" w14:textId="77777777" w:rsidR="00B11BB8" w:rsidRDefault="00535C1B">
      <w:pPr>
        <w:pStyle w:val="2"/>
      </w:pPr>
      <w:bookmarkStart w:id="156" w:name="матрица-функционирования-python"/>
      <w:bookmarkStart w:id="157" w:name="_Toc233568390"/>
      <w:bookmarkEnd w:id="154"/>
      <w:r>
        <w:t>13.6. Матрица функционирования Python</w:t>
      </w:r>
      <w:bookmarkEnd w:id="157"/>
    </w:p>
    <w:p w14:paraId="282CF55E" w14:textId="77777777" w:rsidR="00B11BB8" w:rsidRDefault="00535C1B">
      <w:pPr>
        <w:pStyle w:val="FirstParagraph"/>
      </w:pPr>
      <w:r>
        <w:t>co2_function_matrix.py исследует:</w:t>
      </w:r>
    </w:p>
    <w:p w14:paraId="5FCDF22F" w14:textId="77777777" w:rsidR="00B11BB8" w:rsidRDefault="00535C1B">
      <w:pPr>
        <w:pStyle w:val="Compact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350</m:t>
        </m:r>
      </m:oMath>
      <w:r>
        <w:t xml:space="preserve"> м с шагом 25 м;</w:t>
      </w:r>
    </w:p>
    <w:p w14:paraId="7AD0E982" w14:textId="77777777" w:rsidR="00B11BB8" w:rsidRDefault="00535C1B">
      <w:pPr>
        <w:pStyle w:val="Compact"/>
        <w:numPr>
          <w:ilvl w:val="0"/>
          <w:numId w:val="13"/>
        </w:numPr>
      </w:pP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4</m:t>
        </m:r>
      </m:oMath>
      <w:r>
        <w:t xml:space="preserve"> м с шагом 0,25 м;</w:t>
      </w:r>
    </w:p>
    <w:p w14:paraId="3B9B2AC5" w14:textId="77777777" w:rsidR="00B11BB8" w:rsidRDefault="00535C1B">
      <w:pPr>
        <w:pStyle w:val="Compact"/>
        <w:numPr>
          <w:ilvl w:val="0"/>
          <w:numId w:val="13"/>
        </w:numPr>
      </w:pPr>
      <w:r>
        <w:t xml:space="preserve">29 значений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t xml:space="preserve"> от 2,48 до 130 Вт/м;</w:t>
      </w:r>
    </w:p>
    <w:p w14:paraId="4AC49BDC" w14:textId="77777777" w:rsidR="00B11BB8" w:rsidRDefault="00535C1B">
      <w:pPr>
        <w:pStyle w:val="Compact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 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C</m:t>
        </m:r>
      </m:oMath>
      <w:r>
        <w:t>;</w:t>
      </w:r>
    </w:p>
    <w:p w14:paraId="739C2E05" w14:textId="77777777" w:rsidR="00B11BB8" w:rsidRDefault="00535C1B">
      <w:pPr>
        <w:pStyle w:val="Compact"/>
        <w:numPr>
          <w:ilvl w:val="0"/>
          <w:numId w:val="13"/>
        </w:numPr>
      </w:pPr>
      <w:r>
        <w:t>distributed_steady;</w:t>
      </w:r>
    </w:p>
    <w:p w14:paraId="499E739F" w14:textId="77777777" w:rsidR="00B11BB8" w:rsidRDefault="00535C1B">
      <w:pPr>
        <w:pStyle w:val="Compact"/>
        <w:numPr>
          <w:ilvl w:val="0"/>
          <w:numId w:val="13"/>
        </w:numPr>
      </w:pPr>
      <w:r>
        <w:t>worksheet_compatible и regime_aware.</w:t>
      </w:r>
    </w:p>
    <w:p w14:paraId="5EC673B3" w14:textId="77777777" w:rsidR="00B11BB8" w:rsidRDefault="00535C1B">
      <w:pPr>
        <w:pStyle w:val="FirstParagraph"/>
      </w:pPr>
      <w:r>
        <w:t>Всего рассчитано 9802 точки. В существующем артефакте:</w:t>
      </w:r>
    </w:p>
    <w:p w14:paraId="7E518B2A" w14:textId="77777777" w:rsidR="00B11BB8" w:rsidRDefault="00535C1B">
      <w:pPr>
        <w:pStyle w:val="Compact"/>
        <w:numPr>
          <w:ilvl w:val="0"/>
          <w:numId w:val="14"/>
        </w:numPr>
      </w:pPr>
      <w:r>
        <w:t>сошлось 8357 расчётов;</w:t>
      </w:r>
    </w:p>
    <w:p w14:paraId="1954D51A" w14:textId="77777777" w:rsidR="00B11BB8" w:rsidRDefault="00535C1B">
      <w:pPr>
        <w:pStyle w:val="Compact"/>
        <w:numPr>
          <w:ilvl w:val="0"/>
          <w:numId w:val="14"/>
        </w:numPr>
      </w:pPr>
      <w:r>
        <w:t>608 сошедшихся точек помечены near_limit;</w:t>
      </w:r>
    </w:p>
    <w:p w14:paraId="6680103F" w14:textId="77777777" w:rsidR="00B11BB8" w:rsidRDefault="00535C1B">
      <w:pPr>
        <w:pStyle w:val="Compact"/>
        <w:numPr>
          <w:ilvl w:val="0"/>
          <w:numId w:val="14"/>
        </w:numPr>
      </w:pPr>
      <w:r>
        <w:t xml:space="preserve">средний максимальный сошедшийся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t xml:space="preserve"> равен 95,49 Вт/м для worksheet_compatible и 125,24 Вт/м для regime_aware.</w:t>
      </w:r>
    </w:p>
    <w:p w14:paraId="59FC3DDE" w14:textId="77777777" w:rsidR="00B11BB8" w:rsidRDefault="00535C1B">
      <w:pPr>
        <w:pStyle w:val="FirstParagraph"/>
      </w:pPr>
      <w:r>
        <w:t>Критерий near_limit:</w:t>
      </w:r>
    </w:p>
    <w:p w14:paraId="3CDE4697" w14:textId="77777777" w:rsidR="00B11BB8" w:rsidRDefault="00535C1B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95 </m:t>
          </m:r>
          <m:r>
            <m:rPr>
              <m:nor/>
            </m:rPr>
            <m:t>или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no-slip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99 </m:t>
          </m:r>
          <m:r>
            <m:rPr>
              <m:nor/>
            </m:rPr>
            <m:t>или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,out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1 </m:t>
          </m:r>
          <m:r>
            <m:rPr>
              <m:sty m:val="p"/>
            </m:rPr>
            <w:rPr>
              <w:rFonts w:ascii="Cambria Math" w:hAnsi="Cambria Math"/>
            </w:rPr>
            <m:t>л/ч.</m:t>
          </m:r>
        </m:oMath>
      </m:oMathPara>
    </w:p>
    <w:p w14:paraId="3646D9A3" w14:textId="77777777" w:rsidR="00B11BB8" w:rsidRDefault="00535C1B">
      <w:pPr>
        <w:pStyle w:val="FirstParagraph"/>
      </w:pPr>
      <w:r>
        <w:t xml:space="preserve">Эти пороги являются программными критериями диагностики. Максимальная сошедшаяся точка сетки не равна физически доказанной критической нагрузке. Особенно нельзя интерпретировать более высокий предел regime_aware как повышение </w:t>
      </w:r>
      <w:r>
        <w:lastRenderedPageBreak/>
        <w:t>реальной пропускной способности системы: он является следствием выбранных эвристических замыканий.</w:t>
      </w:r>
    </w:p>
    <w:p w14:paraId="57180054" w14:textId="77777777" w:rsidR="00B11BB8" w:rsidRDefault="00535C1B">
      <w:pPr>
        <w:pStyle w:val="1"/>
      </w:pPr>
      <w:bookmarkStart w:id="158" w:name="результаты-интерфейсы-и-визуализация"/>
      <w:bookmarkStart w:id="159" w:name="_Toc233568391"/>
      <w:bookmarkEnd w:id="156"/>
      <w:bookmarkEnd w:id="144"/>
      <w:r>
        <w:t>14. Результаты, интерфейсы и визуализация</w:t>
      </w:r>
      <w:bookmarkEnd w:id="159"/>
    </w:p>
    <w:p w14:paraId="4ED1869C" w14:textId="77777777" w:rsidR="00B11BB8" w:rsidRDefault="00535C1B">
      <w:pPr>
        <w:pStyle w:val="2"/>
      </w:pPr>
      <w:bookmarkStart w:id="160" w:name="структурированный-результат"/>
      <w:bookmarkStart w:id="161" w:name="_Toc233568392"/>
      <w:r>
        <w:t>14.1. Структурированный результат</w:t>
      </w:r>
      <w:bookmarkEnd w:id="161"/>
    </w:p>
    <w:p w14:paraId="5725DE52" w14:textId="77777777" w:rsidR="00B11BB8" w:rsidRDefault="00535C1B">
      <w:pPr>
        <w:pStyle w:val="FirstParagraph"/>
      </w:pPr>
      <w:r>
        <w:t>SteadyLoopResult содержит:</w:t>
      </w:r>
    </w:p>
    <w:p w14:paraId="62CECCD9" w14:textId="77777777" w:rsidR="00B11BB8" w:rsidRDefault="00535C1B">
      <w:pPr>
        <w:pStyle w:val="Compact"/>
        <w:numPr>
          <w:ilvl w:val="0"/>
          <w:numId w:val="15"/>
        </w:numPr>
      </w:pPr>
      <w:r>
        <w:t>входные параметры;</w:t>
      </w:r>
    </w:p>
    <w:p w14:paraId="3295919A" w14:textId="77777777" w:rsidR="00B11BB8" w:rsidRDefault="00535C1B">
      <w:pPr>
        <w:pStyle w:val="Compact"/>
        <w:numPr>
          <w:ilvl w:val="0"/>
          <w:numId w:val="15"/>
        </w:numPr>
      </w:pPr>
      <w:r>
        <w:t>признак converged;</w:t>
      </w:r>
    </w:p>
    <w:p w14:paraId="2EFF8295" w14:textId="77777777" w:rsidR="00B11BB8" w:rsidRDefault="00535C1B">
      <w:pPr>
        <w:pStyle w:val="Compact"/>
        <w:numPr>
          <w:ilvl w:val="0"/>
          <w:numId w:val="15"/>
        </w:numPr>
      </w:pPr>
      <w:r>
        <w:t xml:space="preserve">найденный </w:t>
      </w:r>
      <m:oMath>
        <m:r>
          <w:rPr>
            <w:rFonts w:ascii="Cambria Math" w:hAnsi="Cambria Math"/>
          </w:rPr>
          <m:t>f</m:t>
        </m:r>
      </m:oMath>
      <w:r>
        <w:t>;</w:t>
      </w:r>
    </w:p>
    <w:p w14:paraId="1B416C77" w14:textId="77777777" w:rsidR="00B11BB8" w:rsidRDefault="00535C1B">
      <w:pPr>
        <w:pStyle w:val="Compact"/>
        <w:numPr>
          <w:ilvl w:val="0"/>
          <w:numId w:val="15"/>
        </w:numPr>
      </w:pPr>
      <w:r>
        <w:t>интервал корня;</w:t>
      </w:r>
    </w:p>
    <w:p w14:paraId="37EADF02" w14:textId="77777777" w:rsidR="00B11BB8" w:rsidRDefault="00535C1B">
      <w:pPr>
        <w:pStyle w:val="Compact"/>
        <w:numPr>
          <w:ilvl w:val="0"/>
          <w:numId w:val="15"/>
        </w:numPr>
      </w:pPr>
      <w:r>
        <w:t>число смен знака;</w:t>
      </w:r>
    </w:p>
    <w:p w14:paraId="487A1808" w14:textId="77777777" w:rsidR="00B11BB8" w:rsidRDefault="00535C1B">
      <w:pPr>
        <w:pStyle w:val="Compact"/>
        <w:numPr>
          <w:ilvl w:val="0"/>
          <w:numId w:val="15"/>
        </w:numPr>
      </w:pPr>
      <w:r>
        <w:t>статус и причину отказа;</w:t>
      </w:r>
    </w:p>
    <w:p w14:paraId="0EF8CF9D" w14:textId="77777777" w:rsidR="00B11BB8" w:rsidRDefault="00535C1B">
      <w:pPr>
        <w:pStyle w:val="Compact"/>
        <w:numPr>
          <w:ilvl w:val="0"/>
          <w:numId w:val="15"/>
        </w:numPr>
      </w:pPr>
      <w:r>
        <w:t>имя пакета свойств и замыкания;</w:t>
      </w:r>
    </w:p>
    <w:p w14:paraId="7A41724E" w14:textId="77777777" w:rsidR="00B11BB8" w:rsidRDefault="00535C1B">
      <w:pPr>
        <w:pStyle w:val="Compact"/>
        <w:numPr>
          <w:ilvl w:val="0"/>
          <w:numId w:val="15"/>
        </w:numPr>
      </w:pPr>
      <w:r>
        <w:t>итог одного стационарного прохода;</w:t>
      </w:r>
    </w:p>
    <w:p w14:paraId="3BCB03FC" w14:textId="77777777" w:rsidR="00B11BB8" w:rsidRDefault="00535C1B">
      <w:pPr>
        <w:pStyle w:val="Compact"/>
        <w:numPr>
          <w:ilvl w:val="0"/>
          <w:numId w:val="15"/>
        </w:numPr>
      </w:pPr>
      <w:r>
        <w:t>вспомогательные температуры и показатели Mathcad.</w:t>
      </w:r>
    </w:p>
    <w:p w14:paraId="7664B8E1" w14:textId="77777777" w:rsidR="00B11BB8" w:rsidRDefault="00535C1B">
      <w:pPr>
        <w:pStyle w:val="FirstParagraph"/>
      </w:pPr>
      <w:r>
        <w:t>SteadyPassResult содержит интегральные расходы, пустотность, скорости, перепады давления, напор, режимы, состояния участков, профиль испарителя и профиль riser.</w:t>
      </w:r>
    </w:p>
    <w:p w14:paraId="111583E1" w14:textId="77777777" w:rsidR="00B11BB8" w:rsidRDefault="00535C1B">
      <w:pPr>
        <w:pStyle w:val="2"/>
      </w:pPr>
      <w:bookmarkStart w:id="162" w:name="исторические-имена"/>
      <w:bookmarkStart w:id="163" w:name="_Toc233568393"/>
      <w:bookmarkEnd w:id="160"/>
      <w:r>
        <w:t>14.2. Исторические имена</w:t>
      </w:r>
      <w:bookmarkEnd w:id="16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50"/>
        <w:gridCol w:w="5091"/>
      </w:tblGrid>
      <w:tr w:rsidR="00B11BB8" w:rsidRPr="00535C1B" w14:paraId="3D3EB672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71173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Историческое поле</w:t>
            </w:r>
          </w:p>
        </w:tc>
        <w:tc>
          <w:tcPr>
            <w:tcW w:w="0" w:type="auto"/>
          </w:tcPr>
          <w:p w14:paraId="6A93A57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Физический смысл</w:t>
            </w:r>
          </w:p>
        </w:tc>
      </w:tr>
      <w:tr w:rsidR="00B11BB8" w:rsidRPr="00535C1B" w14:paraId="40EBDCFF" w14:textId="77777777" w:rsidTr="00535C1B">
        <w:tc>
          <w:tcPr>
            <w:tcW w:w="0" w:type="auto"/>
          </w:tcPr>
          <w:p w14:paraId="29EA02E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fff</w:t>
            </w:r>
          </w:p>
        </w:tc>
        <w:tc>
          <w:tcPr>
            <w:tcW w:w="0" w:type="auto"/>
          </w:tcPr>
          <w:p w14:paraId="117E9A2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параметр циркуляции </w:t>
            </w:r>
            <m:oMath>
              <m:r>
                <w:rPr>
                  <w:sz w:val="20"/>
                </w:rPr>
                <m:t>f</m:t>
              </m:r>
            </m:oMath>
          </w:p>
        </w:tc>
      </w:tr>
      <w:tr w:rsidR="00B11BB8" w:rsidRPr="00535C1B" w14:paraId="08D3E518" w14:textId="77777777" w:rsidTr="00535C1B">
        <w:tc>
          <w:tcPr>
            <w:tcW w:w="0" w:type="auto"/>
          </w:tcPr>
          <w:p w14:paraId="338A09E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yn</w:t>
            </w:r>
          </w:p>
        </w:tc>
        <w:tc>
          <w:tcPr>
            <w:tcW w:w="0" w:type="auto"/>
          </w:tcPr>
          <w:p w14:paraId="51AA2ED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доля испарителя до начала кипения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y</m:t>
                  </m:r>
                </m:e>
                <m:sub>
                  <m:r>
                    <w:rPr>
                      <w:sz w:val="20"/>
                    </w:rPr>
                    <m:t>n</m:t>
                  </m:r>
                </m:sub>
              </m:sSub>
            </m:oMath>
          </w:p>
        </w:tc>
      </w:tr>
      <w:tr w:rsidR="00B11BB8" w:rsidRPr="00535C1B" w14:paraId="1DF11235" w14:textId="77777777" w:rsidTr="00535C1B">
        <w:tc>
          <w:tcPr>
            <w:tcW w:w="0" w:type="auto"/>
          </w:tcPr>
          <w:p w14:paraId="44088E4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GG_out_kg_s</w:t>
            </w:r>
          </w:p>
        </w:tc>
        <w:tc>
          <w:tcPr>
            <w:tcW w:w="0" w:type="auto"/>
          </w:tcPr>
          <w:p w14:paraId="17471B5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выходной расход пара</w:t>
            </w:r>
          </w:p>
        </w:tc>
      </w:tr>
      <w:tr w:rsidR="00B11BB8" w:rsidRPr="00535C1B" w14:paraId="5A382AF6" w14:textId="77777777" w:rsidTr="00535C1B">
        <w:tc>
          <w:tcPr>
            <w:tcW w:w="0" w:type="auto"/>
          </w:tcPr>
          <w:p w14:paraId="44542BC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GL_out_kg_s</w:t>
            </w:r>
          </w:p>
        </w:tc>
        <w:tc>
          <w:tcPr>
            <w:tcW w:w="0" w:type="auto"/>
          </w:tcPr>
          <w:p w14:paraId="6C2172A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выходной расход жидкости</w:t>
            </w:r>
          </w:p>
        </w:tc>
      </w:tr>
      <w:tr w:rsidR="00B11BB8" w:rsidRPr="00535C1B" w14:paraId="04AF2E8F" w14:textId="77777777" w:rsidTr="00535C1B">
        <w:tc>
          <w:tcPr>
            <w:tcW w:w="0" w:type="auto"/>
          </w:tcPr>
          <w:p w14:paraId="37D5057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GL_in_kg_s</w:t>
            </w:r>
          </w:p>
        </w:tc>
        <w:tc>
          <w:tcPr>
            <w:tcW w:w="0" w:type="auto"/>
          </w:tcPr>
          <w:p w14:paraId="0240A2B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входной расход жидкости</w:t>
            </w:r>
          </w:p>
        </w:tc>
      </w:tr>
      <w:tr w:rsidR="00B11BB8" w:rsidRPr="00535C1B" w14:paraId="30849003" w14:textId="77777777" w:rsidTr="00535C1B">
        <w:tc>
          <w:tcPr>
            <w:tcW w:w="0" w:type="auto"/>
          </w:tcPr>
          <w:p w14:paraId="4F99E2E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phiG_formula</w:t>
            </w:r>
          </w:p>
        </w:tc>
        <w:tc>
          <w:tcPr>
            <w:tcW w:w="0" w:type="auto"/>
          </w:tcPr>
          <w:p w14:paraId="5DA2257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замыкающая пустотность </w:t>
            </w:r>
            <m:oMath>
              <m:r>
                <w:rPr>
                  <w:sz w:val="20"/>
                </w:rPr>
                <m:t>α</m:t>
              </m:r>
            </m:oMath>
          </w:p>
        </w:tc>
      </w:tr>
      <w:tr w:rsidR="00B11BB8" w:rsidRPr="00535C1B" w14:paraId="0801FAE3" w14:textId="77777777" w:rsidTr="00535C1B">
        <w:tc>
          <w:tcPr>
            <w:tcW w:w="0" w:type="auto"/>
          </w:tcPr>
          <w:p w14:paraId="6895A2F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phiL_formula</w:t>
            </w:r>
          </w:p>
        </w:tc>
        <w:tc>
          <w:tcPr>
            <w:tcW w:w="0" w:type="auto"/>
          </w:tcPr>
          <w:p w14:paraId="4F9AFDA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замыкающая доля жидкости </w:t>
            </w:r>
            <m:oMath>
              <m:r>
                <w:rPr>
                  <w:sz w:val="20"/>
                </w:rPr>
                <m:t>β</m:t>
              </m:r>
            </m:oMath>
          </w:p>
        </w:tc>
      </w:tr>
      <w:tr w:rsidR="00B11BB8" w:rsidRPr="00535C1B" w14:paraId="0F3C30C4" w14:textId="77777777" w:rsidTr="00535C1B">
        <w:tc>
          <w:tcPr>
            <w:tcW w:w="0" w:type="auto"/>
          </w:tcPr>
          <w:p w14:paraId="4F029CA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VG_out_m_s, VL_out_m_s</w:t>
            </w:r>
          </w:p>
        </w:tc>
        <w:tc>
          <w:tcPr>
            <w:tcW w:w="0" w:type="auto"/>
          </w:tcPr>
          <w:p w14:paraId="324153E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истинные скорости фаз на выходе</w:t>
            </w:r>
          </w:p>
        </w:tc>
      </w:tr>
      <w:tr w:rsidR="00B11BB8" w:rsidRPr="00535C1B" w14:paraId="06ADFBBB" w14:textId="77777777" w:rsidTr="00535C1B">
        <w:tc>
          <w:tcPr>
            <w:tcW w:w="0" w:type="auto"/>
          </w:tcPr>
          <w:p w14:paraId="1327880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deltaP_Pa</w:t>
            </w:r>
          </w:p>
        </w:tc>
        <w:tc>
          <w:tcPr>
            <w:tcW w:w="0" w:type="auto"/>
          </w:tcPr>
          <w:p w14:paraId="6E9935B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суммарный перепад кода</w:t>
            </w:r>
          </w:p>
        </w:tc>
      </w:tr>
      <w:tr w:rsidR="00B11BB8" w:rsidRPr="00535C1B" w14:paraId="31884673" w14:textId="77777777" w:rsidTr="00535C1B">
        <w:tc>
          <w:tcPr>
            <w:tcW w:w="0" w:type="auto"/>
          </w:tcPr>
          <w:p w14:paraId="5B9EF76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sumPsiL_Pa</w:t>
            </w:r>
          </w:p>
        </w:tc>
        <w:tc>
          <w:tcPr>
            <w:tcW w:w="0" w:type="auto"/>
          </w:tcPr>
          <w:p w14:paraId="7C85BBF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перепад кипящего участка</w:t>
            </w:r>
          </w:p>
        </w:tc>
      </w:tr>
      <w:tr w:rsidR="00B11BB8" w:rsidRPr="00535C1B" w14:paraId="00AEE965" w14:textId="77777777" w:rsidTr="00535C1B">
        <w:tc>
          <w:tcPr>
            <w:tcW w:w="0" w:type="auto"/>
          </w:tcPr>
          <w:p w14:paraId="5403764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delta_pX_Pa</w:t>
            </w:r>
          </w:p>
        </w:tc>
        <w:tc>
          <w:tcPr>
            <w:tcW w:w="0" w:type="auto"/>
          </w:tcPr>
          <w:p w14:paraId="23DD6D1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входные однофазные потери</w:t>
            </w:r>
          </w:p>
        </w:tc>
      </w:tr>
      <w:tr w:rsidR="00B11BB8" w:rsidRPr="00535C1B" w14:paraId="758E5C65" w14:textId="77777777" w:rsidTr="00535C1B">
        <w:tc>
          <w:tcPr>
            <w:tcW w:w="0" w:type="auto"/>
          </w:tcPr>
          <w:p w14:paraId="513C799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delta_pL1_Pa</w:t>
            </w:r>
          </w:p>
        </w:tc>
        <w:tc>
          <w:tcPr>
            <w:tcW w:w="0" w:type="auto"/>
          </w:tcPr>
          <w:p w14:paraId="1811950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потери выходного участка</w:t>
            </w:r>
          </w:p>
        </w:tc>
      </w:tr>
      <w:tr w:rsidR="00B11BB8" w:rsidRPr="00535C1B" w14:paraId="274001E1" w14:textId="77777777" w:rsidTr="00535C1B">
        <w:tc>
          <w:tcPr>
            <w:tcW w:w="0" w:type="auto"/>
          </w:tcPr>
          <w:p w14:paraId="717B736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delta_Pu_Pa</w:t>
            </w:r>
          </w:p>
        </w:tc>
        <w:tc>
          <w:tcPr>
            <w:tcW w:w="0" w:type="auto"/>
          </w:tcPr>
          <w:p w14:paraId="2806C85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ускорительный перепад</w:t>
            </w:r>
          </w:p>
        </w:tc>
      </w:tr>
      <w:tr w:rsidR="00B11BB8" w:rsidRPr="00535C1B" w14:paraId="2707D08D" w14:textId="77777777" w:rsidTr="00535C1B">
        <w:tc>
          <w:tcPr>
            <w:tcW w:w="0" w:type="auto"/>
          </w:tcPr>
          <w:p w14:paraId="5D94D38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rhoef_kg_m3</w:t>
            </w:r>
          </w:p>
        </w:tc>
        <w:tc>
          <w:tcPr>
            <w:tcW w:w="0" w:type="auto"/>
          </w:tcPr>
          <w:p w14:paraId="3183C42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выходная плотность смеси</w:t>
            </w:r>
          </w:p>
        </w:tc>
      </w:tr>
      <w:tr w:rsidR="00B11BB8" w:rsidRPr="00535C1B" w14:paraId="03D52AF3" w14:textId="77777777" w:rsidTr="00535C1B">
        <w:tc>
          <w:tcPr>
            <w:tcW w:w="0" w:type="auto"/>
          </w:tcPr>
          <w:p w14:paraId="71D86B4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Hy_m</w:t>
            </w:r>
          </w:p>
        </w:tc>
        <w:tc>
          <w:tcPr>
            <w:tcW w:w="0" w:type="auto"/>
          </w:tcPr>
          <w:p w14:paraId="1698ED5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требуемый напор</w:t>
            </w:r>
          </w:p>
        </w:tc>
      </w:tr>
      <w:tr w:rsidR="00B11BB8" w:rsidRPr="00535C1B" w14:paraId="7B0E42E3" w14:textId="77777777" w:rsidTr="00535C1B">
        <w:tc>
          <w:tcPr>
            <w:tcW w:w="0" w:type="auto"/>
          </w:tcPr>
          <w:p w14:paraId="23DD5CA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chiG1_mass</w:t>
            </w:r>
          </w:p>
        </w:tc>
        <w:tc>
          <w:tcPr>
            <w:tcW w:w="0" w:type="auto"/>
          </w:tcPr>
          <w:p w14:paraId="7E39661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выходная массовая сухость</w:t>
            </w:r>
          </w:p>
        </w:tc>
      </w:tr>
      <w:tr w:rsidR="00B11BB8" w:rsidRPr="00535C1B" w14:paraId="216F7F77" w14:textId="77777777" w:rsidTr="00535C1B">
        <w:tc>
          <w:tcPr>
            <w:tcW w:w="0" w:type="auto"/>
          </w:tcPr>
          <w:p w14:paraId="6D290A0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lastRenderedPageBreak/>
              <w:t>GL1_lph</w:t>
            </w:r>
          </w:p>
        </w:tc>
        <w:tc>
          <w:tcPr>
            <w:tcW w:w="0" w:type="auto"/>
          </w:tcPr>
          <w:p w14:paraId="5A73A43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объёмный расход выходной жидкости</w:t>
            </w:r>
          </w:p>
        </w:tc>
      </w:tr>
      <w:tr w:rsidR="00B11BB8" w:rsidRPr="00535C1B" w14:paraId="11342EAB" w14:textId="77777777" w:rsidTr="00535C1B">
        <w:tc>
          <w:tcPr>
            <w:tcW w:w="0" w:type="auto"/>
          </w:tcPr>
          <w:p w14:paraId="4D79B58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GL0_lph</w:t>
            </w:r>
          </w:p>
        </w:tc>
        <w:tc>
          <w:tcPr>
            <w:tcW w:w="0" w:type="auto"/>
          </w:tcPr>
          <w:p w14:paraId="51359F7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объёмный расход входной жидкости</w:t>
            </w:r>
          </w:p>
        </w:tc>
      </w:tr>
      <w:tr w:rsidR="00B11BB8" w:rsidRPr="00535C1B" w14:paraId="27731451" w14:textId="77777777" w:rsidTr="00535C1B">
        <w:tc>
          <w:tcPr>
            <w:tcW w:w="0" w:type="auto"/>
          </w:tcPr>
          <w:p w14:paraId="19EF08B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GG0_liq_equiv_lph</w:t>
            </w:r>
          </w:p>
        </w:tc>
        <w:tc>
          <w:tcPr>
            <w:tcW w:w="0" w:type="auto"/>
          </w:tcPr>
          <w:p w14:paraId="022D85C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паровой массовый расход в эквиваленте жидкого объёма</w:t>
            </w:r>
          </w:p>
        </w:tc>
      </w:tr>
      <w:tr w:rsidR="00B11BB8" w:rsidRPr="00535C1B" w14:paraId="68598911" w14:textId="77777777" w:rsidTr="00535C1B">
        <w:tc>
          <w:tcPr>
            <w:tcW w:w="0" w:type="auto"/>
          </w:tcPr>
          <w:p w14:paraId="04DF312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GG0_gas_lph</w:t>
            </w:r>
          </w:p>
        </w:tc>
        <w:tc>
          <w:tcPr>
            <w:tcW w:w="0" w:type="auto"/>
          </w:tcPr>
          <w:p w14:paraId="016DB23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объёмный расход пара при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v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</m:oMath>
          </w:p>
        </w:tc>
      </w:tr>
      <w:tr w:rsidR="00B11BB8" w:rsidRPr="00535C1B" w14:paraId="1AE93292" w14:textId="77777777" w:rsidTr="00535C1B">
        <w:tc>
          <w:tcPr>
            <w:tcW w:w="0" w:type="auto"/>
          </w:tcPr>
          <w:p w14:paraId="4DEC42C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phiG1_true</w:t>
            </w:r>
          </w:p>
        </w:tc>
        <w:tc>
          <w:tcPr>
            <w:tcW w:w="0" w:type="auto"/>
          </w:tcPr>
          <w:p w14:paraId="7BCA4C9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no-slip-объёмная доля по (8.11)</w:t>
            </w:r>
          </w:p>
        </w:tc>
      </w:tr>
      <w:tr w:rsidR="00B11BB8" w:rsidRPr="00535C1B" w14:paraId="3C56B28C" w14:textId="77777777" w:rsidTr="00535C1B">
        <w:tc>
          <w:tcPr>
            <w:tcW w:w="0" w:type="auto"/>
          </w:tcPr>
          <w:p w14:paraId="7F45CC4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tmm_C, tvih_C, tav_C</w:t>
            </w:r>
          </w:p>
        </w:tc>
        <w:tc>
          <w:tcPr>
            <w:tcW w:w="0" w:type="auto"/>
          </w:tcPr>
          <w:p w14:paraId="33BB87D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вспомогательные температуры Mathcad</w:t>
            </w:r>
          </w:p>
        </w:tc>
      </w:tr>
      <w:tr w:rsidR="00B11BB8" w:rsidRPr="00535C1B" w14:paraId="7AA6FC65" w14:textId="77777777" w:rsidTr="00535C1B">
        <w:tc>
          <w:tcPr>
            <w:tcW w:w="0" w:type="auto"/>
          </w:tcPr>
          <w:p w14:paraId="650C793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RVN0, RVN, RV1</w:t>
            </w:r>
          </w:p>
        </w:tc>
        <w:tc>
          <w:tcPr>
            <w:tcW w:w="0" w:type="auto"/>
          </w:tcPr>
          <w:p w14:paraId="2A93942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нормированные индикаторы</w:t>
            </w:r>
          </w:p>
        </w:tc>
      </w:tr>
    </w:tbl>
    <w:p w14:paraId="732DAE4B" w14:textId="77777777" w:rsidR="00B11BB8" w:rsidRDefault="00535C1B">
      <w:pPr>
        <w:pStyle w:val="a0"/>
      </w:pPr>
      <w:r>
        <w:t>Поля GG0_lph и GG0_liq_equiv_lph являются полными алиасами.</w:t>
      </w:r>
    </w:p>
    <w:p w14:paraId="3A8459F9" w14:textId="77777777" w:rsidR="00B11BB8" w:rsidRDefault="00535C1B">
      <w:pPr>
        <w:pStyle w:val="2"/>
      </w:pPr>
      <w:bookmarkStart w:id="164" w:name="состояния-участков"/>
      <w:bookmarkStart w:id="165" w:name="_Toc233568394"/>
      <w:bookmarkEnd w:id="162"/>
      <w:r>
        <w:t>14.3. Состояния участков</w:t>
      </w:r>
      <w:bookmarkEnd w:id="165"/>
    </w:p>
    <w:p w14:paraId="027C8080" w14:textId="77777777" w:rsidR="00B11BB8" w:rsidRDefault="00535C1B">
      <w:pPr>
        <w:pStyle w:val="FirstParagraph"/>
      </w:pPr>
      <w:r>
        <w:t>Решатель возвращает пять записей:</w:t>
      </w:r>
    </w:p>
    <w:p w14:paraId="7D5A5635" w14:textId="77777777" w:rsidR="00B11BB8" w:rsidRDefault="00535C1B">
      <w:pPr>
        <w:pStyle w:val="Compact"/>
        <w:numPr>
          <w:ilvl w:val="0"/>
          <w:numId w:val="16"/>
        </w:numPr>
      </w:pPr>
      <w:r>
        <w:t>downcomer;</w:t>
      </w:r>
    </w:p>
    <w:p w14:paraId="0DAA39CD" w14:textId="77777777" w:rsidR="00B11BB8" w:rsidRDefault="00535C1B">
      <w:pPr>
        <w:pStyle w:val="Compact"/>
        <w:numPr>
          <w:ilvl w:val="0"/>
          <w:numId w:val="16"/>
        </w:numPr>
      </w:pPr>
      <w:r>
        <w:t>riser;</w:t>
      </w:r>
    </w:p>
    <w:p w14:paraId="56783255" w14:textId="77777777" w:rsidR="00B11BB8" w:rsidRDefault="00535C1B">
      <w:pPr>
        <w:pStyle w:val="Compact"/>
        <w:numPr>
          <w:ilvl w:val="0"/>
          <w:numId w:val="16"/>
        </w:numPr>
      </w:pPr>
      <w:r>
        <w:t>evaporator_preboiling;</w:t>
      </w:r>
    </w:p>
    <w:p w14:paraId="5C2FBDF2" w14:textId="77777777" w:rsidR="00B11BB8" w:rsidRDefault="00535C1B">
      <w:pPr>
        <w:pStyle w:val="Compact"/>
        <w:numPr>
          <w:ilvl w:val="0"/>
          <w:numId w:val="16"/>
        </w:numPr>
      </w:pPr>
      <w:r>
        <w:t>evaporator_boiling;</w:t>
      </w:r>
    </w:p>
    <w:p w14:paraId="2E96C94D" w14:textId="77777777" w:rsidR="00B11BB8" w:rsidRDefault="00535C1B">
      <w:pPr>
        <w:pStyle w:val="Compact"/>
        <w:numPr>
          <w:ilvl w:val="0"/>
          <w:numId w:val="16"/>
        </w:numPr>
      </w:pPr>
      <w:r>
        <w:t>condenser.</w:t>
      </w:r>
    </w:p>
    <w:p w14:paraId="69B56763" w14:textId="77777777" w:rsidR="00B11BB8" w:rsidRDefault="00535C1B">
      <w:pPr>
        <w:pStyle w:val="FirstParagraph"/>
      </w:pPr>
      <w:r>
        <w:t>В worksheet_compatible riser представлен агрегированно и не входит отдельным вкладом в суммарные потери; поле его давления является диагностическим. В distributed_steady профиль riser и его перепад входят в расчёт.</w:t>
      </w:r>
    </w:p>
    <w:p w14:paraId="6F4C27B0" w14:textId="77777777" w:rsidR="00B11BB8" w:rsidRDefault="00535C1B">
      <w:pPr>
        <w:pStyle w:val="2"/>
      </w:pPr>
      <w:bookmarkStart w:id="166" w:name="профиль-испарителя"/>
      <w:bookmarkStart w:id="167" w:name="_Toc233568395"/>
      <w:bookmarkEnd w:id="164"/>
      <w:r>
        <w:t>14.4. Профиль испарителя</w:t>
      </w:r>
      <w:bookmarkEnd w:id="167"/>
    </w:p>
    <w:p w14:paraId="579B8C43" w14:textId="77777777" w:rsidR="00B11BB8" w:rsidRDefault="00535C1B">
      <w:pPr>
        <w:pStyle w:val="FirstParagraph"/>
      </w:pPr>
      <w:r>
        <w:t>Для каждой точки сохраняются:</w:t>
      </w:r>
    </w:p>
    <w:p w14:paraId="0560D3F7" w14:textId="77777777" w:rsidR="00B11BB8" w:rsidRDefault="00535C1B">
      <w:pPr>
        <w:pStyle w:val="Compact"/>
        <w:numPr>
          <w:ilvl w:val="0"/>
          <w:numId w:val="17"/>
        </w:numPr>
      </w:pPr>
      <w:r>
        <w:t>безразмерная и размерная координаты;</w:t>
      </w:r>
    </w:p>
    <w:p w14:paraId="6EB0543D" w14:textId="77777777" w:rsidR="00B11BB8" w:rsidRDefault="00535C1B">
      <w:pPr>
        <w:pStyle w:val="Compact"/>
        <w:numPr>
          <w:ilvl w:val="0"/>
          <w:numId w:val="17"/>
        </w:numPr>
      </w:pPr>
      <w:r>
        <w:t>фазовое состояние и режим течения;</w:t>
      </w:r>
    </w:p>
    <w:p w14:paraId="7D9C9A1F" w14:textId="77777777" w:rsidR="00B11BB8" w:rsidRDefault="00535C1B">
      <w:pPr>
        <w:pStyle w:val="Compact"/>
        <w:numPr>
          <w:ilvl w:val="0"/>
          <w:numId w:val="17"/>
        </w:numPr>
      </w:pPr>
      <w:r>
        <w:t>температура и давление;</w:t>
      </w:r>
    </w:p>
    <w:p w14:paraId="7BD1A21A" w14:textId="77777777" w:rsidR="00B11BB8" w:rsidRDefault="00535C1B">
      <w:pPr>
        <w:pStyle w:val="Compact"/>
        <w:numPr>
          <w:ilvl w:val="0"/>
          <w:numId w:val="17"/>
        </w:numPr>
      </w:pPr>
      <w:r>
        <w:t>расходы фаз;</w:t>
      </w:r>
    </w:p>
    <w:p w14:paraId="3444AF9D" w14:textId="77777777" w:rsidR="00B11BB8" w:rsidRDefault="00535C1B">
      <w:pPr>
        <w:pStyle w:val="Compact"/>
        <w:numPr>
          <w:ilvl w:val="0"/>
          <w:numId w:val="17"/>
        </w:numPr>
      </w:pPr>
      <w:r>
        <w:t>пустотность;</w:t>
      </w:r>
    </w:p>
    <w:p w14:paraId="4A11F0BA" w14:textId="77777777" w:rsidR="00B11BB8" w:rsidRDefault="00535C1B">
      <w:pPr>
        <w:pStyle w:val="Compact"/>
        <w:numPr>
          <w:ilvl w:val="0"/>
          <w:numId w:val="17"/>
        </w:numPr>
      </w:pPr>
      <w:r>
        <w:t>приведённые скорости;</w:t>
      </w:r>
    </w:p>
    <w:p w14:paraId="2D4CEF7B" w14:textId="77777777" w:rsidR="00B11BB8" w:rsidRDefault="00535C1B">
      <w:pPr>
        <w:pStyle w:val="Compact"/>
        <w:numPr>
          <w:ilvl w:val="0"/>
          <w:numId w:val="17"/>
        </w:numPr>
      </w:pPr>
      <w:r>
        <w:t>скольжение;</w:t>
      </w:r>
    </w:p>
    <w:p w14:paraId="7B8C0856" w14:textId="77777777" w:rsidR="00B11BB8" w:rsidRDefault="00535C1B">
      <w:pPr>
        <w:pStyle w:val="Compact"/>
        <w:numPr>
          <w:ilvl w:val="0"/>
          <w:numId w:val="17"/>
        </w:numPr>
      </w:pPr>
      <w:r>
        <w:t>числа Рейнольдса;</w:t>
      </w:r>
    </w:p>
    <w:p w14:paraId="4628D675" w14:textId="77777777" w:rsidR="00B11BB8" w:rsidRDefault="00535C1B">
      <w:pPr>
        <w:pStyle w:val="Compact"/>
        <w:numPr>
          <w:ilvl w:val="0"/>
          <w:numId w:val="17"/>
        </w:numPr>
      </w:pPr>
      <m:oMath>
        <m:r>
          <w:rPr>
            <w:rFonts w:ascii="Cambria Math" w:hAnsi="Cambria Math"/>
          </w:rPr>
          <m:t>X</m:t>
        </m:r>
      </m:oMath>
      <w: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>;</w:t>
      </w:r>
    </w:p>
    <w:p w14:paraId="27B8333A" w14:textId="77777777" w:rsidR="00B11BB8" w:rsidRDefault="00535C1B">
      <w:pPr>
        <w:pStyle w:val="Compact"/>
        <w:numPr>
          <w:ilvl w:val="0"/>
          <w:numId w:val="17"/>
        </w:numPr>
      </w:pPr>
      <w:r>
        <w:t>градиент давления.</w:t>
      </w:r>
    </w:p>
    <w:p w14:paraId="6092010C" w14:textId="77777777" w:rsidR="00B11BB8" w:rsidRDefault="00535C1B">
      <w:pPr>
        <w:pStyle w:val="2"/>
      </w:pPr>
      <w:bookmarkStart w:id="168" w:name="профиль-riser"/>
      <w:bookmarkStart w:id="169" w:name="_Toc233568396"/>
      <w:bookmarkEnd w:id="166"/>
      <w:r>
        <w:lastRenderedPageBreak/>
        <w:t>14.5. Профиль riser</w:t>
      </w:r>
      <w:bookmarkEnd w:id="169"/>
    </w:p>
    <w:p w14:paraId="5C3F266A" w14:textId="77777777" w:rsidR="00B11BB8" w:rsidRDefault="00535C1B">
      <w:pPr>
        <w:pStyle w:val="FirstParagraph"/>
      </w:pPr>
      <w:r>
        <w:t>Сохраняются высота, режим, температура, давление, объёмные доли, плотность смеси, приведённые скорости, скольжение, полный градиент и накопленный движущий перепад.</w:t>
      </w:r>
    </w:p>
    <w:p w14:paraId="7DB1906A" w14:textId="77777777" w:rsidR="00B11BB8" w:rsidRDefault="00535C1B">
      <w:pPr>
        <w:pStyle w:val="2"/>
      </w:pPr>
      <w:bookmarkStart w:id="170" w:name="графические-материалы"/>
      <w:bookmarkStart w:id="171" w:name="_Toc233568397"/>
      <w:bookmarkEnd w:id="168"/>
      <w:r>
        <w:t>14.6. Графические материалы</w:t>
      </w:r>
      <w:bookmarkEnd w:id="171"/>
    </w:p>
    <w:p w14:paraId="1FFE1F88" w14:textId="77777777" w:rsidR="00B11BB8" w:rsidRDefault="00535C1B">
      <w:pPr>
        <w:pStyle w:val="FirstParagraph"/>
      </w:pPr>
      <w:r>
        <w:t>Существующие расчётные иллюстрации проекта:</w:t>
      </w:r>
    </w:p>
    <w:p w14:paraId="730C62F8" w14:textId="77777777" w:rsidR="00B11BB8" w:rsidRDefault="00535C1B">
      <w:pPr>
        <w:pStyle w:val="CaptionedFigure"/>
      </w:pPr>
      <w:r>
        <w:rPr>
          <w:noProof/>
        </w:rPr>
        <w:drawing>
          <wp:inline distT="0" distB="0" distL="0" distR="0" wp14:anchorId="20420EC9" wp14:editId="213E0725">
            <wp:extent cx="5334000" cy="3414196"/>
            <wp:effectExtent l="0" t="0" r="0" b="0"/>
            <wp:docPr id="94" name="Picture" descr="Профиль испарител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../artifacts/get_co2_evaporator_profil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3DB7A2" w14:textId="77777777" w:rsidR="00B11BB8" w:rsidRDefault="00535C1B">
      <w:pPr>
        <w:pStyle w:val="ImageCaption"/>
      </w:pPr>
      <w:r>
        <w:t>Профиль испарителя</w:t>
      </w:r>
    </w:p>
    <w:p w14:paraId="03BA9F4B" w14:textId="77777777" w:rsidR="00B11BB8" w:rsidRDefault="00535C1B">
      <w:pPr>
        <w:pStyle w:val="CaptionedFigure"/>
      </w:pPr>
      <w:r>
        <w:rPr>
          <w:noProof/>
        </w:rPr>
        <w:lastRenderedPageBreak/>
        <w:drawing>
          <wp:inline distT="0" distB="0" distL="0" distR="0" wp14:anchorId="63A4CCEA" wp14:editId="445608DF">
            <wp:extent cx="5334000" cy="3414196"/>
            <wp:effectExtent l="0" t="0" r="0" b="0"/>
            <wp:docPr id="97" name="Picture" descr="Профиль восходящего участ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../artifacts/get_co2_riser_profil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7DA0C4" w14:textId="77777777" w:rsidR="00B11BB8" w:rsidRDefault="00535C1B">
      <w:pPr>
        <w:pStyle w:val="ImageCaption"/>
      </w:pPr>
      <w:r>
        <w:t>Профиль восходящего участка</w:t>
      </w:r>
    </w:p>
    <w:p w14:paraId="538D5299" w14:textId="77777777" w:rsidR="00B11BB8" w:rsidRDefault="00535C1B">
      <w:pPr>
        <w:pStyle w:val="CaptionedFigure"/>
      </w:pPr>
      <w:r>
        <w:rPr>
          <w:noProof/>
        </w:rPr>
        <w:drawing>
          <wp:inline distT="0" distB="0" distL="0" distR="0" wp14:anchorId="339F2103" wp14:editId="7AC24D4C">
            <wp:extent cx="5334000" cy="3470917"/>
            <wp:effectExtent l="0" t="0" r="0" b="0"/>
            <wp:docPr id="100" name="Picture" descr="Сравнение замыкани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../artifacts/get_co2_closure_compariso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697CA" w14:textId="77777777" w:rsidR="00B11BB8" w:rsidRDefault="00535C1B">
      <w:pPr>
        <w:pStyle w:val="ImageCaption"/>
      </w:pPr>
      <w:r>
        <w:t>Сравнение замыканий</w:t>
      </w:r>
    </w:p>
    <w:p w14:paraId="651A02E9" w14:textId="77777777" w:rsidR="00B11BB8" w:rsidRDefault="00535C1B">
      <w:pPr>
        <w:pStyle w:val="CaptionedFigure"/>
      </w:pPr>
      <w:r>
        <w:rPr>
          <w:noProof/>
        </w:rPr>
        <w:lastRenderedPageBreak/>
        <w:drawing>
          <wp:inline distT="0" distB="0" distL="0" distR="0" wp14:anchorId="0B1C5B51" wp14:editId="59E7EBE5">
            <wp:extent cx="5334000" cy="2532831"/>
            <wp:effectExtent l="0" t="0" r="0" b="0"/>
            <wp:docPr id="103" name="Picture" descr="Диагностические режимы тече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../artifacts/get_co2_flow_regime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2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EE9F74" w14:textId="77777777" w:rsidR="00B11BB8" w:rsidRDefault="00535C1B">
      <w:pPr>
        <w:pStyle w:val="ImageCaption"/>
      </w:pPr>
      <w:r>
        <w:t>Диагностические режимы течения</w:t>
      </w:r>
    </w:p>
    <w:p w14:paraId="2A67F3D1" w14:textId="77777777" w:rsidR="00B11BB8" w:rsidRDefault="00535C1B">
      <w:pPr>
        <w:pStyle w:val="CaptionedFigure"/>
      </w:pPr>
      <w:r>
        <w:rPr>
          <w:noProof/>
        </w:rPr>
        <w:drawing>
          <wp:inline distT="0" distB="0" distL="0" distR="0" wp14:anchorId="3151963F" wp14:editId="21FDB180">
            <wp:extent cx="5334000" cy="3760229"/>
            <wp:effectExtent l="0" t="0" r="0" b="0"/>
            <wp:docPr id="106" name="Picture" descr="Матрица предельной сходимости worksheet_compatib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../artifacts/co2_qcrit_heatmap_worksheet_compatibl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1681F" w14:textId="77777777" w:rsidR="00B11BB8" w:rsidRDefault="00535C1B">
      <w:pPr>
        <w:pStyle w:val="ImageCaption"/>
      </w:pPr>
      <w:r>
        <w:t>Матрица предельной сходимости worksheet_compatible</w:t>
      </w:r>
    </w:p>
    <w:p w14:paraId="5E046D3D" w14:textId="77777777" w:rsidR="00B11BB8" w:rsidRDefault="00535C1B">
      <w:pPr>
        <w:pStyle w:val="a0"/>
      </w:pPr>
      <w:r>
        <w:t>Рисунки являются результатами текущего программного расчёта. Они не заменяют экспериментальные данные и не доказывают корректность выбранных замыканий.</w:t>
      </w:r>
    </w:p>
    <w:p w14:paraId="6ADFA04A" w14:textId="77777777" w:rsidR="00B11BB8" w:rsidRDefault="00535C1B">
      <w:pPr>
        <w:pStyle w:val="1"/>
      </w:pPr>
      <w:bookmarkStart w:id="172" w:name="Xfb91f4647d60b411459c6aa03846299998ace39"/>
      <w:bookmarkStart w:id="173" w:name="_Toc233568398"/>
      <w:bookmarkEnd w:id="170"/>
      <w:bookmarkEnd w:id="158"/>
      <w:r>
        <w:lastRenderedPageBreak/>
        <w:t>15. Геометрический конструктор, API и web-интерфейс</w:t>
      </w:r>
      <w:bookmarkEnd w:id="173"/>
    </w:p>
    <w:p w14:paraId="20151CA3" w14:textId="77777777" w:rsidR="00B11BB8" w:rsidRDefault="00535C1B">
      <w:pPr>
        <w:pStyle w:val="2"/>
      </w:pPr>
      <w:bookmarkStart w:id="174" w:name="структура-сценария"/>
      <w:bookmarkStart w:id="175" w:name="_Toc233568399"/>
      <w:r>
        <w:t>15.1. Структура сценария</w:t>
      </w:r>
      <w:bookmarkEnd w:id="175"/>
    </w:p>
    <w:p w14:paraId="64F86677" w14:textId="77777777" w:rsidR="00B11BB8" w:rsidRDefault="00535C1B">
      <w:pPr>
        <w:pStyle w:val="FirstParagraph"/>
      </w:pPr>
      <w:r>
        <w:t>Сценарий GETScenario включает:</w:t>
      </w:r>
    </w:p>
    <w:p w14:paraId="287FC77C" w14:textId="77777777" w:rsidR="00B11BB8" w:rsidRDefault="00535C1B">
      <w:pPr>
        <w:pStyle w:val="Compact"/>
        <w:numPr>
          <w:ilvl w:val="0"/>
          <w:numId w:val="18"/>
        </w:numPr>
      </w:pPr>
      <w:r>
        <w:t>scenario_id и name;</w:t>
      </w:r>
    </w:p>
    <w:p w14:paraId="4914BB3C" w14:textId="77777777" w:rsidR="00B11BB8" w:rsidRDefault="00535C1B">
      <w:pPr>
        <w:pStyle w:val="Compact"/>
        <w:numPr>
          <w:ilvl w:val="0"/>
          <w:numId w:val="18"/>
        </w:numPr>
      </w:pPr>
      <w:r>
        <w:t xml:space="preserve">nodes с координатами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z</m:t>
        </m:r>
      </m:oMath>
      <w:r>
        <w:t>;</w:t>
      </w:r>
    </w:p>
    <w:p w14:paraId="3B5FC8CF" w14:textId="77777777" w:rsidR="00B11BB8" w:rsidRDefault="00535C1B">
      <w:pPr>
        <w:pStyle w:val="Compact"/>
        <w:numPr>
          <w:ilvl w:val="0"/>
          <w:numId w:val="18"/>
        </w:numPr>
      </w:pPr>
      <w:r>
        <w:t>segments с типом, диаметром и шероховатостью;</w:t>
      </w:r>
    </w:p>
    <w:p w14:paraId="64A78922" w14:textId="77777777" w:rsidR="00B11BB8" w:rsidRDefault="00535C1B">
      <w:pPr>
        <w:pStyle w:val="Compact"/>
        <w:numPr>
          <w:ilvl w:val="0"/>
          <w:numId w:val="18"/>
        </w:numPr>
      </w:pPr>
      <w:r>
        <w:t>thermal;</w:t>
      </w:r>
    </w:p>
    <w:p w14:paraId="0A44D8B0" w14:textId="77777777" w:rsidR="00B11BB8" w:rsidRDefault="00535C1B">
      <w:pPr>
        <w:pStyle w:val="Compact"/>
        <w:numPr>
          <w:ilvl w:val="0"/>
          <w:numId w:val="18"/>
        </w:numPr>
      </w:pPr>
      <w:r>
        <w:t>soil;</w:t>
      </w:r>
    </w:p>
    <w:p w14:paraId="0E398AAB" w14:textId="77777777" w:rsidR="00B11BB8" w:rsidRDefault="00535C1B">
      <w:pPr>
        <w:pStyle w:val="Compact"/>
        <w:numPr>
          <w:ilvl w:val="0"/>
          <w:numId w:val="18"/>
        </w:numPr>
      </w:pPr>
      <w:r>
        <w:t>solver.</w:t>
      </w:r>
    </w:p>
    <w:p w14:paraId="50897479" w14:textId="77777777" w:rsidR="00B11BB8" w:rsidRDefault="00535C1B">
      <w:pPr>
        <w:pStyle w:val="FirstParagraph"/>
      </w:pPr>
      <w:r>
        <w:t>Допустимые типы сегментов: evaporator, riser, condenser, downcomer, connector.</w:t>
      </w:r>
    </w:p>
    <w:p w14:paraId="44462232" w14:textId="77777777" w:rsidR="00B11BB8" w:rsidRDefault="00535C1B">
      <w:pPr>
        <w:pStyle w:val="a0"/>
      </w:pPr>
      <w:r>
        <w:t>Допустимый тепловой режим пока один: prescribed_qtr.</w:t>
      </w:r>
    </w:p>
    <w:p w14:paraId="519AA2A4" w14:textId="77777777" w:rsidR="00B11BB8" w:rsidRDefault="00535C1B">
      <w:pPr>
        <w:pStyle w:val="2"/>
      </w:pPr>
      <w:bookmarkStart w:id="176" w:name="валидация-сценария"/>
      <w:bookmarkStart w:id="177" w:name="_Toc233568400"/>
      <w:bookmarkEnd w:id="174"/>
      <w:r>
        <w:t>15.2. Валидация сценария</w:t>
      </w:r>
      <w:bookmarkEnd w:id="177"/>
    </w:p>
    <w:p w14:paraId="345E5C8C" w14:textId="77777777" w:rsidR="00B11BB8" w:rsidRDefault="00535C1B">
      <w:pPr>
        <w:pStyle w:val="FirstParagraph"/>
      </w:pPr>
      <w:r>
        <w:t>Проверяются:</w:t>
      </w:r>
    </w:p>
    <w:p w14:paraId="23114113" w14:textId="77777777" w:rsidR="00B11BB8" w:rsidRDefault="00535C1B">
      <w:pPr>
        <w:pStyle w:val="Compact"/>
        <w:numPr>
          <w:ilvl w:val="0"/>
          <w:numId w:val="19"/>
        </w:numPr>
      </w:pPr>
      <w:r>
        <w:t>непустой идентификатор;</w:t>
      </w:r>
    </w:p>
    <w:p w14:paraId="67FA440D" w14:textId="77777777" w:rsidR="00B11BB8" w:rsidRDefault="00535C1B">
      <w:pPr>
        <w:pStyle w:val="Compact"/>
        <w:numPr>
          <w:ilvl w:val="0"/>
          <w:numId w:val="19"/>
        </w:numPr>
      </w:pPr>
      <w:r>
        <w:t>уникальность узлов и сегментов;</w:t>
      </w:r>
    </w:p>
    <w:p w14:paraId="071191E0" w14:textId="77777777" w:rsidR="00B11BB8" w:rsidRDefault="00535C1B">
      <w:pPr>
        <w:pStyle w:val="Compact"/>
        <w:numPr>
          <w:ilvl w:val="0"/>
          <w:numId w:val="19"/>
        </w:numPr>
      </w:pPr>
      <w:r>
        <w:t>существование концов каждого сегмента;</w:t>
      </w:r>
    </w:p>
    <w:p w14:paraId="4815E81C" w14:textId="77777777" w:rsidR="00B11BB8" w:rsidRDefault="00535C1B">
      <w:pPr>
        <w:pStyle w:val="Compact"/>
        <w:numPr>
          <w:ilvl w:val="0"/>
          <w:numId w:val="19"/>
        </w:numPr>
      </w:pPr>
      <w:r>
        <w:t>ненулевая длина;</w:t>
      </w:r>
    </w:p>
    <w:p w14:paraId="0B765AAF" w14:textId="77777777" w:rsidR="00B11BB8" w:rsidRDefault="00535C1B">
      <w:pPr>
        <w:pStyle w:val="Compact"/>
        <w:numPr>
          <w:ilvl w:val="0"/>
          <w:numId w:val="19"/>
        </w:numPr>
      </w:pPr>
      <w:r>
        <w:t>положительный диаметр;</w:t>
      </w:r>
    </w:p>
    <w:p w14:paraId="56819D40" w14:textId="77777777" w:rsidR="00B11BB8" w:rsidRDefault="00535C1B">
      <w:pPr>
        <w:pStyle w:val="Compact"/>
        <w:numPr>
          <w:ilvl w:val="0"/>
          <w:numId w:val="19"/>
        </w:numPr>
      </w:pPr>
      <w:r>
        <w:t>неотрицательная шероховатость;</w:t>
      </w:r>
    </w:p>
    <w:p w14:paraId="457A8A80" w14:textId="77777777" w:rsidR="00B11BB8" w:rsidRDefault="00535C1B">
      <w:pPr>
        <w:pStyle w:val="Compact"/>
        <w:numPr>
          <w:ilvl w:val="0"/>
          <w:numId w:val="19"/>
        </w:numPr>
      </w:pPr>
      <w:r>
        <w:t>положительные свойства грунта;</w:t>
      </w:r>
    </w:p>
    <w:p w14:paraId="092019B5" w14:textId="77777777" w:rsidR="00B11BB8" w:rsidRDefault="00535C1B">
      <w:pPr>
        <w:pStyle w:val="Compact"/>
        <w:numPr>
          <w:ilvl w:val="0"/>
          <w:numId w:val="19"/>
        </w:numPr>
      </w:pPr>
      <w:r>
        <w:t>корректный порядок границ грунтовых слоёв;</w:t>
      </w:r>
    </w:p>
    <w:p w14:paraId="2F86F9FD" w14:textId="77777777" w:rsidR="00B11BB8" w:rsidRDefault="00535C1B">
      <w:pPr>
        <w:pStyle w:val="Compact"/>
        <w:numPr>
          <w:ilvl w:val="0"/>
          <w:numId w:val="19"/>
        </w:numPr>
      </w:pPr>
      <w:r>
        <w:t>допустимые mode и closure_model;</w:t>
      </w:r>
    </w:p>
    <w:p w14:paraId="68313274" w14:textId="77777777" w:rsidR="00B11BB8" w:rsidRDefault="00535C1B">
      <w:pPr>
        <w:pStyle w:val="Compact"/>
        <w:numPr>
          <w:ilvl w:val="0"/>
          <w:numId w:val="19"/>
        </w:numPr>
      </w:pPr>
      <w:r>
        <w:t>положительный H_override_m.</w:t>
      </w:r>
    </w:p>
    <w:p w14:paraId="42697A49" w14:textId="77777777" w:rsidR="00B11BB8" w:rsidRDefault="00535C1B">
      <w:pPr>
        <w:pStyle w:val="FirstParagraph"/>
      </w:pPr>
      <w:r>
        <w:t xml:space="preserve">Перед запуском дополнительно требуются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.</w:t>
      </w:r>
    </w:p>
    <w:p w14:paraId="63851CCE" w14:textId="77777777" w:rsidR="00B11BB8" w:rsidRDefault="00535C1B">
      <w:pPr>
        <w:pStyle w:val="2"/>
      </w:pPr>
      <w:bookmarkStart w:id="178" w:name="передача-параметров-решателю"/>
      <w:bookmarkStart w:id="179" w:name="_Toc233568401"/>
      <w:bookmarkEnd w:id="176"/>
      <w:r>
        <w:t>15.3. Передача параметров решателю</w:t>
      </w:r>
      <w:bookmarkEnd w:id="179"/>
    </w:p>
    <w:p w14:paraId="04AF0652" w14:textId="77777777" w:rsidR="00B11BB8" w:rsidRDefault="00535C1B">
      <w:pPr>
        <w:pStyle w:val="FirstParagraph"/>
      </w:pPr>
      <w:r>
        <w:t>Фактически передаются только:</w:t>
      </w:r>
    </w:p>
    <w:p w14:paraId="49923874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mode,</m:t>
          </m:r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closure_model}.</m:t>
          </m:r>
        </m:oMath>
      </m:oMathPara>
    </w:p>
    <w:p w14:paraId="098C8A9E" w14:textId="77777777" w:rsidR="00B11BB8" w:rsidRDefault="00535C1B">
      <w:pPr>
        <w:pStyle w:val="FirstParagraph"/>
      </w:pPr>
      <w:r>
        <w:t>Из этого следует принципиальное ограничение: визуальная схема пока является редактором четырёх скалярных входов, а не универсальной участковой гидравлической моделью.</w:t>
      </w:r>
    </w:p>
    <w:p w14:paraId="6FAE8605" w14:textId="77777777" w:rsidR="00B11BB8" w:rsidRDefault="00535C1B">
      <w:pPr>
        <w:pStyle w:val="2"/>
      </w:pPr>
      <w:bookmarkStart w:id="180" w:name="параметры-грунта"/>
      <w:bookmarkStart w:id="181" w:name="_Toc233568402"/>
      <w:bookmarkEnd w:id="178"/>
      <w:r>
        <w:t>15.4. Параметры грунта</w:t>
      </w:r>
      <w:bookmarkEnd w:id="181"/>
    </w:p>
    <w:p w14:paraId="1558579E" w14:textId="77777777" w:rsidR="00B11BB8" w:rsidRDefault="00535C1B">
      <w:pPr>
        <w:pStyle w:val="FirstParagraph"/>
      </w:pPr>
      <w:r>
        <w:t>В JSON предусмотрены:</w:t>
      </w:r>
    </w:p>
    <w:p w14:paraId="79260E27" w14:textId="77777777" w:rsidR="00B11BB8" w:rsidRDefault="00535C1B">
      <w:pPr>
        <w:pStyle w:val="Compact"/>
        <w:numPr>
          <w:ilvl w:val="0"/>
          <w:numId w:val="20"/>
        </w:numPr>
      </w:pPr>
      <w:r>
        <w:lastRenderedPageBreak/>
        <w:t>теплопроводность;</w:t>
      </w:r>
    </w:p>
    <w:p w14:paraId="43F9F27E" w14:textId="77777777" w:rsidR="00B11BB8" w:rsidRDefault="00535C1B">
      <w:pPr>
        <w:pStyle w:val="Compact"/>
        <w:numPr>
          <w:ilvl w:val="0"/>
          <w:numId w:val="20"/>
        </w:numPr>
      </w:pPr>
      <w:r>
        <w:t>объёмная теплоёмкость;</w:t>
      </w:r>
    </w:p>
    <w:p w14:paraId="66D89D38" w14:textId="77777777" w:rsidR="00B11BB8" w:rsidRDefault="00535C1B">
      <w:pPr>
        <w:pStyle w:val="Compact"/>
        <w:numPr>
          <w:ilvl w:val="0"/>
          <w:numId w:val="20"/>
        </w:numPr>
      </w:pPr>
      <w:r>
        <w:t>объёмная скрытая теплота;</w:t>
      </w:r>
    </w:p>
    <w:p w14:paraId="1F145832" w14:textId="77777777" w:rsidR="00B11BB8" w:rsidRDefault="00535C1B">
      <w:pPr>
        <w:pStyle w:val="Compact"/>
        <w:numPr>
          <w:ilvl w:val="0"/>
          <w:numId w:val="20"/>
        </w:numPr>
      </w:pPr>
      <w:r>
        <w:t>начальная температура;</w:t>
      </w:r>
    </w:p>
    <w:p w14:paraId="6A882A63" w14:textId="77777777" w:rsidR="00B11BB8" w:rsidRDefault="00535C1B">
      <w:pPr>
        <w:pStyle w:val="Compact"/>
        <w:numPr>
          <w:ilvl w:val="0"/>
          <w:numId w:val="20"/>
        </w:numPr>
      </w:pPr>
      <w:r>
        <w:t>отметки слоёв.</w:t>
      </w:r>
    </w:p>
    <w:p w14:paraId="04CF08F6" w14:textId="77777777" w:rsidR="00B11BB8" w:rsidRDefault="00535C1B">
      <w:pPr>
        <w:pStyle w:val="FirstParagraph"/>
      </w:pPr>
      <w:r>
        <w:t xml:space="preserve">Эти данные валидируются и сохраняются, но не используются при вычислении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t>, температуры испарителя или теплового поля. Их статус — PLACEHOLDER.</w:t>
      </w:r>
    </w:p>
    <w:p w14:paraId="1597758D" w14:textId="77777777" w:rsidR="00B11BB8" w:rsidRDefault="00535C1B">
      <w:pPr>
        <w:pStyle w:val="2"/>
      </w:pPr>
      <w:bookmarkStart w:id="182" w:name="rest-api"/>
      <w:bookmarkStart w:id="183" w:name="_Toc233568403"/>
      <w:bookmarkEnd w:id="180"/>
      <w:r>
        <w:t>15.5. REST API</w:t>
      </w:r>
      <w:bookmarkEnd w:id="18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55"/>
        <w:gridCol w:w="4926"/>
      </w:tblGrid>
      <w:tr w:rsidR="00B11BB8" w:rsidRPr="00535C1B" w14:paraId="41758EF9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854DD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Метод и путь</w:t>
            </w:r>
          </w:p>
        </w:tc>
        <w:tc>
          <w:tcPr>
            <w:tcW w:w="0" w:type="auto"/>
          </w:tcPr>
          <w:p w14:paraId="0B07B34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Назначение</w:t>
            </w:r>
          </w:p>
        </w:tc>
      </w:tr>
      <w:tr w:rsidR="00B11BB8" w:rsidRPr="00535C1B" w14:paraId="1DC09EC0" w14:textId="77777777" w:rsidTr="00535C1B">
        <w:tc>
          <w:tcPr>
            <w:tcW w:w="0" w:type="auto"/>
          </w:tcPr>
          <w:p w14:paraId="55FABAA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 /api/health</w:t>
            </w:r>
          </w:p>
        </w:tc>
        <w:tc>
          <w:tcPr>
            <w:tcW w:w="0" w:type="auto"/>
          </w:tcPr>
          <w:p w14:paraId="0ED85EF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проверка доступности</w:t>
            </w:r>
          </w:p>
        </w:tc>
      </w:tr>
      <w:tr w:rsidR="00B11BB8" w:rsidRPr="00535C1B" w14:paraId="656A3161" w14:textId="77777777" w:rsidTr="00535C1B">
        <w:tc>
          <w:tcPr>
            <w:tcW w:w="0" w:type="auto"/>
          </w:tcPr>
          <w:p w14:paraId="0196DDE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 /api/scenarios</w:t>
            </w:r>
          </w:p>
        </w:tc>
        <w:tc>
          <w:tcPr>
            <w:tcW w:w="0" w:type="auto"/>
          </w:tcPr>
          <w:p w14:paraId="13CAC81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список сохранённых сценариев</w:t>
            </w:r>
          </w:p>
        </w:tc>
      </w:tr>
      <w:tr w:rsidR="00B11BB8" w:rsidRPr="00535C1B" w14:paraId="1D698FAB" w14:textId="77777777" w:rsidTr="00535C1B">
        <w:tc>
          <w:tcPr>
            <w:tcW w:w="0" w:type="auto"/>
          </w:tcPr>
          <w:p w14:paraId="35F54F9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 /api/scenarios/demo</w:t>
            </w:r>
          </w:p>
        </w:tc>
        <w:tc>
          <w:tcPr>
            <w:tcW w:w="0" w:type="auto"/>
          </w:tcPr>
          <w:p w14:paraId="1EFAFA8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демонстрационный сценарий и производная геометрия</w:t>
            </w:r>
          </w:p>
        </w:tc>
      </w:tr>
      <w:tr w:rsidR="00B11BB8" w:rsidRPr="00535C1B" w14:paraId="0AE8A213" w14:textId="77777777" w:rsidTr="00535C1B">
        <w:tc>
          <w:tcPr>
            <w:tcW w:w="0" w:type="auto"/>
          </w:tcPr>
          <w:p w14:paraId="75B9544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GET /api/scenarios/{id}</w:t>
            </w:r>
          </w:p>
        </w:tc>
        <w:tc>
          <w:tcPr>
            <w:tcW w:w="0" w:type="auto"/>
          </w:tcPr>
          <w:p w14:paraId="61E4359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загрузка сценария</w:t>
            </w:r>
          </w:p>
        </w:tc>
      </w:tr>
      <w:tr w:rsidR="00B11BB8" w:rsidRPr="00535C1B" w14:paraId="031ED0BC" w14:textId="77777777" w:rsidTr="00535C1B">
        <w:tc>
          <w:tcPr>
            <w:tcW w:w="0" w:type="auto"/>
          </w:tcPr>
          <w:p w14:paraId="199E599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POST /api/scenarios</w:t>
            </w:r>
          </w:p>
        </w:tc>
        <w:tc>
          <w:tcPr>
            <w:tcW w:w="0" w:type="auto"/>
          </w:tcPr>
          <w:p w14:paraId="6ADEDF0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проверка и сохранение JSON</w:t>
            </w:r>
          </w:p>
        </w:tc>
      </w:tr>
      <w:tr w:rsidR="00B11BB8" w:rsidRPr="00535C1B" w14:paraId="1F5C3297" w14:textId="77777777" w:rsidTr="00535C1B">
        <w:tc>
          <w:tcPr>
            <w:tcW w:w="0" w:type="auto"/>
          </w:tcPr>
          <w:p w14:paraId="503A70F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POST /api/derive</w:t>
            </w:r>
          </w:p>
        </w:tc>
        <w:tc>
          <w:tcPr>
            <w:tcW w:w="0" w:type="auto"/>
          </w:tcPr>
          <w:p w14:paraId="6D0CCE8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расчёт </w:t>
            </w: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L</m:t>
                  </m:r>
                </m:e>
                <m:sub>
                  <m:r>
                    <w:rPr>
                      <w:sz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H</m:t>
              </m:r>
              <m:r>
                <m:rPr>
                  <m:sty m:val="p"/>
                </m:rPr>
                <w:rPr>
                  <w:sz w:val="20"/>
                </w:rPr>
                <m:t>,</m:t>
              </m:r>
              <m:r>
                <w:rPr>
                  <w:sz w:val="20"/>
                </w:rPr>
                <m:t>U</m:t>
              </m:r>
            </m:oMath>
            <w:r w:rsidRPr="00535C1B">
              <w:rPr>
                <w:sz w:val="20"/>
              </w:rPr>
              <w:t xml:space="preserve"> без запуска решателя</w:t>
            </w:r>
          </w:p>
        </w:tc>
      </w:tr>
      <w:tr w:rsidR="00B11BB8" w:rsidRPr="00535C1B" w14:paraId="47073410" w14:textId="77777777" w:rsidTr="00535C1B">
        <w:tc>
          <w:tcPr>
            <w:tcW w:w="0" w:type="auto"/>
          </w:tcPr>
          <w:p w14:paraId="2F0D960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POST /api/run</w:t>
            </w:r>
          </w:p>
        </w:tc>
        <w:tc>
          <w:tcPr>
            <w:tcW w:w="0" w:type="auto"/>
          </w:tcPr>
          <w:p w14:paraId="3740ABA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проверка, геометрия и стационарный расчёт</w:t>
            </w:r>
          </w:p>
        </w:tc>
      </w:tr>
    </w:tbl>
    <w:p w14:paraId="7A651B55" w14:textId="77777777" w:rsidR="00B11BB8" w:rsidRDefault="00535C1B">
      <w:pPr>
        <w:pStyle w:val="a0"/>
      </w:pPr>
      <w:r>
        <w:t>API предназначен для локальной работы. CORS разрешён только для localhost и 127.0.0.1 на порту 5173. Сценарии записываются в artifacts/scenarios.</w:t>
      </w:r>
    </w:p>
    <w:p w14:paraId="13D67DB3" w14:textId="77777777" w:rsidR="00B11BB8" w:rsidRDefault="00535C1B">
      <w:pPr>
        <w:pStyle w:val="2"/>
      </w:pPr>
      <w:bookmarkStart w:id="184" w:name="web-интерфейс"/>
      <w:bookmarkStart w:id="185" w:name="_Toc233568404"/>
      <w:bookmarkEnd w:id="182"/>
      <w:r>
        <w:t>15.6. Web-интерфейс</w:t>
      </w:r>
      <w:bookmarkEnd w:id="185"/>
    </w:p>
    <w:p w14:paraId="26A0EC35" w14:textId="77777777" w:rsidR="00B11BB8" w:rsidRDefault="00535C1B">
      <w:pPr>
        <w:pStyle w:val="FirstParagraph"/>
      </w:pPr>
      <w:r>
        <w:t>React-интерфейс позволяет:</w:t>
      </w:r>
    </w:p>
    <w:p w14:paraId="06927F3B" w14:textId="77777777" w:rsidR="00B11BB8" w:rsidRDefault="00535C1B">
      <w:pPr>
        <w:pStyle w:val="Compact"/>
        <w:numPr>
          <w:ilvl w:val="0"/>
          <w:numId w:val="21"/>
        </w:numPr>
      </w:pPr>
      <w:r>
        <w:t>добавлять и перемещать узлы;</w:t>
      </w:r>
    </w:p>
    <w:p w14:paraId="3D27A2F8" w14:textId="77777777" w:rsidR="00B11BB8" w:rsidRDefault="00535C1B">
      <w:pPr>
        <w:pStyle w:val="Compact"/>
        <w:numPr>
          <w:ilvl w:val="0"/>
          <w:numId w:val="21"/>
        </w:numPr>
      </w:pPr>
      <w:r>
        <w:t>соединять их сегментами;</w:t>
      </w:r>
    </w:p>
    <w:p w14:paraId="34A3E833" w14:textId="77777777" w:rsidR="00B11BB8" w:rsidRDefault="00535C1B">
      <w:pPr>
        <w:pStyle w:val="Compact"/>
        <w:numPr>
          <w:ilvl w:val="0"/>
          <w:numId w:val="21"/>
        </w:numPr>
      </w:pPr>
      <w:r>
        <w:t>назначать типы;</w:t>
      </w:r>
    </w:p>
    <w:p w14:paraId="0F0FB9C8" w14:textId="77777777" w:rsidR="00B11BB8" w:rsidRDefault="00535C1B">
      <w:pPr>
        <w:pStyle w:val="Compact"/>
        <w:numPr>
          <w:ilvl w:val="0"/>
          <w:numId w:val="21"/>
        </w:numPr>
      </w:pPr>
      <w:r>
        <w:t>задавать диаметры и шероховатости;</w:t>
      </w:r>
    </w:p>
    <w:p w14:paraId="6956EB8B" w14:textId="77777777" w:rsidR="00B11BB8" w:rsidRDefault="00535C1B">
      <w:pPr>
        <w:pStyle w:val="Compact"/>
        <w:numPr>
          <w:ilvl w:val="0"/>
          <w:numId w:val="21"/>
        </w:numPr>
      </w:pPr>
      <w:r>
        <w:t xml:space="preserve">редактировать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>, mode и closure_model;</w:t>
      </w:r>
    </w:p>
    <w:p w14:paraId="4697350C" w14:textId="77777777" w:rsidR="00B11BB8" w:rsidRDefault="00535C1B">
      <w:pPr>
        <w:pStyle w:val="Compact"/>
        <w:numPr>
          <w:ilvl w:val="0"/>
          <w:numId w:val="21"/>
        </w:numPr>
      </w:pPr>
      <w:r>
        <w:t>сохранять и запускать сценарий;</w:t>
      </w:r>
    </w:p>
    <w:p w14:paraId="31DAE95F" w14:textId="77777777" w:rsidR="00B11BB8" w:rsidRDefault="00535C1B">
      <w:pPr>
        <w:pStyle w:val="Compact"/>
        <w:numPr>
          <w:ilvl w:val="0"/>
          <w:numId w:val="21"/>
        </w:numPr>
      </w:pPr>
      <w:r>
        <w:t>видеть основные результаты.</w:t>
      </w:r>
    </w:p>
    <w:p w14:paraId="3637BD73" w14:textId="77777777" w:rsidR="00B11BB8" w:rsidRDefault="00535C1B">
      <w:pPr>
        <w:pStyle w:val="FirstParagraph"/>
      </w:pPr>
      <w:r>
        <w:t>Клиент повторяет часть геометрических формул для интерактивного предварительного просмотра. Авторитетный расчёт перед запуском выполняется сервером.</w:t>
      </w:r>
    </w:p>
    <w:p w14:paraId="136BB9C0" w14:textId="77777777" w:rsidR="00B11BB8" w:rsidRDefault="00535C1B">
      <w:pPr>
        <w:pStyle w:val="1"/>
      </w:pPr>
      <w:bookmarkStart w:id="186" w:name="верификация-и-валидация"/>
      <w:bookmarkStart w:id="187" w:name="_Toc233568405"/>
      <w:bookmarkEnd w:id="184"/>
      <w:bookmarkEnd w:id="172"/>
      <w:r>
        <w:lastRenderedPageBreak/>
        <w:t>16. Верификация и валидация</w:t>
      </w:r>
      <w:bookmarkEnd w:id="187"/>
    </w:p>
    <w:p w14:paraId="26C1AD7A" w14:textId="77777777" w:rsidR="00B11BB8" w:rsidRDefault="00535C1B">
      <w:pPr>
        <w:pStyle w:val="2"/>
      </w:pPr>
      <w:bookmarkStart w:id="188" w:name="термины"/>
      <w:bookmarkStart w:id="189" w:name="_Toc233568406"/>
      <w:r>
        <w:t>16.1. Термины</w:t>
      </w:r>
      <w:bookmarkEnd w:id="189"/>
    </w:p>
    <w:p w14:paraId="6F28FA08" w14:textId="77777777" w:rsidR="00B11BB8" w:rsidRDefault="00535C1B">
      <w:pPr>
        <w:pStyle w:val="FirstParagraph"/>
      </w:pPr>
      <w:r>
        <w:t>Верификация отвечает на вопрос: правильно ли программа реализует выбранные уравнения. Валидация отвечает на вопрос: адекватно ли уравнения описывают реальную установку. Регрессионный тест отвечает только на вопрос: не изменился ли заранее зафиксированный программный результат.</w:t>
      </w:r>
    </w:p>
    <w:p w14:paraId="120D0782" w14:textId="77777777" w:rsidR="00B11BB8" w:rsidRDefault="00535C1B">
      <w:pPr>
        <w:pStyle w:val="2"/>
      </w:pPr>
      <w:bookmarkStart w:id="190" w:name="контрольные-значения-mathcad"/>
      <w:bookmarkStart w:id="191" w:name="_Toc233568407"/>
      <w:bookmarkEnd w:id="188"/>
      <w:r>
        <w:t>16.2. Контрольные значения Mathcad</w:t>
      </w:r>
      <w:bookmarkEnd w:id="191"/>
    </w:p>
    <w:p w14:paraId="18E5D0C8" w14:textId="77777777" w:rsidR="00B11BB8" w:rsidRDefault="00535C1B">
      <w:pPr>
        <w:pStyle w:val="FirstParagraph"/>
      </w:pPr>
      <w:r>
        <w:t>В проекте проверяются: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4"/>
        <w:gridCol w:w="2383"/>
        <w:gridCol w:w="2383"/>
        <w:gridCol w:w="2205"/>
      </w:tblGrid>
      <w:tr w:rsidR="00B11BB8" w:rsidRPr="00535C1B" w14:paraId="25C98FD5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87583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Величина</w:t>
            </w:r>
          </w:p>
        </w:tc>
        <w:tc>
          <w:tcPr>
            <w:tcW w:w="0" w:type="auto"/>
          </w:tcPr>
          <w:p w14:paraId="3A50A58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Ожидаемое значение</w:t>
            </w:r>
          </w:p>
        </w:tc>
        <w:tc>
          <w:tcPr>
            <w:tcW w:w="0" w:type="auto"/>
          </w:tcPr>
          <w:p w14:paraId="42EAFA9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Результат Python</w:t>
            </w:r>
          </w:p>
        </w:tc>
        <w:tc>
          <w:tcPr>
            <w:tcW w:w="0" w:type="auto"/>
          </w:tcPr>
          <w:p w14:paraId="4B9B744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Относительная ошибка</w:t>
            </w:r>
          </w:p>
        </w:tc>
      </w:tr>
      <w:tr w:rsidR="00B11BB8" w:rsidRPr="00535C1B" w14:paraId="3AC9678F" w14:textId="77777777" w:rsidTr="00535C1B">
        <w:tc>
          <w:tcPr>
            <w:tcW w:w="0" w:type="auto"/>
          </w:tcPr>
          <w:p w14:paraId="409F9A6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p</m:t>
                  </m:r>
                </m:e>
                <m:sub>
                  <m:r>
                    <w:rPr>
                      <w:sz w:val="20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(-</m:t>
              </m:r>
              <m:sSup>
                <m:sSupPr>
                  <m:ctrlPr>
                    <w:rPr>
                      <w:sz w:val="20"/>
                    </w:rPr>
                  </m:ctrlPr>
                </m:sSupPr>
                <m:e>
                  <m:r>
                    <w:rPr>
                      <w:sz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sz w:val="20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sz w:val="20"/>
                </w:rPr>
                <m:t>C)</m:t>
              </m:r>
            </m:oMath>
            <w:r w:rsidRPr="00535C1B">
              <w:rPr>
                <w:sz w:val="20"/>
              </w:rPr>
              <w:t>, Па</w:t>
            </w:r>
          </w:p>
        </w:tc>
        <w:tc>
          <w:tcPr>
            <w:tcW w:w="0" w:type="auto"/>
          </w:tcPr>
          <w:p w14:paraId="45F3017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2647719,0</w:t>
            </w:r>
          </w:p>
        </w:tc>
        <w:tc>
          <w:tcPr>
            <w:tcW w:w="0" w:type="auto"/>
          </w:tcPr>
          <w:p w14:paraId="168CE85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2647719,0</w:t>
            </w:r>
          </w:p>
        </w:tc>
        <w:tc>
          <w:tcPr>
            <w:tcW w:w="0" w:type="auto"/>
          </w:tcPr>
          <w:p w14:paraId="36BAE3F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</w:t>
            </w:r>
          </w:p>
        </w:tc>
      </w:tr>
      <w:tr w:rsidR="00B11BB8" w:rsidRPr="00535C1B" w14:paraId="5E2CA2CE" w14:textId="77777777" w:rsidTr="00535C1B">
        <w:tc>
          <w:tcPr>
            <w:tcW w:w="0" w:type="auto"/>
          </w:tcPr>
          <w:p w14:paraId="5B969C1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r>
                <w:rPr>
                  <w:sz w:val="20"/>
                </w:rPr>
                <m:t>r</m:t>
              </m:r>
              <m:r>
                <m:rPr>
                  <m:sty m:val="p"/>
                </m:rPr>
                <w:rPr>
                  <w:sz w:val="20"/>
                </w:rPr>
                <m:t>(-</m:t>
              </m:r>
              <m:sSup>
                <m:sSupPr>
                  <m:ctrlPr>
                    <w:rPr>
                      <w:sz w:val="20"/>
                    </w:rPr>
                  </m:ctrlPr>
                </m:sSupPr>
                <m:e>
                  <m:r>
                    <w:rPr>
                      <w:sz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sz w:val="20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sz w:val="20"/>
                </w:rPr>
                <m:t>C)</m:t>
              </m:r>
            </m:oMath>
            <w:r w:rsidRPr="00535C1B">
              <w:rPr>
                <w:sz w:val="20"/>
              </w:rPr>
              <w:t>, Дж/кг</w:t>
            </w:r>
          </w:p>
        </w:tc>
        <w:tc>
          <w:tcPr>
            <w:tcW w:w="0" w:type="auto"/>
          </w:tcPr>
          <w:p w14:paraId="3BEEC83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261716,868</w:t>
            </w:r>
          </w:p>
        </w:tc>
        <w:tc>
          <w:tcPr>
            <w:tcW w:w="0" w:type="auto"/>
          </w:tcPr>
          <w:p w14:paraId="5284BA9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261716,868</w:t>
            </w:r>
          </w:p>
        </w:tc>
        <w:tc>
          <w:tcPr>
            <w:tcW w:w="0" w:type="auto"/>
          </w:tcPr>
          <w:p w14:paraId="48F79C1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</w:t>
            </w:r>
          </w:p>
        </w:tc>
      </w:tr>
      <w:tr w:rsidR="00B11BB8" w:rsidRPr="00535C1B" w14:paraId="0C6F610B" w14:textId="77777777" w:rsidTr="00535C1B">
        <w:tc>
          <w:tcPr>
            <w:tcW w:w="0" w:type="auto"/>
          </w:tcPr>
          <w:p w14:paraId="716EA15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RV1, базовый сценарий</w:t>
            </w:r>
          </w:p>
        </w:tc>
        <w:tc>
          <w:tcPr>
            <w:tcW w:w="0" w:type="auto"/>
          </w:tcPr>
          <w:p w14:paraId="3C312F2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8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008966711394417</m:t>
                </m:r>
                <m:r>
                  <m:rPr>
                    <m:sty m:val="p"/>
                  </m:rPr>
                  <w:rPr>
                    <w:sz w:val="20"/>
                  </w:rPr>
                  <m:t>⋅</m:t>
                </m:r>
                <m:sSup>
                  <m:sSupPr>
                    <m:ctrlPr>
                      <w:rPr>
                        <w:sz w:val="20"/>
                      </w:rPr>
                    </m:ctrlPr>
                  </m:sSupPr>
                  <m:e>
                    <m:r>
                      <w:rPr>
                        <w:sz w:val="20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0"/>
                      </w:rPr>
                      <m:t>-</m:t>
                    </m:r>
                    <m:r>
                      <w:rPr>
                        <w:sz w:val="20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5EB826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8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008966711396668</m:t>
                </m:r>
                <m:r>
                  <m:rPr>
                    <m:sty m:val="p"/>
                  </m:rPr>
                  <w:rPr>
                    <w:sz w:val="20"/>
                  </w:rPr>
                  <m:t>⋅</m:t>
                </m:r>
                <m:sSup>
                  <m:sSupPr>
                    <m:ctrlPr>
                      <w:rPr>
                        <w:sz w:val="20"/>
                      </w:rPr>
                    </m:ctrlPr>
                  </m:sSupPr>
                  <m:e>
                    <m:r>
                      <w:rPr>
                        <w:sz w:val="20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0"/>
                      </w:rPr>
                      <m:t>-</m:t>
                    </m:r>
                    <m:r>
                      <w:rPr>
                        <w:sz w:val="20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6F7687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2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81</m:t>
                </m:r>
                <m:r>
                  <m:rPr>
                    <m:sty m:val="p"/>
                  </m:rPr>
                  <w:rPr>
                    <w:sz w:val="20"/>
                  </w:rPr>
                  <m:t>⋅</m:t>
                </m:r>
                <m:sSup>
                  <m:sSupPr>
                    <m:ctrlPr>
                      <w:rPr>
                        <w:sz w:val="20"/>
                      </w:rPr>
                    </m:ctrlPr>
                  </m:sSupPr>
                  <m:e>
                    <m:r>
                      <w:rPr>
                        <w:sz w:val="20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0"/>
                      </w:rPr>
                      <m:t>-</m:t>
                    </m:r>
                    <m:r>
                      <w:rPr>
                        <w:sz w:val="20"/>
                      </w:rPr>
                      <m:t>13</m:t>
                    </m:r>
                  </m:sup>
                </m:sSup>
              </m:oMath>
            </m:oMathPara>
          </w:p>
        </w:tc>
      </w:tr>
      <w:tr w:rsidR="00B11BB8" w:rsidRPr="00535C1B" w14:paraId="1D6D496B" w14:textId="77777777" w:rsidTr="00535C1B">
        <w:tc>
          <w:tcPr>
            <w:tcW w:w="0" w:type="auto"/>
          </w:tcPr>
          <w:p w14:paraId="27EAA54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d</m:t>
                    </m:r>
                  </m:e>
                  <m:sub>
                    <m:r>
                      <w:rPr>
                        <w:sz w:val="2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d</m:t>
                    </m:r>
                  </m:e>
                  <m:sub>
                    <m:r>
                      <w:rPr>
                        <w:sz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FD4980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1,8356164383561646</w:t>
            </w:r>
          </w:p>
        </w:tc>
        <w:tc>
          <w:tcPr>
            <w:tcW w:w="0" w:type="auto"/>
          </w:tcPr>
          <w:p w14:paraId="49D8ED3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1,8356164383561646</w:t>
            </w:r>
          </w:p>
        </w:tc>
        <w:tc>
          <w:tcPr>
            <w:tcW w:w="0" w:type="auto"/>
          </w:tcPr>
          <w:p w14:paraId="2211BC3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</w:t>
            </w:r>
          </w:p>
        </w:tc>
      </w:tr>
    </w:tbl>
    <w:p w14:paraId="04A64865" w14:textId="77777777" w:rsidR="00B11BB8" w:rsidRDefault="00535C1B">
      <w:pPr>
        <w:pStyle w:val="a0"/>
      </w:pPr>
      <w:r>
        <w:t>Эти проверки подтверждают перенос отдельных таблиц и выражений, но не полного гидравлического решения.</w:t>
      </w:r>
    </w:p>
    <w:p w14:paraId="7A33F8D8" w14:textId="77777777" w:rsidR="00B11BB8" w:rsidRDefault="00535C1B">
      <w:pPr>
        <w:pStyle w:val="2"/>
      </w:pPr>
      <w:bookmarkStart w:id="192" w:name="X93410b13656a74853732fab7c4ed84634284372"/>
      <w:bookmarkStart w:id="193" w:name="_Toc233568408"/>
      <w:bookmarkEnd w:id="190"/>
      <w:r>
        <w:t>16.3. Регрессионные сценарии worksheet_compatible</w:t>
      </w:r>
      <w:bookmarkEnd w:id="19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04"/>
        <w:gridCol w:w="890"/>
        <w:gridCol w:w="1066"/>
        <w:gridCol w:w="966"/>
        <w:gridCol w:w="966"/>
      </w:tblGrid>
      <w:tr w:rsidR="00B11BB8" w:rsidRPr="00535C1B" w14:paraId="0DA336B9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DE727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Сценарий</w:t>
            </w:r>
          </w:p>
        </w:tc>
        <w:tc>
          <w:tcPr>
            <w:tcW w:w="0" w:type="auto"/>
          </w:tcPr>
          <w:p w14:paraId="0EDA7D7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q</m:t>
                  </m:r>
                </m:e>
                <m:sub>
                  <m:r>
                    <m:rPr>
                      <m:scr m:val="script"/>
                    </m:rPr>
                    <w:rPr>
                      <w:sz w:val="20"/>
                    </w:rPr>
                    <m:t>l</m:t>
                  </m:r>
                </m:sub>
              </m:sSub>
            </m:oMath>
            <w:r w:rsidRPr="00535C1B">
              <w:rPr>
                <w:sz w:val="20"/>
              </w:rPr>
              <w:t>, Вт/м</w:t>
            </w:r>
          </w:p>
        </w:tc>
        <w:tc>
          <w:tcPr>
            <w:tcW w:w="0" w:type="auto"/>
          </w:tcPr>
          <w:p w14:paraId="6F0C6BE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f</m:t>
                </m:r>
              </m:oMath>
            </m:oMathPara>
          </w:p>
        </w:tc>
        <w:tc>
          <w:tcPr>
            <w:tcW w:w="0" w:type="auto"/>
          </w:tcPr>
          <w:p w14:paraId="4A94CB7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Para>
              <m:oMath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0"/>
                      </w:rPr>
                      <m:t>no-slip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94F98B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r>
                <m:rPr>
                  <m:sty m:val="p"/>
                </m:rPr>
                <w:rPr>
                  <w:sz w:val="20"/>
                </w:rPr>
                <m:t>Δ</m:t>
              </m:r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sz w:val="20"/>
                    </w:rPr>
                    <m:t>Σ</m:t>
                  </m:r>
                </m:sub>
              </m:sSub>
            </m:oMath>
            <w:r w:rsidRPr="00535C1B">
              <w:rPr>
                <w:sz w:val="20"/>
              </w:rPr>
              <w:t>, Па</w:t>
            </w:r>
          </w:p>
        </w:tc>
      </w:tr>
      <w:tr w:rsidR="00B11BB8" w:rsidRPr="00535C1B" w14:paraId="24AFA444" w14:textId="77777777" w:rsidTr="00535C1B">
        <w:tc>
          <w:tcPr>
            <w:tcW w:w="0" w:type="auto"/>
          </w:tcPr>
          <w:p w14:paraId="4977033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xmcd_default</w:t>
            </w:r>
          </w:p>
        </w:tc>
        <w:tc>
          <w:tcPr>
            <w:tcW w:w="0" w:type="auto"/>
          </w:tcPr>
          <w:p w14:paraId="75C23A2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76,68</w:t>
            </w:r>
          </w:p>
        </w:tc>
        <w:tc>
          <w:tcPr>
            <w:tcW w:w="0" w:type="auto"/>
          </w:tcPr>
          <w:p w14:paraId="373EC63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0,304814</w:t>
            </w:r>
          </w:p>
        </w:tc>
        <w:tc>
          <w:tcPr>
            <w:tcW w:w="0" w:type="auto"/>
          </w:tcPr>
          <w:p w14:paraId="7E46D4D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0,969113</w:t>
            </w:r>
          </w:p>
        </w:tc>
        <w:tc>
          <w:tcPr>
            <w:tcW w:w="0" w:type="auto"/>
          </w:tcPr>
          <w:p w14:paraId="7E5F2F8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16030,97</w:t>
            </w:r>
          </w:p>
        </w:tc>
      </w:tr>
      <w:tr w:rsidR="00B11BB8" w:rsidRPr="00535C1B" w14:paraId="63EC4ED6" w14:textId="77777777" w:rsidTr="00535C1B">
        <w:tc>
          <w:tcPr>
            <w:tcW w:w="0" w:type="auto"/>
          </w:tcPr>
          <w:p w14:paraId="013D842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нижняя контрольная точка</w:t>
            </w:r>
          </w:p>
        </w:tc>
        <w:tc>
          <w:tcPr>
            <w:tcW w:w="0" w:type="auto"/>
          </w:tcPr>
          <w:p w14:paraId="300439B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2,48</w:t>
            </w:r>
          </w:p>
        </w:tc>
        <w:tc>
          <w:tcPr>
            <w:tcW w:w="0" w:type="auto"/>
          </w:tcPr>
          <w:p w14:paraId="2D260D8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67,656207</w:t>
            </w:r>
          </w:p>
        </w:tc>
        <w:tc>
          <w:tcPr>
            <w:tcW w:w="0" w:type="auto"/>
          </w:tcPr>
          <w:p w14:paraId="27E0B07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0,123854</w:t>
            </w:r>
          </w:p>
        </w:tc>
        <w:tc>
          <w:tcPr>
            <w:tcW w:w="0" w:type="auto"/>
          </w:tcPr>
          <w:p w14:paraId="71DDC57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5394,18</w:t>
            </w:r>
          </w:p>
        </w:tc>
      </w:tr>
      <w:tr w:rsidR="00B11BB8" w:rsidRPr="00535C1B" w14:paraId="14237A2F" w14:textId="77777777" w:rsidTr="00535C1B">
        <w:tc>
          <w:tcPr>
            <w:tcW w:w="0" w:type="auto"/>
          </w:tcPr>
          <w:p w14:paraId="7B99549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верхняя табличная точка</w:t>
            </w:r>
          </w:p>
        </w:tc>
        <w:tc>
          <w:tcPr>
            <w:tcW w:w="0" w:type="auto"/>
          </w:tcPr>
          <w:p w14:paraId="444FE1F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71,18</w:t>
            </w:r>
          </w:p>
        </w:tc>
        <w:tc>
          <w:tcPr>
            <w:tcW w:w="0" w:type="auto"/>
          </w:tcPr>
          <w:p w14:paraId="479C1C1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0,390004</w:t>
            </w:r>
          </w:p>
        </w:tc>
        <w:tc>
          <w:tcPr>
            <w:tcW w:w="0" w:type="auto"/>
          </w:tcPr>
          <w:p w14:paraId="4AEE7F0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0,960819</w:t>
            </w:r>
          </w:p>
        </w:tc>
        <w:tc>
          <w:tcPr>
            <w:tcW w:w="0" w:type="auto"/>
          </w:tcPr>
          <w:p w14:paraId="3A8B7C1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15655,59</w:t>
            </w:r>
          </w:p>
        </w:tc>
      </w:tr>
      <w:tr w:rsidR="00B11BB8" w:rsidRPr="00535C1B" w14:paraId="43D63B79" w14:textId="77777777" w:rsidTr="00535C1B">
        <w:tc>
          <w:tcPr>
            <w:tcW w:w="0" w:type="auto"/>
          </w:tcPr>
          <w:p w14:paraId="3013270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умеренная нагрузка</w:t>
            </w:r>
          </w:p>
        </w:tc>
        <w:tc>
          <w:tcPr>
            <w:tcW w:w="0" w:type="auto"/>
          </w:tcPr>
          <w:p w14:paraId="69CD1C1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20,00</w:t>
            </w:r>
          </w:p>
        </w:tc>
        <w:tc>
          <w:tcPr>
            <w:tcW w:w="0" w:type="auto"/>
          </w:tcPr>
          <w:p w14:paraId="7CBBBBC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4,684446</w:t>
            </w:r>
          </w:p>
        </w:tc>
        <w:tc>
          <w:tcPr>
            <w:tcW w:w="0" w:type="auto"/>
          </w:tcPr>
          <w:p w14:paraId="491FB32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0,671231</w:t>
            </w:r>
          </w:p>
        </w:tc>
        <w:tc>
          <w:tcPr>
            <w:tcW w:w="0" w:type="auto"/>
          </w:tcPr>
          <w:p w14:paraId="6029EF8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11327,71</w:t>
            </w:r>
          </w:p>
        </w:tc>
      </w:tr>
      <w:tr w:rsidR="00B11BB8" w:rsidRPr="00535C1B" w14:paraId="1D6493CE" w14:textId="77777777" w:rsidTr="00535C1B">
        <w:tc>
          <w:tcPr>
            <w:tcW w:w="0" w:type="auto"/>
          </w:tcPr>
          <w:p w14:paraId="0CB4645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высокая нагрузка</w:t>
            </w:r>
          </w:p>
        </w:tc>
        <w:tc>
          <w:tcPr>
            <w:tcW w:w="0" w:type="auto"/>
          </w:tcPr>
          <w:p w14:paraId="7F7AB0E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90,00</w:t>
            </w:r>
          </w:p>
        </w:tc>
        <w:tc>
          <w:tcPr>
            <w:tcW w:w="0" w:type="auto"/>
          </w:tcPr>
          <w:p w14:paraId="20E1707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0,155080</w:t>
            </w:r>
          </w:p>
        </w:tc>
        <w:tc>
          <w:tcPr>
            <w:tcW w:w="0" w:type="auto"/>
          </w:tcPr>
          <w:p w14:paraId="03A3C03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0,984044</w:t>
            </w:r>
          </w:p>
        </w:tc>
        <w:tc>
          <w:tcPr>
            <w:tcW w:w="0" w:type="auto"/>
          </w:tcPr>
          <w:p w14:paraId="3C12196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16958,58</w:t>
            </w:r>
          </w:p>
        </w:tc>
      </w:tr>
    </w:tbl>
    <w:p w14:paraId="3686F916" w14:textId="77777777" w:rsidR="00B11BB8" w:rsidRDefault="00535C1B">
      <w:pPr>
        <w:pStyle w:val="a0"/>
      </w:pPr>
      <w:r>
        <w:t>Числа являются базовой линией текущего Python-кода. Из-за отмеченного расхождения log/ln их нельзя автоматически считать точным воспроизведением всех вычислений CO2.xmcd.</w:t>
      </w:r>
    </w:p>
    <w:p w14:paraId="730EA41F" w14:textId="77777777" w:rsidR="00B11BB8" w:rsidRDefault="00535C1B">
      <w:pPr>
        <w:pStyle w:val="2"/>
      </w:pPr>
      <w:bookmarkStart w:id="194" w:name="проверки-distributed_steady"/>
      <w:bookmarkStart w:id="195" w:name="_Toc233568409"/>
      <w:bookmarkEnd w:id="192"/>
      <w:r>
        <w:lastRenderedPageBreak/>
        <w:t>16.4. Проверки distributed_steady</w:t>
      </w:r>
      <w:bookmarkEnd w:id="195"/>
    </w:p>
    <w:p w14:paraId="13BB1F04" w14:textId="77777777" w:rsidR="00B11BB8" w:rsidRDefault="00535C1B">
      <w:pPr>
        <w:pStyle w:val="FirstParagraph"/>
      </w:pPr>
      <w:r>
        <w:t>Тесты подтверждают:</w:t>
      </w:r>
    </w:p>
    <w:p w14:paraId="0CA1A9B5" w14:textId="77777777" w:rsidR="00B11BB8" w:rsidRDefault="00535C1B">
      <w:pPr>
        <w:pStyle w:val="Compact"/>
        <w:numPr>
          <w:ilvl w:val="0"/>
          <w:numId w:val="22"/>
        </w:numPr>
      </w:pPr>
      <w:r>
        <w:t>формирование нетривиального профиля температуры;</w:t>
      </w:r>
    </w:p>
    <w:p w14:paraId="30F842A5" w14:textId="77777777" w:rsidR="00B11BB8" w:rsidRDefault="00535C1B">
      <w:pPr>
        <w:pStyle w:val="Compact"/>
        <w:numPr>
          <w:ilvl w:val="0"/>
          <w:numId w:val="22"/>
        </w:numPr>
      </w:pPr>
      <w:r>
        <w:t>монотонное изменение давления на кипящем участке;</w:t>
      </w:r>
    </w:p>
    <w:p w14:paraId="3F218F21" w14:textId="77777777" w:rsidR="00B11BB8" w:rsidRDefault="00535C1B">
      <w:pPr>
        <w:pStyle w:val="Compact"/>
        <w:numPr>
          <w:ilvl w:val="0"/>
          <w:numId w:val="22"/>
        </w:numPr>
      </w:pPr>
      <w:r>
        <w:t>наличие профиля riser;</w:t>
      </w:r>
    </w:p>
    <w:p w14:paraId="057CC101" w14:textId="77777777" w:rsidR="00B11BB8" w:rsidRDefault="00535C1B">
      <w:pPr>
        <w:pStyle w:val="Compact"/>
        <w:numPr>
          <w:ilvl w:val="0"/>
          <w:numId w:val="22"/>
        </w:numPr>
      </w:pPr>
      <w:r>
        <w:t>положительный движущий перепад;</w:t>
      </w:r>
    </w:p>
    <w:p w14:paraId="1E04F8F0" w14:textId="77777777" w:rsidR="00B11BB8" w:rsidRDefault="00535C1B">
      <w:pPr>
        <w:pStyle w:val="Compact"/>
        <w:numPr>
          <w:ilvl w:val="0"/>
          <w:numId w:val="22"/>
        </w:numPr>
      </w:pPr>
      <w:r>
        <w:t>различие результатов четырёх замыканий;</w:t>
      </w:r>
    </w:p>
    <w:p w14:paraId="3FCEE428" w14:textId="77777777" w:rsidR="00B11BB8" w:rsidRDefault="00535C1B">
      <w:pPr>
        <w:pStyle w:val="Compact"/>
        <w:numPr>
          <w:ilvl w:val="0"/>
          <w:numId w:val="22"/>
        </w:numPr>
      </w:pPr>
      <w:r>
        <w:t>переключение regime_aware на drift_flux, homogeneous_mixture, annular_core и annular_film;</w:t>
      </w:r>
    </w:p>
    <w:p w14:paraId="7F13AB9E" w14:textId="77777777" w:rsidR="00B11BB8" w:rsidRDefault="00535C1B">
      <w:pPr>
        <w:pStyle w:val="Compact"/>
        <w:numPr>
          <w:ilvl w:val="0"/>
          <w:numId w:val="22"/>
        </w:numPr>
      </w:pPr>
      <w:r>
        <w:t>достижение annular_film при высокой нагрузке;</w:t>
      </w:r>
    </w:p>
    <w:p w14:paraId="30ABCB7A" w14:textId="77777777" w:rsidR="00B11BB8" w:rsidRDefault="00535C1B">
      <w:pPr>
        <w:pStyle w:val="Compact"/>
        <w:numPr>
          <w:ilvl w:val="0"/>
          <w:numId w:val="22"/>
        </w:numPr>
      </w:pPr>
      <w:r>
        <w:t>корректную сериализацию результатов.</w:t>
      </w:r>
    </w:p>
    <w:p w14:paraId="49A9E38F" w14:textId="77777777" w:rsidR="00B11BB8" w:rsidRDefault="00535C1B">
      <w:pPr>
        <w:pStyle w:val="2"/>
      </w:pPr>
      <w:bookmarkStart w:id="196" w:name="полный-автоматизированный-набор"/>
      <w:bookmarkStart w:id="197" w:name="_Toc233568410"/>
      <w:bookmarkEnd w:id="194"/>
      <w:r>
        <w:t>16.5. Полный автоматизированный набор</w:t>
      </w:r>
      <w:bookmarkEnd w:id="197"/>
    </w:p>
    <w:p w14:paraId="158BAF6E" w14:textId="77777777" w:rsidR="00B11BB8" w:rsidRDefault="00535C1B">
      <w:pPr>
        <w:pStyle w:val="FirstParagraph"/>
      </w:pPr>
      <w:r>
        <w:t>По состоянию на дату справки:</w:t>
      </w:r>
    </w:p>
    <w:p w14:paraId="2AD5D791" w14:textId="77777777" w:rsidR="00B11BB8" w:rsidRDefault="00535C1B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22 </m:t>
          </m:r>
          <m:r>
            <m:rPr>
              <m:sty m:val="p"/>
            </m:rPr>
            <w:rPr>
              <w:rFonts w:ascii="Cambria Math" w:hAnsi="Cambria Math"/>
            </w:rPr>
            <m:t>tests pass</m:t>
          </m:r>
          <m:r>
            <m:rPr>
              <m:sty m:val="p"/>
            </m:rPr>
            <w:rPr>
              <w:rFonts w:ascii="Cambria Math" w:hAnsi="Cambria Math"/>
            </w:rPr>
            <m:t>ed.</m:t>
          </m:r>
        </m:oMath>
      </m:oMathPara>
    </w:p>
    <w:p w14:paraId="68BBAFE3" w14:textId="77777777" w:rsidR="00B11BB8" w:rsidRDefault="00535C1B">
      <w:pPr>
        <w:pStyle w:val="FirstParagraph"/>
      </w:pPr>
      <w:r>
        <w:t>Тесты включают свойства, регрессию, sweep, матрицу, результаты, геометрию и API. Это хороший уровень программной защиты от случайных изменений, но не научная валидация.</w:t>
      </w:r>
    </w:p>
    <w:p w14:paraId="03578BFB" w14:textId="77777777" w:rsidR="00B11BB8" w:rsidRDefault="00535C1B">
      <w:pPr>
        <w:pStyle w:val="2"/>
      </w:pPr>
      <w:bookmarkStart w:id="198" w:name="экспериментальные-данные"/>
      <w:bookmarkStart w:id="199" w:name="_Toc233568411"/>
      <w:bookmarkEnd w:id="196"/>
      <w:r>
        <w:t>16.6. Экспериментальные данные</w:t>
      </w:r>
      <w:bookmarkEnd w:id="199"/>
    </w:p>
    <w:p w14:paraId="50A1E0F8" w14:textId="77777777" w:rsidR="00B11BB8" w:rsidRDefault="00535C1B">
      <w:pPr>
        <w:pStyle w:val="FirstParagraph"/>
      </w:pPr>
      <w:r>
        <w:t xml:space="preserve">Работа [5] сообщает высокую связь расчётной и экспериментальной средней температуры аммиачного испарителя; до введения перегрева коэффициент детерминации составил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>, а расчёт систематически занижал температуру примерно на 2,52 °C. Для согласования был введён параметр перегрева.</w:t>
      </w:r>
    </w:p>
    <w:p w14:paraId="6D405A31" w14:textId="77777777" w:rsidR="00B11BB8" w:rsidRDefault="00535C1B">
      <w:pPr>
        <w:pStyle w:val="a0"/>
      </w:pPr>
      <w:r>
        <w:t>Ограничения переноса этого вывода на текущий код:</w:t>
      </w:r>
    </w:p>
    <w:p w14:paraId="58D0EA4F" w14:textId="77777777" w:rsidR="00B11BB8" w:rsidRDefault="00535C1B">
      <w:pPr>
        <w:pStyle w:val="Compact"/>
        <w:numPr>
          <w:ilvl w:val="0"/>
          <w:numId w:val="23"/>
        </w:numPr>
      </w:pPr>
      <w:r>
        <w:t>экспериментальный хладагент — аммиак, текущий пакет свойств — CO₂;</w:t>
      </w:r>
    </w:p>
    <w:p w14:paraId="61B9B0BD" w14:textId="77777777" w:rsidR="00B11BB8" w:rsidRDefault="00535C1B">
      <w:pPr>
        <w:pStyle w:val="Compact"/>
        <w:numPr>
          <w:ilvl w:val="0"/>
          <w:numId w:val="23"/>
        </w:numPr>
      </w:pPr>
      <w:r>
        <w:t>параметр перегрева в Python отсутствует;</w:t>
      </w:r>
    </w:p>
    <w:p w14:paraId="2BBE2CE9" w14:textId="77777777" w:rsidR="00B11BB8" w:rsidRDefault="00535C1B">
      <w:pPr>
        <w:pStyle w:val="Compact"/>
        <w:numPr>
          <w:ilvl w:val="0"/>
          <w:numId w:val="23"/>
        </w:numPr>
      </w:pPr>
      <w:r>
        <w:t>текущие режимы distributed_steady и regime_aware появились позже;</w:t>
      </w:r>
    </w:p>
    <w:p w14:paraId="39CDAFDA" w14:textId="77777777" w:rsidR="00B11BB8" w:rsidRDefault="00535C1B">
      <w:pPr>
        <w:pStyle w:val="Compact"/>
        <w:numPr>
          <w:ilvl w:val="0"/>
          <w:numId w:val="23"/>
        </w:numPr>
      </w:pPr>
      <w:r>
        <w:t>тесты не загружают экспериментальные ряды и не вычисляют метрики ошибки;</w:t>
      </w:r>
    </w:p>
    <w:p w14:paraId="22E0036E" w14:textId="77777777" w:rsidR="00B11BB8" w:rsidRDefault="00535C1B">
      <w:pPr>
        <w:pStyle w:val="Compact"/>
        <w:numPr>
          <w:ilvl w:val="0"/>
          <w:numId w:val="23"/>
        </w:numPr>
      </w:pPr>
      <w:r>
        <w:t>геометрия и теплообмен экспериментального стенда не воспроизводятся полностью.</w:t>
      </w:r>
    </w:p>
    <w:p w14:paraId="06F06683" w14:textId="77777777" w:rsidR="00B11BB8" w:rsidRDefault="00535C1B">
      <w:pPr>
        <w:pStyle w:val="FirstParagraph"/>
      </w:pPr>
      <w:r>
        <w:t>Следовательно, текущий Python-код имеет регрессионную верификацию, частичную проверку переноса Mathcad и косвенную опору на валидацию семейства моделей, но не прямую экспериментальную валидацию для CO₂.</w:t>
      </w:r>
    </w:p>
    <w:p w14:paraId="4F995102" w14:textId="77777777" w:rsidR="00B11BB8" w:rsidRDefault="00535C1B">
      <w:pPr>
        <w:pStyle w:val="1"/>
      </w:pPr>
      <w:bookmarkStart w:id="200" w:name="матрица-научной-прослеживаемости"/>
      <w:bookmarkStart w:id="201" w:name="_Toc233568412"/>
      <w:bookmarkEnd w:id="198"/>
      <w:bookmarkEnd w:id="186"/>
      <w:r>
        <w:t>17. Матрица научной прослеживаемости</w:t>
      </w:r>
      <w:bookmarkEnd w:id="20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2"/>
        <w:gridCol w:w="1577"/>
        <w:gridCol w:w="2494"/>
        <w:gridCol w:w="2599"/>
      </w:tblGrid>
      <w:tr w:rsidR="00B11BB8" w:rsidRPr="00535C1B" w14:paraId="3166424B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C5940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Элемент</w:t>
            </w:r>
          </w:p>
        </w:tc>
        <w:tc>
          <w:tcPr>
            <w:tcW w:w="0" w:type="auto"/>
          </w:tcPr>
          <w:p w14:paraId="01CC329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Реализация</w:t>
            </w:r>
          </w:p>
        </w:tc>
        <w:tc>
          <w:tcPr>
            <w:tcW w:w="0" w:type="auto"/>
          </w:tcPr>
          <w:p w14:paraId="11BCF21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Источник</w:t>
            </w:r>
          </w:p>
        </w:tc>
        <w:tc>
          <w:tcPr>
            <w:tcW w:w="0" w:type="auto"/>
          </w:tcPr>
          <w:p w14:paraId="189F46A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Статус</w:t>
            </w:r>
          </w:p>
        </w:tc>
      </w:tr>
      <w:tr w:rsidR="00B11BB8" w:rsidRPr="00535C1B" w14:paraId="7FF9819A" w14:textId="77777777" w:rsidTr="00535C1B">
        <w:tc>
          <w:tcPr>
            <w:tcW w:w="0" w:type="auto"/>
          </w:tcPr>
          <w:p w14:paraId="3B0A17F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w:lastRenderedPageBreak/>
                  <m:t>U</m:t>
                </m:r>
                <m:r>
                  <m:rPr>
                    <m:sty m:val="p"/>
                  </m:rPr>
                  <w:rPr>
                    <w:sz w:val="20"/>
                  </w:rPr>
                  <m:t>=</m:t>
                </m:r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q</m:t>
                    </m:r>
                  </m:e>
                  <m:sub>
                    <m:r>
                      <m:rPr>
                        <m:scr m:val="script"/>
                      </m:rPr>
                      <w:rPr>
                        <w:sz w:val="20"/>
                      </w:rPr>
                      <m:t>l</m:t>
                    </m:r>
                  </m:sub>
                </m:sSub>
                <m:sSub>
                  <m:sSubPr>
                    <m:ctrlPr>
                      <w:rPr>
                        <w:sz w:val="20"/>
                      </w:rPr>
                    </m:ctrlPr>
                  </m:sSubPr>
                  <m:e>
                    <m:r>
                      <w:rPr>
                        <w:sz w:val="20"/>
                      </w:rPr>
                      <m:t>L</m:t>
                    </m:r>
                  </m:e>
                  <m:sub>
                    <m:r>
                      <w:rPr>
                        <w:sz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D46BEC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solver и designer</w:t>
            </w:r>
          </w:p>
        </w:tc>
        <w:tc>
          <w:tcPr>
            <w:tcW w:w="0" w:type="auto"/>
          </w:tcPr>
          <w:p w14:paraId="6E11431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баланс энергии, [1]</w:t>
            </w:r>
          </w:p>
        </w:tc>
        <w:tc>
          <w:tcPr>
            <w:tcW w:w="0" w:type="auto"/>
          </w:tcPr>
          <w:p w14:paraId="274793B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DISSERTATION</w:t>
            </w:r>
          </w:p>
        </w:tc>
      </w:tr>
      <w:tr w:rsidR="00B11BB8" w:rsidRPr="00535C1B" w14:paraId="5835D88F" w14:textId="77777777" w:rsidTr="00535C1B">
        <w:tc>
          <w:tcPr>
            <w:tcW w:w="0" w:type="auto"/>
          </w:tcPr>
          <w:p w14:paraId="21EDF9C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расходы (6.3)–(6.5)</w:t>
            </w:r>
          </w:p>
        </w:tc>
        <w:tc>
          <w:tcPr>
            <w:tcW w:w="0" w:type="auto"/>
          </w:tcPr>
          <w:p w14:paraId="4193A1C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solver</w:t>
            </w:r>
          </w:p>
        </w:tc>
        <w:tc>
          <w:tcPr>
            <w:tcW w:w="0" w:type="auto"/>
          </w:tcPr>
          <w:p w14:paraId="57B142E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[1], (2.75)</w:t>
            </w:r>
          </w:p>
        </w:tc>
        <w:tc>
          <w:tcPr>
            <w:tcW w:w="0" w:type="auto"/>
          </w:tcPr>
          <w:p w14:paraId="465F7C7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DISSERTATION</w:t>
            </w:r>
          </w:p>
        </w:tc>
      </w:tr>
      <w:tr w:rsidR="00B11BB8" w:rsidRPr="00535C1B" w14:paraId="02144A81" w14:textId="77777777" w:rsidTr="00535C1B">
        <w:tc>
          <w:tcPr>
            <w:tcW w:w="0" w:type="auto"/>
          </w:tcPr>
          <w:p w14:paraId="24C1DA2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y</m:t>
                  </m:r>
                </m:e>
                <m:sub>
                  <m:r>
                    <w:rPr>
                      <w:sz w:val="20"/>
                    </w:rPr>
                    <m:t>n</m:t>
                  </m:r>
                </m:sub>
              </m:sSub>
            </m:oMath>
            <w:r w:rsidRPr="00535C1B">
              <w:rPr>
                <w:sz w:val="20"/>
              </w:rPr>
              <w:t>, (6.7)</w:t>
            </w:r>
          </w:p>
        </w:tc>
        <w:tc>
          <w:tcPr>
            <w:tcW w:w="0" w:type="auto"/>
          </w:tcPr>
          <w:p w14:paraId="3BDB4C8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solver</w:t>
            </w:r>
          </w:p>
        </w:tc>
        <w:tc>
          <w:tcPr>
            <w:tcW w:w="0" w:type="auto"/>
          </w:tcPr>
          <w:p w14:paraId="6713DDF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[1], (2.77)</w:t>
            </w:r>
          </w:p>
        </w:tc>
        <w:tc>
          <w:tcPr>
            <w:tcW w:w="0" w:type="auto"/>
          </w:tcPr>
          <w:p w14:paraId="003811E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DISSERTATION</w:t>
            </w:r>
          </w:p>
        </w:tc>
      </w:tr>
      <w:tr w:rsidR="00B11BB8" w:rsidRPr="00535C1B" w14:paraId="49074A6B" w14:textId="77777777" w:rsidTr="00535C1B">
        <w:tc>
          <w:tcPr>
            <w:tcW w:w="0" w:type="auto"/>
          </w:tcPr>
          <w:p w14:paraId="5F7ADA1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Re</m:t>
                </m:r>
              </m:oMath>
            </m:oMathPara>
          </w:p>
        </w:tc>
        <w:tc>
          <w:tcPr>
            <w:tcW w:w="0" w:type="auto"/>
          </w:tcPr>
          <w:p w14:paraId="070D27B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1EB9781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классическая гидравлика, [12]</w:t>
            </w:r>
          </w:p>
        </w:tc>
        <w:tc>
          <w:tcPr>
            <w:tcW w:w="0" w:type="auto"/>
          </w:tcPr>
          <w:p w14:paraId="4C3FDCD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47A19236" w14:textId="77777777" w:rsidTr="00535C1B">
        <w:tc>
          <w:tcPr>
            <w:tcW w:w="0" w:type="auto"/>
          </w:tcPr>
          <w:p w14:paraId="37BEB47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64</m:t>
                </m:r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r>
                  <w:rPr>
                    <w:sz w:val="20"/>
                  </w:rPr>
                  <m:t>Re</m:t>
                </m:r>
              </m:oMath>
            </m:oMathPara>
          </w:p>
        </w:tc>
        <w:tc>
          <w:tcPr>
            <w:tcW w:w="0" w:type="auto"/>
          </w:tcPr>
          <w:p w14:paraId="2A1D87D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49F19B8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Hagen–Poiseuille</w:t>
            </w:r>
          </w:p>
        </w:tc>
        <w:tc>
          <w:tcPr>
            <w:tcW w:w="0" w:type="auto"/>
          </w:tcPr>
          <w:p w14:paraId="54E7472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48123562" w14:textId="77777777" w:rsidTr="00535C1B">
        <w:tc>
          <w:tcPr>
            <w:tcW w:w="0" w:type="auto"/>
          </w:tcPr>
          <w:p w14:paraId="1C7302C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0</m:t>
                </m:r>
                <m:r>
                  <m:rPr>
                    <m:sty m:val="p"/>
                  </m:rPr>
                  <w:rPr>
                    <w:sz w:val="20"/>
                  </w:rPr>
                  <m:t>,</m:t>
                </m:r>
                <m:r>
                  <w:rPr>
                    <w:sz w:val="20"/>
                  </w:rPr>
                  <m:t>3164</m:t>
                </m:r>
                <m:r>
                  <m:rPr>
                    <m:sty m:val="p"/>
                  </m:rPr>
                  <w:rPr>
                    <w:sz w:val="20"/>
                  </w:rPr>
                  <m:t>/</m:t>
                </m:r>
                <m:r>
                  <w:rPr>
                    <w:sz w:val="20"/>
                  </w:rPr>
                  <m:t>R</m:t>
                </m:r>
                <m:sSup>
                  <m:sSupPr>
                    <m:ctrlPr>
                      <w:rPr>
                        <w:sz w:val="20"/>
                      </w:rPr>
                    </m:ctrlPr>
                  </m:sSupPr>
                  <m:e>
                    <m:r>
                      <w:rPr>
                        <w:sz w:val="20"/>
                      </w:rPr>
                      <m:t>e</m:t>
                    </m:r>
                  </m:e>
                  <m:sup>
                    <m:r>
                      <w:rPr>
                        <w:sz w:val="20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0"/>
                      </w:rPr>
                      <m:t>,</m:t>
                    </m:r>
                    <m:r>
                      <w:rPr>
                        <w:sz w:val="20"/>
                      </w:rPr>
                      <m:t>25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033F3C8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2C00E60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Blasius</w:t>
            </w:r>
          </w:p>
        </w:tc>
        <w:tc>
          <w:tcPr>
            <w:tcW w:w="0" w:type="auto"/>
          </w:tcPr>
          <w:p w14:paraId="398540C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33AAEB74" w14:textId="77777777" w:rsidTr="00535C1B">
        <w:tc>
          <w:tcPr>
            <w:tcW w:w="0" w:type="auto"/>
          </w:tcPr>
          <w:p w14:paraId="7D96C17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rough-формула</w:t>
            </w:r>
          </w:p>
        </w:tc>
        <w:tc>
          <w:tcPr>
            <w:tcW w:w="0" w:type="auto"/>
          </w:tcPr>
          <w:p w14:paraId="1B88323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52FC49D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CO2.xmcd</w:t>
            </w:r>
          </w:p>
        </w:tc>
        <w:tc>
          <w:tcPr>
            <w:tcW w:w="0" w:type="auto"/>
          </w:tcPr>
          <w:p w14:paraId="33AA9F3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MATHCAD / REQUIRES AUDIT</w:t>
            </w:r>
          </w:p>
        </w:tc>
      </w:tr>
      <w:tr w:rsidR="00B11BB8" w:rsidRPr="00535C1B" w14:paraId="00A4C6A7" w14:textId="77777777" w:rsidTr="00535C1B">
        <w:tc>
          <w:tcPr>
            <w:tcW w:w="0" w:type="auto"/>
          </w:tcPr>
          <w:p w14:paraId="3F179F4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erf-сглаживание</w:t>
            </w:r>
          </w:p>
        </w:tc>
        <w:tc>
          <w:tcPr>
            <w:tcW w:w="0" w:type="auto"/>
          </w:tcPr>
          <w:p w14:paraId="0845397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62BB1EB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CO2.xmcd</w:t>
            </w:r>
          </w:p>
        </w:tc>
        <w:tc>
          <w:tcPr>
            <w:tcW w:w="0" w:type="auto"/>
          </w:tcPr>
          <w:p w14:paraId="3F96360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MATHCAD</w:t>
            </w:r>
          </w:p>
        </w:tc>
      </w:tr>
      <w:tr w:rsidR="00B11BB8" w:rsidRPr="00535C1B" w14:paraId="2CBE9959" w14:textId="77777777" w:rsidTr="00535C1B">
        <w:tc>
          <w:tcPr>
            <w:tcW w:w="0" w:type="auto"/>
          </w:tcPr>
          <w:p w14:paraId="4C65A90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X</m:t>
                </m:r>
              </m:oMath>
            </m:oMathPara>
          </w:p>
        </w:tc>
        <w:tc>
          <w:tcPr>
            <w:tcW w:w="0" w:type="auto"/>
          </w:tcPr>
          <w:p w14:paraId="7312E38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36B0E51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Lockhart–Martinelli [6]</w:t>
            </w:r>
          </w:p>
        </w:tc>
        <w:tc>
          <w:tcPr>
            <w:tcW w:w="0" w:type="auto"/>
          </w:tcPr>
          <w:p w14:paraId="3B50FB1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6AC3D5FD" w14:textId="77777777" w:rsidTr="00535C1B">
        <w:tc>
          <w:tcPr>
            <w:tcW w:w="0" w:type="auto"/>
          </w:tcPr>
          <w:p w14:paraId="270DB0F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sSubSup>
                <m:sSubSupPr>
                  <m:ctrlPr>
                    <w:rPr>
                      <w:sz w:val="20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sz w:val="20"/>
                    </w:rPr>
                    <m:t>Φ</m:t>
                  </m:r>
                </m:e>
                <m:sub>
                  <m:r>
                    <w:rPr>
                      <w:sz w:val="20"/>
                    </w:rPr>
                    <m:t>l</m:t>
                  </m:r>
                </m:sub>
                <m:sup>
                  <m:r>
                    <w:rPr>
                      <w:sz w:val="20"/>
                    </w:rPr>
                    <m:t>2</m:t>
                  </m:r>
                </m:sup>
              </m:sSubSup>
            </m:oMath>
            <w:r w:rsidRPr="00535C1B">
              <w:rPr>
                <w:sz w:val="20"/>
              </w:rPr>
              <w:t xml:space="preserve"> и </w:t>
            </w:r>
            <m:oMath>
              <m:r>
                <w:rPr>
                  <w:sz w:val="20"/>
                </w:rPr>
                <m:t>C</m:t>
              </m:r>
            </m:oMath>
          </w:p>
        </w:tc>
        <w:tc>
          <w:tcPr>
            <w:tcW w:w="0" w:type="auto"/>
          </w:tcPr>
          <w:p w14:paraId="5349DD9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53C629F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Chisholm [7], [1]</w:t>
            </w:r>
          </w:p>
        </w:tc>
        <w:tc>
          <w:tcPr>
            <w:tcW w:w="0" w:type="auto"/>
          </w:tcPr>
          <w:p w14:paraId="7443DEB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479CEA2B" w14:textId="77777777" w:rsidTr="00535C1B">
        <w:tc>
          <w:tcPr>
            <w:tcW w:w="0" w:type="auto"/>
          </w:tcPr>
          <w:p w14:paraId="75F53E1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Para>
              <m:oMath>
                <m:r>
                  <w:rPr>
                    <w:sz w:val="20"/>
                  </w:rPr>
                  <m:t>β</m:t>
                </m:r>
                <m:r>
                  <m:rPr>
                    <m:sty m:val="p"/>
                  </m:rPr>
                  <w:rPr>
                    <w:sz w:val="20"/>
                  </w:rPr>
                  <m:t>=(</m:t>
                </m:r>
                <m:sSubSup>
                  <m:sSubSupPr>
                    <m:ctrlPr>
                      <w:rPr>
                        <w:sz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sz w:val="20"/>
                      </w:rPr>
                      <m:t>Φ</m:t>
                    </m:r>
                  </m:e>
                  <m:sub>
                    <m:r>
                      <w:rPr>
                        <w:sz w:val="20"/>
                      </w:rPr>
                      <m:t>l</m:t>
                    </m:r>
                  </m:sub>
                  <m:sup>
                    <m:r>
                      <w:rPr>
                        <w:sz w:val="20"/>
                      </w:rPr>
                      <m:t>2</m:t>
                    </m:r>
                  </m:sup>
                </m:sSubSup>
                <m:sSup>
                  <m:sSupPr>
                    <m:ctrlPr>
                      <w:rPr>
                        <w:sz w:val="2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sz w:val="20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0"/>
                      </w:rPr>
                      <m:t>-</m:t>
                    </m:r>
                    <m:r>
                      <w:rPr>
                        <w:sz w:val="20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0"/>
                      </w:rPr>
                      <m:t>/</m:t>
                    </m:r>
                    <m:r>
                      <w:rPr>
                        <w:sz w:val="20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C5B3FB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33A7F6A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[1], (2.78)</w:t>
            </w:r>
          </w:p>
        </w:tc>
        <w:tc>
          <w:tcPr>
            <w:tcW w:w="0" w:type="auto"/>
          </w:tcPr>
          <w:p w14:paraId="4DAED7E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DISSERTATION</w:t>
            </w:r>
          </w:p>
        </w:tc>
      </w:tr>
      <w:tr w:rsidR="00B11BB8" w:rsidRPr="00535C1B" w14:paraId="111CFEDC" w14:textId="77777777" w:rsidTr="00535C1B">
        <w:tc>
          <w:tcPr>
            <w:tcW w:w="0" w:type="auto"/>
          </w:tcPr>
          <w:p w14:paraId="69D0512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homogeneous </w:t>
            </w:r>
            <m:oMath>
              <m:r>
                <w:rPr>
                  <w:sz w:val="20"/>
                </w:rPr>
                <m:t>S</m:t>
              </m:r>
              <m:r>
                <m:rPr>
                  <m:sty m:val="p"/>
                </m:rPr>
                <w:rPr>
                  <w:sz w:val="20"/>
                </w:rPr>
                <m:t>=</m:t>
              </m:r>
              <m:r>
                <w:rPr>
                  <w:sz w:val="20"/>
                </w:rPr>
                <m:t>1</m:t>
              </m:r>
            </m:oMath>
          </w:p>
        </w:tc>
        <w:tc>
          <w:tcPr>
            <w:tcW w:w="0" w:type="auto"/>
          </w:tcPr>
          <w:p w14:paraId="77C5533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6815C12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стандартный предельный случай</w:t>
            </w:r>
          </w:p>
        </w:tc>
        <w:tc>
          <w:tcPr>
            <w:tcW w:w="0" w:type="auto"/>
          </w:tcPr>
          <w:p w14:paraId="25A048F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0C9FDAE7" w14:textId="77777777" w:rsidTr="00535C1B">
        <w:tc>
          <w:tcPr>
            <w:tcW w:w="0" w:type="auto"/>
          </w:tcPr>
          <w:p w14:paraId="2069F57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Zivi</w:t>
            </w:r>
          </w:p>
        </w:tc>
        <w:tc>
          <w:tcPr>
            <w:tcW w:w="0" w:type="auto"/>
          </w:tcPr>
          <w:p w14:paraId="1BF9E0B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5C2FBA0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[8]</w:t>
            </w:r>
          </w:p>
        </w:tc>
        <w:tc>
          <w:tcPr>
            <w:tcW w:w="0" w:type="auto"/>
          </w:tcPr>
          <w:p w14:paraId="2E018D8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</w:t>
            </w:r>
          </w:p>
        </w:tc>
      </w:tr>
      <w:tr w:rsidR="00B11BB8" w:rsidRPr="00535C1B" w14:paraId="09B34F0C" w14:textId="77777777" w:rsidTr="00535C1B">
        <w:tc>
          <w:tcPr>
            <w:tcW w:w="0" w:type="auto"/>
          </w:tcPr>
          <w:p w14:paraId="6B9D756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drift-flux-структура</w:t>
            </w:r>
          </w:p>
        </w:tc>
        <w:tc>
          <w:tcPr>
            <w:tcW w:w="0" w:type="auto"/>
          </w:tcPr>
          <w:p w14:paraId="12AD038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126DEEB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концепция [9]</w:t>
            </w:r>
          </w:p>
        </w:tc>
        <w:tc>
          <w:tcPr>
            <w:tcW w:w="0" w:type="auto"/>
          </w:tcPr>
          <w:p w14:paraId="1E6AFE8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PUBLISHED structure</w:t>
            </w:r>
          </w:p>
        </w:tc>
      </w:tr>
      <w:tr w:rsidR="00B11BB8" w:rsidRPr="00535C1B" w14:paraId="07A3C504" w14:textId="77777777" w:rsidTr="00535C1B">
        <w:tc>
          <w:tcPr>
            <w:tcW w:w="0" w:type="auto"/>
          </w:tcPr>
          <w:p w14:paraId="3EEC363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коэффициенты drift_flux</w:t>
            </w:r>
          </w:p>
        </w:tc>
        <w:tc>
          <w:tcPr>
            <w:tcW w:w="0" w:type="auto"/>
          </w:tcPr>
          <w:p w14:paraId="06E8679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1CDB11F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источник не установлен</w:t>
            </w:r>
          </w:p>
        </w:tc>
        <w:tc>
          <w:tcPr>
            <w:tcW w:w="0" w:type="auto"/>
          </w:tcPr>
          <w:p w14:paraId="1B4D82E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HEURISTIC</w:t>
            </w:r>
          </w:p>
        </w:tc>
      </w:tr>
      <w:tr w:rsidR="00B11BB8" w:rsidRPr="00535C1B" w14:paraId="68F7288F" w14:textId="77777777" w:rsidTr="00535C1B">
        <w:tc>
          <w:tcPr>
            <w:tcW w:w="0" w:type="auto"/>
          </w:tcPr>
          <w:p w14:paraId="30C9EFE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annular_core</w:t>
            </w:r>
          </w:p>
        </w:tc>
        <w:tc>
          <w:tcPr>
            <w:tcW w:w="0" w:type="auto"/>
          </w:tcPr>
          <w:p w14:paraId="4E05A61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49C1C88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источник не установлен</w:t>
            </w:r>
          </w:p>
        </w:tc>
        <w:tc>
          <w:tcPr>
            <w:tcW w:w="0" w:type="auto"/>
          </w:tcPr>
          <w:p w14:paraId="2A35B1E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HEURISTIC</w:t>
            </w:r>
          </w:p>
        </w:tc>
      </w:tr>
      <w:tr w:rsidR="00B11BB8" w:rsidRPr="00535C1B" w14:paraId="62851DE0" w14:textId="77777777" w:rsidTr="00535C1B">
        <w:tc>
          <w:tcPr>
            <w:tcW w:w="0" w:type="auto"/>
          </w:tcPr>
          <w:p w14:paraId="6CDBEBE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режимные пороги</w:t>
            </w:r>
          </w:p>
        </w:tc>
        <w:tc>
          <w:tcPr>
            <w:tcW w:w="0" w:type="auto"/>
          </w:tcPr>
          <w:p w14:paraId="4BF5398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regimes</w:t>
            </w:r>
          </w:p>
        </w:tc>
        <w:tc>
          <w:tcPr>
            <w:tcW w:w="0" w:type="auto"/>
          </w:tcPr>
          <w:p w14:paraId="19ADF18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источник не установлен</w:t>
            </w:r>
          </w:p>
        </w:tc>
        <w:tc>
          <w:tcPr>
            <w:tcW w:w="0" w:type="auto"/>
          </w:tcPr>
          <w:p w14:paraId="4118767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HEURISTIC</w:t>
            </w:r>
          </w:p>
        </w:tc>
      </w:tr>
      <w:tr w:rsidR="00B11BB8" w:rsidRPr="00535C1B" w14:paraId="6A08ED82" w14:textId="77777777" w:rsidTr="00535C1B">
        <w:tc>
          <w:tcPr>
            <w:tcW w:w="0" w:type="auto"/>
          </w:tcPr>
          <w:p w14:paraId="27D7FD2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режимные градиенты</w:t>
            </w:r>
          </w:p>
        </w:tc>
        <w:tc>
          <w:tcPr>
            <w:tcW w:w="0" w:type="auto"/>
          </w:tcPr>
          <w:p w14:paraId="2416C44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closures</w:t>
            </w:r>
          </w:p>
        </w:tc>
        <w:tc>
          <w:tcPr>
            <w:tcW w:w="0" w:type="auto"/>
          </w:tcPr>
          <w:p w14:paraId="1874200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источник не установлен</w:t>
            </w:r>
          </w:p>
        </w:tc>
        <w:tc>
          <w:tcPr>
            <w:tcW w:w="0" w:type="auto"/>
          </w:tcPr>
          <w:p w14:paraId="39FE40C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HEURISTIC</w:t>
            </w:r>
          </w:p>
        </w:tc>
      </w:tr>
      <w:tr w:rsidR="00B11BB8" w:rsidRPr="00535C1B" w14:paraId="6D5D27F9" w14:textId="77777777" w:rsidTr="00535C1B">
        <w:tc>
          <w:tcPr>
            <w:tcW w:w="0" w:type="auto"/>
          </w:tcPr>
          <w:p w14:paraId="738C89C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горизонтальная опубликованная карта</w:t>
            </w:r>
          </w:p>
        </w:tc>
        <w:tc>
          <w:tcPr>
            <w:tcW w:w="0" w:type="auto"/>
          </w:tcPr>
          <w:p w14:paraId="718EE3F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не реализована</w:t>
            </w:r>
          </w:p>
        </w:tc>
        <w:tc>
          <w:tcPr>
            <w:tcW w:w="0" w:type="auto"/>
          </w:tcPr>
          <w:p w14:paraId="11CD90C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Wojtan et al. [11]</w:t>
            </w:r>
          </w:p>
        </w:tc>
        <w:tc>
          <w:tcPr>
            <w:tcW w:w="0" w:type="auto"/>
          </w:tcPr>
          <w:p w14:paraId="1637950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NOT IMPLEMENTED</w:t>
            </w:r>
          </w:p>
        </w:tc>
      </w:tr>
      <w:tr w:rsidR="00B11BB8" w:rsidRPr="00535C1B" w14:paraId="5D93C34F" w14:textId="77777777" w:rsidTr="00535C1B">
        <w:tc>
          <w:tcPr>
            <w:tcW w:w="0" w:type="auto"/>
          </w:tcPr>
          <w:p w14:paraId="29D3740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вертикальная опубликованная карта</w:t>
            </w:r>
          </w:p>
        </w:tc>
        <w:tc>
          <w:tcPr>
            <w:tcW w:w="0" w:type="auto"/>
          </w:tcPr>
          <w:p w14:paraId="3016A15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не реализована</w:t>
            </w:r>
          </w:p>
        </w:tc>
        <w:tc>
          <w:tcPr>
            <w:tcW w:w="0" w:type="auto"/>
          </w:tcPr>
          <w:p w14:paraId="6F38189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Taitel et al. [10]</w:t>
            </w:r>
          </w:p>
        </w:tc>
        <w:tc>
          <w:tcPr>
            <w:tcW w:w="0" w:type="auto"/>
          </w:tcPr>
          <w:p w14:paraId="5614231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NOT IMPLEMENTED</w:t>
            </w:r>
          </w:p>
        </w:tc>
      </w:tr>
      <w:tr w:rsidR="00B11BB8" w:rsidRPr="00535C1B" w14:paraId="7300BE68" w14:textId="77777777" w:rsidTr="00535C1B">
        <w:tc>
          <w:tcPr>
            <w:tcW w:w="0" w:type="auto"/>
          </w:tcPr>
          <w:p w14:paraId="08B89B4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локальное насыщение</w:t>
            </w:r>
          </w:p>
        </w:tc>
        <w:tc>
          <w:tcPr>
            <w:tcW w:w="0" w:type="auto"/>
          </w:tcPr>
          <w:p w14:paraId="2D2888C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distributed solver</w:t>
            </w:r>
          </w:p>
        </w:tc>
        <w:tc>
          <w:tcPr>
            <w:tcW w:w="0" w:type="auto"/>
          </w:tcPr>
          <w:p w14:paraId="0714A37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p</m:t>
                  </m:r>
                </m:e>
                <m:sub>
                  <m:r>
                    <w:rPr>
                      <w:sz w:val="20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sz w:val="20"/>
                </w:rPr>
                <m:t>(</m:t>
              </m:r>
              <m:r>
                <w:rPr>
                  <w:sz w:val="20"/>
                </w:rPr>
                <m:t>T</m:t>
              </m:r>
              <m:r>
                <m:rPr>
                  <m:sty m:val="p"/>
                </m:rPr>
                <w:rPr>
                  <w:sz w:val="20"/>
                </w:rPr>
                <m:t>)</m:t>
              </m:r>
            </m:oMath>
            <w:r w:rsidRPr="00535C1B">
              <w:rPr>
                <w:sz w:val="20"/>
              </w:rPr>
              <w:t>, [1, 13, 14]</w:t>
            </w:r>
          </w:p>
        </w:tc>
        <w:tc>
          <w:tcPr>
            <w:tcW w:w="0" w:type="auto"/>
          </w:tcPr>
          <w:p w14:paraId="3DD016A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ENGINEERING</w:t>
            </w:r>
          </w:p>
        </w:tc>
      </w:tr>
      <w:tr w:rsidR="00B11BB8" w:rsidRPr="00535C1B" w14:paraId="7D823E2E" w14:textId="77777777" w:rsidTr="00535C1B">
        <w:tc>
          <w:tcPr>
            <w:tcW w:w="0" w:type="auto"/>
          </w:tcPr>
          <w:p w14:paraId="7E95842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метод трапеций</w:t>
            </w:r>
          </w:p>
        </w:tc>
        <w:tc>
          <w:tcPr>
            <w:tcW w:w="0" w:type="auto"/>
          </w:tcPr>
          <w:p w14:paraId="48FBCD6B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solver</w:t>
            </w:r>
          </w:p>
        </w:tc>
        <w:tc>
          <w:tcPr>
            <w:tcW w:w="0" w:type="auto"/>
          </w:tcPr>
          <w:p w14:paraId="7F04687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численный анализ</w:t>
            </w:r>
          </w:p>
        </w:tc>
        <w:tc>
          <w:tcPr>
            <w:tcW w:w="0" w:type="auto"/>
          </w:tcPr>
          <w:p w14:paraId="6727D0C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NUMERICAL</w:t>
            </w:r>
          </w:p>
        </w:tc>
      </w:tr>
      <w:tr w:rsidR="00B11BB8" w:rsidRPr="00535C1B" w14:paraId="7D9A52AA" w14:textId="77777777" w:rsidTr="00535C1B">
        <w:tc>
          <w:tcPr>
            <w:tcW w:w="0" w:type="auto"/>
          </w:tcPr>
          <w:p w14:paraId="089878A1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CubicSpline</w:t>
            </w:r>
          </w:p>
        </w:tc>
        <w:tc>
          <w:tcPr>
            <w:tcW w:w="0" w:type="auto"/>
          </w:tcPr>
          <w:p w14:paraId="5C586D29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properties</w:t>
            </w:r>
          </w:p>
        </w:tc>
        <w:tc>
          <w:tcPr>
            <w:tcW w:w="0" w:type="auto"/>
          </w:tcPr>
          <w:p w14:paraId="4760B25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de Boor, SciPy [17, 19]</w:t>
            </w:r>
          </w:p>
        </w:tc>
        <w:tc>
          <w:tcPr>
            <w:tcW w:w="0" w:type="auto"/>
          </w:tcPr>
          <w:p w14:paraId="63A64B0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NUMERICAL</w:t>
            </w:r>
          </w:p>
        </w:tc>
      </w:tr>
      <w:tr w:rsidR="00B11BB8" w:rsidRPr="00535C1B" w14:paraId="17B8BFBC" w14:textId="77777777" w:rsidTr="00535C1B">
        <w:tc>
          <w:tcPr>
            <w:tcW w:w="0" w:type="auto"/>
          </w:tcPr>
          <w:p w14:paraId="24624A4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Brent</w:t>
            </w:r>
          </w:p>
        </w:tc>
        <w:tc>
          <w:tcPr>
            <w:tcW w:w="0" w:type="auto"/>
          </w:tcPr>
          <w:p w14:paraId="69C77B40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solver</w:t>
            </w:r>
          </w:p>
        </w:tc>
        <w:tc>
          <w:tcPr>
            <w:tcW w:w="0" w:type="auto"/>
          </w:tcPr>
          <w:p w14:paraId="24D025B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Brent, SciPy [18, 19]</w:t>
            </w:r>
          </w:p>
        </w:tc>
        <w:tc>
          <w:tcPr>
            <w:tcW w:w="0" w:type="auto"/>
          </w:tcPr>
          <w:p w14:paraId="60437A5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NUMERICAL</w:t>
            </w:r>
          </w:p>
        </w:tc>
      </w:tr>
      <w:tr w:rsidR="00B11BB8" w:rsidRPr="00535C1B" w14:paraId="51019186" w14:textId="77777777" w:rsidTr="00535C1B">
        <w:tc>
          <w:tcPr>
            <w:tcW w:w="0" w:type="auto"/>
          </w:tcPr>
          <w:p w14:paraId="25A05342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lastRenderedPageBreak/>
              <w:t>матрица сходимости</w:t>
            </w:r>
          </w:p>
        </w:tc>
        <w:tc>
          <w:tcPr>
            <w:tcW w:w="0" w:type="auto"/>
          </w:tcPr>
          <w:p w14:paraId="12A6DB2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function_matrix</w:t>
            </w:r>
          </w:p>
        </w:tc>
        <w:tc>
          <w:tcPr>
            <w:tcW w:w="0" w:type="auto"/>
          </w:tcPr>
          <w:p w14:paraId="2632284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авторский анализ</w:t>
            </w:r>
          </w:p>
        </w:tc>
        <w:tc>
          <w:tcPr>
            <w:tcW w:w="0" w:type="auto"/>
          </w:tcPr>
          <w:p w14:paraId="6D40261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NUMERICAL</w:t>
            </w:r>
          </w:p>
        </w:tc>
      </w:tr>
      <w:tr w:rsidR="00B11BB8" w:rsidRPr="00535C1B" w14:paraId="158B0F51" w14:textId="77777777" w:rsidTr="00535C1B">
        <w:tc>
          <w:tcPr>
            <w:tcW w:w="0" w:type="auto"/>
          </w:tcPr>
          <w:p w14:paraId="4438ADC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параметры грунта</w:t>
            </w:r>
          </w:p>
        </w:tc>
        <w:tc>
          <w:tcPr>
            <w:tcW w:w="0" w:type="auto"/>
          </w:tcPr>
          <w:p w14:paraId="4D706F6F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designer</w:t>
            </w:r>
          </w:p>
        </w:tc>
        <w:tc>
          <w:tcPr>
            <w:tcW w:w="0" w:type="auto"/>
          </w:tcPr>
          <w:p w14:paraId="6D6FC69E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не подключены</w:t>
            </w:r>
          </w:p>
        </w:tc>
        <w:tc>
          <w:tcPr>
            <w:tcW w:w="0" w:type="auto"/>
          </w:tcPr>
          <w:p w14:paraId="74239EA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PLACEHOLDER</w:t>
            </w:r>
          </w:p>
        </w:tc>
      </w:tr>
    </w:tbl>
    <w:p w14:paraId="12D76062" w14:textId="77777777" w:rsidR="00B11BB8" w:rsidRDefault="00535C1B">
      <w:pPr>
        <w:pStyle w:val="1"/>
      </w:pPr>
      <w:bookmarkStart w:id="202" w:name="выявленные-расхождения-и-риски"/>
      <w:bookmarkStart w:id="203" w:name="_Toc233568413"/>
      <w:bookmarkEnd w:id="200"/>
      <w:r>
        <w:t>18. Выявленные расхождения и риски</w:t>
      </w:r>
      <w:bookmarkEnd w:id="203"/>
    </w:p>
    <w:p w14:paraId="6B994DCA" w14:textId="77777777" w:rsidR="00B11BB8" w:rsidRDefault="00535C1B">
      <w:pPr>
        <w:pStyle w:val="2"/>
      </w:pPr>
      <w:bookmarkStart w:id="204" w:name="логарифм-коэффициента-трения"/>
      <w:bookmarkStart w:id="205" w:name="_Toc233568414"/>
      <w:r>
        <w:t>18.1. Логарифм коэффициента трения</w:t>
      </w:r>
      <w:bookmarkEnd w:id="205"/>
    </w:p>
    <w:p w14:paraId="734A3571" w14:textId="77777777" w:rsidR="00B11BB8" w:rsidRDefault="00535C1B">
      <w:pPr>
        <w:pStyle w:val="FirstParagraph"/>
      </w:pPr>
      <w:r>
        <w:t xml:space="preserve">Python использует натуральный логарифм вместо десятичного Mathcad. Это непосредственно меняет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rough</m:t>
            </m:r>
          </m:sub>
        </m:sSub>
      </m:oMath>
      <w:r>
        <w:t xml:space="preserve">, фрикционные потери, найденный </w:t>
      </w:r>
      <m:oMath>
        <m:r>
          <w:rPr>
            <w:rFonts w:ascii="Cambria Math" w:hAnsi="Cambria Math"/>
          </w:rPr>
          <m:t>f</m:t>
        </m:r>
      </m:oMath>
      <w:r>
        <w:t xml:space="preserve"> и границы сходимости.</w:t>
      </w:r>
    </w:p>
    <w:p w14:paraId="00F12205" w14:textId="77777777" w:rsidR="00B11BB8" w:rsidRDefault="00535C1B">
      <w:pPr>
        <w:pStyle w:val="a0"/>
      </w:pPr>
      <w:r>
        <w:t xml:space="preserve">Рекомендация: отдельно воспроизвести контрольную сетку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в Mathcad и Python, после чего либо заменить numpy.log на log10, либо документально обосновать текущую формулу как новую.</w:t>
      </w:r>
    </w:p>
    <w:p w14:paraId="3DB2D7EF" w14:textId="77777777" w:rsidR="00B11BB8" w:rsidRDefault="00535C1B">
      <w:pPr>
        <w:pStyle w:val="2"/>
      </w:pPr>
      <w:bookmarkStart w:id="206" w:name="гидростатика-distributed_steady"/>
      <w:bookmarkStart w:id="207" w:name="_Toc233568415"/>
      <w:bookmarkEnd w:id="204"/>
      <w:r>
        <w:t>18.2. Гидростатика distributed_steady</w:t>
      </w:r>
      <w:bookmarkEnd w:id="207"/>
    </w:p>
    <w:p w14:paraId="1112B58F" w14:textId="77777777" w:rsidR="00B11BB8" w:rsidRDefault="00535C1B">
      <w:pPr>
        <w:pStyle w:val="FirstParagraph"/>
      </w:pPr>
      <w:r>
        <w:t>Гидростатический член включён в перепад riser и одновременно используется при формировании эффективной разности плотностей.</w:t>
      </w:r>
    </w:p>
    <w:p w14:paraId="15CBE3B4" w14:textId="77777777" w:rsidR="00B11BB8" w:rsidRDefault="00535C1B">
      <w:pPr>
        <w:pStyle w:val="a0"/>
      </w:pPr>
      <w:r>
        <w:t>Рекомендация: повторно вывести полный замкнутый баланс, разнести фрикционные и гидростатические вклады и добавить тест предельного случая нулевого трения.</w:t>
      </w:r>
    </w:p>
    <w:p w14:paraId="49EB1F12" w14:textId="77777777" w:rsidR="00B11BB8" w:rsidRDefault="00535C1B">
      <w:pPr>
        <w:pStyle w:val="2"/>
      </w:pPr>
      <w:bookmarkStart w:id="208" w:name="эвристики-regime_aware"/>
      <w:bookmarkStart w:id="209" w:name="_Toc233568416"/>
      <w:bookmarkEnd w:id="206"/>
      <w:r>
        <w:t>18.3. Эвристики regime_aware</w:t>
      </w:r>
      <w:bookmarkEnd w:id="209"/>
    </w:p>
    <w:p w14:paraId="5C13D599" w14:textId="77777777" w:rsidR="00B11BB8" w:rsidRDefault="00535C1B">
      <w:pPr>
        <w:pStyle w:val="FirstParagraph"/>
      </w:pPr>
      <w:r>
        <w:t>Фиксированные пороги и коэффициенты не имеют опубликованной области применимости и не калиброваны на CO₂-данных текущей геометрии.</w:t>
      </w:r>
    </w:p>
    <w:p w14:paraId="7FF6232C" w14:textId="77777777" w:rsidR="00B11BB8" w:rsidRDefault="00535C1B">
      <w:pPr>
        <w:pStyle w:val="a0"/>
      </w:pPr>
      <w:r>
        <w:t>Рекомендация: переименовать режим в experimental_regime_aware; опубликованный режим реализовать отдельным вариантом на основе [9–11, 15, 16].</w:t>
      </w:r>
    </w:p>
    <w:p w14:paraId="20B051F6" w14:textId="77777777" w:rsidR="00B11BB8" w:rsidRDefault="00535C1B">
      <w:pPr>
        <w:pStyle w:val="2"/>
      </w:pPr>
      <w:bookmarkStart w:id="210" w:name="свойства-и-экстраполяция"/>
      <w:bookmarkStart w:id="211" w:name="_Toc233568417"/>
      <w:bookmarkEnd w:id="208"/>
      <w:r>
        <w:t>18.4. Свойства и экстраполяция</w:t>
      </w:r>
      <w:bookmarkEnd w:id="211"/>
    </w:p>
    <w:p w14:paraId="27451153" w14:textId="77777777" w:rsidR="00B11BB8" w:rsidRDefault="00535C1B">
      <w:pPr>
        <w:pStyle w:val="FirstParagraph"/>
      </w:pPr>
      <w:r>
        <w:t>CubicSpline экстраполирует данные, а близость к критической точке CO₂ резко повышает чувствительность свойств.</w:t>
      </w:r>
    </w:p>
    <w:p w14:paraId="1FB67785" w14:textId="77777777" w:rsidR="00B11BB8" w:rsidRDefault="00535C1B">
      <w:pPr>
        <w:pStyle w:val="a0"/>
      </w:pPr>
      <w:r>
        <w:t>Рекомендация: ввести допустимый диапазон, предупреждения, сравнение с REFPROP и shape-preserving-интерполяцию там, где кубический сплайн создаёт немонотонность.</w:t>
      </w:r>
    </w:p>
    <w:p w14:paraId="3613DF0A" w14:textId="77777777" w:rsidR="00B11BB8" w:rsidRDefault="00535C1B">
      <w:pPr>
        <w:pStyle w:val="2"/>
      </w:pPr>
      <w:bookmarkStart w:id="212" w:name="геометрический-конструктор"/>
      <w:bookmarkStart w:id="213" w:name="_Toc233568418"/>
      <w:bookmarkEnd w:id="210"/>
      <w:r>
        <w:t>18.5. Геометрический конструктор</w:t>
      </w:r>
      <w:bookmarkEnd w:id="213"/>
    </w:p>
    <w:p w14:paraId="3360658A" w14:textId="77777777" w:rsidR="00B11BB8" w:rsidRDefault="00535C1B">
      <w:pPr>
        <w:pStyle w:val="FirstParagraph"/>
      </w:pPr>
      <w:r>
        <w:t>Диаметры, шероховатости и длины большинства сегментов визуально доступны, но гидравлика продолжает использовать встроенную геометрию.</w:t>
      </w:r>
    </w:p>
    <w:p w14:paraId="14242FFC" w14:textId="77777777" w:rsidR="00B11BB8" w:rsidRDefault="00535C1B">
      <w:pPr>
        <w:pStyle w:val="a0"/>
      </w:pPr>
      <w:r>
        <w:t>Рекомендация: не позиционировать интерфейс как расчёт произвольного контура до передачи участковых параметров в solver.</w:t>
      </w:r>
    </w:p>
    <w:p w14:paraId="4B5189A6" w14:textId="77777777" w:rsidR="00B11BB8" w:rsidRDefault="00535C1B">
      <w:pPr>
        <w:pStyle w:val="2"/>
      </w:pPr>
      <w:bookmarkStart w:id="214" w:name="критические-нагрузки"/>
      <w:bookmarkStart w:id="215" w:name="_Toc233568419"/>
      <w:bookmarkEnd w:id="212"/>
      <w:r>
        <w:lastRenderedPageBreak/>
        <w:t>18.6. Критические нагрузки</w:t>
      </w:r>
      <w:bookmarkEnd w:id="215"/>
    </w:p>
    <w:p w14:paraId="121A7A80" w14:textId="77777777" w:rsidR="00B11BB8" w:rsidRDefault="00535C1B">
      <w:pPr>
        <w:pStyle w:val="FirstParagraph"/>
      </w:pPr>
      <w:r>
        <w:t xml:space="preserve">Матрица текущего кода является картой сходимости на конечной сетке. Она не реализует диссертационный предел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, не уточняет границы и не проверяет устойчивость.</w:t>
      </w:r>
    </w:p>
    <w:p w14:paraId="1CDA4822" w14:textId="77777777" w:rsidR="00B11BB8" w:rsidRDefault="00535C1B">
      <w:pPr>
        <w:pStyle w:val="a0"/>
      </w:pPr>
      <w:r>
        <w:t>Рекомендация: создать отдельный алгоритм qcrit с различением:</w:t>
      </w:r>
    </w:p>
    <w:p w14:paraId="7D0E0CB3" w14:textId="77777777" w:rsidR="00B11BB8" w:rsidRDefault="00535C1B">
      <w:pPr>
        <w:pStyle w:val="Compact"/>
        <w:numPr>
          <w:ilvl w:val="0"/>
          <w:numId w:val="24"/>
        </w:numPr>
      </w:pPr>
      <w:r>
        <w:t>физического исчезновения двухфазной зоны;</w:t>
      </w:r>
    </w:p>
    <w:p w14:paraId="1F0A32C1" w14:textId="77777777" w:rsidR="00B11BB8" w:rsidRDefault="00535C1B">
      <w:pPr>
        <w:pStyle w:val="Compact"/>
        <w:numPr>
          <w:ilvl w:val="0"/>
          <w:numId w:val="24"/>
        </w:numPr>
      </w:pPr>
      <w:r>
        <w:t>отсутствия корневого интервала;</w:t>
      </w:r>
    </w:p>
    <w:p w14:paraId="6549D62D" w14:textId="77777777" w:rsidR="00B11BB8" w:rsidRDefault="00535C1B">
      <w:pPr>
        <w:pStyle w:val="Compact"/>
        <w:numPr>
          <w:ilvl w:val="0"/>
          <w:numId w:val="24"/>
        </w:numPr>
      </w:pPr>
      <w:r>
        <w:t xml:space="preserve">верхнего предела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0</m:t>
        </m:r>
      </m:oMath>
      <w:r>
        <w:t>;</w:t>
      </w:r>
    </w:p>
    <w:p w14:paraId="5CAA61CD" w14:textId="77777777" w:rsidR="00B11BB8" w:rsidRDefault="00535C1B">
      <w:pPr>
        <w:pStyle w:val="Compact"/>
        <w:numPr>
          <w:ilvl w:val="0"/>
          <w:numId w:val="24"/>
        </w:numPr>
      </w:pPr>
      <w:r>
        <w:t>численной несходимости;</w:t>
      </w:r>
    </w:p>
    <w:p w14:paraId="0F76CD11" w14:textId="77777777" w:rsidR="00B11BB8" w:rsidRDefault="00535C1B">
      <w:pPr>
        <w:pStyle w:val="Compact"/>
        <w:numPr>
          <w:ilvl w:val="0"/>
          <w:numId w:val="24"/>
        </w:numPr>
      </w:pPr>
      <w:r>
        <w:t>смены ветвей.</w:t>
      </w:r>
    </w:p>
    <w:p w14:paraId="5BA5C59D" w14:textId="77777777" w:rsidR="00B11BB8" w:rsidRDefault="00535C1B">
      <w:pPr>
        <w:pStyle w:val="2"/>
      </w:pPr>
      <w:bookmarkStart w:id="216" w:name="отсутствие-оценки-неопределённости"/>
      <w:bookmarkStart w:id="217" w:name="_Toc233568420"/>
      <w:bookmarkEnd w:id="214"/>
      <w:r>
        <w:t>18.7. Отсутствие оценки неопределённости</w:t>
      </w:r>
      <w:bookmarkEnd w:id="217"/>
    </w:p>
    <w:p w14:paraId="019AF9F8" w14:textId="77777777" w:rsidR="00B11BB8" w:rsidRDefault="00535C1B">
      <w:pPr>
        <w:pStyle w:val="FirstParagraph"/>
      </w:pPr>
      <w:r>
        <w:t>Нет вариации свойств, шероховатости, геометрии, тепловой нагрузки и параметров замыканий.</w:t>
      </w:r>
    </w:p>
    <w:p w14:paraId="31746215" w14:textId="77777777" w:rsidR="00B11BB8" w:rsidRDefault="00535C1B">
      <w:pPr>
        <w:pStyle w:val="a0"/>
      </w:pPr>
      <w:r>
        <w:t>Рекомендация: после физического аудита выполнить локальный и глобальный анализ чувствительности и сопоставление с экспериментом.</w:t>
      </w:r>
    </w:p>
    <w:p w14:paraId="58E381F1" w14:textId="77777777" w:rsidR="00B11BB8" w:rsidRDefault="00535C1B">
      <w:pPr>
        <w:pStyle w:val="1"/>
      </w:pPr>
      <w:bookmarkStart w:id="218" w:name="область-корректного-применения"/>
      <w:bookmarkStart w:id="219" w:name="_Toc233568421"/>
      <w:bookmarkEnd w:id="216"/>
      <w:bookmarkEnd w:id="202"/>
      <w:r>
        <w:t>19. Область корректного применения</w:t>
      </w:r>
      <w:bookmarkEnd w:id="219"/>
    </w:p>
    <w:p w14:paraId="2AFCD661" w14:textId="77777777" w:rsidR="00B11BB8" w:rsidRDefault="00535C1B">
      <w:pPr>
        <w:pStyle w:val="FirstParagraph"/>
      </w:pPr>
      <w:r>
        <w:t>Результаты допустимо использовать для:</w:t>
      </w:r>
    </w:p>
    <w:p w14:paraId="40B8FE89" w14:textId="77777777" w:rsidR="00B11BB8" w:rsidRDefault="00535C1B">
      <w:pPr>
        <w:pStyle w:val="Compact"/>
        <w:numPr>
          <w:ilvl w:val="0"/>
          <w:numId w:val="25"/>
        </w:numPr>
      </w:pPr>
      <w:r>
        <w:t>воспроизведения и исследования инженерной стационарной модели Mathcad;</w:t>
      </w:r>
    </w:p>
    <w:p w14:paraId="1409A98F" w14:textId="77777777" w:rsidR="00B11BB8" w:rsidRDefault="00535C1B">
      <w:pPr>
        <w:pStyle w:val="Compact"/>
        <w:numPr>
          <w:ilvl w:val="0"/>
          <w:numId w:val="25"/>
        </w:numPr>
      </w:pPr>
      <w:r>
        <w:t xml:space="preserve">сравнительного анализа влияния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;</w:t>
      </w:r>
    </w:p>
    <w:p w14:paraId="51BA99FB" w14:textId="77777777" w:rsidR="00B11BB8" w:rsidRDefault="00535C1B">
      <w:pPr>
        <w:pStyle w:val="Compact"/>
        <w:numPr>
          <w:ilvl w:val="0"/>
          <w:numId w:val="25"/>
        </w:numPr>
      </w:pPr>
      <w:r>
        <w:t>программных экспериментов с замыканиями;</w:t>
      </w:r>
    </w:p>
    <w:p w14:paraId="7EB21383" w14:textId="77777777" w:rsidR="00B11BB8" w:rsidRDefault="00535C1B">
      <w:pPr>
        <w:pStyle w:val="Compact"/>
        <w:numPr>
          <w:ilvl w:val="0"/>
          <w:numId w:val="25"/>
        </w:numPr>
      </w:pPr>
      <w:r>
        <w:t>построения профилей и предварительной карты сходимости;</w:t>
      </w:r>
    </w:p>
    <w:p w14:paraId="10A386EC" w14:textId="77777777" w:rsidR="00B11BB8" w:rsidRDefault="00535C1B">
      <w:pPr>
        <w:pStyle w:val="Compact"/>
        <w:numPr>
          <w:ilvl w:val="0"/>
          <w:numId w:val="25"/>
        </w:numPr>
      </w:pPr>
      <w:r>
        <w:t>подготовки следующей версии физической модели.</w:t>
      </w:r>
    </w:p>
    <w:p w14:paraId="6C7BC8CC" w14:textId="77777777" w:rsidR="00B11BB8" w:rsidRDefault="00535C1B">
      <w:pPr>
        <w:pStyle w:val="FirstParagraph"/>
      </w:pPr>
      <w:r>
        <w:t>Без дополнительной валидации результаты нельзя использовать как:</w:t>
      </w:r>
    </w:p>
    <w:p w14:paraId="63D33BBC" w14:textId="77777777" w:rsidR="00B11BB8" w:rsidRDefault="00535C1B">
      <w:pPr>
        <w:pStyle w:val="Compact"/>
        <w:numPr>
          <w:ilvl w:val="0"/>
          <w:numId w:val="26"/>
        </w:numPr>
      </w:pPr>
      <w:r>
        <w:t>сертификационный расчёт;</w:t>
      </w:r>
    </w:p>
    <w:p w14:paraId="39A77E6D" w14:textId="77777777" w:rsidR="00B11BB8" w:rsidRDefault="00535C1B">
      <w:pPr>
        <w:pStyle w:val="Compact"/>
        <w:numPr>
          <w:ilvl w:val="0"/>
          <w:numId w:val="26"/>
        </w:numPr>
      </w:pPr>
      <w:r>
        <w:t>универсальную модель произвольной геометрии;</w:t>
      </w:r>
    </w:p>
    <w:p w14:paraId="69AA0159" w14:textId="77777777" w:rsidR="00B11BB8" w:rsidRDefault="00535C1B">
      <w:pPr>
        <w:pStyle w:val="Compact"/>
        <w:numPr>
          <w:ilvl w:val="0"/>
          <w:numId w:val="26"/>
        </w:numPr>
      </w:pPr>
      <w:r>
        <w:t>доказательство устойчивости;</w:t>
      </w:r>
    </w:p>
    <w:p w14:paraId="3A02A6CC" w14:textId="77777777" w:rsidR="00B11BB8" w:rsidRDefault="00535C1B">
      <w:pPr>
        <w:pStyle w:val="Compact"/>
        <w:numPr>
          <w:ilvl w:val="0"/>
          <w:numId w:val="26"/>
        </w:numPr>
      </w:pPr>
      <w:r>
        <w:t>точный прогноз кризиса кипения;</w:t>
      </w:r>
    </w:p>
    <w:p w14:paraId="12C5B66E" w14:textId="77777777" w:rsidR="00B11BB8" w:rsidRDefault="00535C1B">
      <w:pPr>
        <w:pStyle w:val="Compact"/>
        <w:numPr>
          <w:ilvl w:val="0"/>
          <w:numId w:val="26"/>
        </w:numPr>
      </w:pPr>
      <w:r>
        <w:t>связанную модель грунт–испаритель–конденсатор–атмосфера;</w:t>
      </w:r>
    </w:p>
    <w:p w14:paraId="45F45707" w14:textId="77777777" w:rsidR="00B11BB8" w:rsidRDefault="00535C1B">
      <w:pPr>
        <w:pStyle w:val="Compact"/>
        <w:numPr>
          <w:ilvl w:val="0"/>
          <w:numId w:val="26"/>
        </w:numPr>
      </w:pPr>
      <w:r>
        <w:t>подтверждённую опубликованную режимную модель;</w:t>
      </w:r>
    </w:p>
    <w:p w14:paraId="49BB82CE" w14:textId="77777777" w:rsidR="00B11BB8" w:rsidRDefault="00535C1B">
      <w:pPr>
        <w:pStyle w:val="Compact"/>
        <w:numPr>
          <w:ilvl w:val="0"/>
          <w:numId w:val="26"/>
        </w:numPr>
      </w:pPr>
      <w:r>
        <w:t>замену REFPROP в расширенном диапазоне температур.</w:t>
      </w:r>
    </w:p>
    <w:p w14:paraId="3995FBD1" w14:textId="77777777" w:rsidR="00B11BB8" w:rsidRDefault="00535C1B">
      <w:pPr>
        <w:pStyle w:val="FirstParagraph"/>
      </w:pPr>
      <w:r>
        <w:t>Наиболее строго прослеживаемым вариантом текущего кода является:</w:t>
      </w:r>
    </w:p>
    <w:p w14:paraId="49EA58BE" w14:textId="77777777" w:rsidR="00B11BB8" w:rsidRDefault="00535C1B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mode=worksheet_compatible,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closure=worksheet_compatible,</m:t>
          </m:r>
        </m:oMath>
      </m:oMathPara>
    </w:p>
    <w:p w14:paraId="3E5B465E" w14:textId="77777777" w:rsidR="00B11BB8" w:rsidRDefault="00535C1B">
      <w:pPr>
        <w:pStyle w:val="FirstParagraph"/>
      </w:pPr>
      <w:r>
        <w:lastRenderedPageBreak/>
        <w:t>при условии отдельной проверки логарифма коэффициента трения. homogeneous_equilibrium и zivi полезны как сравнительные опубликованные предельные замыкания. regime_aware следует считать экспериментальным.</w:t>
      </w:r>
    </w:p>
    <w:p w14:paraId="4EA759B7" w14:textId="77777777" w:rsidR="00B11BB8" w:rsidRDefault="00535C1B">
      <w:pPr>
        <w:pStyle w:val="1"/>
      </w:pPr>
      <w:bookmarkStart w:id="220" w:name="заключение"/>
      <w:bookmarkStart w:id="221" w:name="_Toc233568422"/>
      <w:bookmarkEnd w:id="218"/>
      <w:r>
        <w:t>20. Заключение</w:t>
      </w:r>
      <w:bookmarkEnd w:id="221"/>
    </w:p>
    <w:p w14:paraId="0529ABF5" w14:textId="77777777" w:rsidR="00B11BB8" w:rsidRDefault="00535C1B">
      <w:pPr>
        <w:pStyle w:val="FirstParagraph"/>
      </w:pPr>
      <w:r>
        <w:t>Разработанный код представляет собой функциональную Python-реализацию стационарной модели естественной циркуляции CO₂ в системе ГЕТ. В нём реализованы балансы тепла и массы, гидравлические потери, двухфазный множитель Lockhart–Martinelli–Chisholm, несколько моделей пустотности и численный поиск рабочего режима.</w:t>
      </w:r>
    </w:p>
    <w:p w14:paraId="2AB68DC1" w14:textId="77777777" w:rsidR="00B11BB8" w:rsidRDefault="00535C1B">
      <w:pPr>
        <w:pStyle w:val="a0"/>
      </w:pPr>
      <w:r>
        <w:t>Сильные стороны:</w:t>
      </w:r>
    </w:p>
    <w:p w14:paraId="3868DDFC" w14:textId="77777777" w:rsidR="00B11BB8" w:rsidRDefault="00535C1B">
      <w:pPr>
        <w:pStyle w:val="Compact"/>
        <w:numPr>
          <w:ilvl w:val="0"/>
          <w:numId w:val="27"/>
        </w:numPr>
      </w:pPr>
      <w:r>
        <w:t>модульная архитектура;</w:t>
      </w:r>
    </w:p>
    <w:p w14:paraId="2A18E138" w14:textId="77777777" w:rsidR="00B11BB8" w:rsidRDefault="00535C1B">
      <w:pPr>
        <w:pStyle w:val="Compact"/>
        <w:numPr>
          <w:ilvl w:val="0"/>
          <w:numId w:val="27"/>
        </w:numPr>
      </w:pPr>
      <w:r>
        <w:t>структурированные профили и диагностика;</w:t>
      </w:r>
    </w:p>
    <w:p w14:paraId="1784DE90" w14:textId="77777777" w:rsidR="00B11BB8" w:rsidRDefault="00535C1B">
      <w:pPr>
        <w:pStyle w:val="Compact"/>
        <w:numPr>
          <w:ilvl w:val="0"/>
          <w:numId w:val="27"/>
        </w:numPr>
      </w:pPr>
      <w:r>
        <w:t>обратная совместимость с обозначениями Mathcad;</w:t>
      </w:r>
    </w:p>
    <w:p w14:paraId="5F5AFD26" w14:textId="77777777" w:rsidR="00B11BB8" w:rsidRDefault="00535C1B">
      <w:pPr>
        <w:pStyle w:val="Compact"/>
        <w:numPr>
          <w:ilvl w:val="0"/>
          <w:numId w:val="27"/>
        </w:numPr>
      </w:pPr>
      <w:r>
        <w:t>автоматизированные регрессионные тесты;</w:t>
      </w:r>
    </w:p>
    <w:p w14:paraId="40AE758B" w14:textId="77777777" w:rsidR="00B11BB8" w:rsidRDefault="00535C1B">
      <w:pPr>
        <w:pStyle w:val="Compact"/>
        <w:numPr>
          <w:ilvl w:val="0"/>
          <w:numId w:val="27"/>
        </w:numPr>
      </w:pPr>
      <w:r>
        <w:t>возможность сравнения замыканий;</w:t>
      </w:r>
    </w:p>
    <w:p w14:paraId="7FE02E0F" w14:textId="77777777" w:rsidR="00B11BB8" w:rsidRDefault="00535C1B">
      <w:pPr>
        <w:pStyle w:val="Compact"/>
        <w:numPr>
          <w:ilvl w:val="0"/>
          <w:numId w:val="27"/>
        </w:numPr>
      </w:pPr>
      <w:r>
        <w:t>расчёт большой матрицы параметров;</w:t>
      </w:r>
    </w:p>
    <w:p w14:paraId="5653EA1D" w14:textId="77777777" w:rsidR="00B11BB8" w:rsidRDefault="00535C1B">
      <w:pPr>
        <w:pStyle w:val="Compact"/>
        <w:numPr>
          <w:ilvl w:val="0"/>
          <w:numId w:val="27"/>
        </w:numPr>
      </w:pPr>
      <w:r>
        <w:t>геометрический интерфейс и локальный API.</w:t>
      </w:r>
    </w:p>
    <w:p w14:paraId="6C492D54" w14:textId="77777777" w:rsidR="00B11BB8" w:rsidRDefault="00535C1B">
      <w:pPr>
        <w:pStyle w:val="FirstParagraph"/>
      </w:pPr>
      <w:r>
        <w:t>Научные ограничения:</w:t>
      </w:r>
    </w:p>
    <w:p w14:paraId="4E5CE4B4" w14:textId="77777777" w:rsidR="00B11BB8" w:rsidRDefault="00535C1B">
      <w:pPr>
        <w:pStyle w:val="Compact"/>
        <w:numPr>
          <w:ilvl w:val="0"/>
          <w:numId w:val="28"/>
        </w:numPr>
      </w:pPr>
      <w:r>
        <w:t>неполная трассировка некоторых коэффициентов;</w:t>
      </w:r>
    </w:p>
    <w:p w14:paraId="5CBEAA86" w14:textId="77777777" w:rsidR="00B11BB8" w:rsidRDefault="00535C1B">
      <w:pPr>
        <w:pStyle w:val="Compact"/>
        <w:numPr>
          <w:ilvl w:val="0"/>
          <w:numId w:val="28"/>
        </w:numPr>
      </w:pPr>
      <w:r>
        <w:t>эвристическая режимная модель;</w:t>
      </w:r>
    </w:p>
    <w:p w14:paraId="19A0CE6B" w14:textId="77777777" w:rsidR="00B11BB8" w:rsidRDefault="00535C1B">
      <w:pPr>
        <w:pStyle w:val="Compact"/>
        <w:numPr>
          <w:ilvl w:val="0"/>
          <w:numId w:val="28"/>
        </w:numPr>
      </w:pPr>
      <w:r>
        <w:t>отсутствие прямой CO₂-валидации;</w:t>
      </w:r>
    </w:p>
    <w:p w14:paraId="491B9C63" w14:textId="77777777" w:rsidR="00B11BB8" w:rsidRDefault="00535C1B">
      <w:pPr>
        <w:pStyle w:val="Compact"/>
        <w:numPr>
          <w:ilvl w:val="0"/>
          <w:numId w:val="28"/>
        </w:numPr>
      </w:pPr>
      <w:r>
        <w:t>отсутствие полной модели критических нагрузок;</w:t>
      </w:r>
    </w:p>
    <w:p w14:paraId="434B60AD" w14:textId="77777777" w:rsidR="00B11BB8" w:rsidRDefault="00535C1B">
      <w:pPr>
        <w:pStyle w:val="Compact"/>
        <w:numPr>
          <w:ilvl w:val="0"/>
          <w:numId w:val="28"/>
        </w:numPr>
      </w:pPr>
      <w:r>
        <w:t>неподключённая физика грунта и произвольной геометрии;</w:t>
      </w:r>
    </w:p>
    <w:p w14:paraId="3DC8971A" w14:textId="77777777" w:rsidR="00B11BB8" w:rsidRDefault="00535C1B">
      <w:pPr>
        <w:pStyle w:val="Compact"/>
        <w:numPr>
          <w:ilvl w:val="0"/>
          <w:numId w:val="28"/>
        </w:numPr>
      </w:pPr>
      <w:r>
        <w:t>обнаруженные вопросы к логарифму трения и гидростатическому балансу.</w:t>
      </w:r>
    </w:p>
    <w:p w14:paraId="53599A82" w14:textId="77777777" w:rsidR="00B11BB8" w:rsidRDefault="00535C1B">
      <w:pPr>
        <w:pStyle w:val="FirstParagraph"/>
      </w:pPr>
      <w:r>
        <w:t>Поэтому текущую версию корректно характеризовать как исследовательский инженерный расчётный инструмент и платформу для последующей научной верификации, а не как завершённую универсальную модель ГЕТ.</w:t>
      </w:r>
    </w:p>
    <w:p w14:paraId="2F8953CE" w14:textId="77777777" w:rsidR="00B11BB8" w:rsidRDefault="00535C1B">
      <w:pPr>
        <w:pStyle w:val="1"/>
      </w:pPr>
      <w:bookmarkStart w:id="222" w:name="приложение-а.-табличные-свойства-co₂"/>
      <w:bookmarkStart w:id="223" w:name="_Toc233568423"/>
      <w:bookmarkEnd w:id="220"/>
      <w:r>
        <w:t>Приложение А. Табличные свойства CO₂</w:t>
      </w:r>
      <w:bookmarkEnd w:id="223"/>
    </w:p>
    <w:p w14:paraId="4260D2DD" w14:textId="77777777" w:rsidR="00B11BB8" w:rsidRDefault="00535C1B">
      <w:pPr>
        <w:pStyle w:val="2"/>
      </w:pPr>
      <w:bookmarkStart w:id="224" w:name="а.1.-значения-модели-в-основных-узлах"/>
      <w:bookmarkStart w:id="225" w:name="_Toc233568424"/>
      <w:r>
        <w:t>А.1. Значения модели в основных узлах</w:t>
      </w:r>
      <w:bookmarkEnd w:id="225"/>
    </w:p>
    <w:p w14:paraId="178637A3" w14:textId="77777777" w:rsidR="00B11BB8" w:rsidRDefault="00535C1B">
      <w:pPr>
        <w:pStyle w:val="FirstParagraph"/>
      </w:pPr>
      <w:r>
        <w:t>Плотности в таблице вычислены из плотной таблицы удельных объёмов. Вязкости соответствуют произведению исходных кинематических вязкостей на отдельные табличные плотности, использованные при построении сплайнов.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53"/>
        <w:gridCol w:w="966"/>
        <w:gridCol w:w="1166"/>
        <w:gridCol w:w="966"/>
        <w:gridCol w:w="946"/>
        <w:gridCol w:w="1166"/>
        <w:gridCol w:w="1142"/>
        <w:gridCol w:w="1524"/>
      </w:tblGrid>
      <w:tr w:rsidR="00B11BB8" w:rsidRPr="00535C1B" w14:paraId="551BCBBE" w14:textId="77777777" w:rsidTr="00535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11296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r>
                <w:rPr>
                  <w:sz w:val="20"/>
                </w:rPr>
                <w:lastRenderedPageBreak/>
                <m:t>T</m:t>
              </m:r>
            </m:oMath>
            <w:r w:rsidRPr="00535C1B">
              <w:rPr>
                <w:sz w:val="20"/>
              </w:rPr>
              <w:t>, °C</w:t>
            </w:r>
          </w:p>
        </w:tc>
        <w:tc>
          <w:tcPr>
            <w:tcW w:w="0" w:type="auto"/>
          </w:tcPr>
          <w:p w14:paraId="146E2F4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p</m:t>
                  </m:r>
                </m:e>
                <m:sub>
                  <m:r>
                    <w:rPr>
                      <w:sz w:val="20"/>
                    </w:rPr>
                    <m:t>s</m:t>
                  </m:r>
                </m:sub>
              </m:sSub>
            </m:oMath>
            <w:r w:rsidRPr="00535C1B">
              <w:rPr>
                <w:sz w:val="20"/>
              </w:rPr>
              <w:t>, МПа</w:t>
            </w:r>
          </w:p>
        </w:tc>
        <w:tc>
          <w:tcPr>
            <w:tcW w:w="0" w:type="auto"/>
          </w:tcPr>
          <w:p w14:paraId="6219A9D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r>
                <w:rPr>
                  <w:sz w:val="20"/>
                </w:rPr>
                <m:t>r</m:t>
              </m:r>
            </m:oMath>
            <w:r w:rsidRPr="00535C1B">
              <w:rPr>
                <w:sz w:val="20"/>
              </w:rPr>
              <w:t>, кДж/кг</w:t>
            </w:r>
          </w:p>
        </w:tc>
        <w:tc>
          <w:tcPr>
            <w:tcW w:w="0" w:type="auto"/>
          </w:tcPr>
          <w:p w14:paraId="0D95632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ρ</m:t>
                  </m:r>
                </m:e>
                <m:sub>
                  <m:r>
                    <w:rPr>
                      <w:sz w:val="20"/>
                    </w:rPr>
                    <m:t>l</m:t>
                  </m:r>
                </m:sub>
              </m:sSub>
            </m:oMath>
            <w:r w:rsidRPr="00535C1B">
              <w:rPr>
                <w:sz w:val="20"/>
              </w:rPr>
              <w:t>, кг/м³</w:t>
            </w:r>
          </w:p>
        </w:tc>
        <w:tc>
          <w:tcPr>
            <w:tcW w:w="0" w:type="auto"/>
          </w:tcPr>
          <w:p w14:paraId="370A15B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ρ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</m:oMath>
            <w:r w:rsidRPr="00535C1B">
              <w:rPr>
                <w:sz w:val="20"/>
              </w:rPr>
              <w:t>, кг/м³</w:t>
            </w:r>
          </w:p>
        </w:tc>
        <w:tc>
          <w:tcPr>
            <w:tcW w:w="0" w:type="auto"/>
          </w:tcPr>
          <w:p w14:paraId="18F067C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μ</m:t>
                  </m:r>
                </m:e>
                <m:sub>
                  <m:r>
                    <w:rPr>
                      <w:sz w:val="20"/>
                    </w:rPr>
                    <m:t>l</m:t>
                  </m:r>
                </m:sub>
              </m:sSub>
            </m:oMath>
            <w:r w:rsidRPr="00535C1B">
              <w:rPr>
                <w:sz w:val="20"/>
              </w:rPr>
              <w:t>, мкПа·с</w:t>
            </w:r>
          </w:p>
        </w:tc>
        <w:tc>
          <w:tcPr>
            <w:tcW w:w="0" w:type="auto"/>
          </w:tcPr>
          <w:p w14:paraId="59C8E8C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μ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</m:oMath>
            <w:r w:rsidRPr="00535C1B">
              <w:rPr>
                <w:sz w:val="20"/>
              </w:rPr>
              <w:t>, мкПа·с</w:t>
            </w:r>
          </w:p>
        </w:tc>
        <w:tc>
          <w:tcPr>
            <w:tcW w:w="0" w:type="auto"/>
          </w:tcPr>
          <w:p w14:paraId="0B97AED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c</m:t>
                  </m:r>
                </m:e>
                <m:sub>
                  <m:r>
                    <w:rPr>
                      <w:sz w:val="20"/>
                    </w:rPr>
                    <m:t>p</m:t>
                  </m:r>
                  <m:r>
                    <m:rPr>
                      <m:sty m:val="p"/>
                    </m:rPr>
                    <w:rPr>
                      <w:sz w:val="20"/>
                    </w:rPr>
                    <m:t>,</m:t>
                  </m:r>
                  <m:r>
                    <w:rPr>
                      <w:sz w:val="20"/>
                    </w:rPr>
                    <m:t>l</m:t>
                  </m:r>
                </m:sub>
              </m:sSub>
            </m:oMath>
            <w:r w:rsidRPr="00535C1B">
              <w:rPr>
                <w:sz w:val="20"/>
              </w:rPr>
              <w:t>, кДж/(кг·К)</w:t>
            </w:r>
          </w:p>
        </w:tc>
      </w:tr>
      <w:tr w:rsidR="00B11BB8" w:rsidRPr="00535C1B" w14:paraId="41501E16" w14:textId="77777777" w:rsidTr="00535C1B">
        <w:tc>
          <w:tcPr>
            <w:tcW w:w="0" w:type="auto"/>
          </w:tcPr>
          <w:p w14:paraId="26641D1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20</w:t>
            </w:r>
          </w:p>
        </w:tc>
        <w:tc>
          <w:tcPr>
            <w:tcW w:w="0" w:type="auto"/>
          </w:tcPr>
          <w:p w14:paraId="69BD498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1,967886</w:t>
            </w:r>
          </w:p>
        </w:tc>
        <w:tc>
          <w:tcPr>
            <w:tcW w:w="0" w:type="auto"/>
          </w:tcPr>
          <w:p w14:paraId="1DBBC7F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283,823172</w:t>
            </w:r>
          </w:p>
        </w:tc>
        <w:tc>
          <w:tcPr>
            <w:tcW w:w="0" w:type="auto"/>
          </w:tcPr>
          <w:p w14:paraId="47F43B5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1031,309</w:t>
            </w:r>
          </w:p>
        </w:tc>
        <w:tc>
          <w:tcPr>
            <w:tcW w:w="0" w:type="auto"/>
          </w:tcPr>
          <w:p w14:paraId="7F95007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50,963</w:t>
            </w:r>
          </w:p>
        </w:tc>
        <w:tc>
          <w:tcPr>
            <w:tcW w:w="0" w:type="auto"/>
          </w:tcPr>
          <w:p w14:paraId="123FFE9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150,365400</w:t>
            </w:r>
          </w:p>
        </w:tc>
        <w:tc>
          <w:tcPr>
            <w:tcW w:w="0" w:type="auto"/>
          </w:tcPr>
          <w:p w14:paraId="3C15EDF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7,510111</w:t>
            </w:r>
          </w:p>
        </w:tc>
        <w:tc>
          <w:tcPr>
            <w:tcW w:w="0" w:type="auto"/>
          </w:tcPr>
          <w:p w14:paraId="30582A0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2,050000</w:t>
            </w:r>
          </w:p>
        </w:tc>
      </w:tr>
      <w:tr w:rsidR="00B11BB8" w:rsidRPr="00535C1B" w14:paraId="0773875B" w14:textId="77777777" w:rsidTr="00535C1B">
        <w:tc>
          <w:tcPr>
            <w:tcW w:w="0" w:type="auto"/>
          </w:tcPr>
          <w:p w14:paraId="399F14E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10</w:t>
            </w:r>
          </w:p>
        </w:tc>
        <w:tc>
          <w:tcPr>
            <w:tcW w:w="0" w:type="auto"/>
          </w:tcPr>
          <w:p w14:paraId="26F18C6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2,647719</w:t>
            </w:r>
          </w:p>
        </w:tc>
        <w:tc>
          <w:tcPr>
            <w:tcW w:w="0" w:type="auto"/>
          </w:tcPr>
          <w:p w14:paraId="1BA424E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261,716868</w:t>
            </w:r>
          </w:p>
        </w:tc>
        <w:tc>
          <w:tcPr>
            <w:tcW w:w="0" w:type="auto"/>
          </w:tcPr>
          <w:p w14:paraId="0327C74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981,785</w:t>
            </w:r>
          </w:p>
        </w:tc>
        <w:tc>
          <w:tcPr>
            <w:tcW w:w="0" w:type="auto"/>
          </w:tcPr>
          <w:p w14:paraId="2815763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70,266</w:t>
            </w:r>
          </w:p>
        </w:tc>
        <w:tc>
          <w:tcPr>
            <w:tcW w:w="0" w:type="auto"/>
          </w:tcPr>
          <w:p w14:paraId="5A65F4E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125,542400</w:t>
            </w:r>
          </w:p>
        </w:tc>
        <w:tc>
          <w:tcPr>
            <w:tcW w:w="0" w:type="auto"/>
          </w:tcPr>
          <w:p w14:paraId="147029B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9,027917</w:t>
            </w:r>
          </w:p>
        </w:tc>
        <w:tc>
          <w:tcPr>
            <w:tcW w:w="0" w:type="auto"/>
          </w:tcPr>
          <w:p w14:paraId="2DFE14D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2,180000</w:t>
            </w:r>
          </w:p>
        </w:tc>
      </w:tr>
      <w:tr w:rsidR="00B11BB8" w:rsidRPr="00535C1B" w14:paraId="7FD4428A" w14:textId="77777777" w:rsidTr="00535C1B">
        <w:tc>
          <w:tcPr>
            <w:tcW w:w="0" w:type="auto"/>
          </w:tcPr>
          <w:p w14:paraId="761C677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</w:t>
            </w:r>
          </w:p>
        </w:tc>
        <w:tc>
          <w:tcPr>
            <w:tcW w:w="0" w:type="auto"/>
          </w:tcPr>
          <w:p w14:paraId="3AB9AC3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3,486474</w:t>
            </w:r>
          </w:p>
        </w:tc>
        <w:tc>
          <w:tcPr>
            <w:tcW w:w="0" w:type="auto"/>
          </w:tcPr>
          <w:p w14:paraId="0010F3E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235,005084</w:t>
            </w:r>
          </w:p>
        </w:tc>
        <w:tc>
          <w:tcPr>
            <w:tcW w:w="0" w:type="auto"/>
          </w:tcPr>
          <w:p w14:paraId="2568CB2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927,644</w:t>
            </w:r>
          </w:p>
        </w:tc>
        <w:tc>
          <w:tcPr>
            <w:tcW w:w="0" w:type="auto"/>
          </w:tcPr>
          <w:p w14:paraId="4046EE9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96,993</w:t>
            </w:r>
          </w:p>
        </w:tc>
        <w:tc>
          <w:tcPr>
            <w:tcW w:w="0" w:type="auto"/>
          </w:tcPr>
          <w:p w14:paraId="7C3BE04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109,126400</w:t>
            </w:r>
          </w:p>
        </w:tc>
        <w:tc>
          <w:tcPr>
            <w:tcW w:w="0" w:type="auto"/>
          </w:tcPr>
          <w:p w14:paraId="20182AA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11,368750</w:t>
            </w:r>
          </w:p>
        </w:tc>
        <w:tc>
          <w:tcPr>
            <w:tcW w:w="0" w:type="auto"/>
          </w:tcPr>
          <w:p w14:paraId="5A295CA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2,470000</w:t>
            </w:r>
          </w:p>
        </w:tc>
      </w:tr>
      <w:tr w:rsidR="00B11BB8" w:rsidRPr="00535C1B" w14:paraId="6D2951D8" w14:textId="77777777" w:rsidTr="00535C1B">
        <w:tc>
          <w:tcPr>
            <w:tcW w:w="0" w:type="auto"/>
          </w:tcPr>
          <w:p w14:paraId="0D099A1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</w:t>
            </w:r>
          </w:p>
        </w:tc>
        <w:tc>
          <w:tcPr>
            <w:tcW w:w="0" w:type="auto"/>
          </w:tcPr>
          <w:p w14:paraId="4469959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4,507695</w:t>
            </w:r>
          </w:p>
        </w:tc>
        <w:tc>
          <w:tcPr>
            <w:tcW w:w="0" w:type="auto"/>
          </w:tcPr>
          <w:p w14:paraId="219B7F0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201,343212</w:t>
            </w:r>
          </w:p>
        </w:tc>
        <w:tc>
          <w:tcPr>
            <w:tcW w:w="0" w:type="auto"/>
          </w:tcPr>
          <w:p w14:paraId="656598A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860,956</w:t>
            </w:r>
          </w:p>
        </w:tc>
        <w:tc>
          <w:tcPr>
            <w:tcW w:w="0" w:type="auto"/>
          </w:tcPr>
          <w:p w14:paraId="059DCF0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134,860</w:t>
            </w:r>
          </w:p>
        </w:tc>
        <w:tc>
          <w:tcPr>
            <w:tcW w:w="0" w:type="auto"/>
          </w:tcPr>
          <w:p w14:paraId="121B23C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97,812000</w:t>
            </w:r>
          </w:p>
        </w:tc>
        <w:tc>
          <w:tcPr>
            <w:tcW w:w="0" w:type="auto"/>
          </w:tcPr>
          <w:p w14:paraId="3637FE3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15,147222</w:t>
            </w:r>
          </w:p>
        </w:tc>
        <w:tc>
          <w:tcPr>
            <w:tcW w:w="0" w:type="auto"/>
          </w:tcPr>
          <w:p w14:paraId="1D1FEF3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3,140000</w:t>
            </w:r>
          </w:p>
        </w:tc>
      </w:tr>
      <w:tr w:rsidR="00B11BB8" w:rsidRPr="00535C1B" w14:paraId="21AA9BE8" w14:textId="77777777" w:rsidTr="00535C1B">
        <w:tc>
          <w:tcPr>
            <w:tcW w:w="0" w:type="auto"/>
          </w:tcPr>
          <w:p w14:paraId="6535BA2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20</w:t>
            </w:r>
          </w:p>
        </w:tc>
        <w:tc>
          <w:tcPr>
            <w:tcW w:w="0" w:type="auto"/>
          </w:tcPr>
          <w:p w14:paraId="5932B57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5,734926</w:t>
            </w:r>
          </w:p>
        </w:tc>
        <w:tc>
          <w:tcPr>
            <w:tcW w:w="0" w:type="auto"/>
          </w:tcPr>
          <w:p w14:paraId="0969886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155,330280</w:t>
            </w:r>
          </w:p>
        </w:tc>
        <w:tc>
          <w:tcPr>
            <w:tcW w:w="0" w:type="auto"/>
          </w:tcPr>
          <w:p w14:paraId="30A1B06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773,547</w:t>
            </w:r>
          </w:p>
        </w:tc>
        <w:tc>
          <w:tcPr>
            <w:tcW w:w="0" w:type="auto"/>
          </w:tcPr>
          <w:p w14:paraId="45F93DF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193,964</w:t>
            </w:r>
          </w:p>
        </w:tc>
        <w:tc>
          <w:tcPr>
            <w:tcW w:w="0" w:type="auto"/>
          </w:tcPr>
          <w:p w14:paraId="05CB828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75,528600</w:t>
            </w:r>
          </w:p>
        </w:tc>
        <w:tc>
          <w:tcPr>
            <w:tcW w:w="0" w:type="auto"/>
          </w:tcPr>
          <w:p w14:paraId="6B5A4AC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18,650167</w:t>
            </w:r>
          </w:p>
        </w:tc>
        <w:tc>
          <w:tcPr>
            <w:tcW w:w="0" w:type="auto"/>
          </w:tcPr>
          <w:p w14:paraId="01F4A6A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5,000000</w:t>
            </w:r>
          </w:p>
        </w:tc>
      </w:tr>
      <w:tr w:rsidR="00B11BB8" w:rsidRPr="00535C1B" w14:paraId="0240BFA6" w14:textId="77777777" w:rsidTr="00535C1B">
        <w:tc>
          <w:tcPr>
            <w:tcW w:w="0" w:type="auto"/>
          </w:tcPr>
          <w:p w14:paraId="292BC61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30</w:t>
            </w:r>
          </w:p>
        </w:tc>
        <w:tc>
          <w:tcPr>
            <w:tcW w:w="0" w:type="auto"/>
          </w:tcPr>
          <w:p w14:paraId="0F5B0A5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7,194654</w:t>
            </w:r>
          </w:p>
        </w:tc>
        <w:tc>
          <w:tcPr>
            <w:tcW w:w="0" w:type="auto"/>
          </w:tcPr>
          <w:p w14:paraId="32A7947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63,011340</w:t>
            </w:r>
          </w:p>
        </w:tc>
        <w:tc>
          <w:tcPr>
            <w:tcW w:w="0" w:type="auto"/>
          </w:tcPr>
          <w:p w14:paraId="61F7D7F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593,745</w:t>
            </w:r>
          </w:p>
        </w:tc>
        <w:tc>
          <w:tcPr>
            <w:tcW w:w="0" w:type="auto"/>
          </w:tcPr>
          <w:p w14:paraId="7C263D0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343,107</w:t>
            </w:r>
          </w:p>
        </w:tc>
        <w:tc>
          <w:tcPr>
            <w:tcW w:w="0" w:type="auto"/>
          </w:tcPr>
          <w:p w14:paraId="61FF5AB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53,676000</w:t>
            </w:r>
          </w:p>
        </w:tc>
        <w:tc>
          <w:tcPr>
            <w:tcW w:w="0" w:type="auto"/>
          </w:tcPr>
          <w:p w14:paraId="1C488C1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30,281778</w:t>
            </w:r>
          </w:p>
        </w:tc>
        <w:tc>
          <w:tcPr>
            <w:tcW w:w="0" w:type="auto"/>
          </w:tcPr>
          <w:p w14:paraId="2632B46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9,010574*</w:t>
            </w:r>
          </w:p>
        </w:tc>
      </w:tr>
    </w:tbl>
    <w:p w14:paraId="0904F510" w14:textId="77777777" w:rsidR="00B11BB8" w:rsidRDefault="00535C1B">
      <w:pPr>
        <w:pStyle w:val="a0"/>
      </w:pPr>
      <w:r>
        <w:t xml:space="preserve">* Значение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C)</m:t>
        </m:r>
      </m:oMath>
      <w:r>
        <w:t xml:space="preserve"> </w:t>
      </w:r>
      <w:r>
        <w:t>является экстраполяцией, поскольку последняя табличная точка теплоёмкости равна 20 °C.</w:t>
      </w:r>
    </w:p>
    <w:p w14:paraId="1E3A0B4F" w14:textId="77777777" w:rsidR="00B11BB8" w:rsidRDefault="00535C1B">
      <w:pPr>
        <w:pStyle w:val="2"/>
      </w:pPr>
      <w:bookmarkStart w:id="226" w:name="а.2.-исходные-узлы-теплоёмкости"/>
      <w:bookmarkStart w:id="227" w:name="_Toc233568425"/>
      <w:bookmarkEnd w:id="224"/>
      <w:r>
        <w:t>А.2. Исходные узлы теплоёмкости</w:t>
      </w:r>
      <w:bookmarkEnd w:id="22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53"/>
        <w:gridCol w:w="1524"/>
      </w:tblGrid>
      <w:tr w:rsidR="00B11BB8" w:rsidRPr="00535C1B" w14:paraId="11E171AD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D08B6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r>
                <w:rPr>
                  <w:sz w:val="20"/>
                </w:rPr>
                <m:t>T</m:t>
              </m:r>
            </m:oMath>
            <w:r w:rsidRPr="00535C1B">
              <w:rPr>
                <w:sz w:val="20"/>
              </w:rPr>
              <w:t>, °C</w:t>
            </w:r>
          </w:p>
        </w:tc>
        <w:tc>
          <w:tcPr>
            <w:tcW w:w="0" w:type="auto"/>
          </w:tcPr>
          <w:p w14:paraId="6281352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c</m:t>
                  </m:r>
                </m:e>
                <m:sub>
                  <m:r>
                    <w:rPr>
                      <w:sz w:val="20"/>
                    </w:rPr>
                    <m:t>p</m:t>
                  </m:r>
                  <m:r>
                    <m:rPr>
                      <m:sty m:val="p"/>
                    </m:rPr>
                    <w:rPr>
                      <w:sz w:val="20"/>
                    </w:rPr>
                    <m:t>,</m:t>
                  </m:r>
                  <m:r>
                    <w:rPr>
                      <w:sz w:val="20"/>
                    </w:rPr>
                    <m:t>l</m:t>
                  </m:r>
                </m:sub>
              </m:sSub>
            </m:oMath>
            <w:r w:rsidRPr="00535C1B">
              <w:rPr>
                <w:sz w:val="20"/>
              </w:rPr>
              <w:t>, кДж/(кг·К)</w:t>
            </w:r>
          </w:p>
        </w:tc>
      </w:tr>
      <w:tr w:rsidR="00B11BB8" w:rsidRPr="00535C1B" w14:paraId="205DF479" w14:textId="77777777">
        <w:tc>
          <w:tcPr>
            <w:tcW w:w="0" w:type="auto"/>
          </w:tcPr>
          <w:p w14:paraId="10D2BAB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50</w:t>
            </w:r>
          </w:p>
        </w:tc>
        <w:tc>
          <w:tcPr>
            <w:tcW w:w="0" w:type="auto"/>
          </w:tcPr>
          <w:p w14:paraId="7F52A3A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1,840</w:t>
            </w:r>
          </w:p>
        </w:tc>
      </w:tr>
      <w:tr w:rsidR="00B11BB8" w:rsidRPr="00535C1B" w14:paraId="289A2719" w14:textId="77777777">
        <w:tc>
          <w:tcPr>
            <w:tcW w:w="0" w:type="auto"/>
          </w:tcPr>
          <w:p w14:paraId="4F788A8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40</w:t>
            </w:r>
          </w:p>
        </w:tc>
        <w:tc>
          <w:tcPr>
            <w:tcW w:w="0" w:type="auto"/>
          </w:tcPr>
          <w:p w14:paraId="5E66CB8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1,880</w:t>
            </w:r>
          </w:p>
        </w:tc>
      </w:tr>
      <w:tr w:rsidR="00B11BB8" w:rsidRPr="00535C1B" w14:paraId="1C977B70" w14:textId="77777777">
        <w:tc>
          <w:tcPr>
            <w:tcW w:w="0" w:type="auto"/>
          </w:tcPr>
          <w:p w14:paraId="3CDAC10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30</w:t>
            </w:r>
          </w:p>
        </w:tc>
        <w:tc>
          <w:tcPr>
            <w:tcW w:w="0" w:type="auto"/>
          </w:tcPr>
          <w:p w14:paraId="2F2AEB7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1,970</w:t>
            </w:r>
          </w:p>
        </w:tc>
      </w:tr>
      <w:tr w:rsidR="00B11BB8" w:rsidRPr="00535C1B" w14:paraId="6A987523" w14:textId="77777777">
        <w:tc>
          <w:tcPr>
            <w:tcW w:w="0" w:type="auto"/>
          </w:tcPr>
          <w:p w14:paraId="7A67374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20</w:t>
            </w:r>
          </w:p>
        </w:tc>
        <w:tc>
          <w:tcPr>
            <w:tcW w:w="0" w:type="auto"/>
          </w:tcPr>
          <w:p w14:paraId="64C166F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2,050</w:t>
            </w:r>
          </w:p>
        </w:tc>
      </w:tr>
      <w:tr w:rsidR="00B11BB8" w:rsidRPr="00535C1B" w14:paraId="43D419CE" w14:textId="77777777">
        <w:tc>
          <w:tcPr>
            <w:tcW w:w="0" w:type="auto"/>
          </w:tcPr>
          <w:p w14:paraId="75D2A44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10</w:t>
            </w:r>
          </w:p>
        </w:tc>
        <w:tc>
          <w:tcPr>
            <w:tcW w:w="0" w:type="auto"/>
          </w:tcPr>
          <w:p w14:paraId="2CF4BBC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2,180</w:t>
            </w:r>
          </w:p>
        </w:tc>
      </w:tr>
      <w:tr w:rsidR="00B11BB8" w:rsidRPr="00535C1B" w14:paraId="7B081549" w14:textId="77777777">
        <w:tc>
          <w:tcPr>
            <w:tcW w:w="0" w:type="auto"/>
          </w:tcPr>
          <w:p w14:paraId="3AEED83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</w:t>
            </w:r>
          </w:p>
        </w:tc>
        <w:tc>
          <w:tcPr>
            <w:tcW w:w="0" w:type="auto"/>
          </w:tcPr>
          <w:p w14:paraId="77EA854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2,470</w:t>
            </w:r>
          </w:p>
        </w:tc>
      </w:tr>
      <w:tr w:rsidR="00B11BB8" w:rsidRPr="00535C1B" w14:paraId="40F3F7A0" w14:textId="77777777">
        <w:tc>
          <w:tcPr>
            <w:tcW w:w="0" w:type="auto"/>
          </w:tcPr>
          <w:p w14:paraId="002594B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</w:t>
            </w:r>
          </w:p>
        </w:tc>
        <w:tc>
          <w:tcPr>
            <w:tcW w:w="0" w:type="auto"/>
          </w:tcPr>
          <w:p w14:paraId="3CC732C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3,140</w:t>
            </w:r>
          </w:p>
        </w:tc>
      </w:tr>
      <w:tr w:rsidR="00B11BB8" w:rsidRPr="00535C1B" w14:paraId="27506FE9" w14:textId="77777777">
        <w:tc>
          <w:tcPr>
            <w:tcW w:w="0" w:type="auto"/>
          </w:tcPr>
          <w:p w14:paraId="6A6F9C9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20</w:t>
            </w:r>
          </w:p>
        </w:tc>
        <w:tc>
          <w:tcPr>
            <w:tcW w:w="0" w:type="auto"/>
          </w:tcPr>
          <w:p w14:paraId="56D793D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5,000</w:t>
            </w:r>
          </w:p>
        </w:tc>
      </w:tr>
    </w:tbl>
    <w:p w14:paraId="53E20354" w14:textId="77777777" w:rsidR="00B11BB8" w:rsidRDefault="00535C1B">
      <w:pPr>
        <w:pStyle w:val="2"/>
      </w:pPr>
      <w:bookmarkStart w:id="228" w:name="а.3.-исходные-узлы-удельных-объёмов"/>
      <w:bookmarkStart w:id="229" w:name="_Toc233568426"/>
      <w:bookmarkEnd w:id="226"/>
      <w:r>
        <w:t>А.3. Исходные узлы удельных объёмов</w:t>
      </w:r>
      <w:bookmarkEnd w:id="22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79"/>
        <w:gridCol w:w="1185"/>
        <w:gridCol w:w="1208"/>
      </w:tblGrid>
      <w:tr w:rsidR="00B11BB8" w:rsidRPr="00535C1B" w14:paraId="69DA10AC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A6848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r>
                <w:rPr>
                  <w:sz w:val="20"/>
                </w:rPr>
                <m:t>T</m:t>
              </m:r>
            </m:oMath>
            <w:r w:rsidRPr="00535C1B">
              <w:rPr>
                <w:sz w:val="20"/>
              </w:rPr>
              <w:t>, °C</w:t>
            </w:r>
          </w:p>
        </w:tc>
        <w:tc>
          <w:tcPr>
            <w:tcW w:w="0" w:type="auto"/>
          </w:tcPr>
          <w:p w14:paraId="2F3644A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p>
                <m:sSupPr>
                  <m:ctrlPr>
                    <w:rPr>
                      <w:sz w:val="20"/>
                    </w:rPr>
                  </m:ctrlPr>
                </m:sSupPr>
                <m:e>
                  <m:r>
                    <w:rPr>
                      <w:sz w:val="20"/>
                    </w:rPr>
                    <m:t>10</m:t>
                  </m:r>
                </m:e>
                <m:sup>
                  <m:r>
                    <w:rPr>
                      <w:sz w:val="20"/>
                    </w:rPr>
                    <m:t>3</m:t>
                  </m:r>
                </m:sup>
              </m:sSup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v</m:t>
                  </m:r>
                </m:e>
                <m:sub>
                  <m:r>
                    <w:rPr>
                      <w:sz w:val="20"/>
                    </w:rPr>
                    <m:t>l</m:t>
                  </m:r>
                </m:sub>
              </m:sSub>
            </m:oMath>
            <w:r w:rsidRPr="00535C1B">
              <w:rPr>
                <w:sz w:val="20"/>
              </w:rPr>
              <w:t>, м³/кг</w:t>
            </w:r>
          </w:p>
        </w:tc>
        <w:tc>
          <w:tcPr>
            <w:tcW w:w="0" w:type="auto"/>
          </w:tcPr>
          <w:p w14:paraId="4FF44A7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m:oMath>
              <m:sSup>
                <m:sSupPr>
                  <m:ctrlPr>
                    <w:rPr>
                      <w:sz w:val="20"/>
                    </w:rPr>
                  </m:ctrlPr>
                </m:sSupPr>
                <m:e>
                  <m:r>
                    <w:rPr>
                      <w:sz w:val="20"/>
                    </w:rPr>
                    <m:t>10</m:t>
                  </m:r>
                </m:e>
                <m:sup>
                  <m:r>
                    <w:rPr>
                      <w:sz w:val="20"/>
                    </w:rPr>
                    <m:t>3</m:t>
                  </m:r>
                </m:sup>
              </m:sSup>
              <m:sSub>
                <m:sSubPr>
                  <m:ctrlPr>
                    <w:rPr>
                      <w:sz w:val="20"/>
                    </w:rPr>
                  </m:ctrlPr>
                </m:sSubPr>
                <m:e>
                  <m:r>
                    <w:rPr>
                      <w:sz w:val="20"/>
                    </w:rPr>
                    <m:t>v</m:t>
                  </m:r>
                </m:e>
                <m:sub>
                  <m:r>
                    <w:rPr>
                      <w:sz w:val="20"/>
                    </w:rPr>
                    <m:t>g</m:t>
                  </m:r>
                </m:sub>
              </m:sSub>
            </m:oMath>
            <w:r w:rsidRPr="00535C1B">
              <w:rPr>
                <w:sz w:val="20"/>
              </w:rPr>
              <w:t>, м³/кг</w:t>
            </w:r>
          </w:p>
        </w:tc>
      </w:tr>
      <w:tr w:rsidR="00B11BB8" w:rsidRPr="00535C1B" w14:paraId="078AB1CC" w14:textId="77777777">
        <w:tc>
          <w:tcPr>
            <w:tcW w:w="0" w:type="auto"/>
          </w:tcPr>
          <w:p w14:paraId="6DBE74F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56,60</w:t>
            </w:r>
          </w:p>
        </w:tc>
        <w:tc>
          <w:tcPr>
            <w:tcW w:w="0" w:type="auto"/>
          </w:tcPr>
          <w:p w14:paraId="3E9A29C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0,848</w:t>
            </w:r>
          </w:p>
        </w:tc>
        <w:tc>
          <w:tcPr>
            <w:tcW w:w="0" w:type="auto"/>
          </w:tcPr>
          <w:p w14:paraId="3B42AA4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72,464</w:t>
            </w:r>
          </w:p>
        </w:tc>
      </w:tr>
      <w:tr w:rsidR="00B11BB8" w:rsidRPr="00535C1B" w14:paraId="4184E272" w14:textId="77777777">
        <w:tc>
          <w:tcPr>
            <w:tcW w:w="0" w:type="auto"/>
          </w:tcPr>
          <w:p w14:paraId="6ED3905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53,15</w:t>
            </w:r>
          </w:p>
        </w:tc>
        <w:tc>
          <w:tcPr>
            <w:tcW w:w="0" w:type="auto"/>
          </w:tcPr>
          <w:p w14:paraId="45551A0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0,857</w:t>
            </w:r>
          </w:p>
        </w:tc>
        <w:tc>
          <w:tcPr>
            <w:tcW w:w="0" w:type="auto"/>
          </w:tcPr>
          <w:p w14:paraId="6CD4F9E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63,291</w:t>
            </w:r>
          </w:p>
        </w:tc>
      </w:tr>
      <w:tr w:rsidR="00B11BB8" w:rsidRPr="00535C1B" w14:paraId="4749DA6C" w14:textId="77777777">
        <w:tc>
          <w:tcPr>
            <w:tcW w:w="0" w:type="auto"/>
          </w:tcPr>
          <w:p w14:paraId="21F0183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48,15</w:t>
            </w:r>
          </w:p>
        </w:tc>
        <w:tc>
          <w:tcPr>
            <w:tcW w:w="0" w:type="auto"/>
          </w:tcPr>
          <w:p w14:paraId="12DEBA6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0,871</w:t>
            </w:r>
          </w:p>
        </w:tc>
        <w:tc>
          <w:tcPr>
            <w:tcW w:w="0" w:type="auto"/>
          </w:tcPr>
          <w:p w14:paraId="05A2880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50,943</w:t>
            </w:r>
          </w:p>
        </w:tc>
      </w:tr>
      <w:tr w:rsidR="00B11BB8" w:rsidRPr="00535C1B" w14:paraId="6340D719" w14:textId="77777777">
        <w:tc>
          <w:tcPr>
            <w:tcW w:w="0" w:type="auto"/>
          </w:tcPr>
          <w:p w14:paraId="774D458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43,15</w:t>
            </w:r>
          </w:p>
        </w:tc>
        <w:tc>
          <w:tcPr>
            <w:tcW w:w="0" w:type="auto"/>
          </w:tcPr>
          <w:p w14:paraId="6A72877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0,885</w:t>
            </w:r>
          </w:p>
        </w:tc>
        <w:tc>
          <w:tcPr>
            <w:tcW w:w="0" w:type="auto"/>
          </w:tcPr>
          <w:p w14:paraId="46C3DEA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48,103</w:t>
            </w:r>
          </w:p>
        </w:tc>
      </w:tr>
      <w:tr w:rsidR="00B11BB8" w:rsidRPr="00535C1B" w14:paraId="2A5FFA03" w14:textId="77777777">
        <w:tc>
          <w:tcPr>
            <w:tcW w:w="0" w:type="auto"/>
          </w:tcPr>
          <w:p w14:paraId="4988C9A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38,15</w:t>
            </w:r>
          </w:p>
        </w:tc>
        <w:tc>
          <w:tcPr>
            <w:tcW w:w="0" w:type="auto"/>
          </w:tcPr>
          <w:p w14:paraId="1FACD0E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0,901</w:t>
            </w:r>
          </w:p>
        </w:tc>
        <w:tc>
          <w:tcPr>
            <w:tcW w:w="0" w:type="auto"/>
          </w:tcPr>
          <w:p w14:paraId="43D7017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36,232</w:t>
            </w:r>
          </w:p>
        </w:tc>
      </w:tr>
      <w:tr w:rsidR="00B11BB8" w:rsidRPr="00535C1B" w14:paraId="5B6EA777" w14:textId="77777777">
        <w:tc>
          <w:tcPr>
            <w:tcW w:w="0" w:type="auto"/>
          </w:tcPr>
          <w:p w14:paraId="3F071F6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33,15</w:t>
            </w:r>
          </w:p>
        </w:tc>
        <w:tc>
          <w:tcPr>
            <w:tcW w:w="0" w:type="auto"/>
          </w:tcPr>
          <w:p w14:paraId="0F4BA15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0,918</w:t>
            </w:r>
          </w:p>
        </w:tc>
        <w:tc>
          <w:tcPr>
            <w:tcW w:w="0" w:type="auto"/>
          </w:tcPr>
          <w:p w14:paraId="637A071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30,581</w:t>
            </w:r>
          </w:p>
        </w:tc>
      </w:tr>
      <w:tr w:rsidR="00B11BB8" w:rsidRPr="00535C1B" w14:paraId="0F6F3679" w14:textId="77777777">
        <w:tc>
          <w:tcPr>
            <w:tcW w:w="0" w:type="auto"/>
          </w:tcPr>
          <w:p w14:paraId="3F1B5D3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28,15</w:t>
            </w:r>
          </w:p>
        </w:tc>
        <w:tc>
          <w:tcPr>
            <w:tcW w:w="0" w:type="auto"/>
          </w:tcPr>
          <w:p w14:paraId="17D3F0C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0,936</w:t>
            </w:r>
          </w:p>
        </w:tc>
        <w:tc>
          <w:tcPr>
            <w:tcW w:w="0" w:type="auto"/>
          </w:tcPr>
          <w:p w14:paraId="38C8EE6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25,773</w:t>
            </w:r>
          </w:p>
        </w:tc>
      </w:tr>
      <w:tr w:rsidR="00B11BB8" w:rsidRPr="00535C1B" w14:paraId="338C7DA7" w14:textId="77777777">
        <w:tc>
          <w:tcPr>
            <w:tcW w:w="0" w:type="auto"/>
          </w:tcPr>
          <w:p w14:paraId="38896AE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lastRenderedPageBreak/>
              <w:t>−</w:t>
            </w:r>
            <w:r w:rsidRPr="00535C1B">
              <w:rPr>
                <w:sz w:val="20"/>
              </w:rPr>
              <w:t>23,15</w:t>
            </w:r>
          </w:p>
        </w:tc>
        <w:tc>
          <w:tcPr>
            <w:tcW w:w="0" w:type="auto"/>
          </w:tcPr>
          <w:p w14:paraId="0AD689B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0,956</w:t>
            </w:r>
          </w:p>
        </w:tc>
        <w:tc>
          <w:tcPr>
            <w:tcW w:w="0" w:type="auto"/>
          </w:tcPr>
          <w:p w14:paraId="636EFA7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21,787</w:t>
            </w:r>
          </w:p>
        </w:tc>
      </w:tr>
      <w:tr w:rsidR="00B11BB8" w:rsidRPr="00535C1B" w14:paraId="795AE546" w14:textId="77777777">
        <w:tc>
          <w:tcPr>
            <w:tcW w:w="0" w:type="auto"/>
          </w:tcPr>
          <w:p w14:paraId="2FBD4D4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18,15</w:t>
            </w:r>
          </w:p>
        </w:tc>
        <w:tc>
          <w:tcPr>
            <w:tcW w:w="0" w:type="auto"/>
          </w:tcPr>
          <w:p w14:paraId="0C498B7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0,978</w:t>
            </w:r>
          </w:p>
        </w:tc>
        <w:tc>
          <w:tcPr>
            <w:tcW w:w="0" w:type="auto"/>
          </w:tcPr>
          <w:p w14:paraId="7C76EC7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18,450</w:t>
            </w:r>
          </w:p>
        </w:tc>
      </w:tr>
      <w:tr w:rsidR="00B11BB8" w:rsidRPr="00535C1B" w14:paraId="5F152385" w14:textId="77777777">
        <w:tc>
          <w:tcPr>
            <w:tcW w:w="0" w:type="auto"/>
          </w:tcPr>
          <w:p w14:paraId="2F1AB06E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13,15</w:t>
            </w:r>
          </w:p>
        </w:tc>
        <w:tc>
          <w:tcPr>
            <w:tcW w:w="0" w:type="auto"/>
          </w:tcPr>
          <w:p w14:paraId="2DEF4B7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1,002</w:t>
            </w:r>
          </w:p>
        </w:tc>
        <w:tc>
          <w:tcPr>
            <w:tcW w:w="0" w:type="auto"/>
          </w:tcPr>
          <w:p w14:paraId="5030115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15,723</w:t>
            </w:r>
          </w:p>
        </w:tc>
      </w:tr>
      <w:tr w:rsidR="00B11BB8" w:rsidRPr="00535C1B" w14:paraId="3A917501" w14:textId="77777777">
        <w:tc>
          <w:tcPr>
            <w:tcW w:w="0" w:type="auto"/>
          </w:tcPr>
          <w:p w14:paraId="4900900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8,15</w:t>
            </w:r>
          </w:p>
        </w:tc>
        <w:tc>
          <w:tcPr>
            <w:tcW w:w="0" w:type="auto"/>
          </w:tcPr>
          <w:p w14:paraId="35A1B61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1,029</w:t>
            </w:r>
          </w:p>
        </w:tc>
        <w:tc>
          <w:tcPr>
            <w:tcW w:w="0" w:type="auto"/>
          </w:tcPr>
          <w:p w14:paraId="17D3FCA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13,387</w:t>
            </w:r>
          </w:p>
        </w:tc>
      </w:tr>
      <w:tr w:rsidR="00B11BB8" w:rsidRPr="00535C1B" w14:paraId="7301CF41" w14:textId="77777777">
        <w:tc>
          <w:tcPr>
            <w:tcW w:w="0" w:type="auto"/>
          </w:tcPr>
          <w:p w14:paraId="7942806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−</w:t>
            </w:r>
            <w:r w:rsidRPr="00535C1B">
              <w:rPr>
                <w:sz w:val="20"/>
              </w:rPr>
              <w:t>3,15</w:t>
            </w:r>
          </w:p>
        </w:tc>
        <w:tc>
          <w:tcPr>
            <w:tcW w:w="0" w:type="auto"/>
          </w:tcPr>
          <w:p w14:paraId="0743DAF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1,059</w:t>
            </w:r>
          </w:p>
        </w:tc>
        <w:tc>
          <w:tcPr>
            <w:tcW w:w="0" w:type="auto"/>
          </w:tcPr>
          <w:p w14:paraId="5134D5F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11,287</w:t>
            </w:r>
          </w:p>
        </w:tc>
      </w:tr>
      <w:tr w:rsidR="00B11BB8" w:rsidRPr="00535C1B" w14:paraId="3D441151" w14:textId="77777777">
        <w:tc>
          <w:tcPr>
            <w:tcW w:w="0" w:type="auto"/>
          </w:tcPr>
          <w:p w14:paraId="2778DEF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0,00</w:t>
            </w:r>
          </w:p>
        </w:tc>
        <w:tc>
          <w:tcPr>
            <w:tcW w:w="0" w:type="auto"/>
          </w:tcPr>
          <w:p w14:paraId="630F327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1,078</w:t>
            </w:r>
          </w:p>
        </w:tc>
        <w:tc>
          <w:tcPr>
            <w:tcW w:w="0" w:type="auto"/>
          </w:tcPr>
          <w:p w14:paraId="590F5BD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10,310</w:t>
            </w:r>
          </w:p>
        </w:tc>
      </w:tr>
      <w:tr w:rsidR="00B11BB8" w:rsidRPr="00535C1B" w14:paraId="7D3149E0" w14:textId="77777777">
        <w:tc>
          <w:tcPr>
            <w:tcW w:w="0" w:type="auto"/>
          </w:tcPr>
          <w:p w14:paraId="775916B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0,85</w:t>
            </w:r>
          </w:p>
        </w:tc>
        <w:tc>
          <w:tcPr>
            <w:tcW w:w="0" w:type="auto"/>
          </w:tcPr>
          <w:p w14:paraId="2FC9062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1,084</w:t>
            </w:r>
          </w:p>
        </w:tc>
        <w:tc>
          <w:tcPr>
            <w:tcW w:w="0" w:type="auto"/>
          </w:tcPr>
          <w:p w14:paraId="4DFCFAE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10,040</w:t>
            </w:r>
          </w:p>
        </w:tc>
      </w:tr>
      <w:tr w:rsidR="00B11BB8" w:rsidRPr="00535C1B" w14:paraId="5DFD00D9" w14:textId="77777777">
        <w:tc>
          <w:tcPr>
            <w:tcW w:w="0" w:type="auto"/>
          </w:tcPr>
          <w:p w14:paraId="66EC02C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1,85</w:t>
            </w:r>
          </w:p>
        </w:tc>
        <w:tc>
          <w:tcPr>
            <w:tcW w:w="0" w:type="auto"/>
          </w:tcPr>
          <w:p w14:paraId="07341FA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1,092</w:t>
            </w:r>
          </w:p>
        </w:tc>
        <w:tc>
          <w:tcPr>
            <w:tcW w:w="0" w:type="auto"/>
          </w:tcPr>
          <w:p w14:paraId="75AF37C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9,728</w:t>
            </w:r>
          </w:p>
        </w:tc>
      </w:tr>
      <w:tr w:rsidR="00B11BB8" w:rsidRPr="00535C1B" w14:paraId="3A7C7035" w14:textId="77777777">
        <w:tc>
          <w:tcPr>
            <w:tcW w:w="0" w:type="auto"/>
          </w:tcPr>
          <w:p w14:paraId="4E16806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2,85</w:t>
            </w:r>
          </w:p>
        </w:tc>
        <w:tc>
          <w:tcPr>
            <w:tcW w:w="0" w:type="auto"/>
          </w:tcPr>
          <w:p w14:paraId="504843F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1,099</w:t>
            </w:r>
          </w:p>
        </w:tc>
        <w:tc>
          <w:tcPr>
            <w:tcW w:w="0" w:type="auto"/>
          </w:tcPr>
          <w:p w14:paraId="7F6400B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9,416</w:t>
            </w:r>
          </w:p>
        </w:tc>
      </w:tr>
      <w:tr w:rsidR="00B11BB8" w:rsidRPr="00535C1B" w14:paraId="03239D52" w14:textId="77777777">
        <w:tc>
          <w:tcPr>
            <w:tcW w:w="0" w:type="auto"/>
          </w:tcPr>
          <w:p w14:paraId="52E9615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3,85</w:t>
            </w:r>
          </w:p>
        </w:tc>
        <w:tc>
          <w:tcPr>
            <w:tcW w:w="0" w:type="auto"/>
          </w:tcPr>
          <w:p w14:paraId="5E4745E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1,107</w:t>
            </w:r>
          </w:p>
        </w:tc>
        <w:tc>
          <w:tcPr>
            <w:tcW w:w="0" w:type="auto"/>
          </w:tcPr>
          <w:p w14:paraId="6F50A05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9,116</w:t>
            </w:r>
          </w:p>
        </w:tc>
      </w:tr>
      <w:tr w:rsidR="00B11BB8" w:rsidRPr="00535C1B" w14:paraId="3E756D26" w14:textId="77777777">
        <w:tc>
          <w:tcPr>
            <w:tcW w:w="0" w:type="auto"/>
          </w:tcPr>
          <w:p w14:paraId="08570E5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4,85</w:t>
            </w:r>
          </w:p>
        </w:tc>
        <w:tc>
          <w:tcPr>
            <w:tcW w:w="0" w:type="auto"/>
          </w:tcPr>
          <w:p w14:paraId="0ECEA26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1,115</w:t>
            </w:r>
          </w:p>
        </w:tc>
        <w:tc>
          <w:tcPr>
            <w:tcW w:w="0" w:type="auto"/>
          </w:tcPr>
          <w:p w14:paraId="28396F7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8,818</w:t>
            </w:r>
          </w:p>
        </w:tc>
      </w:tr>
      <w:tr w:rsidR="00B11BB8" w:rsidRPr="00535C1B" w14:paraId="562C6475" w14:textId="77777777">
        <w:tc>
          <w:tcPr>
            <w:tcW w:w="0" w:type="auto"/>
          </w:tcPr>
          <w:p w14:paraId="39E92F3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5,85</w:t>
            </w:r>
          </w:p>
        </w:tc>
        <w:tc>
          <w:tcPr>
            <w:tcW w:w="0" w:type="auto"/>
          </w:tcPr>
          <w:p w14:paraId="41C65D5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1,123</w:t>
            </w:r>
          </w:p>
        </w:tc>
        <w:tc>
          <w:tcPr>
            <w:tcW w:w="0" w:type="auto"/>
          </w:tcPr>
          <w:p w14:paraId="71F81AE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8,525</w:t>
            </w:r>
          </w:p>
        </w:tc>
      </w:tr>
      <w:tr w:rsidR="00B11BB8" w:rsidRPr="00535C1B" w14:paraId="46939C4B" w14:textId="77777777">
        <w:tc>
          <w:tcPr>
            <w:tcW w:w="0" w:type="auto"/>
          </w:tcPr>
          <w:p w14:paraId="0016CF3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6,85</w:t>
            </w:r>
          </w:p>
        </w:tc>
        <w:tc>
          <w:tcPr>
            <w:tcW w:w="0" w:type="auto"/>
          </w:tcPr>
          <w:p w14:paraId="061874B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1,132</w:t>
            </w:r>
          </w:p>
        </w:tc>
        <w:tc>
          <w:tcPr>
            <w:tcW w:w="0" w:type="auto"/>
          </w:tcPr>
          <w:p w14:paraId="734203A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8,244</w:t>
            </w:r>
          </w:p>
        </w:tc>
      </w:tr>
      <w:tr w:rsidR="00B11BB8" w:rsidRPr="00535C1B" w14:paraId="54E11C3F" w14:textId="77777777">
        <w:tc>
          <w:tcPr>
            <w:tcW w:w="0" w:type="auto"/>
          </w:tcPr>
          <w:p w14:paraId="27DFC38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7,85</w:t>
            </w:r>
          </w:p>
        </w:tc>
        <w:tc>
          <w:tcPr>
            <w:tcW w:w="0" w:type="auto"/>
          </w:tcPr>
          <w:p w14:paraId="4E5D33E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1,141</w:t>
            </w:r>
          </w:p>
        </w:tc>
        <w:tc>
          <w:tcPr>
            <w:tcW w:w="0" w:type="auto"/>
          </w:tcPr>
          <w:p w14:paraId="689C727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7,968</w:t>
            </w:r>
          </w:p>
        </w:tc>
      </w:tr>
      <w:tr w:rsidR="00B11BB8" w:rsidRPr="00535C1B" w14:paraId="7FDD05D2" w14:textId="77777777">
        <w:tc>
          <w:tcPr>
            <w:tcW w:w="0" w:type="auto"/>
          </w:tcPr>
          <w:p w14:paraId="5B0579D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8,85</w:t>
            </w:r>
          </w:p>
        </w:tc>
        <w:tc>
          <w:tcPr>
            <w:tcW w:w="0" w:type="auto"/>
          </w:tcPr>
          <w:p w14:paraId="7C2149C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1,150</w:t>
            </w:r>
          </w:p>
        </w:tc>
        <w:tc>
          <w:tcPr>
            <w:tcW w:w="0" w:type="auto"/>
          </w:tcPr>
          <w:p w14:paraId="2419765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7,704</w:t>
            </w:r>
          </w:p>
        </w:tc>
      </w:tr>
      <w:tr w:rsidR="00B11BB8" w:rsidRPr="00535C1B" w14:paraId="5BC65A95" w14:textId="77777777">
        <w:tc>
          <w:tcPr>
            <w:tcW w:w="0" w:type="auto"/>
          </w:tcPr>
          <w:p w14:paraId="5D3547E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9,85</w:t>
            </w:r>
          </w:p>
        </w:tc>
        <w:tc>
          <w:tcPr>
            <w:tcW w:w="0" w:type="auto"/>
          </w:tcPr>
          <w:p w14:paraId="6014DB4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1,160</w:t>
            </w:r>
          </w:p>
        </w:tc>
        <w:tc>
          <w:tcPr>
            <w:tcW w:w="0" w:type="auto"/>
          </w:tcPr>
          <w:p w14:paraId="1B2E56D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7,452</w:t>
            </w:r>
          </w:p>
        </w:tc>
      </w:tr>
      <w:tr w:rsidR="00B11BB8" w:rsidRPr="00535C1B" w14:paraId="2BDD67AB" w14:textId="77777777">
        <w:tc>
          <w:tcPr>
            <w:tcW w:w="0" w:type="auto"/>
          </w:tcPr>
          <w:p w14:paraId="638DF63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10,85</w:t>
            </w:r>
          </w:p>
        </w:tc>
        <w:tc>
          <w:tcPr>
            <w:tcW w:w="0" w:type="auto"/>
          </w:tcPr>
          <w:p w14:paraId="582BB85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1,170</w:t>
            </w:r>
          </w:p>
        </w:tc>
        <w:tc>
          <w:tcPr>
            <w:tcW w:w="0" w:type="auto"/>
          </w:tcPr>
          <w:p w14:paraId="204C581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7,210</w:t>
            </w:r>
          </w:p>
        </w:tc>
      </w:tr>
      <w:tr w:rsidR="00B11BB8" w:rsidRPr="00535C1B" w14:paraId="15E0B2EA" w14:textId="77777777">
        <w:tc>
          <w:tcPr>
            <w:tcW w:w="0" w:type="auto"/>
          </w:tcPr>
          <w:p w14:paraId="67DECCC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11,85</w:t>
            </w:r>
          </w:p>
        </w:tc>
        <w:tc>
          <w:tcPr>
            <w:tcW w:w="0" w:type="auto"/>
          </w:tcPr>
          <w:p w14:paraId="69620CC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1,181</w:t>
            </w:r>
          </w:p>
        </w:tc>
        <w:tc>
          <w:tcPr>
            <w:tcW w:w="0" w:type="auto"/>
          </w:tcPr>
          <w:p w14:paraId="7192555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6,974</w:t>
            </w:r>
          </w:p>
        </w:tc>
      </w:tr>
      <w:tr w:rsidR="00B11BB8" w:rsidRPr="00535C1B" w14:paraId="576601B3" w14:textId="77777777">
        <w:tc>
          <w:tcPr>
            <w:tcW w:w="0" w:type="auto"/>
          </w:tcPr>
          <w:p w14:paraId="683C796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12,85</w:t>
            </w:r>
          </w:p>
        </w:tc>
        <w:tc>
          <w:tcPr>
            <w:tcW w:w="0" w:type="auto"/>
          </w:tcPr>
          <w:p w14:paraId="730B09D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1,193</w:t>
            </w:r>
          </w:p>
        </w:tc>
        <w:tc>
          <w:tcPr>
            <w:tcW w:w="0" w:type="auto"/>
          </w:tcPr>
          <w:p w14:paraId="09853C4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6,738</w:t>
            </w:r>
          </w:p>
        </w:tc>
      </w:tr>
      <w:tr w:rsidR="00B11BB8" w:rsidRPr="00535C1B" w14:paraId="7C91D796" w14:textId="77777777">
        <w:tc>
          <w:tcPr>
            <w:tcW w:w="0" w:type="auto"/>
          </w:tcPr>
          <w:p w14:paraId="7F5C19A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13,85</w:t>
            </w:r>
          </w:p>
        </w:tc>
        <w:tc>
          <w:tcPr>
            <w:tcW w:w="0" w:type="auto"/>
          </w:tcPr>
          <w:p w14:paraId="0B51E00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1,204</w:t>
            </w:r>
          </w:p>
        </w:tc>
        <w:tc>
          <w:tcPr>
            <w:tcW w:w="0" w:type="auto"/>
          </w:tcPr>
          <w:p w14:paraId="5F0C792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6,502</w:t>
            </w:r>
          </w:p>
        </w:tc>
      </w:tr>
      <w:tr w:rsidR="00B11BB8" w:rsidRPr="00535C1B" w14:paraId="4520C931" w14:textId="77777777">
        <w:tc>
          <w:tcPr>
            <w:tcW w:w="0" w:type="auto"/>
          </w:tcPr>
          <w:p w14:paraId="02089BB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14,85</w:t>
            </w:r>
          </w:p>
        </w:tc>
        <w:tc>
          <w:tcPr>
            <w:tcW w:w="0" w:type="auto"/>
          </w:tcPr>
          <w:p w14:paraId="1F49951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1,217</w:t>
            </w:r>
          </w:p>
        </w:tc>
        <w:tc>
          <w:tcPr>
            <w:tcW w:w="0" w:type="auto"/>
          </w:tcPr>
          <w:p w14:paraId="64E876C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6,262</w:t>
            </w:r>
          </w:p>
        </w:tc>
      </w:tr>
      <w:tr w:rsidR="00B11BB8" w:rsidRPr="00535C1B" w14:paraId="68B3734A" w14:textId="77777777">
        <w:tc>
          <w:tcPr>
            <w:tcW w:w="0" w:type="auto"/>
          </w:tcPr>
          <w:p w14:paraId="15D3390A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15,85</w:t>
            </w:r>
          </w:p>
        </w:tc>
        <w:tc>
          <w:tcPr>
            <w:tcW w:w="0" w:type="auto"/>
          </w:tcPr>
          <w:p w14:paraId="633FFF1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1,229</w:t>
            </w:r>
          </w:p>
        </w:tc>
        <w:tc>
          <w:tcPr>
            <w:tcW w:w="0" w:type="auto"/>
          </w:tcPr>
          <w:p w14:paraId="292AC42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6,035</w:t>
            </w:r>
          </w:p>
        </w:tc>
      </w:tr>
      <w:tr w:rsidR="00B11BB8" w:rsidRPr="00535C1B" w14:paraId="4A15E266" w14:textId="77777777">
        <w:tc>
          <w:tcPr>
            <w:tcW w:w="0" w:type="auto"/>
          </w:tcPr>
          <w:p w14:paraId="475AD26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16,85</w:t>
            </w:r>
          </w:p>
        </w:tc>
        <w:tc>
          <w:tcPr>
            <w:tcW w:w="0" w:type="auto"/>
          </w:tcPr>
          <w:p w14:paraId="024657D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1,243</w:t>
            </w:r>
          </w:p>
        </w:tc>
        <w:tc>
          <w:tcPr>
            <w:tcW w:w="0" w:type="auto"/>
          </w:tcPr>
          <w:p w14:paraId="5FA4A33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5,817</w:t>
            </w:r>
          </w:p>
        </w:tc>
      </w:tr>
      <w:tr w:rsidR="00B11BB8" w:rsidRPr="00535C1B" w14:paraId="06E3FD76" w14:textId="77777777">
        <w:tc>
          <w:tcPr>
            <w:tcW w:w="0" w:type="auto"/>
          </w:tcPr>
          <w:p w14:paraId="449B521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17,85</w:t>
            </w:r>
          </w:p>
        </w:tc>
        <w:tc>
          <w:tcPr>
            <w:tcW w:w="0" w:type="auto"/>
          </w:tcPr>
          <w:p w14:paraId="15A96A4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1,258</w:t>
            </w:r>
          </w:p>
        </w:tc>
        <w:tc>
          <w:tcPr>
            <w:tcW w:w="0" w:type="auto"/>
          </w:tcPr>
          <w:p w14:paraId="1F5E7CB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5,605</w:t>
            </w:r>
          </w:p>
        </w:tc>
      </w:tr>
      <w:tr w:rsidR="00B11BB8" w:rsidRPr="00535C1B" w14:paraId="7C4DE05F" w14:textId="77777777">
        <w:tc>
          <w:tcPr>
            <w:tcW w:w="0" w:type="auto"/>
          </w:tcPr>
          <w:p w14:paraId="737F3E1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18,85</w:t>
            </w:r>
          </w:p>
        </w:tc>
        <w:tc>
          <w:tcPr>
            <w:tcW w:w="0" w:type="auto"/>
          </w:tcPr>
          <w:p w14:paraId="737D778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1,273</w:t>
            </w:r>
          </w:p>
        </w:tc>
        <w:tc>
          <w:tcPr>
            <w:tcW w:w="0" w:type="auto"/>
          </w:tcPr>
          <w:p w14:paraId="2F5F766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5,397</w:t>
            </w:r>
          </w:p>
        </w:tc>
      </w:tr>
      <w:tr w:rsidR="00B11BB8" w:rsidRPr="00535C1B" w14:paraId="48D20E83" w14:textId="77777777">
        <w:tc>
          <w:tcPr>
            <w:tcW w:w="0" w:type="auto"/>
          </w:tcPr>
          <w:p w14:paraId="52A59AF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19,85</w:t>
            </w:r>
          </w:p>
        </w:tc>
        <w:tc>
          <w:tcPr>
            <w:tcW w:w="0" w:type="auto"/>
          </w:tcPr>
          <w:p w14:paraId="3637CD2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1,290</w:t>
            </w:r>
          </w:p>
        </w:tc>
        <w:tc>
          <w:tcPr>
            <w:tcW w:w="0" w:type="auto"/>
          </w:tcPr>
          <w:p w14:paraId="15C5301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5,187</w:t>
            </w:r>
          </w:p>
        </w:tc>
      </w:tr>
      <w:tr w:rsidR="00B11BB8" w:rsidRPr="00535C1B" w14:paraId="28F9F856" w14:textId="77777777">
        <w:tc>
          <w:tcPr>
            <w:tcW w:w="0" w:type="auto"/>
          </w:tcPr>
          <w:p w14:paraId="3D83879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20,85</w:t>
            </w:r>
          </w:p>
        </w:tc>
        <w:tc>
          <w:tcPr>
            <w:tcW w:w="0" w:type="auto"/>
          </w:tcPr>
          <w:p w14:paraId="79F66B9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1,309</w:t>
            </w:r>
          </w:p>
        </w:tc>
        <w:tc>
          <w:tcPr>
            <w:tcW w:w="0" w:type="auto"/>
          </w:tcPr>
          <w:p w14:paraId="7D89C29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4,980</w:t>
            </w:r>
          </w:p>
        </w:tc>
      </w:tr>
      <w:tr w:rsidR="00B11BB8" w:rsidRPr="00535C1B" w14:paraId="7C248F71" w14:textId="77777777">
        <w:tc>
          <w:tcPr>
            <w:tcW w:w="0" w:type="auto"/>
          </w:tcPr>
          <w:p w14:paraId="18B8D5F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21,85</w:t>
            </w:r>
          </w:p>
        </w:tc>
        <w:tc>
          <w:tcPr>
            <w:tcW w:w="0" w:type="auto"/>
          </w:tcPr>
          <w:p w14:paraId="05F5D6C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1,329</w:t>
            </w:r>
          </w:p>
        </w:tc>
        <w:tc>
          <w:tcPr>
            <w:tcW w:w="0" w:type="auto"/>
          </w:tcPr>
          <w:p w14:paraId="433C520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4,778</w:t>
            </w:r>
          </w:p>
        </w:tc>
      </w:tr>
      <w:tr w:rsidR="00B11BB8" w:rsidRPr="00535C1B" w14:paraId="455DA819" w14:textId="77777777">
        <w:tc>
          <w:tcPr>
            <w:tcW w:w="0" w:type="auto"/>
          </w:tcPr>
          <w:p w14:paraId="219FD04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22,85</w:t>
            </w:r>
          </w:p>
        </w:tc>
        <w:tc>
          <w:tcPr>
            <w:tcW w:w="0" w:type="auto"/>
          </w:tcPr>
          <w:p w14:paraId="0B05C86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1,350</w:t>
            </w:r>
          </w:p>
        </w:tc>
        <w:tc>
          <w:tcPr>
            <w:tcW w:w="0" w:type="auto"/>
          </w:tcPr>
          <w:p w14:paraId="77E5C90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4,574</w:t>
            </w:r>
          </w:p>
        </w:tc>
      </w:tr>
      <w:tr w:rsidR="00B11BB8" w:rsidRPr="00535C1B" w14:paraId="1C0EBE8E" w14:textId="77777777">
        <w:tc>
          <w:tcPr>
            <w:tcW w:w="0" w:type="auto"/>
          </w:tcPr>
          <w:p w14:paraId="3506947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23,85</w:t>
            </w:r>
          </w:p>
        </w:tc>
        <w:tc>
          <w:tcPr>
            <w:tcW w:w="0" w:type="auto"/>
          </w:tcPr>
          <w:p w14:paraId="587B24E0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1,374</w:t>
            </w:r>
          </w:p>
        </w:tc>
        <w:tc>
          <w:tcPr>
            <w:tcW w:w="0" w:type="auto"/>
          </w:tcPr>
          <w:p w14:paraId="07427853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4,372</w:t>
            </w:r>
          </w:p>
        </w:tc>
      </w:tr>
      <w:tr w:rsidR="00B11BB8" w:rsidRPr="00535C1B" w14:paraId="54FA1387" w14:textId="77777777">
        <w:tc>
          <w:tcPr>
            <w:tcW w:w="0" w:type="auto"/>
          </w:tcPr>
          <w:p w14:paraId="7CB0FC1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24,85</w:t>
            </w:r>
          </w:p>
        </w:tc>
        <w:tc>
          <w:tcPr>
            <w:tcW w:w="0" w:type="auto"/>
          </w:tcPr>
          <w:p w14:paraId="2CC4DD0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1,401</w:t>
            </w:r>
          </w:p>
        </w:tc>
        <w:tc>
          <w:tcPr>
            <w:tcW w:w="0" w:type="auto"/>
          </w:tcPr>
          <w:p w14:paraId="175FE5A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4,168</w:t>
            </w:r>
          </w:p>
        </w:tc>
      </w:tr>
      <w:tr w:rsidR="00B11BB8" w:rsidRPr="00535C1B" w14:paraId="71BE9ECA" w14:textId="77777777">
        <w:tc>
          <w:tcPr>
            <w:tcW w:w="0" w:type="auto"/>
          </w:tcPr>
          <w:p w14:paraId="18CC1669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25,85</w:t>
            </w:r>
          </w:p>
        </w:tc>
        <w:tc>
          <w:tcPr>
            <w:tcW w:w="0" w:type="auto"/>
          </w:tcPr>
          <w:p w14:paraId="688470F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1,433</w:t>
            </w:r>
          </w:p>
        </w:tc>
        <w:tc>
          <w:tcPr>
            <w:tcW w:w="0" w:type="auto"/>
          </w:tcPr>
          <w:p w14:paraId="3BEF989D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3,964</w:t>
            </w:r>
          </w:p>
        </w:tc>
      </w:tr>
      <w:tr w:rsidR="00B11BB8" w:rsidRPr="00535C1B" w14:paraId="325A1D9E" w14:textId="77777777">
        <w:tc>
          <w:tcPr>
            <w:tcW w:w="0" w:type="auto"/>
          </w:tcPr>
          <w:p w14:paraId="38DEB0D5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26,85</w:t>
            </w:r>
          </w:p>
        </w:tc>
        <w:tc>
          <w:tcPr>
            <w:tcW w:w="0" w:type="auto"/>
          </w:tcPr>
          <w:p w14:paraId="5232A22F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1,479</w:t>
            </w:r>
          </w:p>
        </w:tc>
        <w:tc>
          <w:tcPr>
            <w:tcW w:w="0" w:type="auto"/>
          </w:tcPr>
          <w:p w14:paraId="7B84D7D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3,733</w:t>
            </w:r>
          </w:p>
        </w:tc>
      </w:tr>
      <w:tr w:rsidR="00B11BB8" w:rsidRPr="00535C1B" w14:paraId="10D1E3B0" w14:textId="77777777">
        <w:tc>
          <w:tcPr>
            <w:tcW w:w="0" w:type="auto"/>
          </w:tcPr>
          <w:p w14:paraId="462EF24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27,85</w:t>
            </w:r>
          </w:p>
        </w:tc>
        <w:tc>
          <w:tcPr>
            <w:tcW w:w="0" w:type="auto"/>
          </w:tcPr>
          <w:p w14:paraId="1210F99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1,515</w:t>
            </w:r>
          </w:p>
        </w:tc>
        <w:tc>
          <w:tcPr>
            <w:tcW w:w="0" w:type="auto"/>
          </w:tcPr>
          <w:p w14:paraId="3042E181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3,504</w:t>
            </w:r>
          </w:p>
        </w:tc>
      </w:tr>
      <w:tr w:rsidR="00B11BB8" w:rsidRPr="00535C1B" w14:paraId="3CD1242B" w14:textId="77777777">
        <w:tc>
          <w:tcPr>
            <w:tcW w:w="0" w:type="auto"/>
          </w:tcPr>
          <w:p w14:paraId="5F1897E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28,85</w:t>
            </w:r>
          </w:p>
        </w:tc>
        <w:tc>
          <w:tcPr>
            <w:tcW w:w="0" w:type="auto"/>
          </w:tcPr>
          <w:p w14:paraId="4D883EE7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1,573</w:t>
            </w:r>
          </w:p>
        </w:tc>
        <w:tc>
          <w:tcPr>
            <w:tcW w:w="0" w:type="auto"/>
          </w:tcPr>
          <w:p w14:paraId="7EE1F06B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3,259</w:t>
            </w:r>
          </w:p>
        </w:tc>
      </w:tr>
      <w:tr w:rsidR="00B11BB8" w:rsidRPr="00535C1B" w14:paraId="2FAFD443" w14:textId="77777777">
        <w:tc>
          <w:tcPr>
            <w:tcW w:w="0" w:type="auto"/>
          </w:tcPr>
          <w:p w14:paraId="3E6563A8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29,85</w:t>
            </w:r>
          </w:p>
        </w:tc>
        <w:tc>
          <w:tcPr>
            <w:tcW w:w="0" w:type="auto"/>
          </w:tcPr>
          <w:p w14:paraId="52ACFC4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1,656</w:t>
            </w:r>
          </w:p>
        </w:tc>
        <w:tc>
          <w:tcPr>
            <w:tcW w:w="0" w:type="auto"/>
          </w:tcPr>
          <w:p w14:paraId="5157C866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2,978</w:t>
            </w:r>
          </w:p>
        </w:tc>
      </w:tr>
      <w:tr w:rsidR="00B11BB8" w:rsidRPr="00535C1B" w14:paraId="4D243FC7" w14:textId="77777777">
        <w:tc>
          <w:tcPr>
            <w:tcW w:w="0" w:type="auto"/>
          </w:tcPr>
          <w:p w14:paraId="076ED4B4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lastRenderedPageBreak/>
              <w:t>31,04</w:t>
            </w:r>
          </w:p>
        </w:tc>
        <w:tc>
          <w:tcPr>
            <w:tcW w:w="0" w:type="auto"/>
          </w:tcPr>
          <w:p w14:paraId="41E2A002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2,136</w:t>
            </w:r>
          </w:p>
        </w:tc>
        <w:tc>
          <w:tcPr>
            <w:tcW w:w="0" w:type="auto"/>
          </w:tcPr>
          <w:p w14:paraId="2E21436C" w14:textId="77777777" w:rsidR="00B11BB8" w:rsidRPr="00535C1B" w:rsidRDefault="00535C1B" w:rsidP="00535C1B">
            <w:pPr>
              <w:pStyle w:val="Compact"/>
              <w:spacing w:line="240" w:lineRule="auto"/>
              <w:jc w:val="right"/>
              <w:rPr>
                <w:sz w:val="20"/>
              </w:rPr>
            </w:pPr>
            <w:r w:rsidRPr="00535C1B">
              <w:rPr>
                <w:sz w:val="20"/>
              </w:rPr>
              <w:t>2,136</w:t>
            </w:r>
          </w:p>
        </w:tc>
      </w:tr>
    </w:tbl>
    <w:p w14:paraId="02AFA251" w14:textId="77777777" w:rsidR="00B11BB8" w:rsidRDefault="00535C1B">
      <w:pPr>
        <w:pStyle w:val="a0"/>
      </w:pPr>
      <w:r>
        <w:t>Последняя строка соответствует критической области и равенству плотностей фаз в исходной таблице. Использование кубического сплайна непосредственно у критической точки требует осторожности.</w:t>
      </w:r>
    </w:p>
    <w:p w14:paraId="26F2BBEB" w14:textId="77777777" w:rsidR="00B11BB8" w:rsidRDefault="00535C1B">
      <w:pPr>
        <w:pStyle w:val="1"/>
      </w:pPr>
      <w:bookmarkStart w:id="230" w:name="приложение-б.-статусы-решателя"/>
      <w:bookmarkStart w:id="231" w:name="_Toc233568427"/>
      <w:bookmarkEnd w:id="228"/>
      <w:bookmarkEnd w:id="222"/>
      <w:r>
        <w:t>Приложение Б. Статусы решателя</w:t>
      </w:r>
      <w:bookmarkEnd w:id="23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16"/>
        <w:gridCol w:w="3347"/>
      </w:tblGrid>
      <w:tr w:rsidR="00B11BB8" w:rsidRPr="00535C1B" w14:paraId="3DC8AE37" w14:textId="77777777" w:rsidTr="00B11B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1FEC95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solver_status</w:t>
            </w:r>
          </w:p>
        </w:tc>
        <w:tc>
          <w:tcPr>
            <w:tcW w:w="0" w:type="auto"/>
          </w:tcPr>
          <w:p w14:paraId="68C3E22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Значение</w:t>
            </w:r>
          </w:p>
        </w:tc>
      </w:tr>
      <w:tr w:rsidR="00B11BB8" w:rsidRPr="00535C1B" w14:paraId="45119BCB" w14:textId="77777777">
        <w:tc>
          <w:tcPr>
            <w:tcW w:w="0" w:type="auto"/>
          </w:tcPr>
          <w:p w14:paraId="56D053F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converged</w:t>
            </w:r>
          </w:p>
        </w:tc>
        <w:tc>
          <w:tcPr>
            <w:tcW w:w="0" w:type="auto"/>
          </w:tcPr>
          <w:p w14:paraId="1131F85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найден </w:t>
            </w:r>
            <m:oMath>
              <m:r>
                <w:rPr>
                  <w:sz w:val="20"/>
                </w:rPr>
                <m:t>f</m:t>
              </m:r>
            </m:oMath>
            <w:r w:rsidRPr="00535C1B">
              <w:rPr>
                <w:sz w:val="20"/>
              </w:rPr>
              <w:t>, внутренний проход и tmm</w:t>
            </w:r>
          </w:p>
        </w:tc>
      </w:tr>
      <w:tr w:rsidR="00B11BB8" w:rsidRPr="00535C1B" w14:paraId="1CD7A6C0" w14:textId="77777777">
        <w:tc>
          <w:tcPr>
            <w:tcW w:w="0" w:type="auto"/>
          </w:tcPr>
          <w:p w14:paraId="4F92815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no_root_bracket</w:t>
            </w:r>
          </w:p>
        </w:tc>
        <w:tc>
          <w:tcPr>
            <w:tcW w:w="0" w:type="auto"/>
          </w:tcPr>
          <w:p w14:paraId="42785167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 xml:space="preserve">на сетке </w:t>
            </w:r>
            <m:oMath>
              <m:r>
                <w:rPr>
                  <w:sz w:val="20"/>
                </w:rPr>
                <m:t>f</m:t>
              </m:r>
            </m:oMath>
            <w:r w:rsidRPr="00535C1B">
              <w:rPr>
                <w:sz w:val="20"/>
              </w:rPr>
              <w:t xml:space="preserve"> нет смены знака</w:t>
            </w:r>
          </w:p>
        </w:tc>
      </w:tr>
      <w:tr w:rsidR="00B11BB8" w:rsidRPr="00535C1B" w14:paraId="127880EB" w14:textId="77777777">
        <w:tc>
          <w:tcPr>
            <w:tcW w:w="0" w:type="auto"/>
          </w:tcPr>
          <w:p w14:paraId="1824CE6C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root_solver_failed</w:t>
            </w:r>
          </w:p>
        </w:tc>
        <w:tc>
          <w:tcPr>
            <w:tcW w:w="0" w:type="auto"/>
          </w:tcPr>
          <w:p w14:paraId="570FC15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метод Брента вызвал исключение</w:t>
            </w:r>
          </w:p>
        </w:tc>
      </w:tr>
      <w:tr w:rsidR="00B11BB8" w:rsidRPr="00535C1B" w14:paraId="037C14B9" w14:textId="77777777">
        <w:tc>
          <w:tcPr>
            <w:tcW w:w="0" w:type="auto"/>
          </w:tcPr>
          <w:p w14:paraId="33F6833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root_solver_not_converged</w:t>
            </w:r>
          </w:p>
        </w:tc>
        <w:tc>
          <w:tcPr>
            <w:tcW w:w="0" w:type="auto"/>
          </w:tcPr>
          <w:p w14:paraId="13140E7A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метод Брента не сошёлся</w:t>
            </w:r>
          </w:p>
        </w:tc>
      </w:tr>
      <w:tr w:rsidR="00B11BB8" w:rsidRPr="00535C1B" w14:paraId="11452C7F" w14:textId="77777777">
        <w:tc>
          <w:tcPr>
            <w:tcW w:w="0" w:type="auto"/>
          </w:tcPr>
          <w:p w14:paraId="4A33ABBD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internal_pass_failed</w:t>
            </w:r>
          </w:p>
        </w:tc>
        <w:tc>
          <w:tcPr>
            <w:tcW w:w="0" w:type="auto"/>
          </w:tcPr>
          <w:p w14:paraId="3B5043C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после корня не восстановлен проход</w:t>
            </w:r>
          </w:p>
        </w:tc>
      </w:tr>
      <w:tr w:rsidR="00B11BB8" w:rsidRPr="00535C1B" w14:paraId="608BCB31" w14:textId="77777777">
        <w:tc>
          <w:tcPr>
            <w:tcW w:w="0" w:type="auto"/>
          </w:tcPr>
          <w:p w14:paraId="25C8B9A3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aux_temperature_failed</w:t>
            </w:r>
          </w:p>
        </w:tc>
        <w:tc>
          <w:tcPr>
            <w:tcW w:w="0" w:type="auto"/>
          </w:tcPr>
          <w:p w14:paraId="20867038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не решено уравнение tmm</w:t>
            </w:r>
          </w:p>
        </w:tc>
      </w:tr>
      <w:tr w:rsidR="00B11BB8" w:rsidRPr="00535C1B" w14:paraId="0B844BFB" w14:textId="77777777">
        <w:tc>
          <w:tcPr>
            <w:tcW w:w="0" w:type="auto"/>
          </w:tcPr>
          <w:p w14:paraId="6DFEEF24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exception</w:t>
            </w:r>
          </w:p>
        </w:tc>
        <w:tc>
          <w:tcPr>
            <w:tcW w:w="0" w:type="auto"/>
          </w:tcPr>
          <w:p w14:paraId="682917D6" w14:textId="77777777" w:rsidR="00B11BB8" w:rsidRPr="00535C1B" w:rsidRDefault="00535C1B" w:rsidP="00535C1B">
            <w:pPr>
              <w:pStyle w:val="Compact"/>
              <w:spacing w:line="240" w:lineRule="auto"/>
              <w:rPr>
                <w:sz w:val="20"/>
              </w:rPr>
            </w:pPr>
            <w:r w:rsidRPr="00535C1B">
              <w:rPr>
                <w:sz w:val="20"/>
              </w:rPr>
              <w:t>исключение в пакетном расчёте</w:t>
            </w:r>
          </w:p>
        </w:tc>
      </w:tr>
    </w:tbl>
    <w:p w14:paraId="6D638A7D" w14:textId="77777777" w:rsidR="00B11BB8" w:rsidRDefault="00535C1B">
      <w:pPr>
        <w:pStyle w:val="a0"/>
      </w:pPr>
      <w:r>
        <w:t xml:space="preserve">Статус no_root_bracket не доказывает физическое отсутствие режима: причиной могут быть диапазон </w:t>
      </w:r>
      <m:oMath>
        <m:r>
          <w:rPr>
            <w:rFonts w:ascii="Cambria Math" w:hAnsi="Cambria Math"/>
          </w:rPr>
          <m:t>f</m:t>
        </m:r>
      </m:oMath>
      <w:r>
        <w:t>, дискретность сканирования, разрыв замыкания или численная невалидность прохода.</w:t>
      </w:r>
    </w:p>
    <w:p w14:paraId="1EC4C0FE" w14:textId="77777777" w:rsidR="00B11BB8" w:rsidRDefault="00535C1B">
      <w:pPr>
        <w:pStyle w:val="1"/>
      </w:pPr>
      <w:bookmarkStart w:id="232" w:name="приложение-в.-список-литературы"/>
      <w:bookmarkStart w:id="233" w:name="_Toc233568428"/>
      <w:bookmarkEnd w:id="230"/>
      <w:r>
        <w:t>Приложение В. Список литературы</w:t>
      </w:r>
      <w:bookmarkEnd w:id="233"/>
    </w:p>
    <w:p w14:paraId="7D2C932E" w14:textId="77777777" w:rsidR="00B11BB8" w:rsidRDefault="00535C1B">
      <w:pPr>
        <w:numPr>
          <w:ilvl w:val="0"/>
          <w:numId w:val="29"/>
        </w:numPr>
      </w:pPr>
      <w:r>
        <w:t xml:space="preserve">Ишков А. А. Математическое моделирование функционирования систем температурной стабилизации грунтов на примере горизонтальной естественно действующей трубчатой системы (ГЕТ): дис. … канд. техн. наук. Тюмень, 2020. 155 с. Локальный файл: </w:t>
      </w:r>
      <w:hyperlink r:id="rId12">
        <w:r>
          <w:rPr>
            <w:rStyle w:val="af"/>
          </w:rPr>
          <w:t>Ишков А.А. Диссертация.pdf</w:t>
        </w:r>
      </w:hyperlink>
      <w:r>
        <w:t>.</w:t>
      </w:r>
    </w:p>
    <w:p w14:paraId="321753C8" w14:textId="77777777" w:rsidR="00B11BB8" w:rsidRDefault="00535C1B">
      <w:pPr>
        <w:numPr>
          <w:ilvl w:val="0"/>
          <w:numId w:val="29"/>
        </w:numPr>
      </w:pPr>
      <w:r>
        <w:t xml:space="preserve">CO2.xmcd. Рабочий лист Mathcad Professional 14.0, являющийся исходным расчётным документом Python-порта. Локальный файл: </w:t>
      </w:r>
      <w:hyperlink r:id="rId13">
        <w:r>
          <w:rPr>
            <w:rStyle w:val="af"/>
          </w:rPr>
          <w:t>CO2.xmcd</w:t>
        </w:r>
      </w:hyperlink>
      <w:r>
        <w:t>.</w:t>
      </w:r>
    </w:p>
    <w:p w14:paraId="43F5F41A" w14:textId="77777777" w:rsidR="00B11BB8" w:rsidRDefault="00535C1B">
      <w:pPr>
        <w:numPr>
          <w:ilvl w:val="0"/>
          <w:numId w:val="29"/>
        </w:numPr>
      </w:pPr>
      <w:r>
        <w:t>Аникин Г. В., Плотников С. Н., Спасенникова К. А. Компьютерное моделирование тепломассопереноса в системах горизонтального охлаждения грунтов // Криосфера Земли. 2011. Т. 15, № 1. С. 33–39.</w:t>
      </w:r>
    </w:p>
    <w:p w14:paraId="4DA2581F" w14:textId="77777777" w:rsidR="00B11BB8" w:rsidRDefault="00535C1B">
      <w:pPr>
        <w:numPr>
          <w:ilvl w:val="0"/>
          <w:numId w:val="29"/>
        </w:numPr>
      </w:pPr>
      <w:r>
        <w:t xml:space="preserve">Мельников В. П., Аникин Г. В., Ишков А. А., Плотников С. Н., Спасенникова К. А. Параметры верхних и нижних тепловых нагрузок, ограничивающих функционирование горизонтальной естественно действующей трубчатой системы // Криосфера Земли. 2017. Т. 21, № 3. С. 41–48. DOI: </w:t>
      </w:r>
      <w:hyperlink r:id="rId14">
        <w:r>
          <w:rPr>
            <w:rStyle w:val="af"/>
          </w:rPr>
          <w:t>10.21782/KZ1560-7496-2017-3(41-48)</w:t>
        </w:r>
      </w:hyperlink>
      <w:r>
        <w:t>.</w:t>
      </w:r>
    </w:p>
    <w:p w14:paraId="681B6C75" w14:textId="77777777" w:rsidR="00B11BB8" w:rsidRDefault="00535C1B">
      <w:pPr>
        <w:numPr>
          <w:ilvl w:val="0"/>
          <w:numId w:val="29"/>
        </w:numPr>
      </w:pPr>
      <w:r>
        <w:t xml:space="preserve">Ишков А. А., Аникин Г. В., Долгих Г. М., Окунев С. Н. Сравнение результатов физико-математического моделирования системы «ГЕТ» с экспериментальными </w:t>
      </w:r>
      <w:r>
        <w:lastRenderedPageBreak/>
        <w:t xml:space="preserve">данными // Криосфера Земли. 2018. Т. 22, № 5. С. 57–64. DOI: </w:t>
      </w:r>
      <w:hyperlink r:id="rId15">
        <w:r>
          <w:rPr>
            <w:rStyle w:val="af"/>
          </w:rPr>
          <w:t>10.21782/KZ1560-7496-2018-5(57-64)</w:t>
        </w:r>
      </w:hyperlink>
      <w:r>
        <w:t xml:space="preserve">. </w:t>
      </w:r>
      <w:hyperlink r:id="rId16">
        <w:r>
          <w:rPr>
            <w:rStyle w:val="af"/>
          </w:rPr>
          <w:t>Полный текст</w:t>
        </w:r>
      </w:hyperlink>
      <w:r>
        <w:t>.</w:t>
      </w:r>
    </w:p>
    <w:p w14:paraId="7F1CC47A" w14:textId="77777777" w:rsidR="00B11BB8" w:rsidRDefault="00535C1B">
      <w:pPr>
        <w:numPr>
          <w:ilvl w:val="0"/>
          <w:numId w:val="29"/>
        </w:numPr>
      </w:pPr>
      <w:r>
        <w:t xml:space="preserve">Lockhart R. W., Martinelli R. C. Proposed correlation of data for isothermal two-phase, two-component flow in pipes // Chemical Engineering Progress. 1949. Vol. 45, no. 1. P. 39–48. </w:t>
      </w:r>
      <w:hyperlink r:id="rId17">
        <w:r>
          <w:rPr>
            <w:rStyle w:val="af"/>
          </w:rPr>
          <w:t>Библиографическая запись</w:t>
        </w:r>
      </w:hyperlink>
      <w:r>
        <w:t>.</w:t>
      </w:r>
    </w:p>
    <w:p w14:paraId="0DAA85D1" w14:textId="77777777" w:rsidR="00B11BB8" w:rsidRDefault="00535C1B">
      <w:pPr>
        <w:numPr>
          <w:ilvl w:val="0"/>
          <w:numId w:val="29"/>
        </w:numPr>
      </w:pPr>
      <w:r>
        <w:t xml:space="preserve">Chisholm D. Pressure gradients due to friction during the flow of evaporating two-phase mixtures in smooth tubes and channels // International Journal of Heat and Mass Transfer. 1973. Vol. 16, no. 2. P. 347–358. DOI: </w:t>
      </w:r>
      <w:hyperlink r:id="rId18">
        <w:r>
          <w:rPr>
            <w:rStyle w:val="af"/>
          </w:rPr>
          <w:t>10.1016/0017-9310(73)90063-X</w:t>
        </w:r>
      </w:hyperlink>
      <w:r>
        <w:t>.</w:t>
      </w:r>
    </w:p>
    <w:p w14:paraId="61DC6263" w14:textId="77777777" w:rsidR="00B11BB8" w:rsidRDefault="00535C1B">
      <w:pPr>
        <w:numPr>
          <w:ilvl w:val="0"/>
          <w:numId w:val="29"/>
        </w:numPr>
      </w:pPr>
      <w:r>
        <w:t xml:space="preserve">Zivi S. M. Estimation of steady-state steam void-fraction by means of the principle of minimum entropy production // Journal of Heat Transfer. 1964. Vol. 86, no. 2. P. 247–252. DOI: </w:t>
      </w:r>
      <w:hyperlink r:id="rId19">
        <w:r>
          <w:rPr>
            <w:rStyle w:val="af"/>
          </w:rPr>
          <w:t>10.1115/1.3687113</w:t>
        </w:r>
      </w:hyperlink>
      <w:r>
        <w:t>.</w:t>
      </w:r>
    </w:p>
    <w:p w14:paraId="5EB76A65" w14:textId="77777777" w:rsidR="00B11BB8" w:rsidRDefault="00535C1B">
      <w:pPr>
        <w:numPr>
          <w:ilvl w:val="0"/>
          <w:numId w:val="29"/>
        </w:numPr>
      </w:pPr>
      <w:r>
        <w:t xml:space="preserve">Zuber N., Findlay J. A. Average volumetric concentration in two-phase flow systems // Journal of Heat Transfer. 1965. Vol. 87, no. 4. P. 453–468. DOI: </w:t>
      </w:r>
      <w:hyperlink r:id="rId20">
        <w:r>
          <w:rPr>
            <w:rStyle w:val="af"/>
          </w:rPr>
          <w:t>10.1115/1.3689137</w:t>
        </w:r>
      </w:hyperlink>
      <w:r>
        <w:t>.</w:t>
      </w:r>
    </w:p>
    <w:p w14:paraId="3D799D40" w14:textId="77777777" w:rsidR="00B11BB8" w:rsidRDefault="00535C1B">
      <w:pPr>
        <w:numPr>
          <w:ilvl w:val="0"/>
          <w:numId w:val="29"/>
        </w:numPr>
      </w:pPr>
      <w:r>
        <w:t xml:space="preserve">Taitel Y., Barnea D., Dukler A. E. Modeling flow pattern transitions for steady upward gas-liquid flow in vertical tubes // AIChE Journal. 1980. Vol. 26, no. 3. P. 345–354. DOI: </w:t>
      </w:r>
      <w:hyperlink r:id="rId21">
        <w:r>
          <w:rPr>
            <w:rStyle w:val="af"/>
          </w:rPr>
          <w:t>10.1002/aic.690260304</w:t>
        </w:r>
      </w:hyperlink>
      <w:r>
        <w:t>.</w:t>
      </w:r>
    </w:p>
    <w:p w14:paraId="7D92840D" w14:textId="77777777" w:rsidR="00B11BB8" w:rsidRDefault="00535C1B">
      <w:pPr>
        <w:numPr>
          <w:ilvl w:val="0"/>
          <w:numId w:val="29"/>
        </w:numPr>
      </w:pPr>
      <w:r>
        <w:t xml:space="preserve">Wojtan L., Ursenbacher T., Thome J. R. Investigation of flow boiling in horizontal tubes: Part I — A new diabatic two-phase flow pattern map // International Journal of Heat and Mass Transfer. 2005. Vol. 48, no. 14. P. 2955–2969. DOI: </w:t>
      </w:r>
      <w:hyperlink r:id="rId22">
        <w:r>
          <w:rPr>
            <w:rStyle w:val="af"/>
          </w:rPr>
          <w:t>10.1016/j.ijheatmasstransfer.2004.12.012</w:t>
        </w:r>
      </w:hyperlink>
      <w:r>
        <w:t>.</w:t>
      </w:r>
    </w:p>
    <w:p w14:paraId="78E0E4D3" w14:textId="77777777" w:rsidR="00B11BB8" w:rsidRDefault="00535C1B">
      <w:pPr>
        <w:numPr>
          <w:ilvl w:val="0"/>
          <w:numId w:val="29"/>
        </w:numPr>
      </w:pPr>
      <w:r>
        <w:t>Идельчик И. Е. Справочник по гидравлическим сопротивлениям. М.: Машиностроение, 1992. 672 с.</w:t>
      </w:r>
    </w:p>
    <w:p w14:paraId="66B76777" w14:textId="77777777" w:rsidR="00B11BB8" w:rsidRDefault="00535C1B">
      <w:pPr>
        <w:numPr>
          <w:ilvl w:val="0"/>
          <w:numId w:val="29"/>
        </w:numPr>
      </w:pPr>
      <w:r>
        <w:t>Варгафтик Н. Б. Справочник по теплофизическим свойствам газов и жидкостей. М.: Наука, 1972. 720 с.</w:t>
      </w:r>
    </w:p>
    <w:p w14:paraId="250920F7" w14:textId="77777777" w:rsidR="00B11BB8" w:rsidRDefault="00535C1B">
      <w:pPr>
        <w:numPr>
          <w:ilvl w:val="0"/>
          <w:numId w:val="29"/>
        </w:numPr>
      </w:pPr>
      <w:r>
        <w:t xml:space="preserve">Lemmon E. W. Thermophysical Properties of Selected Fluids at Saturation // CRC Handbook of Chemistry and Physics. 2010. </w:t>
      </w:r>
      <w:hyperlink r:id="rId23">
        <w:r>
          <w:rPr>
            <w:rStyle w:val="af"/>
          </w:rPr>
          <w:t>NIST publication</w:t>
        </w:r>
      </w:hyperlink>
      <w:r>
        <w:t xml:space="preserve">; </w:t>
      </w:r>
      <w:hyperlink r:id="rId24">
        <w:r>
          <w:rPr>
            <w:rStyle w:val="af"/>
          </w:rPr>
          <w:t>NIST REFPROP</w:t>
        </w:r>
      </w:hyperlink>
      <w:r>
        <w:t>.</w:t>
      </w:r>
    </w:p>
    <w:p w14:paraId="6A426A50" w14:textId="77777777" w:rsidR="00B11BB8" w:rsidRDefault="00535C1B">
      <w:pPr>
        <w:numPr>
          <w:ilvl w:val="0"/>
          <w:numId w:val="29"/>
        </w:numPr>
      </w:pPr>
      <w:r>
        <w:t>Friedel L. Improved friction pressure drop correlations for horizontal and vertical two-phase pipe flow // European Two-Phase Flow Group Meeting. Ispra, Italy, 1979. Paper E2.</w:t>
      </w:r>
    </w:p>
    <w:p w14:paraId="10F55CF3" w14:textId="77777777" w:rsidR="00B11BB8" w:rsidRDefault="00535C1B">
      <w:pPr>
        <w:numPr>
          <w:ilvl w:val="0"/>
          <w:numId w:val="29"/>
        </w:numPr>
      </w:pPr>
      <w:r>
        <w:t xml:space="preserve">Müller-Steinhagen H., Heck K. A simple friction pressure drop correlation for two-phase flow in pipes // Chemical Engineering and Processing. 1986. Vol. 20, no. 6. P. 297–308. DOI: </w:t>
      </w:r>
      <w:hyperlink r:id="rId25">
        <w:r>
          <w:rPr>
            <w:rStyle w:val="af"/>
          </w:rPr>
          <w:t>10.1016/0255-2701(86)80008-3</w:t>
        </w:r>
      </w:hyperlink>
      <w:r>
        <w:t>.</w:t>
      </w:r>
    </w:p>
    <w:p w14:paraId="2FFBA09C" w14:textId="77777777" w:rsidR="00B11BB8" w:rsidRDefault="00535C1B">
      <w:pPr>
        <w:numPr>
          <w:ilvl w:val="0"/>
          <w:numId w:val="29"/>
        </w:numPr>
      </w:pPr>
      <w:r>
        <w:t xml:space="preserve">de Boor C. A Practical Guide to Splines. New York: Springer-Verlag, 1978. 392 p. См. также </w:t>
      </w:r>
      <w:hyperlink r:id="rId26">
        <w:r>
          <w:rPr>
            <w:rStyle w:val="af"/>
          </w:rPr>
          <w:t>SciPy CubicSpline</w:t>
        </w:r>
      </w:hyperlink>
      <w:r>
        <w:t>.</w:t>
      </w:r>
    </w:p>
    <w:p w14:paraId="634D3B57" w14:textId="77777777" w:rsidR="00B11BB8" w:rsidRDefault="00535C1B">
      <w:pPr>
        <w:numPr>
          <w:ilvl w:val="0"/>
          <w:numId w:val="29"/>
        </w:numPr>
      </w:pPr>
      <w:r>
        <w:t>Brent R. P. Algorithms for Minimization without Derivatives. Englewood Cliffs: Prentice-Hall, 1973. 195 p. ISBN 0-13-022335-2.</w:t>
      </w:r>
    </w:p>
    <w:p w14:paraId="24EA5B10" w14:textId="77777777" w:rsidR="00B11BB8" w:rsidRDefault="00535C1B">
      <w:pPr>
        <w:numPr>
          <w:ilvl w:val="0"/>
          <w:numId w:val="29"/>
        </w:numPr>
      </w:pPr>
      <w:r>
        <w:lastRenderedPageBreak/>
        <w:t xml:space="preserve">Virtanen P. et al. SciPy 1.0: fundamental algorithms for scientific computing in Python // Nature Methods. 2020. Vol. 17. P. 261–272. DOI: </w:t>
      </w:r>
      <w:hyperlink r:id="rId27">
        <w:r>
          <w:rPr>
            <w:rStyle w:val="af"/>
          </w:rPr>
          <w:t>10.1038/s41592-019-0686-2</w:t>
        </w:r>
      </w:hyperlink>
      <w:r>
        <w:t xml:space="preserve">. См. также </w:t>
      </w:r>
      <w:hyperlink r:id="rId28">
        <w:r>
          <w:rPr>
            <w:rStyle w:val="af"/>
          </w:rPr>
          <w:t>SciPy brentq</w:t>
        </w:r>
      </w:hyperlink>
      <w:r>
        <w:t>.</w:t>
      </w:r>
    </w:p>
    <w:p w14:paraId="4DB44237" w14:textId="77777777" w:rsidR="00B11BB8" w:rsidRDefault="00535C1B">
      <w:pPr>
        <w:numPr>
          <w:ilvl w:val="0"/>
          <w:numId w:val="29"/>
        </w:numPr>
      </w:pPr>
      <w:r>
        <w:t>Баттерворс Д., Хьюитт Г. Теплопередача в двухфазном потоке. М.: Энергия, 1980. 328 с.</w:t>
      </w:r>
    </w:p>
    <w:p w14:paraId="175D03D0" w14:textId="77777777" w:rsidR="00B11BB8" w:rsidRDefault="00535C1B">
      <w:pPr>
        <w:numPr>
          <w:ilvl w:val="0"/>
          <w:numId w:val="29"/>
        </w:numPr>
      </w:pPr>
      <w:r>
        <w:t>Кутателадзе С. С., Стырикович М. А. Гидродинамика газожидкостных систем. М.: Энергия, 1976. 296 с.</w:t>
      </w:r>
    </w:p>
    <w:p w14:paraId="6667EF25" w14:textId="77777777" w:rsidR="00B11BB8" w:rsidRDefault="00535C1B">
      <w:pPr>
        <w:numPr>
          <w:ilvl w:val="0"/>
          <w:numId w:val="29"/>
        </w:numPr>
      </w:pPr>
      <w:r>
        <w:t>Черный Г. Г. Газовая динамика. М.: Наука, 1988. 424 с.</w:t>
      </w:r>
    </w:p>
    <w:p w14:paraId="3C4E3B34" w14:textId="77777777" w:rsidR="00B11BB8" w:rsidRDefault="00535C1B">
      <w:pPr>
        <w:numPr>
          <w:ilvl w:val="0"/>
          <w:numId w:val="29"/>
        </w:numPr>
      </w:pPr>
      <w:r>
        <w:t>Марон В. И. Гидравлика двухфазных потоков в трубопроводах. СПб.: Лань, 2012. 256 с.</w:t>
      </w:r>
    </w:p>
    <w:bookmarkEnd w:id="232"/>
    <w:sectPr w:rsidR="00B11BB8" w:rsidSect="00535C1B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footnotePr>
        <w:numRestart w:val="eachSect"/>
      </w:footnotePr>
      <w:pgSz w:w="11907" w:h="16839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E81C7" w14:textId="77777777" w:rsidR="00535C1B" w:rsidRDefault="00535C1B" w:rsidP="00535C1B">
      <w:pPr>
        <w:spacing w:line="240" w:lineRule="auto"/>
      </w:pPr>
      <w:r>
        <w:separator/>
      </w:r>
    </w:p>
  </w:endnote>
  <w:endnote w:type="continuationSeparator" w:id="0">
    <w:p w14:paraId="79798094" w14:textId="77777777" w:rsidR="00535C1B" w:rsidRDefault="00535C1B" w:rsidP="00535C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4D6CD" w14:textId="77777777" w:rsidR="00535C1B" w:rsidRDefault="00535C1B" w:rsidP="00AF2292">
    <w:pPr>
      <w:pStyle w:val="af4"/>
      <w:framePr w:wrap="around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 PAGE </w:instrText>
    </w:r>
    <w:r>
      <w:rPr>
        <w:rStyle w:val="af6"/>
      </w:rPr>
      <w:fldChar w:fldCharType="end"/>
    </w:r>
  </w:p>
  <w:p w14:paraId="32F303B0" w14:textId="77777777" w:rsidR="00535C1B" w:rsidRDefault="00535C1B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174CD" w14:textId="1C10DC2F" w:rsidR="00535C1B" w:rsidRPr="00535C1B" w:rsidRDefault="00535C1B" w:rsidP="00AF2292">
    <w:pPr>
      <w:pStyle w:val="af4"/>
      <w:framePr w:wrap="around" w:vAnchor="text" w:hAnchor="margin" w:xAlign="center" w:y="1"/>
      <w:rPr>
        <w:rStyle w:val="af6"/>
        <w:sz w:val="24"/>
      </w:rPr>
    </w:pPr>
    <w:r w:rsidRPr="00535C1B">
      <w:rPr>
        <w:rStyle w:val="af6"/>
        <w:sz w:val="24"/>
      </w:rPr>
      <w:fldChar w:fldCharType="begin"/>
    </w:r>
    <w:r w:rsidRPr="00535C1B">
      <w:rPr>
        <w:rStyle w:val="af6"/>
        <w:sz w:val="24"/>
      </w:rPr>
      <w:instrText xml:space="preserve"> PAGE </w:instrText>
    </w:r>
    <w:r w:rsidRPr="00535C1B">
      <w:rPr>
        <w:rStyle w:val="af6"/>
        <w:sz w:val="24"/>
      </w:rPr>
      <w:fldChar w:fldCharType="separate"/>
    </w:r>
    <w:r w:rsidRPr="00535C1B">
      <w:rPr>
        <w:rStyle w:val="af6"/>
        <w:noProof/>
        <w:sz w:val="24"/>
      </w:rPr>
      <w:t>1</w:t>
    </w:r>
    <w:r w:rsidRPr="00535C1B">
      <w:rPr>
        <w:rStyle w:val="af6"/>
        <w:sz w:val="24"/>
      </w:rPr>
      <w:fldChar w:fldCharType="end"/>
    </w:r>
  </w:p>
  <w:p w14:paraId="71F8D30F" w14:textId="77777777" w:rsidR="00535C1B" w:rsidRPr="00535C1B" w:rsidRDefault="00535C1B">
    <w:pPr>
      <w:pStyle w:val="af4"/>
      <w:rPr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69574" w14:textId="77777777" w:rsidR="00535C1B" w:rsidRDefault="00535C1B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DCC0A" w14:textId="77777777" w:rsidR="00535C1B" w:rsidRDefault="00535C1B" w:rsidP="00535C1B">
      <w:pPr>
        <w:spacing w:line="240" w:lineRule="auto"/>
      </w:pPr>
      <w:r>
        <w:separator/>
      </w:r>
    </w:p>
  </w:footnote>
  <w:footnote w:type="continuationSeparator" w:id="0">
    <w:p w14:paraId="2A910C67" w14:textId="77777777" w:rsidR="00535C1B" w:rsidRDefault="00535C1B" w:rsidP="00535C1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CEFDF" w14:textId="77777777" w:rsidR="00535C1B" w:rsidRDefault="00535C1B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0D6D22" w14:textId="77777777" w:rsidR="00535C1B" w:rsidRDefault="00535C1B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A78E8" w14:textId="77777777" w:rsidR="00535C1B" w:rsidRDefault="00535C1B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FF68A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4CDF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948BF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78619484">
    <w:abstractNumId w:val="0"/>
  </w:num>
  <w:num w:numId="2" w16cid:durableId="12812976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749501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26919882">
    <w:abstractNumId w:val="1"/>
  </w:num>
  <w:num w:numId="5" w16cid:durableId="2057657688">
    <w:abstractNumId w:val="1"/>
  </w:num>
  <w:num w:numId="6" w16cid:durableId="1810590543">
    <w:abstractNumId w:val="1"/>
  </w:num>
  <w:num w:numId="7" w16cid:durableId="12170845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05603342">
    <w:abstractNumId w:val="1"/>
  </w:num>
  <w:num w:numId="9" w16cid:durableId="584192326">
    <w:abstractNumId w:val="1"/>
  </w:num>
  <w:num w:numId="10" w16cid:durableId="238953561">
    <w:abstractNumId w:val="1"/>
  </w:num>
  <w:num w:numId="11" w16cid:durableId="14088446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31559301">
    <w:abstractNumId w:val="1"/>
  </w:num>
  <w:num w:numId="13" w16cid:durableId="2125341920">
    <w:abstractNumId w:val="1"/>
  </w:num>
  <w:num w:numId="14" w16cid:durableId="568079033">
    <w:abstractNumId w:val="1"/>
  </w:num>
  <w:num w:numId="15" w16cid:durableId="994259951">
    <w:abstractNumId w:val="1"/>
  </w:num>
  <w:num w:numId="16" w16cid:durableId="156653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45991146">
    <w:abstractNumId w:val="1"/>
  </w:num>
  <w:num w:numId="18" w16cid:durableId="626856027">
    <w:abstractNumId w:val="1"/>
  </w:num>
  <w:num w:numId="19" w16cid:durableId="1406148066">
    <w:abstractNumId w:val="1"/>
  </w:num>
  <w:num w:numId="20" w16cid:durableId="1578828245">
    <w:abstractNumId w:val="1"/>
  </w:num>
  <w:num w:numId="21" w16cid:durableId="1088505680">
    <w:abstractNumId w:val="1"/>
  </w:num>
  <w:num w:numId="22" w16cid:durableId="347098953">
    <w:abstractNumId w:val="1"/>
  </w:num>
  <w:num w:numId="23" w16cid:durableId="20271738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04124205">
    <w:abstractNumId w:val="1"/>
  </w:num>
  <w:num w:numId="25" w16cid:durableId="1058354974">
    <w:abstractNumId w:val="1"/>
  </w:num>
  <w:num w:numId="26" w16cid:durableId="1152912391">
    <w:abstractNumId w:val="1"/>
  </w:num>
  <w:num w:numId="27" w16cid:durableId="349642445">
    <w:abstractNumId w:val="1"/>
  </w:num>
  <w:num w:numId="28" w16cid:durableId="1012296314">
    <w:abstractNumId w:val="1"/>
  </w:num>
  <w:num w:numId="29" w16cid:durableId="1285964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1BB8"/>
    <w:rsid w:val="00277F91"/>
    <w:rsid w:val="00535C1B"/>
    <w:rsid w:val="00B11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FD8585F"/>
  <w15:docId w15:val="{E6A7F6F4-3A05-429F-BA8B-93FCBA0FD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120" w:line="240" w:lineRule="auto"/>
      <w:ind w:firstLine="0"/>
      <w:jc w:val="left"/>
      <w:outlineLvl w:val="0"/>
    </w:pPr>
    <w:rPr>
      <w:rFonts w:eastAsiaTheme="majorEastAsia"/>
      <w:b/>
      <w:color w:val="0F4761" w:themeColor="accent1" w:themeShade="BF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60" w:line="240" w:lineRule="auto"/>
      <w:ind w:firstLine="0"/>
      <w:jc w:val="left"/>
      <w:outlineLvl w:val="1"/>
    </w:pPr>
    <w:rPr>
      <w:rFonts w:eastAsiaTheme="majorEastAsia"/>
      <w:b/>
      <w:color w:val="0F4761" w:themeColor="accent1" w:themeShade="BF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60" w:line="240" w:lineRule="auto"/>
      <w:ind w:firstLine="0"/>
      <w:jc w:val="left"/>
      <w:outlineLvl w:val="2"/>
    </w:pPr>
    <w:rPr>
      <w:rFonts w:eastAsiaTheme="majorEastAsia"/>
      <w:b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/>
    </w:pPr>
  </w:style>
  <w:style w:type="paragraph" w:customStyle="1" w:styleId="FirstParagraph">
    <w:name w:val="First Paragraph"/>
    <w:basedOn w:val="a0"/>
    <w:next w:val="a0"/>
    <w:qFormat/>
    <w:pPr>
      <w:ind w:firstLine="0"/>
    </w:pPr>
  </w:style>
  <w:style w:type="paragraph" w:customStyle="1" w:styleId="Compact">
    <w:name w:val="Compact"/>
    <w:basedOn w:val="a0"/>
    <w:qFormat/>
    <w:pPr>
      <w:spacing w:before="36"/>
      <w:ind w:firstLine="0"/>
      <w:jc w:val="left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240" w:line="240" w:lineRule="auto"/>
      <w:ind w:firstLine="0"/>
      <w:contextualSpacing/>
      <w:jc w:val="center"/>
    </w:pPr>
    <w:rPr>
      <w:rFonts w:eastAsiaTheme="majorEastAsia"/>
      <w:b/>
      <w:sz w:val="32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Theme="majorEastAsia" w:hAnsi="Times New Roman" w:cs="Times New Roman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spacing w:after="120"/>
    </w:pPr>
    <w:rPr>
      <w:b w:val="0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="Times New Roman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b w:val="0"/>
      <w:sz w:val="28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F4761" w:themeColor="accent1" w:themeShade="BF"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F4761" w:themeColor="accent1" w:themeShade="BF"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  <w:pPr>
      <w:spacing w:after="60" w:line="240" w:lineRule="auto"/>
      <w:ind w:firstLine="0"/>
      <w:jc w:val="center"/>
    </w:pPr>
    <w:rPr>
      <w:sz w:val="24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spacing w:after="60" w:line="240" w:lineRule="auto"/>
      <w:ind w:firstLine="0"/>
      <w:jc w:val="center"/>
    </w:pPr>
    <w:rPr>
      <w:sz w:val="24"/>
    </w:r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pageBreakBefore/>
      <w:spacing w:before="240"/>
      <w:jc w:val="center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535C1B"/>
    <w:pPr>
      <w:spacing w:line="240" w:lineRule="auto"/>
      <w:ind w:firstLine="0"/>
      <w:jc w:val="left"/>
    </w:pPr>
    <w:rPr>
      <w:sz w:val="24"/>
    </w:rPr>
  </w:style>
  <w:style w:type="paragraph" w:styleId="21">
    <w:name w:val="toc 2"/>
    <w:basedOn w:val="a"/>
    <w:next w:val="a"/>
    <w:autoRedefine/>
    <w:uiPriority w:val="39"/>
    <w:rsid w:val="00535C1B"/>
    <w:pPr>
      <w:spacing w:line="240" w:lineRule="auto"/>
      <w:ind w:left="240" w:firstLine="0"/>
      <w:jc w:val="left"/>
    </w:pPr>
    <w:rPr>
      <w:sz w:val="24"/>
    </w:rPr>
  </w:style>
  <w:style w:type="paragraph" w:styleId="31">
    <w:name w:val="toc 3"/>
    <w:basedOn w:val="a"/>
    <w:next w:val="a"/>
    <w:autoRedefine/>
    <w:uiPriority w:val="39"/>
    <w:unhideWhenUsed/>
    <w:rsid w:val="00535C1B"/>
    <w:pPr>
      <w:spacing w:line="240" w:lineRule="auto"/>
      <w:ind w:left="480" w:firstLine="0"/>
      <w:jc w:val="left"/>
    </w:pPr>
    <w:rPr>
      <w:kern w:val="2"/>
      <w:sz w:val="24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535C1B"/>
    <w:pPr>
      <w:spacing w:after="100" w:line="278" w:lineRule="auto"/>
      <w:ind w:left="720"/>
    </w:pPr>
    <w:rPr>
      <w:kern w:val="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535C1B"/>
    <w:pPr>
      <w:spacing w:after="100" w:line="278" w:lineRule="auto"/>
      <w:ind w:left="960"/>
    </w:pPr>
    <w:rPr>
      <w:kern w:val="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535C1B"/>
    <w:pPr>
      <w:spacing w:after="100" w:line="278" w:lineRule="auto"/>
      <w:ind w:left="1200"/>
    </w:pPr>
    <w:rPr>
      <w:kern w:val="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535C1B"/>
    <w:pPr>
      <w:spacing w:after="100" w:line="278" w:lineRule="auto"/>
      <w:ind w:left="1440"/>
    </w:pPr>
    <w:rPr>
      <w:kern w:val="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535C1B"/>
    <w:pPr>
      <w:spacing w:after="100" w:line="278" w:lineRule="auto"/>
      <w:ind w:left="1680"/>
    </w:pPr>
    <w:rPr>
      <w:kern w:val="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535C1B"/>
    <w:pPr>
      <w:spacing w:after="100" w:line="278" w:lineRule="auto"/>
      <w:ind w:left="1920"/>
    </w:pPr>
    <w:rPr>
      <w:kern w:val="2"/>
      <w:lang w:eastAsia="ru-RU"/>
    </w:rPr>
  </w:style>
  <w:style w:type="character" w:styleId="af1">
    <w:name w:val="Unresolved Mention"/>
    <w:basedOn w:val="a1"/>
    <w:uiPriority w:val="99"/>
    <w:semiHidden/>
    <w:unhideWhenUsed/>
    <w:rsid w:val="00535C1B"/>
    <w:rPr>
      <w:color w:val="605E5C"/>
      <w:shd w:val="clear" w:color="auto" w:fill="E1DFDD"/>
    </w:rPr>
  </w:style>
  <w:style w:type="paragraph" w:styleId="af2">
    <w:name w:val="header"/>
    <w:basedOn w:val="a"/>
    <w:link w:val="af3"/>
    <w:rsid w:val="00535C1B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1"/>
    <w:link w:val="af2"/>
    <w:rsid w:val="00535C1B"/>
    <w:rPr>
      <w:rFonts w:ascii="Times New Roman" w:hAnsi="Times New Roman" w:cs="Times New Roman"/>
      <w:sz w:val="28"/>
    </w:rPr>
  </w:style>
  <w:style w:type="paragraph" w:styleId="af4">
    <w:name w:val="footer"/>
    <w:basedOn w:val="a"/>
    <w:link w:val="af5"/>
    <w:rsid w:val="00535C1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1"/>
    <w:link w:val="af4"/>
    <w:rsid w:val="00535C1B"/>
    <w:rPr>
      <w:rFonts w:ascii="Times New Roman" w:hAnsi="Times New Roman" w:cs="Times New Roman"/>
      <w:sz w:val="28"/>
    </w:rPr>
  </w:style>
  <w:style w:type="character" w:styleId="af6">
    <w:name w:val="page number"/>
    <w:basedOn w:val="a1"/>
    <w:rsid w:val="00535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./CO2.xmcd" TargetMode="External"/><Relationship Id="rId18" Type="http://schemas.openxmlformats.org/officeDocument/2006/relationships/hyperlink" Target="https://doi.org/10.1016/0017-9310%2873%2990063-X" TargetMode="External"/><Relationship Id="rId26" Type="http://schemas.openxmlformats.org/officeDocument/2006/relationships/hyperlink" Target="https://docs.scipy.org/doc/scipy/reference/generated/scipy.interpolate.CubicSpline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002/aic.690260304" TargetMode="External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hyperlink" Target="../&#1048;&#1096;&#1082;&#1086;&#1074;%20&#1040;.&#1040;.%20&#1044;&#1080;&#1089;&#1089;&#1077;&#1088;&#1090;&#1072;&#1094;&#1080;&#1103;.pdf" TargetMode="External"/><Relationship Id="rId17" Type="http://schemas.openxmlformats.org/officeDocument/2006/relationships/hyperlink" Target="https://cir.nii.ac.jp/crid/1573387448899402240?lang=en" TargetMode="External"/><Relationship Id="rId25" Type="http://schemas.openxmlformats.org/officeDocument/2006/relationships/hyperlink" Target="https://doi.org/10.1016/0255-2701%2886%2980008-3" TargetMode="External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yperlink" Target="https://earthcryosphere.ru/archive/2018_5/06.Ishkov_5_2018.pdf" TargetMode="External"/><Relationship Id="rId20" Type="http://schemas.openxmlformats.org/officeDocument/2006/relationships/hyperlink" Target="https://doi.org/10.1115/1.3689137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nist.gov/programs-projects/reference-fluid-thermodynamic-and-transport-properties-database-refprop" TargetMode="External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doi.org/10.21782/KZ1560-7496-2018-5%2857-64%29" TargetMode="External"/><Relationship Id="rId23" Type="http://schemas.openxmlformats.org/officeDocument/2006/relationships/hyperlink" Target="https://www.nist.gov/publications/thermophysical-properties-selected-fluids-saturation" TargetMode="External"/><Relationship Id="rId28" Type="http://schemas.openxmlformats.org/officeDocument/2006/relationships/hyperlink" Target="https://docs.scipy.org/doc/scipy/reference/generated/scipy.optimize.brentq.html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doi.org/10.1115/1.3687113" TargetMode="External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i.org/10.21782/KZ1560-7496-2017-3%2841-48%29" TargetMode="External"/><Relationship Id="rId22" Type="http://schemas.openxmlformats.org/officeDocument/2006/relationships/hyperlink" Target="https://doi.org/10.1016/j.ijheatmasstransfer.2004.12.012" TargetMode="External"/><Relationship Id="rId27" Type="http://schemas.openxmlformats.org/officeDocument/2006/relationships/hyperlink" Target="https://doi.org/10.1038/s41592-019-0686-2" TargetMode="External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50</Pages>
  <Words>6528</Words>
  <Characters>47696</Characters>
  <Application>Microsoft Office Word</Application>
  <DocSecurity>0</DocSecurity>
  <Lines>1847</Lines>
  <Paragraphs>1517</Paragraphs>
  <ScaleCrop>false</ScaleCrop>
  <Company/>
  <LinksUpToDate>false</LinksUpToDate>
  <CharactersWithSpaces>52936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Академическая справка по программной модели естественной циркуляции CO₂ в системе ГЕТ</dc:title>
  <dc:creator/>
  <cp:keywords/>
  <cp:lastModifiedBy>IshkovAA</cp:lastModifiedBy>
  <cp:revision>2</cp:revision>
  <dcterms:created xsi:type="dcterms:W3CDTF">2026-06-28T14:42:00Z</dcterms:created>
  <dcterms:modified xsi:type="dcterms:W3CDTF">2026-06-28T14:43:00Z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июня 2026 г.</vt:lpwstr>
  </property>
  <property fmtid="{D5CDD505-2E9C-101B-9397-08002B2CF9AE}" pid="3" name="subtitle">
    <vt:lpwstr>Математическая постановка, расчётные режимы, допущения, численная реализация и аудит научной прослеживаемости</vt:lpwstr>
  </property>
  <property fmtid="{D5CDD505-2E9C-101B-9397-08002B2CF9AE}" pid="4" name="toc-title">
    <vt:lpwstr>Содержание</vt:lpwstr>
  </property>
</Properties>
</file>