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7D96" w14:textId="4B9FEE8A" w:rsidR="00ED6550" w:rsidRPr="008226DD" w:rsidRDefault="00ED6550" w:rsidP="008226DD">
      <w:pPr>
        <w:spacing w:after="200" w:line="276" w:lineRule="auto"/>
        <w:rPr>
          <w:rFonts w:ascii="Cambria" w:eastAsia="MS Mincho" w:hAnsi="Cambria" w:cs="Times New Roman"/>
          <w:kern w:val="0"/>
          <w:sz w:val="22"/>
          <w:szCs w:val="22"/>
          <w:lang w:val="en-US"/>
          <w14:ligatures w14:val="none"/>
        </w:rPr>
      </w:pPr>
    </w:p>
    <w:sdt>
      <w:sdtPr>
        <w:id w:val="110402114"/>
        <w:docPartObj>
          <w:docPartGallery w:val="Table of Contents"/>
          <w:docPartUnique/>
        </w:docPartObj>
      </w:sdtPr>
      <w:sdtEndPr>
        <w:rPr>
          <w:b/>
          <w:bCs/>
        </w:rPr>
      </w:sdtEndPr>
      <w:sdtContent>
        <w:p w14:paraId="4B7034BA" w14:textId="1176CE35" w:rsidR="00703A17" w:rsidRDefault="0095105B">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2079256" w:history="1">
            <w:r w:rsidR="00703A17" w:rsidRPr="002D5E17">
              <w:rPr>
                <w:rStyle w:val="Hyperlink"/>
                <w:rFonts w:ascii="Calibri" w:hAnsi="Calibri" w:cs="Calibri"/>
                <w:noProof/>
              </w:rPr>
              <w:t>Introduction</w:t>
            </w:r>
            <w:r w:rsidR="00703A17">
              <w:rPr>
                <w:noProof/>
                <w:webHidden/>
              </w:rPr>
              <w:tab/>
            </w:r>
            <w:r w:rsidR="00703A17">
              <w:rPr>
                <w:noProof/>
                <w:webHidden/>
              </w:rPr>
              <w:fldChar w:fldCharType="begin"/>
            </w:r>
            <w:r w:rsidR="00703A17">
              <w:rPr>
                <w:noProof/>
                <w:webHidden/>
              </w:rPr>
              <w:instrText xml:space="preserve"> PAGEREF _Toc222079256 \h </w:instrText>
            </w:r>
            <w:r w:rsidR="00703A17">
              <w:rPr>
                <w:noProof/>
                <w:webHidden/>
              </w:rPr>
            </w:r>
            <w:r w:rsidR="00703A17">
              <w:rPr>
                <w:noProof/>
                <w:webHidden/>
              </w:rPr>
              <w:fldChar w:fldCharType="separate"/>
            </w:r>
            <w:r w:rsidR="00703A17">
              <w:rPr>
                <w:noProof/>
                <w:webHidden/>
              </w:rPr>
              <w:t>3</w:t>
            </w:r>
            <w:r w:rsidR="00703A17">
              <w:rPr>
                <w:noProof/>
                <w:webHidden/>
              </w:rPr>
              <w:fldChar w:fldCharType="end"/>
            </w:r>
          </w:hyperlink>
        </w:p>
        <w:p w14:paraId="2AA3A86D" w14:textId="1FA07225" w:rsidR="00703A17" w:rsidRDefault="00703A17">
          <w:pPr>
            <w:pStyle w:val="TOC1"/>
            <w:tabs>
              <w:tab w:val="right" w:leader="dot" w:pos="9016"/>
            </w:tabs>
            <w:rPr>
              <w:rFonts w:eastAsiaTheme="minorEastAsia"/>
              <w:noProof/>
              <w:lang w:eastAsia="en-GB"/>
            </w:rPr>
          </w:pPr>
          <w:hyperlink w:anchor="_Toc222079257" w:history="1">
            <w:r w:rsidRPr="002D5E17">
              <w:rPr>
                <w:rStyle w:val="Hyperlink"/>
                <w:rFonts w:ascii="Calibri" w:hAnsi="Calibri" w:cs="Calibri"/>
                <w:noProof/>
              </w:rPr>
              <w:t>Chapter 1: Google Cloud ML Facilities</w:t>
            </w:r>
            <w:r>
              <w:rPr>
                <w:noProof/>
                <w:webHidden/>
              </w:rPr>
              <w:tab/>
            </w:r>
            <w:r>
              <w:rPr>
                <w:noProof/>
                <w:webHidden/>
              </w:rPr>
              <w:fldChar w:fldCharType="begin"/>
            </w:r>
            <w:r>
              <w:rPr>
                <w:noProof/>
                <w:webHidden/>
              </w:rPr>
              <w:instrText xml:space="preserve"> PAGEREF _Toc222079257 \h </w:instrText>
            </w:r>
            <w:r>
              <w:rPr>
                <w:noProof/>
                <w:webHidden/>
              </w:rPr>
            </w:r>
            <w:r>
              <w:rPr>
                <w:noProof/>
                <w:webHidden/>
              </w:rPr>
              <w:fldChar w:fldCharType="separate"/>
            </w:r>
            <w:r>
              <w:rPr>
                <w:noProof/>
                <w:webHidden/>
              </w:rPr>
              <w:t>3</w:t>
            </w:r>
            <w:r>
              <w:rPr>
                <w:noProof/>
                <w:webHidden/>
              </w:rPr>
              <w:fldChar w:fldCharType="end"/>
            </w:r>
          </w:hyperlink>
        </w:p>
        <w:p w14:paraId="638123CE" w14:textId="7D9B0BDE" w:rsidR="00703A17" w:rsidRDefault="00703A17">
          <w:pPr>
            <w:pStyle w:val="TOC2"/>
            <w:tabs>
              <w:tab w:val="right" w:leader="dot" w:pos="9016"/>
            </w:tabs>
            <w:rPr>
              <w:rFonts w:eastAsiaTheme="minorEastAsia"/>
              <w:noProof/>
              <w:lang w:eastAsia="en-GB"/>
            </w:rPr>
          </w:pPr>
          <w:hyperlink w:anchor="_Toc222079258" w:history="1">
            <w:r w:rsidRPr="002D5E17">
              <w:rPr>
                <w:rStyle w:val="Hyperlink"/>
                <w:rFonts w:ascii="Calibri" w:hAnsi="Calibri" w:cs="Calibri"/>
                <w:noProof/>
              </w:rPr>
              <w:t>Vertex AI</w:t>
            </w:r>
            <w:r>
              <w:rPr>
                <w:noProof/>
                <w:webHidden/>
              </w:rPr>
              <w:tab/>
            </w:r>
            <w:r>
              <w:rPr>
                <w:noProof/>
                <w:webHidden/>
              </w:rPr>
              <w:fldChar w:fldCharType="begin"/>
            </w:r>
            <w:r>
              <w:rPr>
                <w:noProof/>
                <w:webHidden/>
              </w:rPr>
              <w:instrText xml:space="preserve"> PAGEREF _Toc222079258 \h </w:instrText>
            </w:r>
            <w:r>
              <w:rPr>
                <w:noProof/>
                <w:webHidden/>
              </w:rPr>
            </w:r>
            <w:r>
              <w:rPr>
                <w:noProof/>
                <w:webHidden/>
              </w:rPr>
              <w:fldChar w:fldCharType="separate"/>
            </w:r>
            <w:r>
              <w:rPr>
                <w:noProof/>
                <w:webHidden/>
              </w:rPr>
              <w:t>4</w:t>
            </w:r>
            <w:r>
              <w:rPr>
                <w:noProof/>
                <w:webHidden/>
              </w:rPr>
              <w:fldChar w:fldCharType="end"/>
            </w:r>
          </w:hyperlink>
        </w:p>
        <w:p w14:paraId="6C47773E" w14:textId="2228A861" w:rsidR="00703A17" w:rsidRDefault="00703A17">
          <w:pPr>
            <w:pStyle w:val="TOC2"/>
            <w:tabs>
              <w:tab w:val="right" w:leader="dot" w:pos="9016"/>
            </w:tabs>
            <w:rPr>
              <w:rFonts w:eastAsiaTheme="minorEastAsia"/>
              <w:noProof/>
              <w:lang w:eastAsia="en-GB"/>
            </w:rPr>
          </w:pPr>
          <w:hyperlink w:anchor="_Toc222079259" w:history="1">
            <w:r w:rsidRPr="002D5E17">
              <w:rPr>
                <w:rStyle w:val="Hyperlink"/>
                <w:rFonts w:ascii="Calibri" w:hAnsi="Calibri" w:cs="Calibri"/>
                <w:noProof/>
              </w:rPr>
              <w:t>AutoML</w:t>
            </w:r>
            <w:r>
              <w:rPr>
                <w:noProof/>
                <w:webHidden/>
              </w:rPr>
              <w:tab/>
            </w:r>
            <w:r>
              <w:rPr>
                <w:noProof/>
                <w:webHidden/>
              </w:rPr>
              <w:fldChar w:fldCharType="begin"/>
            </w:r>
            <w:r>
              <w:rPr>
                <w:noProof/>
                <w:webHidden/>
              </w:rPr>
              <w:instrText xml:space="preserve"> PAGEREF _Toc222079259 \h </w:instrText>
            </w:r>
            <w:r>
              <w:rPr>
                <w:noProof/>
                <w:webHidden/>
              </w:rPr>
            </w:r>
            <w:r>
              <w:rPr>
                <w:noProof/>
                <w:webHidden/>
              </w:rPr>
              <w:fldChar w:fldCharType="separate"/>
            </w:r>
            <w:r>
              <w:rPr>
                <w:noProof/>
                <w:webHidden/>
              </w:rPr>
              <w:t>4</w:t>
            </w:r>
            <w:r>
              <w:rPr>
                <w:noProof/>
                <w:webHidden/>
              </w:rPr>
              <w:fldChar w:fldCharType="end"/>
            </w:r>
          </w:hyperlink>
        </w:p>
        <w:p w14:paraId="0CB66476" w14:textId="2DBAC8B7" w:rsidR="00703A17" w:rsidRDefault="00703A17">
          <w:pPr>
            <w:pStyle w:val="TOC2"/>
            <w:tabs>
              <w:tab w:val="right" w:leader="dot" w:pos="9016"/>
            </w:tabs>
            <w:rPr>
              <w:rFonts w:eastAsiaTheme="minorEastAsia"/>
              <w:noProof/>
              <w:lang w:eastAsia="en-GB"/>
            </w:rPr>
          </w:pPr>
          <w:hyperlink w:anchor="_Toc222079260" w:history="1">
            <w:r w:rsidRPr="002D5E17">
              <w:rPr>
                <w:rStyle w:val="Hyperlink"/>
                <w:rFonts w:ascii="Calibri" w:hAnsi="Calibri" w:cs="Calibri"/>
                <w:noProof/>
              </w:rPr>
              <w:t>BigQuery ML</w:t>
            </w:r>
            <w:r>
              <w:rPr>
                <w:noProof/>
                <w:webHidden/>
              </w:rPr>
              <w:tab/>
            </w:r>
            <w:r>
              <w:rPr>
                <w:noProof/>
                <w:webHidden/>
              </w:rPr>
              <w:fldChar w:fldCharType="begin"/>
            </w:r>
            <w:r>
              <w:rPr>
                <w:noProof/>
                <w:webHidden/>
              </w:rPr>
              <w:instrText xml:space="preserve"> PAGEREF _Toc222079260 \h </w:instrText>
            </w:r>
            <w:r>
              <w:rPr>
                <w:noProof/>
                <w:webHidden/>
              </w:rPr>
            </w:r>
            <w:r>
              <w:rPr>
                <w:noProof/>
                <w:webHidden/>
              </w:rPr>
              <w:fldChar w:fldCharType="separate"/>
            </w:r>
            <w:r>
              <w:rPr>
                <w:noProof/>
                <w:webHidden/>
              </w:rPr>
              <w:t>4</w:t>
            </w:r>
            <w:r>
              <w:rPr>
                <w:noProof/>
                <w:webHidden/>
              </w:rPr>
              <w:fldChar w:fldCharType="end"/>
            </w:r>
          </w:hyperlink>
        </w:p>
        <w:p w14:paraId="4C38BBBD" w14:textId="738569F9" w:rsidR="00703A17" w:rsidRDefault="00703A17">
          <w:pPr>
            <w:pStyle w:val="TOC2"/>
            <w:tabs>
              <w:tab w:val="right" w:leader="dot" w:pos="9016"/>
            </w:tabs>
            <w:rPr>
              <w:rFonts w:eastAsiaTheme="minorEastAsia"/>
              <w:noProof/>
              <w:lang w:eastAsia="en-GB"/>
            </w:rPr>
          </w:pPr>
          <w:hyperlink w:anchor="_Toc222079261" w:history="1">
            <w:r w:rsidRPr="002D5E17">
              <w:rPr>
                <w:rStyle w:val="Hyperlink"/>
                <w:rFonts w:ascii="Calibri" w:hAnsi="Calibri" w:cs="Calibri"/>
                <w:noProof/>
              </w:rPr>
              <w:t>TensorFlow and TPUs</w:t>
            </w:r>
            <w:r>
              <w:rPr>
                <w:noProof/>
                <w:webHidden/>
              </w:rPr>
              <w:tab/>
            </w:r>
            <w:r>
              <w:rPr>
                <w:noProof/>
                <w:webHidden/>
              </w:rPr>
              <w:fldChar w:fldCharType="begin"/>
            </w:r>
            <w:r>
              <w:rPr>
                <w:noProof/>
                <w:webHidden/>
              </w:rPr>
              <w:instrText xml:space="preserve"> PAGEREF _Toc222079261 \h </w:instrText>
            </w:r>
            <w:r>
              <w:rPr>
                <w:noProof/>
                <w:webHidden/>
              </w:rPr>
            </w:r>
            <w:r>
              <w:rPr>
                <w:noProof/>
                <w:webHidden/>
              </w:rPr>
              <w:fldChar w:fldCharType="separate"/>
            </w:r>
            <w:r>
              <w:rPr>
                <w:noProof/>
                <w:webHidden/>
              </w:rPr>
              <w:t>5</w:t>
            </w:r>
            <w:r>
              <w:rPr>
                <w:noProof/>
                <w:webHidden/>
              </w:rPr>
              <w:fldChar w:fldCharType="end"/>
            </w:r>
          </w:hyperlink>
        </w:p>
        <w:p w14:paraId="37871654" w14:textId="7D2FEA89" w:rsidR="00703A17" w:rsidRDefault="00703A17">
          <w:pPr>
            <w:pStyle w:val="TOC2"/>
            <w:tabs>
              <w:tab w:val="right" w:leader="dot" w:pos="9016"/>
            </w:tabs>
            <w:rPr>
              <w:rFonts w:eastAsiaTheme="minorEastAsia"/>
              <w:noProof/>
              <w:lang w:eastAsia="en-GB"/>
            </w:rPr>
          </w:pPr>
          <w:hyperlink w:anchor="_Toc222079262" w:history="1">
            <w:r w:rsidRPr="002D5E17">
              <w:rPr>
                <w:rStyle w:val="Hyperlink"/>
                <w:rFonts w:ascii="Calibri" w:hAnsi="Calibri" w:cs="Calibri"/>
                <w:noProof/>
              </w:rPr>
              <w:t>Pre-trained APIs</w:t>
            </w:r>
            <w:r>
              <w:rPr>
                <w:noProof/>
                <w:webHidden/>
              </w:rPr>
              <w:tab/>
            </w:r>
            <w:r>
              <w:rPr>
                <w:noProof/>
                <w:webHidden/>
              </w:rPr>
              <w:fldChar w:fldCharType="begin"/>
            </w:r>
            <w:r>
              <w:rPr>
                <w:noProof/>
                <w:webHidden/>
              </w:rPr>
              <w:instrText xml:space="preserve"> PAGEREF _Toc222079262 \h </w:instrText>
            </w:r>
            <w:r>
              <w:rPr>
                <w:noProof/>
                <w:webHidden/>
              </w:rPr>
            </w:r>
            <w:r>
              <w:rPr>
                <w:noProof/>
                <w:webHidden/>
              </w:rPr>
              <w:fldChar w:fldCharType="separate"/>
            </w:r>
            <w:r>
              <w:rPr>
                <w:noProof/>
                <w:webHidden/>
              </w:rPr>
              <w:t>5</w:t>
            </w:r>
            <w:r>
              <w:rPr>
                <w:noProof/>
                <w:webHidden/>
              </w:rPr>
              <w:fldChar w:fldCharType="end"/>
            </w:r>
          </w:hyperlink>
        </w:p>
        <w:p w14:paraId="54707818" w14:textId="2FC552E6" w:rsidR="00703A17" w:rsidRDefault="00703A17">
          <w:pPr>
            <w:pStyle w:val="TOC3"/>
            <w:tabs>
              <w:tab w:val="right" w:leader="dot" w:pos="9016"/>
            </w:tabs>
            <w:rPr>
              <w:rFonts w:eastAsiaTheme="minorEastAsia"/>
              <w:noProof/>
              <w:lang w:eastAsia="en-GB"/>
            </w:rPr>
          </w:pPr>
          <w:hyperlink w:anchor="_Toc222079263" w:history="1">
            <w:r w:rsidRPr="002D5E17">
              <w:rPr>
                <w:rStyle w:val="Hyperlink"/>
                <w:noProof/>
              </w:rPr>
              <w:t>Integration Across Ecosystem</w:t>
            </w:r>
            <w:r>
              <w:rPr>
                <w:noProof/>
                <w:webHidden/>
              </w:rPr>
              <w:tab/>
            </w:r>
            <w:r>
              <w:rPr>
                <w:noProof/>
                <w:webHidden/>
              </w:rPr>
              <w:fldChar w:fldCharType="begin"/>
            </w:r>
            <w:r>
              <w:rPr>
                <w:noProof/>
                <w:webHidden/>
              </w:rPr>
              <w:instrText xml:space="preserve"> PAGEREF _Toc222079263 \h </w:instrText>
            </w:r>
            <w:r>
              <w:rPr>
                <w:noProof/>
                <w:webHidden/>
              </w:rPr>
            </w:r>
            <w:r>
              <w:rPr>
                <w:noProof/>
                <w:webHidden/>
              </w:rPr>
              <w:fldChar w:fldCharType="separate"/>
            </w:r>
            <w:r>
              <w:rPr>
                <w:noProof/>
                <w:webHidden/>
              </w:rPr>
              <w:t>5</w:t>
            </w:r>
            <w:r>
              <w:rPr>
                <w:noProof/>
                <w:webHidden/>
              </w:rPr>
              <w:fldChar w:fldCharType="end"/>
            </w:r>
          </w:hyperlink>
        </w:p>
        <w:p w14:paraId="79BC19EA" w14:textId="5D6DF303" w:rsidR="00703A17" w:rsidRDefault="00703A17">
          <w:pPr>
            <w:pStyle w:val="TOC2"/>
            <w:tabs>
              <w:tab w:val="right" w:leader="dot" w:pos="9016"/>
            </w:tabs>
            <w:rPr>
              <w:rFonts w:eastAsiaTheme="minorEastAsia"/>
              <w:noProof/>
              <w:lang w:eastAsia="en-GB"/>
            </w:rPr>
          </w:pPr>
          <w:hyperlink w:anchor="_Toc222079264" w:history="1">
            <w:r w:rsidRPr="002D5E17">
              <w:rPr>
                <w:rStyle w:val="Hyperlink"/>
                <w:rFonts w:ascii="Calibri" w:hAnsi="Calibri" w:cs="Calibri"/>
                <w:noProof/>
              </w:rPr>
              <w:t>Proposal – Deep Learning for Sales Forecasting and Warehouse Optimisation</w:t>
            </w:r>
            <w:r>
              <w:rPr>
                <w:noProof/>
                <w:webHidden/>
              </w:rPr>
              <w:tab/>
            </w:r>
            <w:r>
              <w:rPr>
                <w:noProof/>
                <w:webHidden/>
              </w:rPr>
              <w:fldChar w:fldCharType="begin"/>
            </w:r>
            <w:r>
              <w:rPr>
                <w:noProof/>
                <w:webHidden/>
              </w:rPr>
              <w:instrText xml:space="preserve"> PAGEREF _Toc222079264 \h </w:instrText>
            </w:r>
            <w:r>
              <w:rPr>
                <w:noProof/>
                <w:webHidden/>
              </w:rPr>
            </w:r>
            <w:r>
              <w:rPr>
                <w:noProof/>
                <w:webHidden/>
              </w:rPr>
              <w:fldChar w:fldCharType="separate"/>
            </w:r>
            <w:r>
              <w:rPr>
                <w:noProof/>
                <w:webHidden/>
              </w:rPr>
              <w:t>6</w:t>
            </w:r>
            <w:r>
              <w:rPr>
                <w:noProof/>
                <w:webHidden/>
              </w:rPr>
              <w:fldChar w:fldCharType="end"/>
            </w:r>
          </w:hyperlink>
        </w:p>
        <w:p w14:paraId="403B271C" w14:textId="3CF3C40A" w:rsidR="00703A17" w:rsidRDefault="00703A17">
          <w:pPr>
            <w:pStyle w:val="TOC2"/>
            <w:tabs>
              <w:tab w:val="right" w:leader="dot" w:pos="9016"/>
            </w:tabs>
            <w:rPr>
              <w:rFonts w:eastAsiaTheme="minorEastAsia"/>
              <w:noProof/>
              <w:lang w:eastAsia="en-GB"/>
            </w:rPr>
          </w:pPr>
          <w:hyperlink w:anchor="_Toc222079265" w:history="1">
            <w:r w:rsidRPr="002D5E17">
              <w:rPr>
                <w:rStyle w:val="Hyperlink"/>
                <w:rFonts w:ascii="Calibri" w:hAnsi="Calibri" w:cs="Calibri"/>
                <w:noProof/>
              </w:rPr>
              <w:t>Aim of the Application</w:t>
            </w:r>
            <w:r>
              <w:rPr>
                <w:noProof/>
                <w:webHidden/>
              </w:rPr>
              <w:tab/>
            </w:r>
            <w:r>
              <w:rPr>
                <w:noProof/>
                <w:webHidden/>
              </w:rPr>
              <w:fldChar w:fldCharType="begin"/>
            </w:r>
            <w:r>
              <w:rPr>
                <w:noProof/>
                <w:webHidden/>
              </w:rPr>
              <w:instrText xml:space="preserve"> PAGEREF _Toc222079265 \h </w:instrText>
            </w:r>
            <w:r>
              <w:rPr>
                <w:noProof/>
                <w:webHidden/>
              </w:rPr>
            </w:r>
            <w:r>
              <w:rPr>
                <w:noProof/>
                <w:webHidden/>
              </w:rPr>
              <w:fldChar w:fldCharType="separate"/>
            </w:r>
            <w:r>
              <w:rPr>
                <w:noProof/>
                <w:webHidden/>
              </w:rPr>
              <w:t>6</w:t>
            </w:r>
            <w:r>
              <w:rPr>
                <w:noProof/>
                <w:webHidden/>
              </w:rPr>
              <w:fldChar w:fldCharType="end"/>
            </w:r>
          </w:hyperlink>
        </w:p>
        <w:p w14:paraId="385835D0" w14:textId="1E25DDD5" w:rsidR="00703A17" w:rsidRDefault="00703A17">
          <w:pPr>
            <w:pStyle w:val="TOC2"/>
            <w:tabs>
              <w:tab w:val="right" w:leader="dot" w:pos="9016"/>
            </w:tabs>
            <w:rPr>
              <w:rFonts w:eastAsiaTheme="minorEastAsia"/>
              <w:noProof/>
              <w:lang w:eastAsia="en-GB"/>
            </w:rPr>
          </w:pPr>
          <w:hyperlink w:anchor="_Toc222079266" w:history="1">
            <w:r w:rsidRPr="002D5E17">
              <w:rPr>
                <w:rStyle w:val="Hyperlink"/>
                <w:rFonts w:ascii="Calibri" w:hAnsi="Calibri" w:cs="Calibri"/>
                <w:noProof/>
              </w:rPr>
              <w:t>KPIs &amp; ROI</w:t>
            </w:r>
            <w:r>
              <w:rPr>
                <w:noProof/>
                <w:webHidden/>
              </w:rPr>
              <w:tab/>
            </w:r>
            <w:r>
              <w:rPr>
                <w:noProof/>
                <w:webHidden/>
              </w:rPr>
              <w:fldChar w:fldCharType="begin"/>
            </w:r>
            <w:r>
              <w:rPr>
                <w:noProof/>
                <w:webHidden/>
              </w:rPr>
              <w:instrText xml:space="preserve"> PAGEREF _Toc222079266 \h </w:instrText>
            </w:r>
            <w:r>
              <w:rPr>
                <w:noProof/>
                <w:webHidden/>
              </w:rPr>
            </w:r>
            <w:r>
              <w:rPr>
                <w:noProof/>
                <w:webHidden/>
              </w:rPr>
              <w:fldChar w:fldCharType="separate"/>
            </w:r>
            <w:r>
              <w:rPr>
                <w:noProof/>
                <w:webHidden/>
              </w:rPr>
              <w:t>6</w:t>
            </w:r>
            <w:r>
              <w:rPr>
                <w:noProof/>
                <w:webHidden/>
              </w:rPr>
              <w:fldChar w:fldCharType="end"/>
            </w:r>
          </w:hyperlink>
        </w:p>
        <w:p w14:paraId="2B1541D5" w14:textId="1E52BBDE" w:rsidR="00703A17" w:rsidRDefault="00703A17">
          <w:pPr>
            <w:pStyle w:val="TOC3"/>
            <w:tabs>
              <w:tab w:val="right" w:leader="dot" w:pos="9016"/>
            </w:tabs>
            <w:rPr>
              <w:rFonts w:eastAsiaTheme="minorEastAsia"/>
              <w:noProof/>
              <w:lang w:eastAsia="en-GB"/>
            </w:rPr>
          </w:pPr>
          <w:hyperlink w:anchor="_Toc222079267" w:history="1">
            <w:r w:rsidRPr="002D5E17">
              <w:rPr>
                <w:rStyle w:val="Hyperlink"/>
                <w:rFonts w:ascii="Calibri" w:hAnsi="Calibri" w:cs="Calibri"/>
                <w:noProof/>
              </w:rPr>
              <w:t>Key Performance Indicators (KPIs)</w:t>
            </w:r>
            <w:r>
              <w:rPr>
                <w:noProof/>
                <w:webHidden/>
              </w:rPr>
              <w:tab/>
            </w:r>
            <w:r>
              <w:rPr>
                <w:noProof/>
                <w:webHidden/>
              </w:rPr>
              <w:fldChar w:fldCharType="begin"/>
            </w:r>
            <w:r>
              <w:rPr>
                <w:noProof/>
                <w:webHidden/>
              </w:rPr>
              <w:instrText xml:space="preserve"> PAGEREF _Toc222079267 \h </w:instrText>
            </w:r>
            <w:r>
              <w:rPr>
                <w:noProof/>
                <w:webHidden/>
              </w:rPr>
            </w:r>
            <w:r>
              <w:rPr>
                <w:noProof/>
                <w:webHidden/>
              </w:rPr>
              <w:fldChar w:fldCharType="separate"/>
            </w:r>
            <w:r>
              <w:rPr>
                <w:noProof/>
                <w:webHidden/>
              </w:rPr>
              <w:t>6</w:t>
            </w:r>
            <w:r>
              <w:rPr>
                <w:noProof/>
                <w:webHidden/>
              </w:rPr>
              <w:fldChar w:fldCharType="end"/>
            </w:r>
          </w:hyperlink>
        </w:p>
        <w:p w14:paraId="698B56FA" w14:textId="39D157AC" w:rsidR="00703A17" w:rsidRDefault="00703A17">
          <w:pPr>
            <w:pStyle w:val="TOC3"/>
            <w:tabs>
              <w:tab w:val="right" w:leader="dot" w:pos="9016"/>
            </w:tabs>
            <w:rPr>
              <w:rFonts w:eastAsiaTheme="minorEastAsia"/>
              <w:noProof/>
              <w:lang w:eastAsia="en-GB"/>
            </w:rPr>
          </w:pPr>
          <w:hyperlink w:anchor="_Toc222079268" w:history="1">
            <w:r w:rsidRPr="002D5E17">
              <w:rPr>
                <w:rStyle w:val="Hyperlink"/>
                <w:rFonts w:ascii="Calibri" w:hAnsi="Calibri" w:cs="Calibri"/>
                <w:noProof/>
              </w:rPr>
              <w:t>Return on Investment (ROI):</w:t>
            </w:r>
            <w:r>
              <w:rPr>
                <w:noProof/>
                <w:webHidden/>
              </w:rPr>
              <w:tab/>
            </w:r>
            <w:r>
              <w:rPr>
                <w:noProof/>
                <w:webHidden/>
              </w:rPr>
              <w:fldChar w:fldCharType="begin"/>
            </w:r>
            <w:r>
              <w:rPr>
                <w:noProof/>
                <w:webHidden/>
              </w:rPr>
              <w:instrText xml:space="preserve"> PAGEREF _Toc222079268 \h </w:instrText>
            </w:r>
            <w:r>
              <w:rPr>
                <w:noProof/>
                <w:webHidden/>
              </w:rPr>
            </w:r>
            <w:r>
              <w:rPr>
                <w:noProof/>
                <w:webHidden/>
              </w:rPr>
              <w:fldChar w:fldCharType="separate"/>
            </w:r>
            <w:r>
              <w:rPr>
                <w:noProof/>
                <w:webHidden/>
              </w:rPr>
              <w:t>7</w:t>
            </w:r>
            <w:r>
              <w:rPr>
                <w:noProof/>
                <w:webHidden/>
              </w:rPr>
              <w:fldChar w:fldCharType="end"/>
            </w:r>
          </w:hyperlink>
        </w:p>
        <w:p w14:paraId="2194A36B" w14:textId="0D298B78" w:rsidR="00703A17" w:rsidRDefault="00703A17">
          <w:pPr>
            <w:pStyle w:val="TOC2"/>
            <w:tabs>
              <w:tab w:val="right" w:leader="dot" w:pos="9016"/>
            </w:tabs>
            <w:rPr>
              <w:rFonts w:eastAsiaTheme="minorEastAsia"/>
              <w:noProof/>
              <w:lang w:eastAsia="en-GB"/>
            </w:rPr>
          </w:pPr>
          <w:hyperlink w:anchor="_Toc222079269" w:history="1">
            <w:r w:rsidRPr="002D5E17">
              <w:rPr>
                <w:rStyle w:val="Hyperlink"/>
                <w:rFonts w:ascii="Calibri" w:hAnsi="Calibri" w:cs="Calibri"/>
                <w:noProof/>
              </w:rPr>
              <w:t>Model Experimentation</w:t>
            </w:r>
            <w:r>
              <w:rPr>
                <w:noProof/>
                <w:webHidden/>
              </w:rPr>
              <w:tab/>
            </w:r>
            <w:r>
              <w:rPr>
                <w:noProof/>
                <w:webHidden/>
              </w:rPr>
              <w:fldChar w:fldCharType="begin"/>
            </w:r>
            <w:r>
              <w:rPr>
                <w:noProof/>
                <w:webHidden/>
              </w:rPr>
              <w:instrText xml:space="preserve"> PAGEREF _Toc222079269 \h </w:instrText>
            </w:r>
            <w:r>
              <w:rPr>
                <w:noProof/>
                <w:webHidden/>
              </w:rPr>
            </w:r>
            <w:r>
              <w:rPr>
                <w:noProof/>
                <w:webHidden/>
              </w:rPr>
              <w:fldChar w:fldCharType="separate"/>
            </w:r>
            <w:r>
              <w:rPr>
                <w:noProof/>
                <w:webHidden/>
              </w:rPr>
              <w:t>7</w:t>
            </w:r>
            <w:r>
              <w:rPr>
                <w:noProof/>
                <w:webHidden/>
              </w:rPr>
              <w:fldChar w:fldCharType="end"/>
            </w:r>
          </w:hyperlink>
        </w:p>
        <w:p w14:paraId="5E4DF73E" w14:textId="3A18B274" w:rsidR="00703A17" w:rsidRDefault="00703A17">
          <w:pPr>
            <w:pStyle w:val="TOC3"/>
            <w:tabs>
              <w:tab w:val="right" w:leader="dot" w:pos="9016"/>
            </w:tabs>
            <w:rPr>
              <w:rFonts w:eastAsiaTheme="minorEastAsia"/>
              <w:noProof/>
              <w:lang w:eastAsia="en-GB"/>
            </w:rPr>
          </w:pPr>
          <w:hyperlink w:anchor="_Toc222079270" w:history="1">
            <w:r w:rsidRPr="002D5E17">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_Toc222079270 \h </w:instrText>
            </w:r>
            <w:r>
              <w:rPr>
                <w:noProof/>
                <w:webHidden/>
              </w:rPr>
            </w:r>
            <w:r>
              <w:rPr>
                <w:noProof/>
                <w:webHidden/>
              </w:rPr>
              <w:fldChar w:fldCharType="separate"/>
            </w:r>
            <w:r>
              <w:rPr>
                <w:noProof/>
                <w:webHidden/>
              </w:rPr>
              <w:t>7</w:t>
            </w:r>
            <w:r>
              <w:rPr>
                <w:noProof/>
                <w:webHidden/>
              </w:rPr>
              <w:fldChar w:fldCharType="end"/>
            </w:r>
          </w:hyperlink>
        </w:p>
        <w:p w14:paraId="7012E847" w14:textId="161CFE1F" w:rsidR="00703A17" w:rsidRDefault="00703A17">
          <w:pPr>
            <w:pStyle w:val="TOC3"/>
            <w:tabs>
              <w:tab w:val="right" w:leader="dot" w:pos="9016"/>
            </w:tabs>
            <w:rPr>
              <w:rFonts w:eastAsiaTheme="minorEastAsia"/>
              <w:noProof/>
              <w:lang w:eastAsia="en-GB"/>
            </w:rPr>
          </w:pPr>
          <w:hyperlink w:anchor="_Toc222079271" w:history="1">
            <w:r w:rsidRPr="002D5E17">
              <w:rPr>
                <w:rStyle w:val="Hyperlink"/>
                <w:rFonts w:ascii="Calibri" w:hAnsi="Calibri" w:cs="Calibri"/>
                <w:noProof/>
              </w:rPr>
              <w:t>Artificial Neural Networks (ANNs)</w:t>
            </w:r>
            <w:r>
              <w:rPr>
                <w:noProof/>
                <w:webHidden/>
              </w:rPr>
              <w:tab/>
            </w:r>
            <w:r>
              <w:rPr>
                <w:noProof/>
                <w:webHidden/>
              </w:rPr>
              <w:fldChar w:fldCharType="begin"/>
            </w:r>
            <w:r>
              <w:rPr>
                <w:noProof/>
                <w:webHidden/>
              </w:rPr>
              <w:instrText xml:space="preserve"> PAGEREF _Toc222079271 \h </w:instrText>
            </w:r>
            <w:r>
              <w:rPr>
                <w:noProof/>
                <w:webHidden/>
              </w:rPr>
            </w:r>
            <w:r>
              <w:rPr>
                <w:noProof/>
                <w:webHidden/>
              </w:rPr>
              <w:fldChar w:fldCharType="separate"/>
            </w:r>
            <w:r>
              <w:rPr>
                <w:noProof/>
                <w:webHidden/>
              </w:rPr>
              <w:t>7</w:t>
            </w:r>
            <w:r>
              <w:rPr>
                <w:noProof/>
                <w:webHidden/>
              </w:rPr>
              <w:fldChar w:fldCharType="end"/>
            </w:r>
          </w:hyperlink>
        </w:p>
        <w:p w14:paraId="2065D512" w14:textId="4A87820E" w:rsidR="00703A17" w:rsidRDefault="00703A17">
          <w:pPr>
            <w:pStyle w:val="TOC3"/>
            <w:tabs>
              <w:tab w:val="right" w:leader="dot" w:pos="9016"/>
            </w:tabs>
            <w:rPr>
              <w:rFonts w:eastAsiaTheme="minorEastAsia"/>
              <w:noProof/>
              <w:lang w:eastAsia="en-GB"/>
            </w:rPr>
          </w:pPr>
          <w:hyperlink w:anchor="_Toc222079272" w:history="1">
            <w:r w:rsidRPr="002D5E17">
              <w:rPr>
                <w:rStyle w:val="Hyperlink"/>
                <w:rFonts w:ascii="Calibri" w:hAnsi="Calibri" w:cs="Calibri"/>
                <w:noProof/>
              </w:rPr>
              <w:t>Recurrent Neural Networks (RNNs) / LSTMs</w:t>
            </w:r>
            <w:r>
              <w:rPr>
                <w:noProof/>
                <w:webHidden/>
              </w:rPr>
              <w:tab/>
            </w:r>
            <w:r>
              <w:rPr>
                <w:noProof/>
                <w:webHidden/>
              </w:rPr>
              <w:fldChar w:fldCharType="begin"/>
            </w:r>
            <w:r>
              <w:rPr>
                <w:noProof/>
                <w:webHidden/>
              </w:rPr>
              <w:instrText xml:space="preserve"> PAGEREF _Toc222079272 \h </w:instrText>
            </w:r>
            <w:r>
              <w:rPr>
                <w:noProof/>
                <w:webHidden/>
              </w:rPr>
            </w:r>
            <w:r>
              <w:rPr>
                <w:noProof/>
                <w:webHidden/>
              </w:rPr>
              <w:fldChar w:fldCharType="separate"/>
            </w:r>
            <w:r>
              <w:rPr>
                <w:noProof/>
                <w:webHidden/>
              </w:rPr>
              <w:t>7</w:t>
            </w:r>
            <w:r>
              <w:rPr>
                <w:noProof/>
                <w:webHidden/>
              </w:rPr>
              <w:fldChar w:fldCharType="end"/>
            </w:r>
          </w:hyperlink>
        </w:p>
        <w:p w14:paraId="7DABCEF4" w14:textId="3595CA03" w:rsidR="00703A17" w:rsidRDefault="00703A17">
          <w:pPr>
            <w:pStyle w:val="TOC3"/>
            <w:tabs>
              <w:tab w:val="right" w:leader="dot" w:pos="9016"/>
            </w:tabs>
            <w:rPr>
              <w:rFonts w:eastAsiaTheme="minorEastAsia"/>
              <w:noProof/>
              <w:lang w:eastAsia="en-GB"/>
            </w:rPr>
          </w:pPr>
          <w:hyperlink w:anchor="_Toc222079273" w:history="1">
            <w:r w:rsidRPr="002D5E17">
              <w:rPr>
                <w:rStyle w:val="Hyperlink"/>
                <w:rFonts w:ascii="Calibri" w:hAnsi="Calibri" w:cs="Calibri"/>
                <w:noProof/>
              </w:rPr>
              <w:t>Transformers (Temporal Fusion Transformer, BERT4Rec)</w:t>
            </w:r>
            <w:r>
              <w:rPr>
                <w:noProof/>
                <w:webHidden/>
              </w:rPr>
              <w:tab/>
            </w:r>
            <w:r>
              <w:rPr>
                <w:noProof/>
                <w:webHidden/>
              </w:rPr>
              <w:fldChar w:fldCharType="begin"/>
            </w:r>
            <w:r>
              <w:rPr>
                <w:noProof/>
                <w:webHidden/>
              </w:rPr>
              <w:instrText xml:space="preserve"> PAGEREF _Toc222079273 \h </w:instrText>
            </w:r>
            <w:r>
              <w:rPr>
                <w:noProof/>
                <w:webHidden/>
              </w:rPr>
            </w:r>
            <w:r>
              <w:rPr>
                <w:noProof/>
                <w:webHidden/>
              </w:rPr>
              <w:fldChar w:fldCharType="separate"/>
            </w:r>
            <w:r>
              <w:rPr>
                <w:noProof/>
                <w:webHidden/>
              </w:rPr>
              <w:t>7</w:t>
            </w:r>
            <w:r>
              <w:rPr>
                <w:noProof/>
                <w:webHidden/>
              </w:rPr>
              <w:fldChar w:fldCharType="end"/>
            </w:r>
          </w:hyperlink>
        </w:p>
        <w:p w14:paraId="432F686B" w14:textId="446A1065" w:rsidR="00703A17" w:rsidRDefault="00703A17">
          <w:pPr>
            <w:pStyle w:val="TOC3"/>
            <w:tabs>
              <w:tab w:val="right" w:leader="dot" w:pos="9016"/>
            </w:tabs>
            <w:rPr>
              <w:rFonts w:eastAsiaTheme="minorEastAsia"/>
              <w:noProof/>
              <w:lang w:eastAsia="en-GB"/>
            </w:rPr>
          </w:pPr>
          <w:hyperlink w:anchor="_Toc222079274" w:history="1">
            <w:r w:rsidRPr="002D5E17">
              <w:rPr>
                <w:rStyle w:val="Hyperlink"/>
                <w:rFonts w:ascii="Calibri" w:hAnsi="Calibri" w:cs="Calibri"/>
                <w:noProof/>
              </w:rPr>
              <w:t>Experimentation Workflow</w:t>
            </w:r>
            <w:r>
              <w:rPr>
                <w:noProof/>
                <w:webHidden/>
              </w:rPr>
              <w:tab/>
            </w:r>
            <w:r>
              <w:rPr>
                <w:noProof/>
                <w:webHidden/>
              </w:rPr>
              <w:fldChar w:fldCharType="begin"/>
            </w:r>
            <w:r>
              <w:rPr>
                <w:noProof/>
                <w:webHidden/>
              </w:rPr>
              <w:instrText xml:space="preserve"> PAGEREF _Toc222079274 \h </w:instrText>
            </w:r>
            <w:r>
              <w:rPr>
                <w:noProof/>
                <w:webHidden/>
              </w:rPr>
            </w:r>
            <w:r>
              <w:rPr>
                <w:noProof/>
                <w:webHidden/>
              </w:rPr>
              <w:fldChar w:fldCharType="separate"/>
            </w:r>
            <w:r>
              <w:rPr>
                <w:noProof/>
                <w:webHidden/>
              </w:rPr>
              <w:t>7</w:t>
            </w:r>
            <w:r>
              <w:rPr>
                <w:noProof/>
                <w:webHidden/>
              </w:rPr>
              <w:fldChar w:fldCharType="end"/>
            </w:r>
          </w:hyperlink>
        </w:p>
        <w:p w14:paraId="0CC59B6E" w14:textId="118246CE" w:rsidR="00703A17" w:rsidRDefault="00703A17">
          <w:pPr>
            <w:pStyle w:val="TOC2"/>
            <w:tabs>
              <w:tab w:val="right" w:leader="dot" w:pos="9016"/>
            </w:tabs>
            <w:rPr>
              <w:rFonts w:eastAsiaTheme="minorEastAsia"/>
              <w:noProof/>
              <w:lang w:eastAsia="en-GB"/>
            </w:rPr>
          </w:pPr>
          <w:hyperlink w:anchor="_Toc222079275" w:history="1">
            <w:r w:rsidRPr="002D5E17">
              <w:rPr>
                <w:rStyle w:val="Hyperlink"/>
                <w:rFonts w:ascii="Calibri" w:hAnsi="Calibri" w:cs="Calibri"/>
                <w:noProof/>
              </w:rPr>
              <w:t>Ethical, Legal and Compliance Considerations</w:t>
            </w:r>
            <w:r>
              <w:rPr>
                <w:noProof/>
                <w:webHidden/>
              </w:rPr>
              <w:tab/>
            </w:r>
            <w:r>
              <w:rPr>
                <w:noProof/>
                <w:webHidden/>
              </w:rPr>
              <w:fldChar w:fldCharType="begin"/>
            </w:r>
            <w:r>
              <w:rPr>
                <w:noProof/>
                <w:webHidden/>
              </w:rPr>
              <w:instrText xml:space="preserve"> PAGEREF _Toc222079275 \h </w:instrText>
            </w:r>
            <w:r>
              <w:rPr>
                <w:noProof/>
                <w:webHidden/>
              </w:rPr>
            </w:r>
            <w:r>
              <w:rPr>
                <w:noProof/>
                <w:webHidden/>
              </w:rPr>
              <w:fldChar w:fldCharType="separate"/>
            </w:r>
            <w:r>
              <w:rPr>
                <w:noProof/>
                <w:webHidden/>
              </w:rPr>
              <w:t>8</w:t>
            </w:r>
            <w:r>
              <w:rPr>
                <w:noProof/>
                <w:webHidden/>
              </w:rPr>
              <w:fldChar w:fldCharType="end"/>
            </w:r>
          </w:hyperlink>
        </w:p>
        <w:p w14:paraId="13E8742D" w14:textId="1936873C" w:rsidR="00703A17" w:rsidRDefault="00703A17">
          <w:pPr>
            <w:pStyle w:val="TOC3"/>
            <w:tabs>
              <w:tab w:val="right" w:leader="dot" w:pos="9016"/>
            </w:tabs>
            <w:rPr>
              <w:rFonts w:eastAsiaTheme="minorEastAsia"/>
              <w:noProof/>
              <w:lang w:eastAsia="en-GB"/>
            </w:rPr>
          </w:pPr>
          <w:hyperlink w:anchor="_Toc222079276" w:history="1">
            <w:r w:rsidRPr="002D5E17">
              <w:rPr>
                <w:rStyle w:val="Hyperlink"/>
                <w:rFonts w:ascii="Calibri" w:hAnsi="Calibri" w:cs="Calibri"/>
                <w:noProof/>
              </w:rPr>
              <w:t>Legal and Compliance</w:t>
            </w:r>
            <w:r>
              <w:rPr>
                <w:noProof/>
                <w:webHidden/>
              </w:rPr>
              <w:tab/>
            </w:r>
            <w:r>
              <w:rPr>
                <w:noProof/>
                <w:webHidden/>
              </w:rPr>
              <w:fldChar w:fldCharType="begin"/>
            </w:r>
            <w:r>
              <w:rPr>
                <w:noProof/>
                <w:webHidden/>
              </w:rPr>
              <w:instrText xml:space="preserve"> PAGEREF _Toc222079276 \h </w:instrText>
            </w:r>
            <w:r>
              <w:rPr>
                <w:noProof/>
                <w:webHidden/>
              </w:rPr>
            </w:r>
            <w:r>
              <w:rPr>
                <w:noProof/>
                <w:webHidden/>
              </w:rPr>
              <w:fldChar w:fldCharType="separate"/>
            </w:r>
            <w:r>
              <w:rPr>
                <w:noProof/>
                <w:webHidden/>
              </w:rPr>
              <w:t>8</w:t>
            </w:r>
            <w:r>
              <w:rPr>
                <w:noProof/>
                <w:webHidden/>
              </w:rPr>
              <w:fldChar w:fldCharType="end"/>
            </w:r>
          </w:hyperlink>
        </w:p>
        <w:p w14:paraId="57BD9213" w14:textId="7514E8EC" w:rsidR="00703A17" w:rsidRDefault="00703A17">
          <w:pPr>
            <w:pStyle w:val="TOC3"/>
            <w:tabs>
              <w:tab w:val="right" w:leader="dot" w:pos="9016"/>
            </w:tabs>
            <w:rPr>
              <w:rFonts w:eastAsiaTheme="minorEastAsia"/>
              <w:noProof/>
              <w:lang w:eastAsia="en-GB"/>
            </w:rPr>
          </w:pPr>
          <w:hyperlink w:anchor="_Toc222079277" w:history="1">
            <w:r w:rsidRPr="002D5E17">
              <w:rPr>
                <w:rStyle w:val="Hyperlink"/>
                <w:rFonts w:ascii="Calibri" w:hAnsi="Calibri" w:cs="Calibri"/>
                <w:noProof/>
              </w:rPr>
              <w:t>Ethical Considerations</w:t>
            </w:r>
            <w:r>
              <w:rPr>
                <w:noProof/>
                <w:webHidden/>
              </w:rPr>
              <w:tab/>
            </w:r>
            <w:r>
              <w:rPr>
                <w:noProof/>
                <w:webHidden/>
              </w:rPr>
              <w:fldChar w:fldCharType="begin"/>
            </w:r>
            <w:r>
              <w:rPr>
                <w:noProof/>
                <w:webHidden/>
              </w:rPr>
              <w:instrText xml:space="preserve"> PAGEREF _Toc222079277 \h </w:instrText>
            </w:r>
            <w:r>
              <w:rPr>
                <w:noProof/>
                <w:webHidden/>
              </w:rPr>
            </w:r>
            <w:r>
              <w:rPr>
                <w:noProof/>
                <w:webHidden/>
              </w:rPr>
              <w:fldChar w:fldCharType="separate"/>
            </w:r>
            <w:r>
              <w:rPr>
                <w:noProof/>
                <w:webHidden/>
              </w:rPr>
              <w:t>9</w:t>
            </w:r>
            <w:r>
              <w:rPr>
                <w:noProof/>
                <w:webHidden/>
              </w:rPr>
              <w:fldChar w:fldCharType="end"/>
            </w:r>
          </w:hyperlink>
        </w:p>
        <w:p w14:paraId="1E99D7CB" w14:textId="1A4927B8" w:rsidR="00703A17" w:rsidRDefault="00703A17">
          <w:pPr>
            <w:pStyle w:val="TOC3"/>
            <w:tabs>
              <w:tab w:val="right" w:leader="dot" w:pos="9016"/>
            </w:tabs>
            <w:rPr>
              <w:rFonts w:eastAsiaTheme="minorEastAsia"/>
              <w:noProof/>
              <w:lang w:eastAsia="en-GB"/>
            </w:rPr>
          </w:pPr>
          <w:hyperlink w:anchor="_Toc222079278" w:history="1">
            <w:r w:rsidRPr="002D5E17">
              <w:rPr>
                <w:rStyle w:val="Hyperlink"/>
                <w:rFonts w:ascii="Calibri" w:hAnsi="Calibri" w:cs="Calibri"/>
                <w:noProof/>
              </w:rPr>
              <w:t>Environmental Sustainability</w:t>
            </w:r>
            <w:r>
              <w:rPr>
                <w:noProof/>
                <w:webHidden/>
              </w:rPr>
              <w:tab/>
            </w:r>
            <w:r>
              <w:rPr>
                <w:noProof/>
                <w:webHidden/>
              </w:rPr>
              <w:fldChar w:fldCharType="begin"/>
            </w:r>
            <w:r>
              <w:rPr>
                <w:noProof/>
                <w:webHidden/>
              </w:rPr>
              <w:instrText xml:space="preserve"> PAGEREF _Toc222079278 \h </w:instrText>
            </w:r>
            <w:r>
              <w:rPr>
                <w:noProof/>
                <w:webHidden/>
              </w:rPr>
            </w:r>
            <w:r>
              <w:rPr>
                <w:noProof/>
                <w:webHidden/>
              </w:rPr>
              <w:fldChar w:fldCharType="separate"/>
            </w:r>
            <w:r>
              <w:rPr>
                <w:noProof/>
                <w:webHidden/>
              </w:rPr>
              <w:t>9</w:t>
            </w:r>
            <w:r>
              <w:rPr>
                <w:noProof/>
                <w:webHidden/>
              </w:rPr>
              <w:fldChar w:fldCharType="end"/>
            </w:r>
          </w:hyperlink>
        </w:p>
        <w:p w14:paraId="0EF84803" w14:textId="327B7B66" w:rsidR="00703A17" w:rsidRDefault="00703A17">
          <w:pPr>
            <w:pStyle w:val="TOC1"/>
            <w:tabs>
              <w:tab w:val="right" w:leader="dot" w:pos="9016"/>
            </w:tabs>
            <w:rPr>
              <w:rFonts w:eastAsiaTheme="minorEastAsia"/>
              <w:noProof/>
              <w:lang w:eastAsia="en-GB"/>
            </w:rPr>
          </w:pPr>
          <w:hyperlink w:anchor="_Toc222079279" w:history="1">
            <w:r w:rsidRPr="002D5E17">
              <w:rPr>
                <w:rStyle w:val="Hyperlink"/>
                <w:rFonts w:ascii="Calibri" w:hAnsi="Calibri" w:cs="Calibri"/>
                <w:noProof/>
              </w:rPr>
              <w:t>Chapter 2: Production of a Deep-Learning Artefact (Sales Forecasting and Warehouse Optimisation)</w:t>
            </w:r>
            <w:r>
              <w:rPr>
                <w:noProof/>
                <w:webHidden/>
              </w:rPr>
              <w:tab/>
            </w:r>
            <w:r>
              <w:rPr>
                <w:noProof/>
                <w:webHidden/>
              </w:rPr>
              <w:fldChar w:fldCharType="begin"/>
            </w:r>
            <w:r>
              <w:rPr>
                <w:noProof/>
                <w:webHidden/>
              </w:rPr>
              <w:instrText xml:space="preserve"> PAGEREF _Toc222079279 \h </w:instrText>
            </w:r>
            <w:r>
              <w:rPr>
                <w:noProof/>
                <w:webHidden/>
              </w:rPr>
            </w:r>
            <w:r>
              <w:rPr>
                <w:noProof/>
                <w:webHidden/>
              </w:rPr>
              <w:fldChar w:fldCharType="separate"/>
            </w:r>
            <w:r>
              <w:rPr>
                <w:noProof/>
                <w:webHidden/>
              </w:rPr>
              <w:t>9</w:t>
            </w:r>
            <w:r>
              <w:rPr>
                <w:noProof/>
                <w:webHidden/>
              </w:rPr>
              <w:fldChar w:fldCharType="end"/>
            </w:r>
          </w:hyperlink>
        </w:p>
        <w:p w14:paraId="65EF5695" w14:textId="340226AF" w:rsidR="00703A17" w:rsidRDefault="00703A17">
          <w:pPr>
            <w:pStyle w:val="TOC2"/>
            <w:tabs>
              <w:tab w:val="right" w:leader="dot" w:pos="9016"/>
            </w:tabs>
            <w:rPr>
              <w:rFonts w:eastAsiaTheme="minorEastAsia"/>
              <w:noProof/>
              <w:lang w:eastAsia="en-GB"/>
            </w:rPr>
          </w:pPr>
          <w:hyperlink w:anchor="_Toc222079280" w:history="1">
            <w:r w:rsidRPr="002D5E17">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_Toc222079280 \h </w:instrText>
            </w:r>
            <w:r>
              <w:rPr>
                <w:noProof/>
                <w:webHidden/>
              </w:rPr>
            </w:r>
            <w:r>
              <w:rPr>
                <w:noProof/>
                <w:webHidden/>
              </w:rPr>
              <w:fldChar w:fldCharType="separate"/>
            </w:r>
            <w:r>
              <w:rPr>
                <w:noProof/>
                <w:webHidden/>
              </w:rPr>
              <w:t>9</w:t>
            </w:r>
            <w:r>
              <w:rPr>
                <w:noProof/>
                <w:webHidden/>
              </w:rPr>
              <w:fldChar w:fldCharType="end"/>
            </w:r>
          </w:hyperlink>
        </w:p>
        <w:p w14:paraId="29D97483" w14:textId="07327B79" w:rsidR="00703A17" w:rsidRDefault="00703A17">
          <w:pPr>
            <w:pStyle w:val="TOC2"/>
            <w:tabs>
              <w:tab w:val="right" w:leader="dot" w:pos="9016"/>
            </w:tabs>
            <w:rPr>
              <w:rFonts w:eastAsiaTheme="minorEastAsia"/>
              <w:noProof/>
              <w:lang w:eastAsia="en-GB"/>
            </w:rPr>
          </w:pPr>
          <w:hyperlink w:anchor="_Toc222079281" w:history="1">
            <w:r w:rsidRPr="002D5E17">
              <w:rPr>
                <w:rStyle w:val="Hyperlink"/>
                <w:rFonts w:ascii="Calibri" w:hAnsi="Calibri" w:cs="Calibri"/>
                <w:noProof/>
              </w:rPr>
              <w:t>Description, Sourcing &amp; Bias</w:t>
            </w:r>
            <w:r>
              <w:rPr>
                <w:noProof/>
                <w:webHidden/>
              </w:rPr>
              <w:tab/>
            </w:r>
            <w:r>
              <w:rPr>
                <w:noProof/>
                <w:webHidden/>
              </w:rPr>
              <w:fldChar w:fldCharType="begin"/>
            </w:r>
            <w:r>
              <w:rPr>
                <w:noProof/>
                <w:webHidden/>
              </w:rPr>
              <w:instrText xml:space="preserve"> PAGEREF _Toc222079281 \h </w:instrText>
            </w:r>
            <w:r>
              <w:rPr>
                <w:noProof/>
                <w:webHidden/>
              </w:rPr>
            </w:r>
            <w:r>
              <w:rPr>
                <w:noProof/>
                <w:webHidden/>
              </w:rPr>
              <w:fldChar w:fldCharType="separate"/>
            </w:r>
            <w:r>
              <w:rPr>
                <w:noProof/>
                <w:webHidden/>
              </w:rPr>
              <w:t>10</w:t>
            </w:r>
            <w:r>
              <w:rPr>
                <w:noProof/>
                <w:webHidden/>
              </w:rPr>
              <w:fldChar w:fldCharType="end"/>
            </w:r>
          </w:hyperlink>
        </w:p>
        <w:p w14:paraId="16578C06" w14:textId="3A0A005E" w:rsidR="00703A17" w:rsidRDefault="00703A17">
          <w:pPr>
            <w:pStyle w:val="TOC3"/>
            <w:tabs>
              <w:tab w:val="right" w:leader="dot" w:pos="9016"/>
            </w:tabs>
            <w:rPr>
              <w:rFonts w:eastAsiaTheme="minorEastAsia"/>
              <w:noProof/>
              <w:lang w:eastAsia="en-GB"/>
            </w:rPr>
          </w:pPr>
          <w:hyperlink w:anchor="_Toc222079282" w:history="1">
            <w:r w:rsidRPr="002D5E17">
              <w:rPr>
                <w:rStyle w:val="Hyperlink"/>
                <w:rFonts w:ascii="Calibri" w:hAnsi="Calibri" w:cs="Calibri"/>
                <w:noProof/>
              </w:rPr>
              <w:t>Scope &amp; Business Relevance</w:t>
            </w:r>
            <w:r>
              <w:rPr>
                <w:noProof/>
                <w:webHidden/>
              </w:rPr>
              <w:tab/>
            </w:r>
            <w:r>
              <w:rPr>
                <w:noProof/>
                <w:webHidden/>
              </w:rPr>
              <w:fldChar w:fldCharType="begin"/>
            </w:r>
            <w:r>
              <w:rPr>
                <w:noProof/>
                <w:webHidden/>
              </w:rPr>
              <w:instrText xml:space="preserve"> PAGEREF _Toc222079282 \h </w:instrText>
            </w:r>
            <w:r>
              <w:rPr>
                <w:noProof/>
                <w:webHidden/>
              </w:rPr>
            </w:r>
            <w:r>
              <w:rPr>
                <w:noProof/>
                <w:webHidden/>
              </w:rPr>
              <w:fldChar w:fldCharType="separate"/>
            </w:r>
            <w:r>
              <w:rPr>
                <w:noProof/>
                <w:webHidden/>
              </w:rPr>
              <w:t>10</w:t>
            </w:r>
            <w:r>
              <w:rPr>
                <w:noProof/>
                <w:webHidden/>
              </w:rPr>
              <w:fldChar w:fldCharType="end"/>
            </w:r>
          </w:hyperlink>
        </w:p>
        <w:p w14:paraId="37A39221" w14:textId="654D05BB" w:rsidR="00703A17" w:rsidRDefault="00703A17">
          <w:pPr>
            <w:pStyle w:val="TOC3"/>
            <w:tabs>
              <w:tab w:val="right" w:leader="dot" w:pos="9016"/>
            </w:tabs>
            <w:rPr>
              <w:rFonts w:eastAsiaTheme="minorEastAsia"/>
              <w:noProof/>
              <w:lang w:eastAsia="en-GB"/>
            </w:rPr>
          </w:pPr>
          <w:hyperlink w:anchor="_Toc222079283" w:history="1">
            <w:r w:rsidRPr="002D5E17">
              <w:rPr>
                <w:rStyle w:val="Hyperlink"/>
                <w:rFonts w:ascii="Calibri" w:hAnsi="Calibri" w:cs="Calibri"/>
                <w:noProof/>
              </w:rPr>
              <w:t>Synthetic Generation Data</w:t>
            </w:r>
            <w:r>
              <w:rPr>
                <w:noProof/>
                <w:webHidden/>
              </w:rPr>
              <w:tab/>
            </w:r>
            <w:r>
              <w:rPr>
                <w:noProof/>
                <w:webHidden/>
              </w:rPr>
              <w:fldChar w:fldCharType="begin"/>
            </w:r>
            <w:r>
              <w:rPr>
                <w:noProof/>
                <w:webHidden/>
              </w:rPr>
              <w:instrText xml:space="preserve"> PAGEREF _Toc222079283 \h </w:instrText>
            </w:r>
            <w:r>
              <w:rPr>
                <w:noProof/>
                <w:webHidden/>
              </w:rPr>
            </w:r>
            <w:r>
              <w:rPr>
                <w:noProof/>
                <w:webHidden/>
              </w:rPr>
              <w:fldChar w:fldCharType="separate"/>
            </w:r>
            <w:r>
              <w:rPr>
                <w:noProof/>
                <w:webHidden/>
              </w:rPr>
              <w:t>11</w:t>
            </w:r>
            <w:r>
              <w:rPr>
                <w:noProof/>
                <w:webHidden/>
              </w:rPr>
              <w:fldChar w:fldCharType="end"/>
            </w:r>
          </w:hyperlink>
        </w:p>
        <w:p w14:paraId="1929CE90" w14:textId="2C867F3F" w:rsidR="00703A17" w:rsidRDefault="00703A17">
          <w:pPr>
            <w:pStyle w:val="TOC3"/>
            <w:tabs>
              <w:tab w:val="right" w:leader="dot" w:pos="9016"/>
            </w:tabs>
            <w:rPr>
              <w:rFonts w:eastAsiaTheme="minorEastAsia"/>
              <w:noProof/>
              <w:lang w:eastAsia="en-GB"/>
            </w:rPr>
          </w:pPr>
          <w:hyperlink w:anchor="_Toc222079284" w:history="1">
            <w:r w:rsidRPr="002D5E17">
              <w:rPr>
                <w:rStyle w:val="Hyperlink"/>
                <w:rFonts w:ascii="Calibri" w:hAnsi="Calibri" w:cs="Calibri"/>
                <w:noProof/>
              </w:rPr>
              <w:t>Potential Errors, Biases, and Uncertainties</w:t>
            </w:r>
            <w:r>
              <w:rPr>
                <w:noProof/>
                <w:webHidden/>
              </w:rPr>
              <w:tab/>
            </w:r>
            <w:r>
              <w:rPr>
                <w:noProof/>
                <w:webHidden/>
              </w:rPr>
              <w:fldChar w:fldCharType="begin"/>
            </w:r>
            <w:r>
              <w:rPr>
                <w:noProof/>
                <w:webHidden/>
              </w:rPr>
              <w:instrText xml:space="preserve"> PAGEREF _Toc222079284 \h </w:instrText>
            </w:r>
            <w:r>
              <w:rPr>
                <w:noProof/>
                <w:webHidden/>
              </w:rPr>
            </w:r>
            <w:r>
              <w:rPr>
                <w:noProof/>
                <w:webHidden/>
              </w:rPr>
              <w:fldChar w:fldCharType="separate"/>
            </w:r>
            <w:r>
              <w:rPr>
                <w:noProof/>
                <w:webHidden/>
              </w:rPr>
              <w:t>12</w:t>
            </w:r>
            <w:r>
              <w:rPr>
                <w:noProof/>
                <w:webHidden/>
              </w:rPr>
              <w:fldChar w:fldCharType="end"/>
            </w:r>
          </w:hyperlink>
        </w:p>
        <w:p w14:paraId="73E6243B" w14:textId="43F925F9" w:rsidR="00703A17" w:rsidRDefault="00703A17">
          <w:pPr>
            <w:pStyle w:val="TOC2"/>
            <w:tabs>
              <w:tab w:val="right" w:leader="dot" w:pos="9016"/>
            </w:tabs>
            <w:rPr>
              <w:rFonts w:eastAsiaTheme="minorEastAsia"/>
              <w:noProof/>
              <w:lang w:eastAsia="en-GB"/>
            </w:rPr>
          </w:pPr>
          <w:hyperlink w:anchor="_Toc222079285" w:history="1">
            <w:r w:rsidRPr="002D5E17">
              <w:rPr>
                <w:rStyle w:val="Hyperlink"/>
                <w:rFonts w:ascii="Calibri" w:hAnsi="Calibri" w:cs="Calibri"/>
                <w:noProof/>
              </w:rPr>
              <w:t>Pipeline to Develop, Train and Test</w:t>
            </w:r>
            <w:r>
              <w:rPr>
                <w:noProof/>
                <w:webHidden/>
              </w:rPr>
              <w:tab/>
            </w:r>
            <w:r>
              <w:rPr>
                <w:noProof/>
                <w:webHidden/>
              </w:rPr>
              <w:fldChar w:fldCharType="begin"/>
            </w:r>
            <w:r>
              <w:rPr>
                <w:noProof/>
                <w:webHidden/>
              </w:rPr>
              <w:instrText xml:space="preserve"> PAGEREF _Toc222079285 \h </w:instrText>
            </w:r>
            <w:r>
              <w:rPr>
                <w:noProof/>
                <w:webHidden/>
              </w:rPr>
            </w:r>
            <w:r>
              <w:rPr>
                <w:noProof/>
                <w:webHidden/>
              </w:rPr>
              <w:fldChar w:fldCharType="separate"/>
            </w:r>
            <w:r>
              <w:rPr>
                <w:noProof/>
                <w:webHidden/>
              </w:rPr>
              <w:t>12</w:t>
            </w:r>
            <w:r>
              <w:rPr>
                <w:noProof/>
                <w:webHidden/>
              </w:rPr>
              <w:fldChar w:fldCharType="end"/>
            </w:r>
          </w:hyperlink>
        </w:p>
        <w:p w14:paraId="5F08D4EE" w14:textId="5B0906EC" w:rsidR="00703A17" w:rsidRDefault="00703A17">
          <w:pPr>
            <w:pStyle w:val="TOC3"/>
            <w:tabs>
              <w:tab w:val="right" w:leader="dot" w:pos="9016"/>
            </w:tabs>
            <w:rPr>
              <w:rFonts w:eastAsiaTheme="minorEastAsia"/>
              <w:noProof/>
              <w:lang w:eastAsia="en-GB"/>
            </w:rPr>
          </w:pPr>
          <w:hyperlink w:anchor="_Toc222079286" w:history="1">
            <w:r w:rsidRPr="002D5E17">
              <w:rPr>
                <w:rStyle w:val="Hyperlink"/>
                <w:rFonts w:ascii="Calibri" w:hAnsi="Calibri" w:cs="Calibri"/>
                <w:noProof/>
              </w:rPr>
              <w:t>Stages</w:t>
            </w:r>
            <w:r>
              <w:rPr>
                <w:noProof/>
                <w:webHidden/>
              </w:rPr>
              <w:tab/>
            </w:r>
            <w:r>
              <w:rPr>
                <w:noProof/>
                <w:webHidden/>
              </w:rPr>
              <w:fldChar w:fldCharType="begin"/>
            </w:r>
            <w:r>
              <w:rPr>
                <w:noProof/>
                <w:webHidden/>
              </w:rPr>
              <w:instrText xml:space="preserve"> PAGEREF _Toc222079286 \h </w:instrText>
            </w:r>
            <w:r>
              <w:rPr>
                <w:noProof/>
                <w:webHidden/>
              </w:rPr>
            </w:r>
            <w:r>
              <w:rPr>
                <w:noProof/>
                <w:webHidden/>
              </w:rPr>
              <w:fldChar w:fldCharType="separate"/>
            </w:r>
            <w:r>
              <w:rPr>
                <w:noProof/>
                <w:webHidden/>
              </w:rPr>
              <w:t>12</w:t>
            </w:r>
            <w:r>
              <w:rPr>
                <w:noProof/>
                <w:webHidden/>
              </w:rPr>
              <w:fldChar w:fldCharType="end"/>
            </w:r>
          </w:hyperlink>
        </w:p>
        <w:p w14:paraId="70DDA512" w14:textId="44CCC21D" w:rsidR="00703A17" w:rsidRDefault="00703A17">
          <w:pPr>
            <w:pStyle w:val="TOC3"/>
            <w:tabs>
              <w:tab w:val="right" w:leader="dot" w:pos="9016"/>
            </w:tabs>
            <w:rPr>
              <w:rFonts w:eastAsiaTheme="minorEastAsia"/>
              <w:noProof/>
              <w:lang w:eastAsia="en-GB"/>
            </w:rPr>
          </w:pPr>
          <w:hyperlink w:anchor="_Toc222079287" w:history="1">
            <w:r w:rsidRPr="002D5E17">
              <w:rPr>
                <w:rStyle w:val="Hyperlink"/>
                <w:rFonts w:ascii="Calibri" w:hAnsi="Calibri" w:cs="Calibri"/>
                <w:noProof/>
              </w:rPr>
              <w:t>Experimentation and Tuning</w:t>
            </w:r>
            <w:r>
              <w:rPr>
                <w:noProof/>
                <w:webHidden/>
              </w:rPr>
              <w:tab/>
            </w:r>
            <w:r>
              <w:rPr>
                <w:noProof/>
                <w:webHidden/>
              </w:rPr>
              <w:fldChar w:fldCharType="begin"/>
            </w:r>
            <w:r>
              <w:rPr>
                <w:noProof/>
                <w:webHidden/>
              </w:rPr>
              <w:instrText xml:space="preserve"> PAGEREF _Toc222079287 \h </w:instrText>
            </w:r>
            <w:r>
              <w:rPr>
                <w:noProof/>
                <w:webHidden/>
              </w:rPr>
            </w:r>
            <w:r>
              <w:rPr>
                <w:noProof/>
                <w:webHidden/>
              </w:rPr>
              <w:fldChar w:fldCharType="separate"/>
            </w:r>
            <w:r>
              <w:rPr>
                <w:noProof/>
                <w:webHidden/>
              </w:rPr>
              <w:t>13</w:t>
            </w:r>
            <w:r>
              <w:rPr>
                <w:noProof/>
                <w:webHidden/>
              </w:rPr>
              <w:fldChar w:fldCharType="end"/>
            </w:r>
          </w:hyperlink>
        </w:p>
        <w:p w14:paraId="021291FD" w14:textId="6A96DE20" w:rsidR="00703A17" w:rsidRDefault="00703A17">
          <w:pPr>
            <w:pStyle w:val="TOC3"/>
            <w:tabs>
              <w:tab w:val="right" w:leader="dot" w:pos="9016"/>
            </w:tabs>
            <w:rPr>
              <w:rFonts w:eastAsiaTheme="minorEastAsia"/>
              <w:noProof/>
              <w:lang w:eastAsia="en-GB"/>
            </w:rPr>
          </w:pPr>
          <w:hyperlink w:anchor="_Toc222079288" w:history="1">
            <w:r w:rsidRPr="002D5E17">
              <w:rPr>
                <w:rStyle w:val="Hyperlink"/>
                <w:rFonts w:ascii="Calibri" w:hAnsi="Calibri" w:cs="Calibri"/>
                <w:noProof/>
              </w:rPr>
              <w:t>Hardware Experimentation: CPU vs GPU vs TPU</w:t>
            </w:r>
            <w:r>
              <w:rPr>
                <w:noProof/>
                <w:webHidden/>
              </w:rPr>
              <w:tab/>
            </w:r>
            <w:r>
              <w:rPr>
                <w:noProof/>
                <w:webHidden/>
              </w:rPr>
              <w:fldChar w:fldCharType="begin"/>
            </w:r>
            <w:r>
              <w:rPr>
                <w:noProof/>
                <w:webHidden/>
              </w:rPr>
              <w:instrText xml:space="preserve"> PAGEREF _Toc222079288 \h </w:instrText>
            </w:r>
            <w:r>
              <w:rPr>
                <w:noProof/>
                <w:webHidden/>
              </w:rPr>
            </w:r>
            <w:r>
              <w:rPr>
                <w:noProof/>
                <w:webHidden/>
              </w:rPr>
              <w:fldChar w:fldCharType="separate"/>
            </w:r>
            <w:r>
              <w:rPr>
                <w:noProof/>
                <w:webHidden/>
              </w:rPr>
              <w:t>13</w:t>
            </w:r>
            <w:r>
              <w:rPr>
                <w:noProof/>
                <w:webHidden/>
              </w:rPr>
              <w:fldChar w:fldCharType="end"/>
            </w:r>
          </w:hyperlink>
        </w:p>
        <w:p w14:paraId="1D77407F" w14:textId="44EC940E" w:rsidR="00703A17" w:rsidRDefault="00703A17">
          <w:pPr>
            <w:pStyle w:val="TOC3"/>
            <w:tabs>
              <w:tab w:val="right" w:leader="dot" w:pos="9016"/>
            </w:tabs>
            <w:rPr>
              <w:rFonts w:eastAsiaTheme="minorEastAsia"/>
              <w:noProof/>
              <w:lang w:eastAsia="en-GB"/>
            </w:rPr>
          </w:pPr>
          <w:hyperlink w:anchor="_Toc222079289" w:history="1">
            <w:r w:rsidRPr="002D5E17">
              <w:rPr>
                <w:rStyle w:val="Hyperlink"/>
                <w:rFonts w:ascii="Calibri" w:hAnsi="Calibri" w:cs="Calibri"/>
                <w:noProof/>
              </w:rPr>
              <w:t>Constraints &amp; LSEPP Analysis (Legal, Social, Ethical, Professional)</w:t>
            </w:r>
            <w:r>
              <w:rPr>
                <w:noProof/>
                <w:webHidden/>
              </w:rPr>
              <w:tab/>
            </w:r>
            <w:r>
              <w:rPr>
                <w:noProof/>
                <w:webHidden/>
              </w:rPr>
              <w:fldChar w:fldCharType="begin"/>
            </w:r>
            <w:r>
              <w:rPr>
                <w:noProof/>
                <w:webHidden/>
              </w:rPr>
              <w:instrText xml:space="preserve"> PAGEREF _Toc222079289 \h </w:instrText>
            </w:r>
            <w:r>
              <w:rPr>
                <w:noProof/>
                <w:webHidden/>
              </w:rPr>
            </w:r>
            <w:r>
              <w:rPr>
                <w:noProof/>
                <w:webHidden/>
              </w:rPr>
              <w:fldChar w:fldCharType="separate"/>
            </w:r>
            <w:r>
              <w:rPr>
                <w:noProof/>
                <w:webHidden/>
              </w:rPr>
              <w:t>14</w:t>
            </w:r>
            <w:r>
              <w:rPr>
                <w:noProof/>
                <w:webHidden/>
              </w:rPr>
              <w:fldChar w:fldCharType="end"/>
            </w:r>
          </w:hyperlink>
        </w:p>
        <w:p w14:paraId="02F21AB7" w14:textId="5B7FE8E8" w:rsidR="00703A17" w:rsidRDefault="00703A17">
          <w:pPr>
            <w:pStyle w:val="TOC3"/>
            <w:tabs>
              <w:tab w:val="right" w:leader="dot" w:pos="9016"/>
            </w:tabs>
            <w:rPr>
              <w:rFonts w:eastAsiaTheme="minorEastAsia"/>
              <w:noProof/>
              <w:lang w:eastAsia="en-GB"/>
            </w:rPr>
          </w:pPr>
          <w:hyperlink w:anchor="_Toc222079290" w:history="1">
            <w:r w:rsidRPr="002D5E17">
              <w:rPr>
                <w:rStyle w:val="Hyperlink"/>
                <w:rFonts w:ascii="Calibri" w:hAnsi="Calibri" w:cs="Calibri"/>
                <w:noProof/>
              </w:rPr>
              <w:t>Deployment Approach &amp; Architecture</w:t>
            </w:r>
            <w:r>
              <w:rPr>
                <w:noProof/>
                <w:webHidden/>
              </w:rPr>
              <w:tab/>
            </w:r>
            <w:r>
              <w:rPr>
                <w:noProof/>
                <w:webHidden/>
              </w:rPr>
              <w:fldChar w:fldCharType="begin"/>
            </w:r>
            <w:r>
              <w:rPr>
                <w:noProof/>
                <w:webHidden/>
              </w:rPr>
              <w:instrText xml:space="preserve"> PAGEREF _Toc222079290 \h </w:instrText>
            </w:r>
            <w:r>
              <w:rPr>
                <w:noProof/>
                <w:webHidden/>
              </w:rPr>
            </w:r>
            <w:r>
              <w:rPr>
                <w:noProof/>
                <w:webHidden/>
              </w:rPr>
              <w:fldChar w:fldCharType="separate"/>
            </w:r>
            <w:r>
              <w:rPr>
                <w:noProof/>
                <w:webHidden/>
              </w:rPr>
              <w:t>14</w:t>
            </w:r>
            <w:r>
              <w:rPr>
                <w:noProof/>
                <w:webHidden/>
              </w:rPr>
              <w:fldChar w:fldCharType="end"/>
            </w:r>
          </w:hyperlink>
        </w:p>
        <w:p w14:paraId="1CF7890B" w14:textId="6A534742" w:rsidR="00703A17" w:rsidRDefault="00703A17">
          <w:pPr>
            <w:pStyle w:val="TOC2"/>
            <w:tabs>
              <w:tab w:val="right" w:leader="dot" w:pos="9016"/>
            </w:tabs>
            <w:rPr>
              <w:rFonts w:eastAsiaTheme="minorEastAsia"/>
              <w:noProof/>
              <w:lang w:eastAsia="en-GB"/>
            </w:rPr>
          </w:pPr>
          <w:hyperlink w:anchor="_Toc222079291" w:history="1">
            <w:r w:rsidRPr="002D5E17">
              <w:rPr>
                <w:rStyle w:val="Hyperlink"/>
                <w:rFonts w:ascii="Calibri" w:hAnsi="Calibri" w:cs="Calibri"/>
                <w:noProof/>
              </w:rPr>
              <w:t>Result summary</w:t>
            </w:r>
            <w:r>
              <w:rPr>
                <w:noProof/>
                <w:webHidden/>
              </w:rPr>
              <w:tab/>
            </w:r>
            <w:r>
              <w:rPr>
                <w:noProof/>
                <w:webHidden/>
              </w:rPr>
              <w:fldChar w:fldCharType="begin"/>
            </w:r>
            <w:r>
              <w:rPr>
                <w:noProof/>
                <w:webHidden/>
              </w:rPr>
              <w:instrText xml:space="preserve"> PAGEREF _Toc222079291 \h </w:instrText>
            </w:r>
            <w:r>
              <w:rPr>
                <w:noProof/>
                <w:webHidden/>
              </w:rPr>
            </w:r>
            <w:r>
              <w:rPr>
                <w:noProof/>
                <w:webHidden/>
              </w:rPr>
              <w:fldChar w:fldCharType="separate"/>
            </w:r>
            <w:r>
              <w:rPr>
                <w:noProof/>
                <w:webHidden/>
              </w:rPr>
              <w:t>15</w:t>
            </w:r>
            <w:r>
              <w:rPr>
                <w:noProof/>
                <w:webHidden/>
              </w:rPr>
              <w:fldChar w:fldCharType="end"/>
            </w:r>
          </w:hyperlink>
        </w:p>
        <w:p w14:paraId="5F512511" w14:textId="47974E8E" w:rsidR="00703A17" w:rsidRDefault="00703A17">
          <w:pPr>
            <w:pStyle w:val="TOC2"/>
            <w:tabs>
              <w:tab w:val="right" w:leader="dot" w:pos="9016"/>
            </w:tabs>
            <w:rPr>
              <w:rFonts w:eastAsiaTheme="minorEastAsia"/>
              <w:noProof/>
              <w:lang w:eastAsia="en-GB"/>
            </w:rPr>
          </w:pPr>
          <w:hyperlink w:anchor="_Toc222079292" w:history="1">
            <w:r w:rsidRPr="002D5E17">
              <w:rPr>
                <w:rStyle w:val="Hyperlink"/>
                <w:rFonts w:ascii="Calibri" w:hAnsi="Calibri" w:cs="Calibri"/>
                <w:noProof/>
              </w:rPr>
              <w:t>Methods and Lessons Learnt</w:t>
            </w:r>
            <w:r>
              <w:rPr>
                <w:noProof/>
                <w:webHidden/>
              </w:rPr>
              <w:tab/>
            </w:r>
            <w:r>
              <w:rPr>
                <w:noProof/>
                <w:webHidden/>
              </w:rPr>
              <w:fldChar w:fldCharType="begin"/>
            </w:r>
            <w:r>
              <w:rPr>
                <w:noProof/>
                <w:webHidden/>
              </w:rPr>
              <w:instrText xml:space="preserve"> PAGEREF _Toc222079292 \h </w:instrText>
            </w:r>
            <w:r>
              <w:rPr>
                <w:noProof/>
                <w:webHidden/>
              </w:rPr>
            </w:r>
            <w:r>
              <w:rPr>
                <w:noProof/>
                <w:webHidden/>
              </w:rPr>
              <w:fldChar w:fldCharType="separate"/>
            </w:r>
            <w:r>
              <w:rPr>
                <w:noProof/>
                <w:webHidden/>
              </w:rPr>
              <w:t>15</w:t>
            </w:r>
            <w:r>
              <w:rPr>
                <w:noProof/>
                <w:webHidden/>
              </w:rPr>
              <w:fldChar w:fldCharType="end"/>
            </w:r>
          </w:hyperlink>
        </w:p>
        <w:p w14:paraId="4707E540" w14:textId="256F0F64" w:rsidR="00703A17" w:rsidRDefault="00703A17">
          <w:pPr>
            <w:pStyle w:val="TOC2"/>
            <w:tabs>
              <w:tab w:val="right" w:leader="dot" w:pos="9016"/>
            </w:tabs>
            <w:rPr>
              <w:rFonts w:eastAsiaTheme="minorEastAsia"/>
              <w:noProof/>
              <w:lang w:eastAsia="en-GB"/>
            </w:rPr>
          </w:pPr>
          <w:hyperlink w:anchor="_Toc222079293" w:history="1">
            <w:r w:rsidRPr="002D5E17">
              <w:rPr>
                <w:rStyle w:val="Hyperlink"/>
                <w:rFonts w:ascii="Calibri" w:hAnsi="Calibri" w:cs="Calibri"/>
                <w:noProof/>
              </w:rPr>
              <w:t>Business Interpretation</w:t>
            </w:r>
            <w:r>
              <w:rPr>
                <w:noProof/>
                <w:webHidden/>
              </w:rPr>
              <w:tab/>
            </w:r>
            <w:r>
              <w:rPr>
                <w:noProof/>
                <w:webHidden/>
              </w:rPr>
              <w:fldChar w:fldCharType="begin"/>
            </w:r>
            <w:r>
              <w:rPr>
                <w:noProof/>
                <w:webHidden/>
              </w:rPr>
              <w:instrText xml:space="preserve"> PAGEREF _Toc222079293 \h </w:instrText>
            </w:r>
            <w:r>
              <w:rPr>
                <w:noProof/>
                <w:webHidden/>
              </w:rPr>
            </w:r>
            <w:r>
              <w:rPr>
                <w:noProof/>
                <w:webHidden/>
              </w:rPr>
              <w:fldChar w:fldCharType="separate"/>
            </w:r>
            <w:r>
              <w:rPr>
                <w:noProof/>
                <w:webHidden/>
              </w:rPr>
              <w:t>16</w:t>
            </w:r>
            <w:r>
              <w:rPr>
                <w:noProof/>
                <w:webHidden/>
              </w:rPr>
              <w:fldChar w:fldCharType="end"/>
            </w:r>
          </w:hyperlink>
        </w:p>
        <w:p w14:paraId="14F2AD8E" w14:textId="253A7656" w:rsidR="00703A17" w:rsidRDefault="00703A17">
          <w:pPr>
            <w:pStyle w:val="TOC2"/>
            <w:tabs>
              <w:tab w:val="right" w:leader="dot" w:pos="9016"/>
            </w:tabs>
            <w:rPr>
              <w:rFonts w:eastAsiaTheme="minorEastAsia"/>
              <w:noProof/>
              <w:lang w:eastAsia="en-GB"/>
            </w:rPr>
          </w:pPr>
          <w:hyperlink w:anchor="_Toc222079294" w:history="1">
            <w:r w:rsidRPr="002D5E17">
              <w:rPr>
                <w:rStyle w:val="Hyperlink"/>
                <w:noProof/>
              </w:rPr>
              <w:t>Reference</w:t>
            </w:r>
            <w:r>
              <w:rPr>
                <w:noProof/>
                <w:webHidden/>
              </w:rPr>
              <w:tab/>
            </w:r>
            <w:r>
              <w:rPr>
                <w:noProof/>
                <w:webHidden/>
              </w:rPr>
              <w:fldChar w:fldCharType="begin"/>
            </w:r>
            <w:r>
              <w:rPr>
                <w:noProof/>
                <w:webHidden/>
              </w:rPr>
              <w:instrText xml:space="preserve"> PAGEREF _Toc222079294 \h </w:instrText>
            </w:r>
            <w:r>
              <w:rPr>
                <w:noProof/>
                <w:webHidden/>
              </w:rPr>
            </w:r>
            <w:r>
              <w:rPr>
                <w:noProof/>
                <w:webHidden/>
              </w:rPr>
              <w:fldChar w:fldCharType="separate"/>
            </w:r>
            <w:r>
              <w:rPr>
                <w:noProof/>
                <w:webHidden/>
              </w:rPr>
              <w:t>16</w:t>
            </w:r>
            <w:r>
              <w:rPr>
                <w:noProof/>
                <w:webHidden/>
              </w:rPr>
              <w:fldChar w:fldCharType="end"/>
            </w:r>
          </w:hyperlink>
        </w:p>
        <w:p w14:paraId="3CF8EA3E" w14:textId="2F0FB942" w:rsidR="00703A17" w:rsidRDefault="00703A17">
          <w:pPr>
            <w:pStyle w:val="TOC2"/>
            <w:tabs>
              <w:tab w:val="right" w:leader="dot" w:pos="9016"/>
            </w:tabs>
            <w:rPr>
              <w:rFonts w:eastAsiaTheme="minorEastAsia"/>
              <w:noProof/>
              <w:lang w:eastAsia="en-GB"/>
            </w:rPr>
          </w:pPr>
          <w:hyperlink w:anchor="_Toc222079295" w:history="1">
            <w:r w:rsidRPr="002D5E17">
              <w:rPr>
                <w:rStyle w:val="Hyperlink"/>
                <w:noProof/>
              </w:rPr>
              <w:t>Table of Figures</w:t>
            </w:r>
            <w:r>
              <w:rPr>
                <w:noProof/>
                <w:webHidden/>
              </w:rPr>
              <w:tab/>
            </w:r>
            <w:r>
              <w:rPr>
                <w:noProof/>
                <w:webHidden/>
              </w:rPr>
              <w:fldChar w:fldCharType="begin"/>
            </w:r>
            <w:r>
              <w:rPr>
                <w:noProof/>
                <w:webHidden/>
              </w:rPr>
              <w:instrText xml:space="preserve"> PAGEREF _Toc222079295 \h </w:instrText>
            </w:r>
            <w:r>
              <w:rPr>
                <w:noProof/>
                <w:webHidden/>
              </w:rPr>
            </w:r>
            <w:r>
              <w:rPr>
                <w:noProof/>
                <w:webHidden/>
              </w:rPr>
              <w:fldChar w:fldCharType="separate"/>
            </w:r>
            <w:r>
              <w:rPr>
                <w:noProof/>
                <w:webHidden/>
              </w:rPr>
              <w:t>17</w:t>
            </w:r>
            <w:r>
              <w:rPr>
                <w:noProof/>
                <w:webHidden/>
              </w:rPr>
              <w:fldChar w:fldCharType="end"/>
            </w:r>
          </w:hyperlink>
        </w:p>
        <w:p w14:paraId="0698937A" w14:textId="343F1534" w:rsidR="0095105B" w:rsidRDefault="0095105B">
          <w:r>
            <w:rPr>
              <w:b/>
              <w:bCs/>
            </w:rPr>
            <w:fldChar w:fldCharType="end"/>
          </w:r>
        </w:p>
      </w:sdtContent>
    </w:sdt>
    <w:p w14:paraId="79AE1799" w14:textId="77777777" w:rsidR="0095105B" w:rsidRDefault="0095105B" w:rsidP="0095105B">
      <w:pPr>
        <w:ind w:left="720"/>
        <w:rPr>
          <w:rFonts w:ascii="Calibri" w:hAnsi="Calibri" w:cs="Calibri"/>
        </w:rPr>
      </w:pPr>
    </w:p>
    <w:p w14:paraId="5FF8C4EA" w14:textId="77777777" w:rsidR="006639DA" w:rsidRDefault="006639DA" w:rsidP="0095105B">
      <w:pPr>
        <w:ind w:left="720"/>
        <w:rPr>
          <w:rFonts w:ascii="Calibri" w:hAnsi="Calibri" w:cs="Calibri"/>
        </w:rPr>
      </w:pPr>
    </w:p>
    <w:p w14:paraId="5C7321A9" w14:textId="77777777" w:rsidR="006639DA" w:rsidRDefault="006639DA" w:rsidP="0095105B">
      <w:pPr>
        <w:ind w:left="720"/>
        <w:rPr>
          <w:rFonts w:ascii="Calibri" w:hAnsi="Calibri" w:cs="Calibri"/>
        </w:rPr>
      </w:pPr>
    </w:p>
    <w:p w14:paraId="0DC4A8F3" w14:textId="77777777" w:rsidR="006639DA" w:rsidRDefault="006639DA" w:rsidP="0095105B">
      <w:pPr>
        <w:ind w:left="720"/>
        <w:rPr>
          <w:rFonts w:ascii="Calibri" w:hAnsi="Calibri" w:cs="Calibri"/>
        </w:rPr>
      </w:pPr>
    </w:p>
    <w:p w14:paraId="2A42A98B" w14:textId="77777777" w:rsidR="006639DA" w:rsidRDefault="006639DA" w:rsidP="0095105B">
      <w:pPr>
        <w:ind w:left="720"/>
        <w:rPr>
          <w:rFonts w:ascii="Calibri" w:hAnsi="Calibri" w:cs="Calibri"/>
        </w:rPr>
      </w:pPr>
    </w:p>
    <w:p w14:paraId="0A5FE44B" w14:textId="77777777" w:rsidR="006639DA" w:rsidRDefault="006639DA" w:rsidP="0095105B">
      <w:pPr>
        <w:ind w:left="720"/>
        <w:rPr>
          <w:rFonts w:ascii="Calibri" w:hAnsi="Calibri" w:cs="Calibri"/>
        </w:rPr>
      </w:pPr>
    </w:p>
    <w:p w14:paraId="02E5E5BC" w14:textId="77777777" w:rsidR="006639DA" w:rsidRDefault="006639DA" w:rsidP="0095105B">
      <w:pPr>
        <w:ind w:left="720"/>
        <w:rPr>
          <w:rFonts w:ascii="Calibri" w:hAnsi="Calibri" w:cs="Calibri"/>
        </w:rPr>
      </w:pPr>
    </w:p>
    <w:p w14:paraId="3393C54F" w14:textId="77777777" w:rsidR="006639DA" w:rsidRDefault="006639DA" w:rsidP="0095105B">
      <w:pPr>
        <w:ind w:left="720"/>
        <w:rPr>
          <w:rFonts w:ascii="Calibri" w:hAnsi="Calibri" w:cs="Calibri"/>
        </w:rPr>
      </w:pPr>
    </w:p>
    <w:p w14:paraId="4655BC5F" w14:textId="77777777" w:rsidR="006639DA" w:rsidRDefault="006639DA" w:rsidP="0095105B">
      <w:pPr>
        <w:ind w:left="720"/>
        <w:rPr>
          <w:rFonts w:ascii="Calibri" w:hAnsi="Calibri" w:cs="Calibri"/>
        </w:rPr>
      </w:pPr>
    </w:p>
    <w:p w14:paraId="7F9F687B" w14:textId="77777777" w:rsidR="006639DA" w:rsidRDefault="006639DA" w:rsidP="0095105B">
      <w:pPr>
        <w:ind w:left="720"/>
        <w:rPr>
          <w:rFonts w:ascii="Calibri" w:hAnsi="Calibri" w:cs="Calibri"/>
        </w:rPr>
      </w:pPr>
    </w:p>
    <w:p w14:paraId="4D2759F2" w14:textId="77777777" w:rsidR="006639DA" w:rsidRDefault="006639DA" w:rsidP="0095105B">
      <w:pPr>
        <w:ind w:left="720"/>
        <w:rPr>
          <w:rFonts w:ascii="Calibri" w:hAnsi="Calibri" w:cs="Calibri"/>
        </w:rPr>
      </w:pPr>
    </w:p>
    <w:p w14:paraId="70A2BAD2" w14:textId="77777777" w:rsidR="006639DA" w:rsidRDefault="006639DA" w:rsidP="0095105B">
      <w:pPr>
        <w:ind w:left="720"/>
        <w:rPr>
          <w:rFonts w:ascii="Calibri" w:hAnsi="Calibri" w:cs="Calibri"/>
        </w:rPr>
      </w:pPr>
    </w:p>
    <w:p w14:paraId="606EC0D0" w14:textId="77777777" w:rsidR="006639DA" w:rsidRDefault="006639DA" w:rsidP="0095105B">
      <w:pPr>
        <w:ind w:left="720"/>
        <w:rPr>
          <w:rFonts w:ascii="Calibri" w:hAnsi="Calibri" w:cs="Calibri"/>
        </w:rPr>
      </w:pPr>
    </w:p>
    <w:p w14:paraId="6B22C322" w14:textId="77777777" w:rsidR="006639DA" w:rsidRDefault="006639DA" w:rsidP="0095105B">
      <w:pPr>
        <w:ind w:left="720"/>
        <w:rPr>
          <w:rFonts w:ascii="Calibri" w:hAnsi="Calibri" w:cs="Calibri"/>
        </w:rPr>
      </w:pPr>
    </w:p>
    <w:p w14:paraId="6542FFCC" w14:textId="77777777" w:rsidR="006639DA" w:rsidRDefault="006639DA" w:rsidP="0095105B">
      <w:pPr>
        <w:ind w:left="720"/>
        <w:rPr>
          <w:rFonts w:ascii="Calibri" w:hAnsi="Calibri" w:cs="Calibri"/>
        </w:rPr>
      </w:pPr>
    </w:p>
    <w:p w14:paraId="14504FF2" w14:textId="77777777" w:rsidR="006639DA" w:rsidRDefault="006639DA" w:rsidP="0095105B">
      <w:pPr>
        <w:ind w:left="720"/>
        <w:rPr>
          <w:rFonts w:ascii="Calibri" w:hAnsi="Calibri" w:cs="Calibri"/>
        </w:rPr>
      </w:pPr>
    </w:p>
    <w:p w14:paraId="77C10641" w14:textId="77777777" w:rsidR="006639DA" w:rsidRDefault="006639DA" w:rsidP="0095105B">
      <w:pPr>
        <w:ind w:left="720"/>
        <w:rPr>
          <w:rFonts w:ascii="Calibri" w:hAnsi="Calibri" w:cs="Calibri"/>
        </w:rPr>
      </w:pPr>
    </w:p>
    <w:p w14:paraId="06991ADB" w14:textId="77777777" w:rsidR="006639DA" w:rsidRPr="00E460D5" w:rsidRDefault="006639DA" w:rsidP="0095105B">
      <w:pPr>
        <w:ind w:left="720"/>
        <w:rPr>
          <w:rFonts w:ascii="Calibri" w:hAnsi="Calibri" w:cs="Calibri"/>
        </w:rPr>
      </w:pPr>
    </w:p>
    <w:p w14:paraId="2C1AFC52" w14:textId="4187F654" w:rsidR="00C13CE9" w:rsidRPr="00E460D5" w:rsidRDefault="00C13CE9" w:rsidP="00F337AF">
      <w:pPr>
        <w:pStyle w:val="Heading1"/>
        <w:rPr>
          <w:rFonts w:ascii="Calibri" w:hAnsi="Calibri" w:cs="Calibri"/>
        </w:rPr>
      </w:pPr>
      <w:bookmarkStart w:id="0" w:name="_Toc222079256"/>
      <w:r w:rsidRPr="00E460D5">
        <w:rPr>
          <w:rFonts w:ascii="Calibri" w:hAnsi="Calibri" w:cs="Calibri"/>
        </w:rPr>
        <w:t>Introduction</w:t>
      </w:r>
      <w:bookmarkEnd w:id="0"/>
    </w:p>
    <w:p w14:paraId="224E8D8A" w14:textId="45FE1D6F" w:rsidR="00C13CE9" w:rsidRPr="00E460D5" w:rsidRDefault="00C13CE9" w:rsidP="00C13CE9">
      <w:pPr>
        <w:rPr>
          <w:rFonts w:ascii="Calibri" w:hAnsi="Calibri" w:cs="Calibri"/>
        </w:rPr>
      </w:pPr>
      <w:r w:rsidRPr="00E460D5">
        <w:rPr>
          <w:rFonts w:ascii="Calibri" w:hAnsi="Calibri" w:cs="Calibri"/>
        </w:rPr>
        <w:t xml:space="preserve">Cloud computing has transformed the deployment and accessibility of IT resources. Instead of relying on costly, rigid on-premises infrastructure, organisations can now scale elastically using virtualised resources </w:t>
      </w:r>
      <w:r w:rsidR="007B7EAB">
        <w:rPr>
          <w:rFonts w:ascii="Calibri" w:hAnsi="Calibri" w:cs="Calibri"/>
        </w:rPr>
        <w:t>on demand</w:t>
      </w:r>
      <w:r w:rsidRPr="00E460D5">
        <w:rPr>
          <w:rFonts w:ascii="Calibri" w:hAnsi="Calibri" w:cs="Calibri"/>
        </w:rPr>
        <w:t xml:space="preserve">. </w:t>
      </w:r>
      <w:r w:rsidR="00B03C0F" w:rsidRPr="00E460D5">
        <w:rPr>
          <w:rFonts w:ascii="Calibri" w:hAnsi="Calibri" w:cs="Calibri"/>
        </w:rPr>
        <w:t>Co</w:t>
      </w:r>
      <w:r w:rsidRPr="00E460D5">
        <w:rPr>
          <w:rFonts w:ascii="Calibri" w:hAnsi="Calibri" w:cs="Calibri"/>
        </w:rPr>
        <w:t>mbin</w:t>
      </w:r>
      <w:r w:rsidR="00B03C0F" w:rsidRPr="00E460D5">
        <w:rPr>
          <w:rFonts w:ascii="Calibri" w:hAnsi="Calibri" w:cs="Calibri"/>
        </w:rPr>
        <w:t>ing</w:t>
      </w:r>
      <w:r w:rsidRPr="00E460D5">
        <w:rPr>
          <w:rFonts w:ascii="Calibri" w:hAnsi="Calibri" w:cs="Calibri"/>
        </w:rPr>
        <w:t xml:space="preserve"> machine </w:t>
      </w:r>
      <w:r w:rsidR="005E2186" w:rsidRPr="00E460D5">
        <w:rPr>
          <w:rFonts w:ascii="Calibri" w:hAnsi="Calibri" w:cs="Calibri"/>
        </w:rPr>
        <w:t>learning</w:t>
      </w:r>
      <w:r w:rsidR="00B03C0F" w:rsidRPr="00E460D5">
        <w:rPr>
          <w:rFonts w:ascii="Calibri" w:hAnsi="Calibri" w:cs="Calibri"/>
        </w:rPr>
        <w:t xml:space="preserve"> with </w:t>
      </w:r>
      <w:r w:rsidRPr="00E460D5">
        <w:rPr>
          <w:rFonts w:ascii="Calibri" w:hAnsi="Calibri" w:cs="Calibri"/>
        </w:rPr>
        <w:t xml:space="preserve">cloud computing enables </w:t>
      </w:r>
      <w:r w:rsidR="00B03C0F" w:rsidRPr="00E460D5">
        <w:rPr>
          <w:rFonts w:ascii="Calibri" w:hAnsi="Calibri" w:cs="Calibri"/>
        </w:rPr>
        <w:t xml:space="preserve">enterprise-sized organisations </w:t>
      </w:r>
      <w:r w:rsidRPr="00E460D5">
        <w:rPr>
          <w:rFonts w:ascii="Calibri" w:hAnsi="Calibri" w:cs="Calibri"/>
        </w:rPr>
        <w:t>to extract insights from massive datasets, automate decision-making, and implement predictive capabilities that reshape strategic and operational outcomes.</w:t>
      </w:r>
    </w:p>
    <w:p w14:paraId="3A98A001" w14:textId="4399C12D" w:rsidR="00C13CE9" w:rsidRPr="00E460D5" w:rsidRDefault="00C13CE9" w:rsidP="00C13CE9">
      <w:pPr>
        <w:rPr>
          <w:rFonts w:ascii="Calibri" w:hAnsi="Calibri" w:cs="Calibri"/>
        </w:rPr>
      </w:pPr>
      <w:r w:rsidRPr="00E460D5">
        <w:rPr>
          <w:rFonts w:ascii="Calibri" w:hAnsi="Calibri" w:cs="Calibri"/>
        </w:rPr>
        <w:t>In retail, the pressure to adapt is particularly acute. Retailers face challenges from global competition, omnichannel sales models, volatile consumer demand, supply chain disruptions, and increasing customer expectations for personalised experiences. Traditional approaches to forecasting and decision-making</w:t>
      </w:r>
      <w:r w:rsidR="007A3F8D" w:rsidRPr="00E460D5">
        <w:rPr>
          <w:rFonts w:ascii="Calibri" w:hAnsi="Calibri" w:cs="Calibri"/>
        </w:rPr>
        <w:t>,</w:t>
      </w:r>
      <w:r w:rsidRPr="00E460D5">
        <w:rPr>
          <w:rFonts w:ascii="Calibri" w:hAnsi="Calibri" w:cs="Calibri"/>
        </w:rPr>
        <w:t xml:space="preserve"> often based on spreadsheets or static statistical models</w:t>
      </w:r>
      <w:r w:rsidR="007A3F8D" w:rsidRPr="00E460D5">
        <w:rPr>
          <w:rFonts w:ascii="Calibri" w:hAnsi="Calibri" w:cs="Calibri"/>
        </w:rPr>
        <w:t>,</w:t>
      </w:r>
      <w:r w:rsidRPr="00E460D5">
        <w:rPr>
          <w:rFonts w:ascii="Calibri" w:hAnsi="Calibri" w:cs="Calibri"/>
        </w:rPr>
        <w:t xml:space="preserve"> fail to capture the complexity and dynamism of today’s retail environment</w:t>
      </w:r>
      <w:r w:rsidR="00DE6CA1">
        <w:rPr>
          <w:rFonts w:ascii="Calibri" w:hAnsi="Calibri" w:cs="Calibri"/>
        </w:rPr>
        <w:t xml:space="preserve"> </w:t>
      </w:r>
      <w:r w:rsidR="00DE6CA1" w:rsidRPr="00DE6CA1">
        <w:rPr>
          <w:rFonts w:ascii="Calibri" w:hAnsi="Calibri" w:cs="Calibri"/>
        </w:rPr>
        <w:t>(McKinsey &amp; Company, 2023; Deloitte, 2023)</w:t>
      </w:r>
      <w:r w:rsidRPr="00E460D5">
        <w:rPr>
          <w:rFonts w:ascii="Calibri" w:hAnsi="Calibri" w:cs="Calibri"/>
        </w:rPr>
        <w:t>.</w:t>
      </w:r>
    </w:p>
    <w:p w14:paraId="0C3F1B09" w14:textId="6B85699A" w:rsidR="00C13CE9" w:rsidRPr="00E460D5" w:rsidRDefault="00C13CE9" w:rsidP="00C13CE9">
      <w:pPr>
        <w:rPr>
          <w:rFonts w:ascii="Calibri" w:hAnsi="Calibri" w:cs="Calibri"/>
        </w:rPr>
      </w:pPr>
      <w:r w:rsidRPr="00E460D5">
        <w:rPr>
          <w:rFonts w:ascii="Calibri" w:hAnsi="Calibri" w:cs="Calibri"/>
        </w:rPr>
        <w:t>Cloud-based ML platforms provide</w:t>
      </w:r>
      <w:r w:rsidR="007A3F8D" w:rsidRPr="00E460D5">
        <w:rPr>
          <w:rFonts w:ascii="Calibri" w:hAnsi="Calibri" w:cs="Calibri"/>
        </w:rPr>
        <w:t xml:space="preserve"> the following advantages</w:t>
      </w:r>
      <w:r w:rsidRPr="00E460D5">
        <w:rPr>
          <w:rFonts w:ascii="Calibri" w:hAnsi="Calibri" w:cs="Calibri"/>
        </w:rPr>
        <w:t>:</w:t>
      </w:r>
    </w:p>
    <w:p w14:paraId="6BFCE57C" w14:textId="783128E3" w:rsidR="00C13CE9" w:rsidRPr="00E460D5" w:rsidRDefault="00C13CE9" w:rsidP="00C13CE9">
      <w:pPr>
        <w:numPr>
          <w:ilvl w:val="0"/>
          <w:numId w:val="2"/>
        </w:numPr>
        <w:rPr>
          <w:rFonts w:ascii="Calibri" w:hAnsi="Calibri" w:cs="Calibri"/>
        </w:rPr>
      </w:pPr>
      <w:r w:rsidRPr="00E460D5">
        <w:rPr>
          <w:rFonts w:ascii="Calibri" w:hAnsi="Calibri" w:cs="Calibri"/>
          <w:b/>
          <w:bCs/>
        </w:rPr>
        <w:t>Scalability</w:t>
      </w:r>
      <w:r w:rsidR="007A3F8D" w:rsidRPr="00E460D5">
        <w:rPr>
          <w:rFonts w:ascii="Calibri" w:hAnsi="Calibri" w:cs="Calibri"/>
          <w:b/>
          <w:bCs/>
        </w:rPr>
        <w:t>:</w:t>
      </w:r>
      <w:r w:rsidRPr="00E460D5">
        <w:rPr>
          <w:rFonts w:ascii="Calibri" w:hAnsi="Calibri" w:cs="Calibri"/>
        </w:rPr>
        <w:t xml:space="preserve"> to process millions of transactions per day.</w:t>
      </w:r>
    </w:p>
    <w:p w14:paraId="5FFCAF3F" w14:textId="10FA74B1" w:rsidR="00C13CE9" w:rsidRPr="00E460D5" w:rsidRDefault="00C13CE9" w:rsidP="00C13CE9">
      <w:pPr>
        <w:numPr>
          <w:ilvl w:val="0"/>
          <w:numId w:val="2"/>
        </w:numPr>
        <w:rPr>
          <w:rFonts w:ascii="Calibri" w:hAnsi="Calibri" w:cs="Calibri"/>
        </w:rPr>
      </w:pPr>
      <w:r w:rsidRPr="00E460D5">
        <w:rPr>
          <w:rFonts w:ascii="Calibri" w:hAnsi="Calibri" w:cs="Calibri"/>
          <w:b/>
          <w:bCs/>
        </w:rPr>
        <w:t>Flexibility</w:t>
      </w:r>
      <w:r w:rsidR="007A3F8D" w:rsidRPr="00E460D5">
        <w:rPr>
          <w:rFonts w:ascii="Calibri" w:hAnsi="Calibri" w:cs="Calibri"/>
          <w:b/>
          <w:bCs/>
        </w:rPr>
        <w:t>:</w:t>
      </w:r>
      <w:r w:rsidRPr="00E460D5">
        <w:rPr>
          <w:rFonts w:ascii="Calibri" w:hAnsi="Calibri" w:cs="Calibri"/>
        </w:rPr>
        <w:t xml:space="preserve"> to adopt a variety of ML techniques (supervised, unsupervised, deep learning).</w:t>
      </w:r>
    </w:p>
    <w:p w14:paraId="7BDBDE9F" w14:textId="735B7740" w:rsidR="00C13CE9" w:rsidRPr="00E460D5" w:rsidRDefault="00C13CE9" w:rsidP="00C13CE9">
      <w:pPr>
        <w:numPr>
          <w:ilvl w:val="0"/>
          <w:numId w:val="2"/>
        </w:numPr>
        <w:rPr>
          <w:rFonts w:ascii="Calibri" w:hAnsi="Calibri" w:cs="Calibri"/>
        </w:rPr>
      </w:pPr>
      <w:r w:rsidRPr="00E460D5">
        <w:rPr>
          <w:rFonts w:ascii="Calibri" w:hAnsi="Calibri" w:cs="Calibri"/>
          <w:b/>
          <w:bCs/>
        </w:rPr>
        <w:t>Cost-effectiveness</w:t>
      </w:r>
      <w:r w:rsidR="007A3F8D" w:rsidRPr="00E460D5">
        <w:rPr>
          <w:rFonts w:ascii="Calibri" w:hAnsi="Calibri" w:cs="Calibri"/>
          <w:b/>
          <w:bCs/>
        </w:rPr>
        <w:t>:</w:t>
      </w:r>
      <w:r w:rsidRPr="00E460D5">
        <w:rPr>
          <w:rFonts w:ascii="Calibri" w:hAnsi="Calibri" w:cs="Calibri"/>
        </w:rPr>
        <w:t xml:space="preserve"> by replacing capital expenditure with consumption-based models.</w:t>
      </w:r>
    </w:p>
    <w:p w14:paraId="3CF878B1" w14:textId="16FAC0FF" w:rsidR="00C13CE9" w:rsidRPr="00E460D5" w:rsidRDefault="00C13CE9" w:rsidP="00C13CE9">
      <w:pPr>
        <w:numPr>
          <w:ilvl w:val="0"/>
          <w:numId w:val="2"/>
        </w:numPr>
        <w:rPr>
          <w:rFonts w:ascii="Calibri" w:hAnsi="Calibri" w:cs="Calibri"/>
        </w:rPr>
      </w:pPr>
      <w:r w:rsidRPr="00E460D5">
        <w:rPr>
          <w:rFonts w:ascii="Calibri" w:hAnsi="Calibri" w:cs="Calibri"/>
          <w:b/>
          <w:bCs/>
        </w:rPr>
        <w:t>Innovation acceleration</w:t>
      </w:r>
      <w:r w:rsidR="007A3F8D" w:rsidRPr="00E460D5">
        <w:rPr>
          <w:rFonts w:ascii="Calibri" w:hAnsi="Calibri" w:cs="Calibri"/>
          <w:b/>
          <w:bCs/>
        </w:rPr>
        <w:t>:</w:t>
      </w:r>
      <w:r w:rsidRPr="00E460D5">
        <w:rPr>
          <w:rFonts w:ascii="Calibri" w:hAnsi="Calibri" w:cs="Calibri"/>
        </w:rPr>
        <w:t xml:space="preserve"> by democratising ML through no-code/low-code tools and managed services.</w:t>
      </w:r>
    </w:p>
    <w:p w14:paraId="233AECC1" w14:textId="4733D92C" w:rsidR="00C13CE9" w:rsidRPr="00E460D5" w:rsidRDefault="00C13CE9" w:rsidP="00C13CE9">
      <w:pPr>
        <w:rPr>
          <w:rFonts w:ascii="Calibri" w:hAnsi="Calibri" w:cs="Calibri"/>
        </w:rPr>
      </w:pPr>
      <w:r w:rsidRPr="00E460D5">
        <w:rPr>
          <w:rFonts w:ascii="Calibri" w:hAnsi="Calibri" w:cs="Calibri"/>
        </w:rPr>
        <w:t>This introduction establishes cloud ML as both a technical enabler and a strategic asset. Retailers that embrace these technologies can shift from descriptive analytics (“what happened?”) to predictive analytics (“what will happen?”) and prescriptive analytics (“what should we do about it?”)</w:t>
      </w:r>
      <w:r w:rsidR="005719DC">
        <w:rPr>
          <w:rFonts w:ascii="Calibri" w:hAnsi="Calibri" w:cs="Calibri"/>
        </w:rPr>
        <w:t xml:space="preserve"> </w:t>
      </w:r>
      <w:r w:rsidR="005719DC" w:rsidRPr="005719DC">
        <w:rPr>
          <w:rFonts w:ascii="Calibri" w:hAnsi="Calibri" w:cs="Calibri"/>
        </w:rPr>
        <w:t>(Deloitte, 2023)</w:t>
      </w:r>
      <w:r w:rsidRPr="00E460D5">
        <w:rPr>
          <w:rFonts w:ascii="Calibri" w:hAnsi="Calibri" w:cs="Calibri"/>
        </w:rPr>
        <w:t>.</w:t>
      </w:r>
    </w:p>
    <w:p w14:paraId="26996269" w14:textId="2CCABC19" w:rsidR="00C13CE9" w:rsidRPr="00E460D5" w:rsidRDefault="00C13CE9" w:rsidP="00C13CE9">
      <w:pPr>
        <w:rPr>
          <w:rFonts w:ascii="Calibri" w:hAnsi="Calibri" w:cs="Calibri"/>
        </w:rPr>
      </w:pPr>
    </w:p>
    <w:p w14:paraId="158A6AC0" w14:textId="4D994238" w:rsidR="00C13CE9" w:rsidRPr="00E460D5" w:rsidRDefault="00A84186" w:rsidP="003F1466">
      <w:pPr>
        <w:pStyle w:val="Heading1"/>
        <w:rPr>
          <w:rFonts w:ascii="Calibri" w:hAnsi="Calibri" w:cs="Calibri"/>
        </w:rPr>
      </w:pPr>
      <w:bookmarkStart w:id="1" w:name="_Toc222079257"/>
      <w:r>
        <w:rPr>
          <w:rFonts w:ascii="Calibri" w:hAnsi="Calibri" w:cs="Calibri"/>
        </w:rPr>
        <w:t>Chapter</w:t>
      </w:r>
      <w:r w:rsidR="003347FE">
        <w:rPr>
          <w:rFonts w:ascii="Calibri" w:hAnsi="Calibri" w:cs="Calibri"/>
        </w:rPr>
        <w:t xml:space="preserve"> 1: </w:t>
      </w:r>
      <w:r w:rsidR="00C13CE9" w:rsidRPr="00E460D5">
        <w:rPr>
          <w:rFonts w:ascii="Calibri" w:hAnsi="Calibri" w:cs="Calibri"/>
        </w:rPr>
        <w:t>Google Cloud ML Facilities</w:t>
      </w:r>
      <w:bookmarkEnd w:id="1"/>
    </w:p>
    <w:p w14:paraId="1FB804C9" w14:textId="68086379" w:rsidR="00CD012D" w:rsidRPr="00E460D5" w:rsidRDefault="00CD012D" w:rsidP="00CD012D">
      <w:pPr>
        <w:rPr>
          <w:rFonts w:ascii="Calibri" w:hAnsi="Calibri" w:cs="Calibri"/>
        </w:rPr>
      </w:pPr>
      <w:r w:rsidRPr="00E460D5">
        <w:rPr>
          <w:rFonts w:ascii="Calibri" w:hAnsi="Calibri" w:cs="Calibri"/>
        </w:rPr>
        <w:t>Google Cloud Platform (GCP) provides one of the most research-driven, scalable, and innovative ecosystems for machine learning. Unlike AWS and Azure, which primarily emphasise enterprise reach and ecosystem integration, Google’s core differentiator lies in its research legacy (TensorFlow, Transformers, AutoML) and its tight integration of data analytics with machine learning workflows</w:t>
      </w:r>
      <w:r w:rsidR="00685391">
        <w:rPr>
          <w:rFonts w:ascii="Calibri" w:hAnsi="Calibri" w:cs="Calibri"/>
        </w:rPr>
        <w:t xml:space="preserve"> </w:t>
      </w:r>
      <w:r w:rsidR="00685391" w:rsidRPr="00685391">
        <w:rPr>
          <w:rFonts w:ascii="Calibri" w:hAnsi="Calibri" w:cs="Calibri"/>
        </w:rPr>
        <w:t>(Google Cloud, 2023)</w:t>
      </w:r>
      <w:r w:rsidRPr="00E460D5">
        <w:rPr>
          <w:rFonts w:ascii="Calibri" w:hAnsi="Calibri" w:cs="Calibri"/>
        </w:rPr>
        <w:t>.</w:t>
      </w:r>
    </w:p>
    <w:p w14:paraId="14B37784" w14:textId="3550C851" w:rsidR="00CD012D" w:rsidRPr="00E460D5" w:rsidRDefault="00CD012D" w:rsidP="00CD012D">
      <w:pPr>
        <w:rPr>
          <w:rFonts w:ascii="Calibri" w:hAnsi="Calibri" w:cs="Calibri"/>
        </w:rPr>
      </w:pPr>
      <w:r w:rsidRPr="00E460D5">
        <w:rPr>
          <w:rFonts w:ascii="Calibri" w:hAnsi="Calibri" w:cs="Calibri"/>
        </w:rPr>
        <w:lastRenderedPageBreak/>
        <w:t xml:space="preserve">This section examines the </w:t>
      </w:r>
      <w:r w:rsidR="007635B5">
        <w:rPr>
          <w:rFonts w:ascii="Calibri" w:hAnsi="Calibri" w:cs="Calibri"/>
        </w:rPr>
        <w:t>major</w:t>
      </w:r>
      <w:r w:rsidRPr="00E460D5">
        <w:rPr>
          <w:rFonts w:ascii="Calibri" w:hAnsi="Calibri" w:cs="Calibri"/>
        </w:rPr>
        <w:t xml:space="preserve"> facilities GCP offers for ML and why they are particularly suited for retail applications.</w:t>
      </w:r>
    </w:p>
    <w:p w14:paraId="43FCC7D0" w14:textId="5F24C7B1" w:rsidR="00CD012D" w:rsidRPr="00E460D5" w:rsidRDefault="00CD012D" w:rsidP="003F1466">
      <w:pPr>
        <w:pStyle w:val="Heading2"/>
        <w:rPr>
          <w:rFonts w:ascii="Calibri" w:hAnsi="Calibri" w:cs="Calibri"/>
        </w:rPr>
      </w:pPr>
      <w:bookmarkStart w:id="2" w:name="_Toc222079258"/>
      <w:r w:rsidRPr="00E460D5">
        <w:rPr>
          <w:rFonts w:ascii="Calibri" w:hAnsi="Calibri" w:cs="Calibri"/>
        </w:rPr>
        <w:t>Vertex AI</w:t>
      </w:r>
      <w:bookmarkEnd w:id="2"/>
    </w:p>
    <w:p w14:paraId="538A4DA1" w14:textId="359E71F1" w:rsidR="00CD012D" w:rsidRPr="00E460D5" w:rsidRDefault="00CD012D" w:rsidP="00CD012D">
      <w:pPr>
        <w:rPr>
          <w:rFonts w:ascii="Calibri" w:hAnsi="Calibri" w:cs="Calibri"/>
        </w:rPr>
      </w:pPr>
      <w:r w:rsidRPr="00E460D5">
        <w:rPr>
          <w:rFonts w:ascii="Calibri" w:hAnsi="Calibri" w:cs="Calibri"/>
        </w:rPr>
        <w:t>Vertex AI is Google’s flagship managed ML platform, launched to unify previously fragmented AI/ML services. It supports the full machine learning lifecycle:</w:t>
      </w:r>
    </w:p>
    <w:p w14:paraId="7BD0F5DF" w14:textId="77777777" w:rsidR="00CD012D" w:rsidRPr="00E460D5" w:rsidRDefault="00CD012D" w:rsidP="00CD012D">
      <w:pPr>
        <w:numPr>
          <w:ilvl w:val="0"/>
          <w:numId w:val="12"/>
        </w:numPr>
        <w:rPr>
          <w:rFonts w:ascii="Calibri" w:hAnsi="Calibri" w:cs="Calibri"/>
        </w:rPr>
      </w:pPr>
      <w:r w:rsidRPr="00E460D5">
        <w:rPr>
          <w:rFonts w:ascii="Calibri" w:hAnsi="Calibri" w:cs="Calibri"/>
          <w:b/>
          <w:bCs/>
        </w:rPr>
        <w:t>Data Preparation:</w:t>
      </w:r>
      <w:r w:rsidRPr="00E460D5">
        <w:rPr>
          <w:rFonts w:ascii="Calibri" w:hAnsi="Calibri" w:cs="Calibri"/>
        </w:rPr>
        <w:t xml:space="preserve"> Integrated with BigQuery, Dataflow, and Pub/Sub for batch and streaming ingestion.</w:t>
      </w:r>
    </w:p>
    <w:p w14:paraId="1A756ACB" w14:textId="77777777" w:rsidR="00CD012D" w:rsidRPr="00E460D5" w:rsidRDefault="00CD012D" w:rsidP="00CD012D">
      <w:pPr>
        <w:numPr>
          <w:ilvl w:val="0"/>
          <w:numId w:val="12"/>
        </w:numPr>
        <w:rPr>
          <w:rFonts w:ascii="Calibri" w:hAnsi="Calibri" w:cs="Calibri"/>
        </w:rPr>
      </w:pPr>
      <w:r w:rsidRPr="00E460D5">
        <w:rPr>
          <w:rFonts w:ascii="Calibri" w:hAnsi="Calibri" w:cs="Calibri"/>
          <w:b/>
          <w:bCs/>
        </w:rPr>
        <w:t>Model Training:</w:t>
      </w:r>
      <w:r w:rsidRPr="00E460D5">
        <w:rPr>
          <w:rFonts w:ascii="Calibri" w:hAnsi="Calibri" w:cs="Calibri"/>
        </w:rPr>
        <w:t xml:space="preserve"> Supports TensorFlow, </w:t>
      </w:r>
      <w:proofErr w:type="spellStart"/>
      <w:r w:rsidRPr="00E460D5">
        <w:rPr>
          <w:rFonts w:ascii="Calibri" w:hAnsi="Calibri" w:cs="Calibri"/>
        </w:rPr>
        <w:t>PyTorch</w:t>
      </w:r>
      <w:proofErr w:type="spellEnd"/>
      <w:r w:rsidRPr="00E460D5">
        <w:rPr>
          <w:rFonts w:ascii="Calibri" w:hAnsi="Calibri" w:cs="Calibri"/>
        </w:rPr>
        <w:t xml:space="preserve">, Scikit-learn, and </w:t>
      </w:r>
      <w:proofErr w:type="spellStart"/>
      <w:r w:rsidRPr="00E460D5">
        <w:rPr>
          <w:rFonts w:ascii="Calibri" w:hAnsi="Calibri" w:cs="Calibri"/>
        </w:rPr>
        <w:t>XGBoost</w:t>
      </w:r>
      <w:proofErr w:type="spellEnd"/>
      <w:r w:rsidRPr="00E460D5">
        <w:rPr>
          <w:rFonts w:ascii="Calibri" w:hAnsi="Calibri" w:cs="Calibri"/>
        </w:rPr>
        <w:t>, with GPU/TPU acceleration.</w:t>
      </w:r>
    </w:p>
    <w:p w14:paraId="258EAE1D" w14:textId="77777777" w:rsidR="00CD012D" w:rsidRPr="00E460D5" w:rsidRDefault="00CD012D" w:rsidP="00CD012D">
      <w:pPr>
        <w:numPr>
          <w:ilvl w:val="0"/>
          <w:numId w:val="12"/>
        </w:numPr>
        <w:rPr>
          <w:rFonts w:ascii="Calibri" w:hAnsi="Calibri" w:cs="Calibri"/>
        </w:rPr>
      </w:pPr>
      <w:r w:rsidRPr="00E460D5">
        <w:rPr>
          <w:rFonts w:ascii="Calibri" w:hAnsi="Calibri" w:cs="Calibri"/>
          <w:b/>
          <w:bCs/>
        </w:rPr>
        <w:t>Model Deployment:</w:t>
      </w:r>
      <w:r w:rsidRPr="00E460D5">
        <w:rPr>
          <w:rFonts w:ascii="Calibri" w:hAnsi="Calibri" w:cs="Calibri"/>
        </w:rPr>
        <w:t xml:space="preserve"> Simplified one-click deployment with load balancing and scaling.</w:t>
      </w:r>
    </w:p>
    <w:p w14:paraId="6DBA4322" w14:textId="77777777" w:rsidR="00CD012D" w:rsidRPr="00E460D5" w:rsidRDefault="00CD012D" w:rsidP="00CD012D">
      <w:pPr>
        <w:numPr>
          <w:ilvl w:val="0"/>
          <w:numId w:val="12"/>
        </w:numPr>
        <w:rPr>
          <w:rFonts w:ascii="Calibri" w:hAnsi="Calibri" w:cs="Calibri"/>
        </w:rPr>
      </w:pPr>
      <w:proofErr w:type="spellStart"/>
      <w:r w:rsidRPr="00E460D5">
        <w:rPr>
          <w:rFonts w:ascii="Calibri" w:hAnsi="Calibri" w:cs="Calibri"/>
          <w:b/>
          <w:bCs/>
        </w:rPr>
        <w:t>MLOps</w:t>
      </w:r>
      <w:proofErr w:type="spellEnd"/>
      <w:r w:rsidRPr="00E460D5">
        <w:rPr>
          <w:rFonts w:ascii="Calibri" w:hAnsi="Calibri" w:cs="Calibri"/>
          <w:b/>
          <w:bCs/>
        </w:rPr>
        <w:t>:</w:t>
      </w:r>
      <w:r w:rsidRPr="00E460D5">
        <w:rPr>
          <w:rFonts w:ascii="Calibri" w:hAnsi="Calibri" w:cs="Calibri"/>
        </w:rPr>
        <w:t xml:space="preserve"> Pipelines for automated workflows, Feature Store for consistent feature reuse, and Model Monitoring for detecting data drift.</w:t>
      </w:r>
    </w:p>
    <w:p w14:paraId="452BCCAA" w14:textId="3CAF23A7" w:rsidR="00CD012D" w:rsidRPr="00E460D5" w:rsidRDefault="00150843" w:rsidP="00CD012D">
      <w:pPr>
        <w:rPr>
          <w:rFonts w:ascii="Calibri" w:hAnsi="Calibri" w:cs="Calibri"/>
        </w:rPr>
      </w:pPr>
      <w:r w:rsidRPr="00E460D5">
        <w:rPr>
          <w:rFonts w:ascii="Calibri" w:hAnsi="Calibri" w:cs="Calibri"/>
        </w:rPr>
        <w:t xml:space="preserve">Vertex AI’s pipeline is crucial for retailers. </w:t>
      </w:r>
      <w:r w:rsidR="00CD012D" w:rsidRPr="00E460D5">
        <w:rPr>
          <w:rFonts w:ascii="Calibri" w:hAnsi="Calibri" w:cs="Calibri"/>
        </w:rPr>
        <w:t xml:space="preserve">They </w:t>
      </w:r>
      <w:r w:rsidR="004E45D7">
        <w:rPr>
          <w:rFonts w:ascii="Calibri" w:hAnsi="Calibri" w:cs="Calibri"/>
        </w:rPr>
        <w:t xml:space="preserve">enable </w:t>
      </w:r>
      <w:r w:rsidR="00CD012D" w:rsidRPr="00E460D5">
        <w:rPr>
          <w:rFonts w:ascii="Calibri" w:hAnsi="Calibri" w:cs="Calibri"/>
        </w:rPr>
        <w:t xml:space="preserve">models to be retrained daily as new sales and promotional data arrive. </w:t>
      </w:r>
      <w:r w:rsidRPr="00E460D5">
        <w:rPr>
          <w:rFonts w:ascii="Calibri" w:hAnsi="Calibri" w:cs="Calibri"/>
        </w:rPr>
        <w:t>An example is a f</w:t>
      </w:r>
      <w:r w:rsidR="00CD012D" w:rsidRPr="00E460D5">
        <w:rPr>
          <w:rFonts w:ascii="Calibri" w:hAnsi="Calibri" w:cs="Calibri"/>
        </w:rPr>
        <w:t>orecasting model</w:t>
      </w:r>
      <w:r w:rsidRPr="00E460D5">
        <w:rPr>
          <w:rFonts w:ascii="Calibri" w:hAnsi="Calibri" w:cs="Calibri"/>
        </w:rPr>
        <w:t xml:space="preserve"> that </w:t>
      </w:r>
      <w:r w:rsidR="00CD012D" w:rsidRPr="00E460D5">
        <w:rPr>
          <w:rFonts w:ascii="Calibri" w:hAnsi="Calibri" w:cs="Calibri"/>
        </w:rPr>
        <w:t>might automatically incorporate recent holiday sales to adjust stock recommendations</w:t>
      </w:r>
      <w:r w:rsidR="00F321A0">
        <w:rPr>
          <w:rFonts w:ascii="Calibri" w:hAnsi="Calibri" w:cs="Calibri"/>
        </w:rPr>
        <w:t xml:space="preserve"> </w:t>
      </w:r>
      <w:r w:rsidR="00F321A0" w:rsidRPr="00F321A0">
        <w:rPr>
          <w:rFonts w:ascii="Calibri" w:hAnsi="Calibri" w:cs="Calibri"/>
        </w:rPr>
        <w:t>(Google Cloud, 2022).</w:t>
      </w:r>
    </w:p>
    <w:p w14:paraId="3C577092" w14:textId="19C2FBA4" w:rsidR="00CD012D" w:rsidRPr="00E460D5" w:rsidRDefault="00CD012D" w:rsidP="005369C0">
      <w:pPr>
        <w:pStyle w:val="Heading2"/>
        <w:rPr>
          <w:rFonts w:ascii="Calibri" w:hAnsi="Calibri" w:cs="Calibri"/>
        </w:rPr>
      </w:pPr>
      <w:bookmarkStart w:id="3" w:name="_Toc222079259"/>
      <w:r w:rsidRPr="00E460D5">
        <w:rPr>
          <w:rFonts w:ascii="Calibri" w:hAnsi="Calibri" w:cs="Calibri"/>
        </w:rPr>
        <w:t>AutoML</w:t>
      </w:r>
      <w:bookmarkEnd w:id="3"/>
    </w:p>
    <w:p w14:paraId="63161102" w14:textId="77777777" w:rsidR="001D1180" w:rsidRPr="00E460D5" w:rsidRDefault="00CD012D" w:rsidP="00CD012D">
      <w:pPr>
        <w:rPr>
          <w:rFonts w:ascii="Calibri" w:hAnsi="Calibri" w:cs="Calibri"/>
        </w:rPr>
      </w:pPr>
      <w:r w:rsidRPr="00E460D5">
        <w:rPr>
          <w:rFonts w:ascii="Calibri" w:hAnsi="Calibri" w:cs="Calibri"/>
        </w:rPr>
        <w:t xml:space="preserve">AutoML is designed for users with limited ML expertise. </w:t>
      </w:r>
    </w:p>
    <w:p w14:paraId="01867094" w14:textId="21CA25BA" w:rsidR="00CD012D" w:rsidRPr="00E460D5" w:rsidRDefault="00CD012D" w:rsidP="00CD012D">
      <w:pPr>
        <w:rPr>
          <w:rFonts w:ascii="Calibri" w:hAnsi="Calibri" w:cs="Calibri"/>
        </w:rPr>
      </w:pPr>
      <w:r w:rsidRPr="00E460D5">
        <w:rPr>
          <w:rFonts w:ascii="Calibri" w:hAnsi="Calibri" w:cs="Calibri"/>
        </w:rPr>
        <w:t>It automates:</w:t>
      </w:r>
    </w:p>
    <w:p w14:paraId="1D998195" w14:textId="77777777" w:rsidR="00CD012D" w:rsidRPr="00E460D5" w:rsidRDefault="00CD012D" w:rsidP="00CD012D">
      <w:pPr>
        <w:numPr>
          <w:ilvl w:val="0"/>
          <w:numId w:val="13"/>
        </w:numPr>
        <w:rPr>
          <w:rFonts w:ascii="Calibri" w:hAnsi="Calibri" w:cs="Calibri"/>
        </w:rPr>
      </w:pPr>
      <w:r w:rsidRPr="00E460D5">
        <w:rPr>
          <w:rFonts w:ascii="Calibri" w:hAnsi="Calibri" w:cs="Calibri"/>
        </w:rPr>
        <w:t>Feature engineering</w:t>
      </w:r>
    </w:p>
    <w:p w14:paraId="250D043A" w14:textId="77777777" w:rsidR="00CD012D" w:rsidRPr="00E460D5" w:rsidRDefault="00CD012D" w:rsidP="00CD012D">
      <w:pPr>
        <w:numPr>
          <w:ilvl w:val="0"/>
          <w:numId w:val="13"/>
        </w:numPr>
        <w:rPr>
          <w:rFonts w:ascii="Calibri" w:hAnsi="Calibri" w:cs="Calibri"/>
        </w:rPr>
      </w:pPr>
      <w:r w:rsidRPr="00E460D5">
        <w:rPr>
          <w:rFonts w:ascii="Calibri" w:hAnsi="Calibri" w:cs="Calibri"/>
        </w:rPr>
        <w:t>Hyperparameter tuning</w:t>
      </w:r>
    </w:p>
    <w:p w14:paraId="7F67F4E7" w14:textId="77777777" w:rsidR="00CD012D" w:rsidRPr="00E460D5" w:rsidRDefault="00CD012D" w:rsidP="00CD012D">
      <w:pPr>
        <w:numPr>
          <w:ilvl w:val="0"/>
          <w:numId w:val="13"/>
        </w:numPr>
        <w:rPr>
          <w:rFonts w:ascii="Calibri" w:hAnsi="Calibri" w:cs="Calibri"/>
        </w:rPr>
      </w:pPr>
      <w:r w:rsidRPr="00E460D5">
        <w:rPr>
          <w:rFonts w:ascii="Calibri" w:hAnsi="Calibri" w:cs="Calibri"/>
        </w:rPr>
        <w:t>Model selection</w:t>
      </w:r>
    </w:p>
    <w:p w14:paraId="522B4395" w14:textId="77777777" w:rsidR="00CD012D" w:rsidRPr="00E460D5" w:rsidRDefault="00CD012D" w:rsidP="00CD012D">
      <w:pPr>
        <w:numPr>
          <w:ilvl w:val="0"/>
          <w:numId w:val="13"/>
        </w:numPr>
        <w:rPr>
          <w:rFonts w:ascii="Calibri" w:hAnsi="Calibri" w:cs="Calibri"/>
        </w:rPr>
      </w:pPr>
      <w:r w:rsidRPr="00E460D5">
        <w:rPr>
          <w:rFonts w:ascii="Calibri" w:hAnsi="Calibri" w:cs="Calibri"/>
        </w:rPr>
        <w:t>Deployment</w:t>
      </w:r>
    </w:p>
    <w:p w14:paraId="60CC7E86" w14:textId="732722E3" w:rsidR="00CD012D" w:rsidRPr="00E460D5" w:rsidRDefault="00CD012D" w:rsidP="00CD012D">
      <w:pPr>
        <w:rPr>
          <w:rFonts w:ascii="Calibri" w:hAnsi="Calibri" w:cs="Calibri"/>
        </w:rPr>
      </w:pPr>
      <w:r w:rsidRPr="00E460D5">
        <w:rPr>
          <w:rFonts w:ascii="Calibri" w:hAnsi="Calibri" w:cs="Calibri"/>
        </w:rPr>
        <w:t>In a retail context, AutoML empowers category managers or business analysts to build demand prediction models without writ</w:t>
      </w:r>
      <w:r w:rsidR="001D1180" w:rsidRPr="00E460D5">
        <w:rPr>
          <w:rFonts w:ascii="Calibri" w:hAnsi="Calibri" w:cs="Calibri"/>
        </w:rPr>
        <w:t>ing</w:t>
      </w:r>
      <w:r w:rsidRPr="00E460D5">
        <w:rPr>
          <w:rFonts w:ascii="Calibri" w:hAnsi="Calibri" w:cs="Calibri"/>
        </w:rPr>
        <w:t xml:space="preserve"> code. This reduces bottlenecks where data science resources are limited.</w:t>
      </w:r>
    </w:p>
    <w:p w14:paraId="55F478FF" w14:textId="606D74D8" w:rsidR="00CD012D" w:rsidRPr="00E460D5" w:rsidRDefault="00CD012D" w:rsidP="00CD012D">
      <w:pPr>
        <w:rPr>
          <w:rFonts w:ascii="Calibri" w:hAnsi="Calibri" w:cs="Calibri"/>
        </w:rPr>
      </w:pPr>
      <w:r w:rsidRPr="00E460D5">
        <w:rPr>
          <w:rFonts w:ascii="Calibri" w:hAnsi="Calibri" w:cs="Calibri"/>
        </w:rPr>
        <w:t>AutoML supports tabular, vision, natural language, and video use cases</w:t>
      </w:r>
      <w:r w:rsidR="001D1180" w:rsidRPr="00E460D5">
        <w:rPr>
          <w:rFonts w:ascii="Calibri" w:hAnsi="Calibri" w:cs="Calibri"/>
        </w:rPr>
        <w:t>,</w:t>
      </w:r>
      <w:r w:rsidRPr="00E460D5">
        <w:rPr>
          <w:rFonts w:ascii="Calibri" w:hAnsi="Calibri" w:cs="Calibri"/>
        </w:rPr>
        <w:t xml:space="preserve"> meaning it can be applied to sales forecasting, customer sentiment analysis, and even store layout optimisation from CCTV feeds</w:t>
      </w:r>
      <w:r w:rsidR="00566DDA">
        <w:rPr>
          <w:rFonts w:ascii="Calibri" w:hAnsi="Calibri" w:cs="Calibri"/>
        </w:rPr>
        <w:t xml:space="preserve"> </w:t>
      </w:r>
      <w:r w:rsidR="00566DDA" w:rsidRPr="00566DDA">
        <w:rPr>
          <w:rFonts w:ascii="Calibri" w:hAnsi="Calibri" w:cs="Calibri"/>
        </w:rPr>
        <w:t>(Saha, 2021)</w:t>
      </w:r>
      <w:r w:rsidRPr="00E460D5">
        <w:rPr>
          <w:rFonts w:ascii="Calibri" w:hAnsi="Calibri" w:cs="Calibri"/>
        </w:rPr>
        <w:t>.</w:t>
      </w:r>
    </w:p>
    <w:p w14:paraId="1ED2A302" w14:textId="2D252428" w:rsidR="00CD012D" w:rsidRPr="00E460D5" w:rsidRDefault="00CD012D" w:rsidP="00EC5835">
      <w:pPr>
        <w:pStyle w:val="Heading2"/>
        <w:rPr>
          <w:rFonts w:ascii="Calibri" w:hAnsi="Calibri" w:cs="Calibri"/>
        </w:rPr>
      </w:pPr>
      <w:bookmarkStart w:id="4" w:name="_Toc222079260"/>
      <w:r w:rsidRPr="00E460D5">
        <w:rPr>
          <w:rFonts w:ascii="Calibri" w:hAnsi="Calibri" w:cs="Calibri"/>
        </w:rPr>
        <w:lastRenderedPageBreak/>
        <w:t>BigQuery ML</w:t>
      </w:r>
      <w:bookmarkEnd w:id="4"/>
    </w:p>
    <w:p w14:paraId="11C44B70" w14:textId="77777777" w:rsidR="00CD012D" w:rsidRPr="00E460D5" w:rsidRDefault="00CD012D" w:rsidP="00CD012D">
      <w:pPr>
        <w:rPr>
          <w:rFonts w:ascii="Calibri" w:hAnsi="Calibri" w:cs="Calibri"/>
        </w:rPr>
      </w:pPr>
      <w:r w:rsidRPr="00E460D5">
        <w:rPr>
          <w:rFonts w:ascii="Calibri" w:hAnsi="Calibri" w:cs="Calibri"/>
        </w:rPr>
        <w:t>BigQuery ML allows analysts to create and execute ML models directly within SQL. Supported models include linear regression, logistic regression, k-means clustering, ARIMA+, and even TensorFlow imports.</w:t>
      </w:r>
    </w:p>
    <w:p w14:paraId="328EB4A5" w14:textId="77777777" w:rsidR="00CD012D" w:rsidRPr="00E460D5" w:rsidRDefault="00CD012D" w:rsidP="00CD012D">
      <w:pPr>
        <w:rPr>
          <w:rFonts w:ascii="Calibri" w:hAnsi="Calibri" w:cs="Calibri"/>
        </w:rPr>
      </w:pPr>
      <w:r w:rsidRPr="00E460D5">
        <w:rPr>
          <w:rFonts w:ascii="Calibri" w:hAnsi="Calibri" w:cs="Calibri"/>
        </w:rPr>
        <w:t>For retailers, this means SQL-savvy teams (already using BigQuery for reporting) can directly experiment with ML. Example: building a logistic regression model predicting the likelihood of stockouts per store, without leaving the BigQuery environment.</w:t>
      </w:r>
    </w:p>
    <w:p w14:paraId="647B865C" w14:textId="2605D757" w:rsidR="00CD012D" w:rsidRPr="00E460D5" w:rsidRDefault="00CD012D" w:rsidP="00CD012D">
      <w:pPr>
        <w:rPr>
          <w:rFonts w:ascii="Calibri" w:hAnsi="Calibri" w:cs="Calibri"/>
        </w:rPr>
      </w:pPr>
      <w:r w:rsidRPr="00E460D5">
        <w:rPr>
          <w:rFonts w:ascii="Calibri" w:hAnsi="Calibri" w:cs="Calibri"/>
        </w:rPr>
        <w:t>The integration between BigQuery ML and Looker enables seamless dashboard-based AI insights. Executives can view predictions directly in dashboards without requiring separate ML platforms</w:t>
      </w:r>
      <w:r w:rsidR="00C17043">
        <w:rPr>
          <w:rFonts w:ascii="Calibri" w:hAnsi="Calibri" w:cs="Calibri"/>
        </w:rPr>
        <w:t xml:space="preserve"> </w:t>
      </w:r>
      <w:r w:rsidR="00C17043" w:rsidRPr="00C17043">
        <w:rPr>
          <w:rFonts w:ascii="Calibri" w:hAnsi="Calibri" w:cs="Calibri"/>
        </w:rPr>
        <w:t>(Gonzalez, 2023)</w:t>
      </w:r>
      <w:r w:rsidRPr="00E460D5">
        <w:rPr>
          <w:rFonts w:ascii="Calibri" w:hAnsi="Calibri" w:cs="Calibri"/>
        </w:rPr>
        <w:t>.</w:t>
      </w:r>
    </w:p>
    <w:p w14:paraId="71DE71C7" w14:textId="3D62AF9B" w:rsidR="00CD012D" w:rsidRPr="00E460D5" w:rsidRDefault="00CD012D" w:rsidP="00EC5835">
      <w:pPr>
        <w:pStyle w:val="Heading2"/>
        <w:rPr>
          <w:rFonts w:ascii="Calibri" w:hAnsi="Calibri" w:cs="Calibri"/>
        </w:rPr>
      </w:pPr>
      <w:bookmarkStart w:id="5" w:name="_Toc222079261"/>
      <w:r w:rsidRPr="00E460D5">
        <w:rPr>
          <w:rFonts w:ascii="Calibri" w:hAnsi="Calibri" w:cs="Calibri"/>
        </w:rPr>
        <w:t>TensorFlow and TPUs</w:t>
      </w:r>
      <w:bookmarkEnd w:id="5"/>
    </w:p>
    <w:p w14:paraId="7DBFD0E1" w14:textId="77777777" w:rsidR="00CD012D" w:rsidRPr="00E460D5" w:rsidRDefault="00CD012D" w:rsidP="00CD012D">
      <w:pPr>
        <w:rPr>
          <w:rFonts w:ascii="Calibri" w:hAnsi="Calibri" w:cs="Calibri"/>
        </w:rPr>
      </w:pPr>
      <w:r w:rsidRPr="00E460D5">
        <w:rPr>
          <w:rFonts w:ascii="Calibri" w:hAnsi="Calibri" w:cs="Calibri"/>
        </w:rPr>
        <w:t>Google is the creator of TensorFlow, one of the most widely adopted ML frameworks. TensorFlow is natively optimised on GCP, with Tensor Processing Units (TPUs) offering unparalleled performance for deep learning.</w:t>
      </w:r>
    </w:p>
    <w:p w14:paraId="749A21FB" w14:textId="297CADFB" w:rsidR="00CD012D" w:rsidRPr="00E460D5" w:rsidRDefault="00CD012D" w:rsidP="00CD012D">
      <w:pPr>
        <w:rPr>
          <w:rFonts w:ascii="Calibri" w:hAnsi="Calibri" w:cs="Calibri"/>
        </w:rPr>
      </w:pPr>
      <w:r w:rsidRPr="00E460D5">
        <w:rPr>
          <w:rFonts w:ascii="Calibri" w:hAnsi="Calibri" w:cs="Calibri"/>
        </w:rPr>
        <w:t>In retail use cases like seasonal demand forecasting with Transformers or customer behaviour modelling, TPUs drastically reduce training time. This enables more frequent retraining, which is critical in fast-moving industries like fashion retail</w:t>
      </w:r>
      <w:r w:rsidR="003F5CD1">
        <w:rPr>
          <w:rFonts w:ascii="Calibri" w:hAnsi="Calibri" w:cs="Calibri"/>
        </w:rPr>
        <w:t xml:space="preserve"> </w:t>
      </w:r>
      <w:r w:rsidR="003F5CD1" w:rsidRPr="003F5CD1">
        <w:rPr>
          <w:rFonts w:ascii="Calibri" w:hAnsi="Calibri" w:cs="Calibri"/>
        </w:rPr>
        <w:t>(Dean, 2022)</w:t>
      </w:r>
      <w:r w:rsidRPr="00E460D5">
        <w:rPr>
          <w:rFonts w:ascii="Calibri" w:hAnsi="Calibri" w:cs="Calibri"/>
        </w:rPr>
        <w:t>.</w:t>
      </w:r>
    </w:p>
    <w:p w14:paraId="58169969" w14:textId="7A9BAC04" w:rsidR="00CD012D" w:rsidRPr="00E460D5" w:rsidRDefault="00CD012D" w:rsidP="00EC5835">
      <w:pPr>
        <w:pStyle w:val="Heading2"/>
        <w:rPr>
          <w:rFonts w:ascii="Calibri" w:hAnsi="Calibri" w:cs="Calibri"/>
        </w:rPr>
      </w:pPr>
      <w:bookmarkStart w:id="6" w:name="_Toc222079262"/>
      <w:r w:rsidRPr="00E460D5">
        <w:rPr>
          <w:rFonts w:ascii="Calibri" w:hAnsi="Calibri" w:cs="Calibri"/>
        </w:rPr>
        <w:t>Pre-trained APIs</w:t>
      </w:r>
      <w:bookmarkEnd w:id="6"/>
    </w:p>
    <w:p w14:paraId="76083B77" w14:textId="77777777" w:rsidR="00CD012D" w:rsidRPr="0095105B" w:rsidRDefault="00CD012D" w:rsidP="00CD012D">
      <w:pPr>
        <w:rPr>
          <w:rFonts w:ascii="Calibri" w:hAnsi="Calibri" w:cs="Calibri"/>
        </w:rPr>
      </w:pPr>
      <w:r w:rsidRPr="0095105B">
        <w:rPr>
          <w:rFonts w:ascii="Calibri" w:hAnsi="Calibri" w:cs="Calibri"/>
        </w:rPr>
        <w:t>GCP provides a suite of pre-trained AI APIs:</w:t>
      </w:r>
    </w:p>
    <w:p w14:paraId="34DE3AC5" w14:textId="77777777" w:rsidR="00CD012D" w:rsidRPr="00E460D5" w:rsidRDefault="00CD012D" w:rsidP="00CD012D">
      <w:pPr>
        <w:numPr>
          <w:ilvl w:val="0"/>
          <w:numId w:val="14"/>
        </w:numPr>
        <w:rPr>
          <w:rFonts w:ascii="Calibri" w:hAnsi="Calibri" w:cs="Calibri"/>
        </w:rPr>
      </w:pPr>
      <w:r w:rsidRPr="00E460D5">
        <w:rPr>
          <w:rFonts w:ascii="Calibri" w:hAnsi="Calibri" w:cs="Calibri"/>
        </w:rPr>
        <w:t>Vision AI (image recognition for product tagging or shelf monitoring)</w:t>
      </w:r>
    </w:p>
    <w:p w14:paraId="4C8158D4" w14:textId="77777777" w:rsidR="00CD012D" w:rsidRPr="00E460D5" w:rsidRDefault="00CD012D" w:rsidP="00CD012D">
      <w:pPr>
        <w:numPr>
          <w:ilvl w:val="0"/>
          <w:numId w:val="14"/>
        </w:numPr>
        <w:rPr>
          <w:rFonts w:ascii="Calibri" w:hAnsi="Calibri" w:cs="Calibri"/>
        </w:rPr>
      </w:pPr>
      <w:r w:rsidRPr="00E460D5">
        <w:rPr>
          <w:rFonts w:ascii="Calibri" w:hAnsi="Calibri" w:cs="Calibri"/>
        </w:rPr>
        <w:t>Natural Language AI (customer review sentiment analysis)</w:t>
      </w:r>
    </w:p>
    <w:p w14:paraId="19399EE0" w14:textId="77777777" w:rsidR="00CD012D" w:rsidRPr="00E460D5" w:rsidRDefault="00CD012D" w:rsidP="00CD012D">
      <w:pPr>
        <w:numPr>
          <w:ilvl w:val="0"/>
          <w:numId w:val="14"/>
        </w:numPr>
        <w:rPr>
          <w:rFonts w:ascii="Calibri" w:hAnsi="Calibri" w:cs="Calibri"/>
        </w:rPr>
      </w:pPr>
      <w:r w:rsidRPr="00E460D5">
        <w:rPr>
          <w:rFonts w:ascii="Calibri" w:hAnsi="Calibri" w:cs="Calibri"/>
        </w:rPr>
        <w:t>Translation AI (cross-market product descriptions)</w:t>
      </w:r>
    </w:p>
    <w:p w14:paraId="5290B364" w14:textId="77777777" w:rsidR="00CD012D" w:rsidRPr="00E460D5" w:rsidRDefault="00CD012D" w:rsidP="00CD012D">
      <w:pPr>
        <w:numPr>
          <w:ilvl w:val="0"/>
          <w:numId w:val="14"/>
        </w:numPr>
        <w:rPr>
          <w:rFonts w:ascii="Calibri" w:hAnsi="Calibri" w:cs="Calibri"/>
        </w:rPr>
      </w:pPr>
      <w:r w:rsidRPr="00E460D5">
        <w:rPr>
          <w:rFonts w:ascii="Calibri" w:hAnsi="Calibri" w:cs="Calibri"/>
        </w:rPr>
        <w:t>Speech-to-Text AI (call centre automation)</w:t>
      </w:r>
    </w:p>
    <w:p w14:paraId="4D8ECB93" w14:textId="28FF26D4" w:rsidR="00CD012D" w:rsidRPr="00E460D5" w:rsidRDefault="00CD012D" w:rsidP="00CD012D">
      <w:pPr>
        <w:rPr>
          <w:rFonts w:ascii="Calibri" w:hAnsi="Calibri" w:cs="Calibri"/>
        </w:rPr>
      </w:pPr>
      <w:r w:rsidRPr="00E460D5">
        <w:rPr>
          <w:rFonts w:ascii="Calibri" w:hAnsi="Calibri" w:cs="Calibri"/>
        </w:rPr>
        <w:t>For a global retailer, these APIs reduce development time and provide instant capabilities. For example, Natural Language AI can analyse thousands of customer reviews daily to surface common complaints or product feature requests</w:t>
      </w:r>
      <w:r w:rsidR="003F5CD1">
        <w:rPr>
          <w:rFonts w:ascii="Calibri" w:hAnsi="Calibri" w:cs="Calibri"/>
        </w:rPr>
        <w:t xml:space="preserve"> </w:t>
      </w:r>
      <w:r w:rsidR="003F5CD1" w:rsidRPr="003F5CD1">
        <w:rPr>
          <w:rFonts w:ascii="Calibri" w:hAnsi="Calibri" w:cs="Calibri"/>
        </w:rPr>
        <w:t>(Google Cloud, 2024)</w:t>
      </w:r>
      <w:r w:rsidRPr="00E460D5">
        <w:rPr>
          <w:rFonts w:ascii="Calibri" w:hAnsi="Calibri" w:cs="Calibri"/>
        </w:rPr>
        <w:t>.</w:t>
      </w:r>
    </w:p>
    <w:p w14:paraId="7A2498F8" w14:textId="776869A7" w:rsidR="00CD012D" w:rsidRPr="00E460D5" w:rsidRDefault="00CD012D" w:rsidP="008B527F">
      <w:pPr>
        <w:pStyle w:val="Heading3"/>
      </w:pPr>
      <w:bookmarkStart w:id="7" w:name="_Toc222079263"/>
      <w:r w:rsidRPr="00E460D5">
        <w:t>Integration Across Ecosystem</w:t>
      </w:r>
      <w:bookmarkEnd w:id="7"/>
    </w:p>
    <w:p w14:paraId="690D68BD" w14:textId="77777777" w:rsidR="00CD012D" w:rsidRPr="00E460D5" w:rsidRDefault="00CD012D" w:rsidP="00CD012D">
      <w:pPr>
        <w:rPr>
          <w:rFonts w:ascii="Calibri" w:hAnsi="Calibri" w:cs="Calibri"/>
        </w:rPr>
      </w:pPr>
      <w:r w:rsidRPr="00E460D5">
        <w:rPr>
          <w:rFonts w:ascii="Calibri" w:hAnsi="Calibri" w:cs="Calibri"/>
        </w:rPr>
        <w:t>A major strength of GCP is its seamless integration:</w:t>
      </w:r>
    </w:p>
    <w:p w14:paraId="4278043C" w14:textId="77777777" w:rsidR="00CD012D" w:rsidRPr="00E460D5" w:rsidRDefault="00CD012D" w:rsidP="00CD012D">
      <w:pPr>
        <w:numPr>
          <w:ilvl w:val="0"/>
          <w:numId w:val="15"/>
        </w:numPr>
        <w:rPr>
          <w:rFonts w:ascii="Calibri" w:hAnsi="Calibri" w:cs="Calibri"/>
        </w:rPr>
      </w:pPr>
      <w:r w:rsidRPr="00E460D5">
        <w:rPr>
          <w:rFonts w:ascii="Calibri" w:hAnsi="Calibri" w:cs="Calibri"/>
        </w:rPr>
        <w:t>Data ingestion via Fivetran, Pub/Sub, Dataflow.</w:t>
      </w:r>
    </w:p>
    <w:p w14:paraId="11474904" w14:textId="77777777" w:rsidR="00CD012D" w:rsidRPr="00E460D5" w:rsidRDefault="00CD012D" w:rsidP="00CD012D">
      <w:pPr>
        <w:numPr>
          <w:ilvl w:val="0"/>
          <w:numId w:val="15"/>
        </w:numPr>
        <w:rPr>
          <w:rFonts w:ascii="Calibri" w:hAnsi="Calibri" w:cs="Calibri"/>
        </w:rPr>
      </w:pPr>
      <w:r w:rsidRPr="00E460D5">
        <w:rPr>
          <w:rFonts w:ascii="Calibri" w:hAnsi="Calibri" w:cs="Calibri"/>
        </w:rPr>
        <w:t>Storage in BigQuery (data warehouse) and Cloud Storage (data lake).</w:t>
      </w:r>
    </w:p>
    <w:p w14:paraId="76C8E269" w14:textId="77777777" w:rsidR="00CD012D" w:rsidRPr="00E460D5" w:rsidRDefault="00CD012D" w:rsidP="00CD012D">
      <w:pPr>
        <w:numPr>
          <w:ilvl w:val="0"/>
          <w:numId w:val="15"/>
        </w:numPr>
        <w:rPr>
          <w:rFonts w:ascii="Calibri" w:hAnsi="Calibri" w:cs="Calibri"/>
        </w:rPr>
      </w:pPr>
      <w:r w:rsidRPr="00E460D5">
        <w:rPr>
          <w:rFonts w:ascii="Calibri" w:hAnsi="Calibri" w:cs="Calibri"/>
        </w:rPr>
        <w:t>Model training in Vertex AI or BigQuery ML.</w:t>
      </w:r>
    </w:p>
    <w:p w14:paraId="13A2CCAF" w14:textId="77777777" w:rsidR="00CD012D" w:rsidRPr="00E460D5" w:rsidRDefault="00CD012D" w:rsidP="00CD012D">
      <w:pPr>
        <w:numPr>
          <w:ilvl w:val="0"/>
          <w:numId w:val="15"/>
        </w:numPr>
        <w:rPr>
          <w:rFonts w:ascii="Calibri" w:hAnsi="Calibri" w:cs="Calibri"/>
        </w:rPr>
      </w:pPr>
      <w:r w:rsidRPr="00E460D5">
        <w:rPr>
          <w:rFonts w:ascii="Calibri" w:hAnsi="Calibri" w:cs="Calibri"/>
        </w:rPr>
        <w:t>Visualisation in Looker.</w:t>
      </w:r>
    </w:p>
    <w:p w14:paraId="3C52BAFD" w14:textId="04251CCF" w:rsidR="009D6256" w:rsidRDefault="00CD012D" w:rsidP="00CD012D">
      <w:pPr>
        <w:rPr>
          <w:rFonts w:ascii="Calibri" w:hAnsi="Calibri" w:cs="Calibri"/>
        </w:rPr>
      </w:pPr>
      <w:r w:rsidRPr="00E460D5">
        <w:rPr>
          <w:rFonts w:ascii="Calibri" w:hAnsi="Calibri" w:cs="Calibri"/>
        </w:rPr>
        <w:lastRenderedPageBreak/>
        <w:t>This end-to-end pipeline minimises friction and reduces latency between raw data and executive insights</w:t>
      </w:r>
      <w:r w:rsidR="00943B38">
        <w:rPr>
          <w:rFonts w:ascii="Calibri" w:hAnsi="Calibri" w:cs="Calibri"/>
        </w:rPr>
        <w:t xml:space="preserve">. </w:t>
      </w:r>
      <w:r w:rsidR="00943B38" w:rsidRPr="00943B38">
        <w:rPr>
          <w:rFonts w:ascii="Calibri" w:hAnsi="Calibri" w:cs="Calibri"/>
        </w:rPr>
        <w:t>It also promotes consistent governance and scalability across all stages of the machine learning lifecycle (Gartner, 2023)</w:t>
      </w:r>
      <w:r w:rsidRPr="00E460D5">
        <w:rPr>
          <w:rFonts w:ascii="Calibri" w:hAnsi="Calibri" w:cs="Calibri"/>
        </w:rPr>
        <w:t>.</w:t>
      </w:r>
    </w:p>
    <w:p w14:paraId="4309DD3B" w14:textId="77777777" w:rsidR="006737F5" w:rsidRDefault="006737F5" w:rsidP="00CD012D">
      <w:pPr>
        <w:rPr>
          <w:rFonts w:ascii="Calibri" w:hAnsi="Calibri" w:cs="Calibri"/>
        </w:rPr>
      </w:pPr>
    </w:p>
    <w:p w14:paraId="6A080387" w14:textId="30F0EB48" w:rsidR="00EC5835" w:rsidRPr="00E460D5" w:rsidRDefault="000306BF" w:rsidP="000306BF">
      <w:pPr>
        <w:pStyle w:val="Caption"/>
        <w:rPr>
          <w:rFonts w:ascii="Calibri" w:hAnsi="Calibri" w:cs="Calibri"/>
        </w:rPr>
      </w:pPr>
      <w:bookmarkStart w:id="8" w:name="_Toc210678147"/>
      <w:r>
        <w:t xml:space="preserve">Figure </w:t>
      </w:r>
      <w:fldSimple w:instr=" SEQ Figure \* ARABIC ">
        <w:r w:rsidR="00090554">
          <w:rPr>
            <w:noProof/>
          </w:rPr>
          <w:t>1</w:t>
        </w:r>
      </w:fldSimple>
      <w:r>
        <w:t>:Swot Analysis of GCP ML Adoption</w:t>
      </w:r>
      <w:bookmarkEnd w:id="8"/>
    </w:p>
    <w:p w14:paraId="4FBFADFA" w14:textId="2690B510" w:rsidR="00BC6A4F" w:rsidRPr="00E460D5" w:rsidRDefault="00BC6A4F" w:rsidP="00CD012D">
      <w:pPr>
        <w:rPr>
          <w:rFonts w:ascii="Calibri" w:hAnsi="Calibri" w:cs="Calibri"/>
        </w:rPr>
      </w:pPr>
      <w:r w:rsidRPr="00E460D5">
        <w:rPr>
          <w:rFonts w:ascii="Calibri" w:hAnsi="Calibri" w:cs="Calibri"/>
          <w:noProof/>
        </w:rPr>
        <w:drawing>
          <wp:inline distT="0" distB="0" distL="0" distR="0" wp14:anchorId="187EDEDD" wp14:editId="325C6685">
            <wp:extent cx="5731510" cy="3304540"/>
            <wp:effectExtent l="0" t="0" r="2540" b="0"/>
            <wp:docPr id="90436125" name="Picture 1" descr="A diagram of a swo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125" name="Picture 1" descr="A diagram of a swot analysis"/>
                    <pic:cNvPicPr/>
                  </pic:nvPicPr>
                  <pic:blipFill>
                    <a:blip r:embed="rId8">
                      <a:extLst>
                        <a:ext uri="{28A0092B-C50C-407E-A947-70E740481C1C}">
                          <a14:useLocalDpi xmlns:a14="http://schemas.microsoft.com/office/drawing/2010/main" val="0"/>
                        </a:ext>
                      </a:extLst>
                    </a:blip>
                    <a:stretch>
                      <a:fillRect/>
                    </a:stretch>
                  </pic:blipFill>
                  <pic:spPr>
                    <a:xfrm>
                      <a:off x="0" y="0"/>
                      <a:ext cx="5731510" cy="3304540"/>
                    </a:xfrm>
                    <a:prstGeom prst="rect">
                      <a:avLst/>
                    </a:prstGeom>
                  </pic:spPr>
                </pic:pic>
              </a:graphicData>
            </a:graphic>
          </wp:inline>
        </w:drawing>
      </w:r>
    </w:p>
    <w:p w14:paraId="1985AF8B" w14:textId="6EED49FE" w:rsidR="00C13CE9" w:rsidRPr="00E460D5" w:rsidRDefault="00C13CE9" w:rsidP="00C13CE9">
      <w:pPr>
        <w:rPr>
          <w:rFonts w:ascii="Calibri" w:hAnsi="Calibri" w:cs="Calibri"/>
        </w:rPr>
      </w:pPr>
    </w:p>
    <w:p w14:paraId="2460EFCA" w14:textId="055EA39A" w:rsidR="00EE6397" w:rsidRPr="00E460D5" w:rsidRDefault="00EE6397" w:rsidP="008B6D88">
      <w:pPr>
        <w:pStyle w:val="Heading2"/>
        <w:rPr>
          <w:rFonts w:ascii="Calibri" w:hAnsi="Calibri" w:cs="Calibri"/>
        </w:rPr>
      </w:pPr>
      <w:bookmarkStart w:id="9" w:name="_Toc222079264"/>
      <w:r w:rsidRPr="00E460D5">
        <w:rPr>
          <w:rFonts w:ascii="Calibri" w:hAnsi="Calibri" w:cs="Calibri"/>
        </w:rPr>
        <w:t xml:space="preserve">Proposal – Deep Learning for Sales Forecasting </w:t>
      </w:r>
      <w:r w:rsidR="008B6D88" w:rsidRPr="00E460D5">
        <w:rPr>
          <w:rFonts w:ascii="Calibri" w:hAnsi="Calibri" w:cs="Calibri"/>
        </w:rPr>
        <w:t>and</w:t>
      </w:r>
      <w:r w:rsidRPr="00E460D5">
        <w:rPr>
          <w:rFonts w:ascii="Calibri" w:hAnsi="Calibri" w:cs="Calibri"/>
        </w:rPr>
        <w:t xml:space="preserve"> Warehouse Optimisation</w:t>
      </w:r>
      <w:bookmarkEnd w:id="9"/>
    </w:p>
    <w:p w14:paraId="35DBD347" w14:textId="20EB2B66" w:rsidR="00EE6397" w:rsidRPr="00E460D5" w:rsidRDefault="00EE6397" w:rsidP="00716293">
      <w:pPr>
        <w:pStyle w:val="Heading2"/>
        <w:rPr>
          <w:rFonts w:ascii="Calibri" w:hAnsi="Calibri" w:cs="Calibri"/>
        </w:rPr>
      </w:pPr>
      <w:bookmarkStart w:id="10" w:name="_Toc222079265"/>
      <w:r w:rsidRPr="00E460D5">
        <w:rPr>
          <w:rFonts w:ascii="Calibri" w:hAnsi="Calibri" w:cs="Calibri"/>
        </w:rPr>
        <w:t>Aim of the Application</w:t>
      </w:r>
      <w:bookmarkEnd w:id="10"/>
    </w:p>
    <w:p w14:paraId="4D451BCA" w14:textId="77777777" w:rsidR="00EE6397" w:rsidRPr="00E460D5" w:rsidRDefault="00EE6397" w:rsidP="00EE6397">
      <w:pPr>
        <w:rPr>
          <w:rFonts w:ascii="Calibri" w:hAnsi="Calibri" w:cs="Calibri"/>
        </w:rPr>
      </w:pPr>
      <w:r w:rsidRPr="00E460D5">
        <w:rPr>
          <w:rFonts w:ascii="Calibri" w:hAnsi="Calibri" w:cs="Calibri"/>
        </w:rPr>
        <w:t>The proposed application aims to leverage deep learning models on Google Cloud Platform (GCP) to:</w:t>
      </w:r>
    </w:p>
    <w:p w14:paraId="6F47FBC8" w14:textId="546AE1A4" w:rsidR="00EE6397" w:rsidRPr="00E460D5" w:rsidRDefault="00EE6397" w:rsidP="00EE6397">
      <w:pPr>
        <w:numPr>
          <w:ilvl w:val="0"/>
          <w:numId w:val="16"/>
        </w:numPr>
        <w:rPr>
          <w:rFonts w:ascii="Calibri" w:hAnsi="Calibri" w:cs="Calibri"/>
        </w:rPr>
      </w:pPr>
      <w:r w:rsidRPr="00E460D5">
        <w:rPr>
          <w:rFonts w:ascii="Calibri" w:hAnsi="Calibri" w:cs="Calibri"/>
        </w:rPr>
        <w:t xml:space="preserve">Forecast demand at </w:t>
      </w:r>
      <w:r w:rsidR="00F5043E" w:rsidRPr="00E460D5">
        <w:rPr>
          <w:rFonts w:ascii="Calibri" w:hAnsi="Calibri" w:cs="Calibri"/>
        </w:rPr>
        <w:t xml:space="preserve">the </w:t>
      </w:r>
      <w:r w:rsidRPr="00E460D5">
        <w:rPr>
          <w:rFonts w:ascii="Calibri" w:hAnsi="Calibri" w:cs="Calibri"/>
        </w:rPr>
        <w:t>product-store-week level, accounting for seasonality and promotions.</w:t>
      </w:r>
    </w:p>
    <w:p w14:paraId="37931AF9" w14:textId="77777777" w:rsidR="00EE6397" w:rsidRPr="00E460D5" w:rsidRDefault="00EE6397" w:rsidP="00EE6397">
      <w:pPr>
        <w:numPr>
          <w:ilvl w:val="0"/>
          <w:numId w:val="16"/>
        </w:numPr>
        <w:rPr>
          <w:rFonts w:ascii="Calibri" w:hAnsi="Calibri" w:cs="Calibri"/>
        </w:rPr>
      </w:pPr>
      <w:r w:rsidRPr="00E460D5">
        <w:rPr>
          <w:rFonts w:ascii="Calibri" w:hAnsi="Calibri" w:cs="Calibri"/>
        </w:rPr>
        <w:t>Optimise warehouse distribution by aligning stock levels with predicted demand.</w:t>
      </w:r>
    </w:p>
    <w:p w14:paraId="217E8AEA" w14:textId="77777777" w:rsidR="00EE6397" w:rsidRPr="00E460D5" w:rsidRDefault="00EE6397" w:rsidP="00EE6397">
      <w:pPr>
        <w:numPr>
          <w:ilvl w:val="0"/>
          <w:numId w:val="16"/>
        </w:numPr>
        <w:rPr>
          <w:rFonts w:ascii="Calibri" w:hAnsi="Calibri" w:cs="Calibri"/>
        </w:rPr>
      </w:pPr>
      <w:r w:rsidRPr="00E460D5">
        <w:rPr>
          <w:rFonts w:ascii="Calibri" w:hAnsi="Calibri" w:cs="Calibri"/>
        </w:rPr>
        <w:t>Reduce stockouts and overstocking, improving both customer satisfaction and cost efficiency.</w:t>
      </w:r>
    </w:p>
    <w:p w14:paraId="448569E9" w14:textId="4C622EAD" w:rsidR="00EE6397" w:rsidRPr="00E460D5" w:rsidRDefault="00EE6397" w:rsidP="00EE6397">
      <w:pPr>
        <w:numPr>
          <w:ilvl w:val="0"/>
          <w:numId w:val="16"/>
        </w:numPr>
        <w:rPr>
          <w:rFonts w:ascii="Calibri" w:hAnsi="Calibri" w:cs="Calibri"/>
        </w:rPr>
      </w:pPr>
      <w:r w:rsidRPr="00E460D5">
        <w:rPr>
          <w:rFonts w:ascii="Calibri" w:hAnsi="Calibri" w:cs="Calibri"/>
        </w:rPr>
        <w:t>Enable real-time visibility for executives through dashboards integrated with Looker.</w:t>
      </w:r>
    </w:p>
    <w:p w14:paraId="54CA4791" w14:textId="77777777" w:rsidR="00D02C2F" w:rsidRPr="00E460D5" w:rsidRDefault="00D02C2F" w:rsidP="00EE6397">
      <w:pPr>
        <w:rPr>
          <w:rFonts w:ascii="Calibri" w:hAnsi="Calibri" w:cs="Calibri"/>
          <w:b/>
          <w:bCs/>
        </w:rPr>
      </w:pPr>
    </w:p>
    <w:p w14:paraId="44FF3919" w14:textId="4AD62E98" w:rsidR="00EE6397" w:rsidRPr="00E460D5" w:rsidRDefault="00EE6397" w:rsidP="00986003">
      <w:pPr>
        <w:pStyle w:val="Heading2"/>
        <w:rPr>
          <w:rFonts w:ascii="Calibri" w:hAnsi="Calibri" w:cs="Calibri"/>
        </w:rPr>
      </w:pPr>
      <w:bookmarkStart w:id="11" w:name="_Toc222079266"/>
      <w:r w:rsidRPr="00E460D5">
        <w:rPr>
          <w:rFonts w:ascii="Calibri" w:hAnsi="Calibri" w:cs="Calibri"/>
        </w:rPr>
        <w:lastRenderedPageBreak/>
        <w:t>KPIs &amp; ROI</w:t>
      </w:r>
      <w:bookmarkEnd w:id="11"/>
    </w:p>
    <w:p w14:paraId="0E3E3FC4" w14:textId="783405CC" w:rsidR="00EE6397" w:rsidRPr="00E460D5" w:rsidRDefault="00EE6397" w:rsidP="00986003">
      <w:pPr>
        <w:pStyle w:val="Heading3"/>
        <w:rPr>
          <w:rFonts w:ascii="Calibri" w:hAnsi="Calibri" w:cs="Calibri"/>
        </w:rPr>
      </w:pPr>
      <w:bookmarkStart w:id="12" w:name="_Toc222079267"/>
      <w:r w:rsidRPr="00E460D5">
        <w:rPr>
          <w:rFonts w:ascii="Calibri" w:hAnsi="Calibri" w:cs="Calibri"/>
        </w:rPr>
        <w:t>Key Performance Indicators (KPIs)</w:t>
      </w:r>
      <w:bookmarkEnd w:id="12"/>
    </w:p>
    <w:p w14:paraId="0520F7DB" w14:textId="77777777" w:rsidR="00EE6397" w:rsidRPr="00E460D5" w:rsidRDefault="00EE6397" w:rsidP="00EE6397">
      <w:pPr>
        <w:numPr>
          <w:ilvl w:val="0"/>
          <w:numId w:val="20"/>
        </w:numPr>
        <w:rPr>
          <w:rFonts w:ascii="Calibri" w:hAnsi="Calibri" w:cs="Calibri"/>
        </w:rPr>
      </w:pPr>
      <w:r w:rsidRPr="00385F28">
        <w:rPr>
          <w:rFonts w:ascii="Calibri" w:hAnsi="Calibri" w:cs="Calibri"/>
          <w:b/>
          <w:bCs/>
        </w:rPr>
        <w:t>Forecast accuracy:</w:t>
      </w:r>
      <w:r w:rsidRPr="00E460D5">
        <w:rPr>
          <w:rFonts w:ascii="Calibri" w:hAnsi="Calibri" w:cs="Calibri"/>
        </w:rPr>
        <w:t xml:space="preserve"> Mean Absolute Percentage Error (MAPE) &lt; 10%.</w:t>
      </w:r>
    </w:p>
    <w:p w14:paraId="5CD14222" w14:textId="77777777" w:rsidR="00EE6397" w:rsidRPr="00E460D5" w:rsidRDefault="00EE6397" w:rsidP="00EE6397">
      <w:pPr>
        <w:numPr>
          <w:ilvl w:val="0"/>
          <w:numId w:val="20"/>
        </w:numPr>
        <w:rPr>
          <w:rFonts w:ascii="Calibri" w:hAnsi="Calibri" w:cs="Calibri"/>
        </w:rPr>
      </w:pPr>
      <w:r w:rsidRPr="00385F28">
        <w:rPr>
          <w:rFonts w:ascii="Calibri" w:hAnsi="Calibri" w:cs="Calibri"/>
          <w:b/>
          <w:bCs/>
        </w:rPr>
        <w:t>Stock-out reduction:</w:t>
      </w:r>
      <w:r w:rsidRPr="00E460D5">
        <w:rPr>
          <w:rFonts w:ascii="Calibri" w:hAnsi="Calibri" w:cs="Calibri"/>
        </w:rPr>
        <w:t xml:space="preserve"> 15% fewer stockouts compared to baseline.</w:t>
      </w:r>
    </w:p>
    <w:p w14:paraId="62E2E752" w14:textId="77777777" w:rsidR="00EE6397" w:rsidRPr="00E460D5" w:rsidRDefault="00EE6397" w:rsidP="00EE6397">
      <w:pPr>
        <w:numPr>
          <w:ilvl w:val="0"/>
          <w:numId w:val="20"/>
        </w:numPr>
        <w:rPr>
          <w:rFonts w:ascii="Calibri" w:hAnsi="Calibri" w:cs="Calibri"/>
        </w:rPr>
      </w:pPr>
      <w:r w:rsidRPr="00385F28">
        <w:rPr>
          <w:rFonts w:ascii="Calibri" w:hAnsi="Calibri" w:cs="Calibri"/>
          <w:b/>
          <w:bCs/>
        </w:rPr>
        <w:t>Warehouse utilisation:</w:t>
      </w:r>
      <w:r w:rsidRPr="00E460D5">
        <w:rPr>
          <w:rFonts w:ascii="Calibri" w:hAnsi="Calibri" w:cs="Calibri"/>
        </w:rPr>
        <w:t xml:space="preserve"> 12% improvement in space optimisation.</w:t>
      </w:r>
    </w:p>
    <w:p w14:paraId="35D10DE1" w14:textId="77777777" w:rsidR="00EE6397" w:rsidRPr="00E460D5" w:rsidRDefault="00EE6397" w:rsidP="00EE6397">
      <w:pPr>
        <w:numPr>
          <w:ilvl w:val="0"/>
          <w:numId w:val="20"/>
        </w:numPr>
        <w:rPr>
          <w:rFonts w:ascii="Calibri" w:hAnsi="Calibri" w:cs="Calibri"/>
        </w:rPr>
      </w:pPr>
      <w:r w:rsidRPr="00385F28">
        <w:rPr>
          <w:rFonts w:ascii="Calibri" w:hAnsi="Calibri" w:cs="Calibri"/>
          <w:b/>
          <w:bCs/>
        </w:rPr>
        <w:t>On-shelf availability:</w:t>
      </w:r>
      <w:r w:rsidRPr="00E460D5">
        <w:rPr>
          <w:rFonts w:ascii="Calibri" w:hAnsi="Calibri" w:cs="Calibri"/>
        </w:rPr>
        <w:t xml:space="preserve"> Increase from 92% to 99%.</w:t>
      </w:r>
    </w:p>
    <w:p w14:paraId="300E4974" w14:textId="77777777" w:rsidR="00EE6397" w:rsidRPr="00E460D5" w:rsidRDefault="00EE6397" w:rsidP="00EE6397">
      <w:pPr>
        <w:numPr>
          <w:ilvl w:val="0"/>
          <w:numId w:val="20"/>
        </w:numPr>
        <w:rPr>
          <w:rFonts w:ascii="Calibri" w:hAnsi="Calibri" w:cs="Calibri"/>
        </w:rPr>
      </w:pPr>
      <w:r w:rsidRPr="00385F28">
        <w:rPr>
          <w:rFonts w:ascii="Calibri" w:hAnsi="Calibri" w:cs="Calibri"/>
          <w:b/>
          <w:bCs/>
        </w:rPr>
        <w:t>Customer satisfaction (NPS):</w:t>
      </w:r>
      <w:r w:rsidRPr="00E460D5">
        <w:rPr>
          <w:rFonts w:ascii="Calibri" w:hAnsi="Calibri" w:cs="Calibri"/>
        </w:rPr>
        <w:t xml:space="preserve"> +10% improvement due to product availability.</w:t>
      </w:r>
    </w:p>
    <w:p w14:paraId="2F24C361" w14:textId="77777777" w:rsidR="00EE6397" w:rsidRPr="00E460D5" w:rsidRDefault="00EE6397" w:rsidP="00986003">
      <w:pPr>
        <w:pStyle w:val="Heading3"/>
        <w:rPr>
          <w:rFonts w:ascii="Calibri" w:hAnsi="Calibri" w:cs="Calibri"/>
        </w:rPr>
      </w:pPr>
      <w:bookmarkStart w:id="13" w:name="_Toc222079268"/>
      <w:r w:rsidRPr="00E460D5">
        <w:rPr>
          <w:rFonts w:ascii="Calibri" w:hAnsi="Calibri" w:cs="Calibri"/>
        </w:rPr>
        <w:t>Return on Investment (ROI):</w:t>
      </w:r>
      <w:bookmarkEnd w:id="13"/>
    </w:p>
    <w:p w14:paraId="30682AB8" w14:textId="6388F959" w:rsidR="00EE6397" w:rsidRPr="00E460D5" w:rsidRDefault="00EE6397" w:rsidP="00986003">
      <w:pPr>
        <w:pStyle w:val="Heading4"/>
        <w:rPr>
          <w:rFonts w:ascii="Calibri" w:hAnsi="Calibri" w:cs="Calibri"/>
        </w:rPr>
      </w:pPr>
      <w:r w:rsidRPr="00E460D5">
        <w:rPr>
          <w:rFonts w:ascii="Calibri" w:hAnsi="Calibri" w:cs="Calibri"/>
        </w:rPr>
        <w:t>Short-term (12 months)</w:t>
      </w:r>
    </w:p>
    <w:p w14:paraId="6F741005" w14:textId="77777777" w:rsidR="006B6FD4" w:rsidRDefault="00EE6397" w:rsidP="006B6FD4">
      <w:pPr>
        <w:pStyle w:val="ListParagraph"/>
        <w:numPr>
          <w:ilvl w:val="2"/>
          <w:numId w:val="58"/>
        </w:numPr>
        <w:rPr>
          <w:rFonts w:ascii="Calibri" w:hAnsi="Calibri" w:cs="Calibri"/>
        </w:rPr>
      </w:pPr>
      <w:r w:rsidRPr="006B6FD4">
        <w:rPr>
          <w:rFonts w:ascii="Calibri" w:hAnsi="Calibri" w:cs="Calibri"/>
        </w:rPr>
        <w:t>Reduced lost sales from stockouts (~£20m savings).</w:t>
      </w:r>
    </w:p>
    <w:p w14:paraId="35141EFE" w14:textId="30636059" w:rsidR="00EE6397" w:rsidRPr="006B6FD4" w:rsidRDefault="00EE6397" w:rsidP="006B6FD4">
      <w:pPr>
        <w:pStyle w:val="ListParagraph"/>
        <w:numPr>
          <w:ilvl w:val="2"/>
          <w:numId w:val="58"/>
        </w:numPr>
        <w:rPr>
          <w:rFonts w:ascii="Calibri" w:hAnsi="Calibri" w:cs="Calibri"/>
        </w:rPr>
      </w:pPr>
      <w:r w:rsidRPr="006B6FD4">
        <w:rPr>
          <w:rFonts w:ascii="Calibri" w:hAnsi="Calibri" w:cs="Calibri"/>
        </w:rPr>
        <w:t>Warehouse efficiency improvements (~£8m savings).</w:t>
      </w:r>
    </w:p>
    <w:p w14:paraId="5FF5C46C" w14:textId="3AD39EE8" w:rsidR="00EE6397" w:rsidRPr="00E460D5" w:rsidRDefault="00EE6397" w:rsidP="00986003">
      <w:pPr>
        <w:rPr>
          <w:rFonts w:ascii="Calibri" w:hAnsi="Calibri" w:cs="Calibri"/>
          <w:b/>
          <w:bCs/>
        </w:rPr>
      </w:pPr>
      <w:r w:rsidRPr="00E460D5">
        <w:rPr>
          <w:rStyle w:val="Heading4Char"/>
          <w:rFonts w:ascii="Calibri" w:hAnsi="Calibri" w:cs="Calibri"/>
        </w:rPr>
        <w:t>Medium-term (24 month</w:t>
      </w:r>
      <w:r w:rsidR="00923CCE" w:rsidRPr="00E460D5">
        <w:rPr>
          <w:rStyle w:val="Heading4Char"/>
          <w:rFonts w:ascii="Calibri" w:hAnsi="Calibri" w:cs="Calibri"/>
        </w:rPr>
        <w:t>s)</w:t>
      </w:r>
    </w:p>
    <w:p w14:paraId="727D4E61" w14:textId="77777777" w:rsidR="00EE6397" w:rsidRPr="006B6FD4" w:rsidRDefault="00EE6397" w:rsidP="006B6FD4">
      <w:pPr>
        <w:pStyle w:val="ListParagraph"/>
        <w:numPr>
          <w:ilvl w:val="2"/>
          <w:numId w:val="59"/>
        </w:numPr>
        <w:rPr>
          <w:rFonts w:ascii="Calibri" w:hAnsi="Calibri" w:cs="Calibri"/>
        </w:rPr>
      </w:pPr>
      <w:r w:rsidRPr="006B6FD4">
        <w:rPr>
          <w:rFonts w:ascii="Calibri" w:hAnsi="Calibri" w:cs="Calibri"/>
        </w:rPr>
        <w:t>Better promotional planning and markdown optimisation (~£12m additional revenue).</w:t>
      </w:r>
    </w:p>
    <w:p w14:paraId="7F55F525" w14:textId="77777777" w:rsidR="009B6DAF" w:rsidRPr="00E460D5" w:rsidRDefault="00EE6397" w:rsidP="00EE6397">
      <w:pPr>
        <w:rPr>
          <w:rFonts w:ascii="Calibri" w:hAnsi="Calibri" w:cs="Calibri"/>
          <w:b/>
          <w:bCs/>
        </w:rPr>
      </w:pPr>
      <w:r w:rsidRPr="00E460D5">
        <w:rPr>
          <w:rStyle w:val="Heading4Char"/>
          <w:rFonts w:ascii="Calibri" w:hAnsi="Calibri" w:cs="Calibri"/>
        </w:rPr>
        <w:t>ROI Payback period</w:t>
      </w:r>
      <w:r w:rsidRPr="00E460D5">
        <w:rPr>
          <w:rFonts w:ascii="Calibri" w:hAnsi="Calibri" w:cs="Calibri"/>
          <w:b/>
          <w:bCs/>
        </w:rPr>
        <w:t xml:space="preserve"> </w:t>
      </w:r>
      <w:r w:rsidRPr="00E460D5">
        <w:rPr>
          <w:rFonts w:ascii="Calibri" w:hAnsi="Calibri" w:cs="Calibri"/>
        </w:rPr>
        <w:t>18–24 months</w:t>
      </w:r>
      <w:r w:rsidRPr="00E460D5">
        <w:rPr>
          <w:rFonts w:ascii="Calibri" w:hAnsi="Calibri" w:cs="Calibri"/>
          <w:b/>
          <w:bCs/>
        </w:rPr>
        <w:t>.</w:t>
      </w:r>
    </w:p>
    <w:p w14:paraId="1EDE83AF" w14:textId="40CFCF71" w:rsidR="00EE6397" w:rsidRPr="00E460D5" w:rsidRDefault="00EE6397" w:rsidP="009B6DAF">
      <w:pPr>
        <w:pStyle w:val="Heading2"/>
        <w:rPr>
          <w:rFonts w:ascii="Calibri" w:hAnsi="Calibri" w:cs="Calibri"/>
        </w:rPr>
      </w:pPr>
      <w:bookmarkStart w:id="14" w:name="_Toc222079269"/>
      <w:r w:rsidRPr="00E460D5">
        <w:rPr>
          <w:rFonts w:ascii="Calibri" w:hAnsi="Calibri" w:cs="Calibri"/>
        </w:rPr>
        <w:t>Model Experimentation</w:t>
      </w:r>
      <w:bookmarkEnd w:id="14"/>
    </w:p>
    <w:p w14:paraId="596E9056" w14:textId="50CD6231" w:rsidR="00EE6397" w:rsidRPr="00E460D5" w:rsidRDefault="00EE6397" w:rsidP="00EE6397">
      <w:pPr>
        <w:rPr>
          <w:rFonts w:ascii="Calibri" w:hAnsi="Calibri" w:cs="Calibri"/>
        </w:rPr>
      </w:pPr>
      <w:bookmarkStart w:id="15" w:name="_Toc222079270"/>
      <w:r w:rsidRPr="00E460D5">
        <w:rPr>
          <w:rStyle w:val="Heading3Char"/>
          <w:rFonts w:ascii="Calibri" w:hAnsi="Calibri" w:cs="Calibri"/>
        </w:rPr>
        <w:t>Approach</w:t>
      </w:r>
      <w:r w:rsidR="00451B03">
        <w:rPr>
          <w:rStyle w:val="Heading3Char"/>
          <w:rFonts w:ascii="Calibri" w:hAnsi="Calibri" w:cs="Calibri"/>
        </w:rPr>
        <w:t>:</w:t>
      </w:r>
      <w:bookmarkEnd w:id="15"/>
      <w:r w:rsidRPr="00E460D5">
        <w:rPr>
          <w:rFonts w:ascii="Calibri" w:hAnsi="Calibri" w:cs="Calibri"/>
          <w:b/>
          <w:bCs/>
        </w:rPr>
        <w:t xml:space="preserve"> </w:t>
      </w:r>
      <w:r w:rsidRPr="00E460D5">
        <w:rPr>
          <w:rFonts w:ascii="Calibri" w:hAnsi="Calibri" w:cs="Calibri"/>
        </w:rPr>
        <w:t>Start with simple baselines, then scale up to advanced deep learning architectures.</w:t>
      </w:r>
    </w:p>
    <w:p w14:paraId="01A42330" w14:textId="63C59BF8" w:rsidR="00EE6397" w:rsidRPr="00E460D5" w:rsidRDefault="00EE6397" w:rsidP="009B6DAF">
      <w:pPr>
        <w:rPr>
          <w:rFonts w:ascii="Calibri" w:hAnsi="Calibri" w:cs="Calibri"/>
          <w:b/>
          <w:bCs/>
        </w:rPr>
      </w:pPr>
      <w:bookmarkStart w:id="16" w:name="_Toc222079271"/>
      <w:r w:rsidRPr="00E460D5">
        <w:rPr>
          <w:rStyle w:val="Heading3Char"/>
          <w:rFonts w:ascii="Calibri" w:hAnsi="Calibri" w:cs="Calibri"/>
        </w:rPr>
        <w:t>Artificial Neural Networks (ANNs)</w:t>
      </w:r>
      <w:bookmarkEnd w:id="16"/>
    </w:p>
    <w:p w14:paraId="04411F48" w14:textId="77777777" w:rsidR="00451B03" w:rsidRDefault="00EE6397" w:rsidP="00451B03">
      <w:pPr>
        <w:pStyle w:val="ListParagraph"/>
        <w:numPr>
          <w:ilvl w:val="2"/>
          <w:numId w:val="55"/>
        </w:numPr>
        <w:rPr>
          <w:rFonts w:ascii="Calibri" w:hAnsi="Calibri" w:cs="Calibri"/>
        </w:rPr>
      </w:pPr>
      <w:r w:rsidRPr="00451B03">
        <w:rPr>
          <w:rFonts w:ascii="Calibri" w:hAnsi="Calibri" w:cs="Calibri"/>
        </w:rPr>
        <w:t>Baseline feedforward networks trained on POS + promotional features.</w:t>
      </w:r>
    </w:p>
    <w:p w14:paraId="51540DEA" w14:textId="77777777" w:rsidR="004E31CF" w:rsidRDefault="00EE6397" w:rsidP="004E31CF">
      <w:pPr>
        <w:pStyle w:val="ListParagraph"/>
        <w:numPr>
          <w:ilvl w:val="2"/>
          <w:numId w:val="55"/>
        </w:numPr>
        <w:rPr>
          <w:rFonts w:ascii="Calibri" w:hAnsi="Calibri" w:cs="Calibri"/>
        </w:rPr>
      </w:pPr>
      <w:r w:rsidRPr="00451B03">
        <w:rPr>
          <w:rFonts w:ascii="Calibri" w:hAnsi="Calibri" w:cs="Calibri"/>
        </w:rPr>
        <w:t>Pros: Fast, interpretable, useful as a benchmark.</w:t>
      </w:r>
    </w:p>
    <w:p w14:paraId="19D95C55" w14:textId="12A4A4D4" w:rsidR="00EE6397" w:rsidRPr="004E31CF" w:rsidRDefault="00EE6397" w:rsidP="004E31CF">
      <w:pPr>
        <w:pStyle w:val="ListParagraph"/>
        <w:numPr>
          <w:ilvl w:val="2"/>
          <w:numId w:val="55"/>
        </w:numPr>
        <w:rPr>
          <w:rFonts w:ascii="Calibri" w:hAnsi="Calibri" w:cs="Calibri"/>
        </w:rPr>
      </w:pPr>
      <w:r w:rsidRPr="004E31CF">
        <w:rPr>
          <w:rFonts w:ascii="Calibri" w:hAnsi="Calibri" w:cs="Calibri"/>
        </w:rPr>
        <w:t>Cons: Limited ability to capture temporal dependencies.</w:t>
      </w:r>
    </w:p>
    <w:p w14:paraId="42B7D9F5" w14:textId="2EFD770D" w:rsidR="00EE6397" w:rsidRPr="00E460D5" w:rsidRDefault="00EE6397" w:rsidP="009B6DAF">
      <w:pPr>
        <w:pStyle w:val="Heading3"/>
        <w:rPr>
          <w:rFonts w:ascii="Calibri" w:hAnsi="Calibri" w:cs="Calibri"/>
        </w:rPr>
      </w:pPr>
      <w:bookmarkStart w:id="17" w:name="_Toc222079272"/>
      <w:r w:rsidRPr="00E460D5">
        <w:rPr>
          <w:rFonts w:ascii="Calibri" w:hAnsi="Calibri" w:cs="Calibri"/>
        </w:rPr>
        <w:t>Recurrent Neural Networks (RNNs) / LSTMs</w:t>
      </w:r>
      <w:bookmarkEnd w:id="17"/>
    </w:p>
    <w:p w14:paraId="19BC370E" w14:textId="77777777" w:rsidR="00243280" w:rsidRDefault="00EE6397" w:rsidP="00243280">
      <w:pPr>
        <w:pStyle w:val="ListParagraph"/>
        <w:numPr>
          <w:ilvl w:val="2"/>
          <w:numId w:val="56"/>
        </w:numPr>
        <w:rPr>
          <w:rFonts w:ascii="Calibri" w:hAnsi="Calibri" w:cs="Calibri"/>
        </w:rPr>
      </w:pPr>
      <w:r w:rsidRPr="00243280">
        <w:rPr>
          <w:rFonts w:ascii="Calibri" w:hAnsi="Calibri" w:cs="Calibri"/>
        </w:rPr>
        <w:t>Suitable for time-series data with strong seasonality.</w:t>
      </w:r>
    </w:p>
    <w:p w14:paraId="53106E72" w14:textId="77777777" w:rsidR="00704121" w:rsidRDefault="00EE6397" w:rsidP="00243280">
      <w:pPr>
        <w:pStyle w:val="ListParagraph"/>
        <w:numPr>
          <w:ilvl w:val="2"/>
          <w:numId w:val="56"/>
        </w:numPr>
        <w:rPr>
          <w:rFonts w:ascii="Calibri" w:hAnsi="Calibri" w:cs="Calibri"/>
        </w:rPr>
      </w:pPr>
      <w:r w:rsidRPr="00243280">
        <w:rPr>
          <w:rFonts w:ascii="Calibri" w:hAnsi="Calibri" w:cs="Calibri"/>
        </w:rPr>
        <w:t>Capture long-term dependencies like holiday shopping cycles.</w:t>
      </w:r>
    </w:p>
    <w:p w14:paraId="41629AE4" w14:textId="4F217EF5" w:rsidR="00EE6397" w:rsidRPr="00243280" w:rsidRDefault="00EE6397" w:rsidP="00243280">
      <w:pPr>
        <w:pStyle w:val="ListParagraph"/>
        <w:numPr>
          <w:ilvl w:val="2"/>
          <w:numId w:val="56"/>
        </w:numPr>
        <w:rPr>
          <w:rFonts w:ascii="Calibri" w:hAnsi="Calibri" w:cs="Calibri"/>
        </w:rPr>
      </w:pPr>
      <w:r w:rsidRPr="00243280">
        <w:rPr>
          <w:rFonts w:ascii="Calibri" w:hAnsi="Calibri" w:cs="Calibri"/>
        </w:rPr>
        <w:t>Deployed using Vertex AI with GPU acceleration.</w:t>
      </w:r>
    </w:p>
    <w:p w14:paraId="7EDCE62E" w14:textId="2CE149BB" w:rsidR="00EE6397" w:rsidRPr="00E460D5" w:rsidRDefault="00EE6397" w:rsidP="00254DA0">
      <w:pPr>
        <w:pStyle w:val="Heading3"/>
        <w:rPr>
          <w:rFonts w:ascii="Calibri" w:hAnsi="Calibri" w:cs="Calibri"/>
        </w:rPr>
      </w:pPr>
      <w:bookmarkStart w:id="18" w:name="_Toc222079273"/>
      <w:r w:rsidRPr="00E460D5">
        <w:rPr>
          <w:rFonts w:ascii="Calibri" w:hAnsi="Calibri" w:cs="Calibri"/>
        </w:rPr>
        <w:t>Transformers (Temporal Fusion Transformer, BERT4Rec)</w:t>
      </w:r>
      <w:bookmarkEnd w:id="18"/>
    </w:p>
    <w:p w14:paraId="1B2BE104" w14:textId="77777777" w:rsidR="00704121" w:rsidRDefault="00EE6397" w:rsidP="00704121">
      <w:pPr>
        <w:pStyle w:val="ListParagraph"/>
        <w:numPr>
          <w:ilvl w:val="2"/>
          <w:numId w:val="57"/>
        </w:numPr>
        <w:rPr>
          <w:rFonts w:ascii="Calibri" w:hAnsi="Calibri" w:cs="Calibri"/>
        </w:rPr>
      </w:pPr>
      <w:r w:rsidRPr="00704121">
        <w:rPr>
          <w:rFonts w:ascii="Calibri" w:hAnsi="Calibri" w:cs="Calibri"/>
        </w:rPr>
        <w:t>Handle complex, multivariate time-series data with external covariates (weather, economic indicators).</w:t>
      </w:r>
    </w:p>
    <w:p w14:paraId="2DC3F838" w14:textId="77777777" w:rsidR="00704121" w:rsidRDefault="00EE6397" w:rsidP="00704121">
      <w:pPr>
        <w:pStyle w:val="ListParagraph"/>
        <w:numPr>
          <w:ilvl w:val="2"/>
          <w:numId w:val="57"/>
        </w:numPr>
        <w:rPr>
          <w:rFonts w:ascii="Calibri" w:hAnsi="Calibri" w:cs="Calibri"/>
        </w:rPr>
      </w:pPr>
      <w:r w:rsidRPr="00704121">
        <w:rPr>
          <w:rFonts w:ascii="Calibri" w:hAnsi="Calibri" w:cs="Calibri"/>
        </w:rPr>
        <w:t>Achieve state-of-the-art accuracy in demand forecasting.</w:t>
      </w:r>
    </w:p>
    <w:p w14:paraId="6E957825" w14:textId="6C525641" w:rsidR="00EE6397" w:rsidRPr="00704121" w:rsidRDefault="00EE6397" w:rsidP="00704121">
      <w:pPr>
        <w:pStyle w:val="ListParagraph"/>
        <w:numPr>
          <w:ilvl w:val="2"/>
          <w:numId w:val="57"/>
        </w:numPr>
        <w:rPr>
          <w:rFonts w:ascii="Calibri" w:hAnsi="Calibri" w:cs="Calibri"/>
        </w:rPr>
      </w:pPr>
      <w:r w:rsidRPr="00704121">
        <w:rPr>
          <w:rFonts w:ascii="Calibri" w:hAnsi="Calibri" w:cs="Calibri"/>
        </w:rPr>
        <w:lastRenderedPageBreak/>
        <w:t>Require TPU resources for training efficiency.</w:t>
      </w:r>
    </w:p>
    <w:p w14:paraId="772F1BC6" w14:textId="2FC5BA10" w:rsidR="00EE6397" w:rsidRPr="00E460D5" w:rsidRDefault="00EE6397" w:rsidP="00EE6397">
      <w:pPr>
        <w:rPr>
          <w:rFonts w:ascii="Calibri" w:hAnsi="Calibri" w:cs="Calibri"/>
          <w:b/>
          <w:bCs/>
        </w:rPr>
      </w:pPr>
      <w:bookmarkStart w:id="19" w:name="_Toc222079274"/>
      <w:r w:rsidRPr="00E460D5">
        <w:rPr>
          <w:rStyle w:val="Heading3Char"/>
          <w:rFonts w:ascii="Calibri" w:hAnsi="Calibri" w:cs="Calibri"/>
        </w:rPr>
        <w:t>Experimentation Workflow</w:t>
      </w:r>
      <w:bookmarkEnd w:id="19"/>
    </w:p>
    <w:p w14:paraId="65497057" w14:textId="77777777" w:rsidR="00EE6397" w:rsidRPr="00E460D5" w:rsidRDefault="00EE6397" w:rsidP="00EE6397">
      <w:pPr>
        <w:numPr>
          <w:ilvl w:val="0"/>
          <w:numId w:val="23"/>
        </w:numPr>
        <w:rPr>
          <w:rFonts w:ascii="Calibri" w:hAnsi="Calibri" w:cs="Calibri"/>
        </w:rPr>
      </w:pPr>
      <w:r w:rsidRPr="00E460D5">
        <w:rPr>
          <w:rFonts w:ascii="Calibri" w:hAnsi="Calibri" w:cs="Calibri"/>
        </w:rPr>
        <w:t>Train models on Vertex AI Workbench.</w:t>
      </w:r>
    </w:p>
    <w:p w14:paraId="4D67ABB9" w14:textId="77777777" w:rsidR="00EE6397" w:rsidRPr="00E460D5" w:rsidRDefault="00EE6397" w:rsidP="00EE6397">
      <w:pPr>
        <w:numPr>
          <w:ilvl w:val="0"/>
          <w:numId w:val="23"/>
        </w:numPr>
        <w:rPr>
          <w:rFonts w:ascii="Calibri" w:hAnsi="Calibri" w:cs="Calibri"/>
        </w:rPr>
      </w:pPr>
      <w:r w:rsidRPr="00E460D5">
        <w:rPr>
          <w:rFonts w:ascii="Calibri" w:hAnsi="Calibri" w:cs="Calibri"/>
        </w:rPr>
        <w:t>Automate training and hyperparameter tuning with Vertex AI Pipelines.</w:t>
      </w:r>
    </w:p>
    <w:p w14:paraId="1D33A430" w14:textId="77777777" w:rsidR="00EE6397" w:rsidRPr="00E460D5" w:rsidRDefault="00EE6397" w:rsidP="00EE6397">
      <w:pPr>
        <w:numPr>
          <w:ilvl w:val="0"/>
          <w:numId w:val="23"/>
        </w:numPr>
        <w:rPr>
          <w:rFonts w:ascii="Calibri" w:hAnsi="Calibri" w:cs="Calibri"/>
        </w:rPr>
      </w:pPr>
      <w:r w:rsidRPr="00E460D5">
        <w:rPr>
          <w:rFonts w:ascii="Calibri" w:hAnsi="Calibri" w:cs="Calibri"/>
        </w:rPr>
        <w:t>Store engineered features in Vertex AI Feature Store.</w:t>
      </w:r>
    </w:p>
    <w:p w14:paraId="3E4EC651" w14:textId="0C208406" w:rsidR="0096079B" w:rsidRPr="00E460D5" w:rsidRDefault="00EE6397" w:rsidP="0096079B">
      <w:pPr>
        <w:numPr>
          <w:ilvl w:val="0"/>
          <w:numId w:val="23"/>
        </w:numPr>
        <w:rPr>
          <w:rFonts w:ascii="Calibri" w:hAnsi="Calibri" w:cs="Calibri"/>
        </w:rPr>
      </w:pPr>
      <w:r w:rsidRPr="00E460D5">
        <w:rPr>
          <w:rFonts w:ascii="Calibri" w:hAnsi="Calibri" w:cs="Calibri"/>
        </w:rPr>
        <w:t>Evaluate using cross-validation and test sets (per region).</w:t>
      </w:r>
    </w:p>
    <w:p w14:paraId="19CF6029" w14:textId="04D327D2" w:rsidR="00565BB1" w:rsidRPr="00E460D5" w:rsidRDefault="008D5539" w:rsidP="008D5539">
      <w:pPr>
        <w:pStyle w:val="Caption"/>
        <w:rPr>
          <w:rFonts w:ascii="Calibri" w:hAnsi="Calibri" w:cs="Calibri"/>
        </w:rPr>
      </w:pPr>
      <w:bookmarkStart w:id="20" w:name="_Toc210678148"/>
      <w:r>
        <w:t xml:space="preserve">Figure </w:t>
      </w:r>
      <w:fldSimple w:instr=" SEQ Figure \* ARABIC ">
        <w:r w:rsidR="00090554">
          <w:rPr>
            <w:noProof/>
          </w:rPr>
          <w:t>2</w:t>
        </w:r>
      </w:fldSimple>
      <w:r>
        <w:t>: Proposed Deployment Roadmap</w:t>
      </w:r>
      <w:bookmarkEnd w:id="20"/>
    </w:p>
    <w:p w14:paraId="75A304E4" w14:textId="531B2124" w:rsidR="0096079B" w:rsidRPr="00E460D5" w:rsidRDefault="0096079B" w:rsidP="0096079B">
      <w:pPr>
        <w:rPr>
          <w:rFonts w:ascii="Calibri" w:hAnsi="Calibri" w:cs="Calibri"/>
          <w:b/>
          <w:bCs/>
        </w:rPr>
      </w:pPr>
      <w:r w:rsidRPr="00E460D5">
        <w:rPr>
          <w:rFonts w:ascii="Calibri" w:hAnsi="Calibri" w:cs="Calibri"/>
          <w:b/>
          <w:bCs/>
          <w:noProof/>
        </w:rPr>
        <w:drawing>
          <wp:inline distT="0" distB="0" distL="0" distR="0" wp14:anchorId="52D336BF" wp14:editId="73BB36EC">
            <wp:extent cx="6257442" cy="3105150"/>
            <wp:effectExtent l="0" t="0" r="0" b="0"/>
            <wp:docPr id="102123662" name="Picture 3" descr="A close-up of a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3662" name="Picture 3" descr="A close-up of a roadmap"/>
                    <pic:cNvPicPr/>
                  </pic:nvPicPr>
                  <pic:blipFill>
                    <a:blip r:embed="rId9">
                      <a:extLst>
                        <a:ext uri="{28A0092B-C50C-407E-A947-70E740481C1C}">
                          <a14:useLocalDpi xmlns:a14="http://schemas.microsoft.com/office/drawing/2010/main" val="0"/>
                        </a:ext>
                      </a:extLst>
                    </a:blip>
                    <a:stretch>
                      <a:fillRect/>
                    </a:stretch>
                  </pic:blipFill>
                  <pic:spPr>
                    <a:xfrm>
                      <a:off x="0" y="0"/>
                      <a:ext cx="6261692" cy="3107259"/>
                    </a:xfrm>
                    <a:prstGeom prst="rect">
                      <a:avLst/>
                    </a:prstGeom>
                  </pic:spPr>
                </pic:pic>
              </a:graphicData>
            </a:graphic>
          </wp:inline>
        </w:drawing>
      </w:r>
    </w:p>
    <w:p w14:paraId="654AC074" w14:textId="15AA09D6" w:rsidR="00EE1CF7" w:rsidRPr="00E460D5" w:rsidRDefault="00090554" w:rsidP="00090554">
      <w:pPr>
        <w:pStyle w:val="Caption"/>
        <w:rPr>
          <w:rFonts w:ascii="Calibri" w:hAnsi="Calibri" w:cs="Calibri"/>
        </w:rPr>
      </w:pPr>
      <w:bookmarkStart w:id="21" w:name="_Toc210678149"/>
      <w:r>
        <w:t xml:space="preserve">Figure </w:t>
      </w:r>
      <w:fldSimple w:instr=" SEQ Figure \* ARABIC ">
        <w:r>
          <w:rPr>
            <w:noProof/>
          </w:rPr>
          <w:t>3</w:t>
        </w:r>
      </w:fldSimple>
      <w:r>
        <w:t>:</w:t>
      </w:r>
      <w:r w:rsidRPr="003D1860">
        <w:t>Proposed GCP-ML Pipeline</w:t>
      </w:r>
      <w:r w:rsidR="00EE1CF7" w:rsidRPr="00E460D5">
        <w:rPr>
          <w:rFonts w:ascii="Calibri" w:hAnsi="Calibri" w:cs="Calibri"/>
          <w:noProof/>
        </w:rPr>
        <w:drawing>
          <wp:inline distT="0" distB="0" distL="0" distR="0" wp14:anchorId="5EFD7EEB" wp14:editId="67D451F9">
            <wp:extent cx="5731510" cy="1894840"/>
            <wp:effectExtent l="0" t="0" r="2540" b="0"/>
            <wp:docPr id="1757055434" name="Picture 4"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5434" name="Picture 4" descr="A diagram of a flowchart"/>
                    <pic:cNvPicPr/>
                  </pic:nvPicPr>
                  <pic:blipFill>
                    <a:blip r:embed="rId10">
                      <a:extLst>
                        <a:ext uri="{28A0092B-C50C-407E-A947-70E740481C1C}">
                          <a14:useLocalDpi xmlns:a14="http://schemas.microsoft.com/office/drawing/2010/main" val="0"/>
                        </a:ext>
                      </a:extLst>
                    </a:blip>
                    <a:stretch>
                      <a:fillRect/>
                    </a:stretch>
                  </pic:blipFill>
                  <pic:spPr>
                    <a:xfrm>
                      <a:off x="0" y="0"/>
                      <a:ext cx="5731510" cy="1894840"/>
                    </a:xfrm>
                    <a:prstGeom prst="rect">
                      <a:avLst/>
                    </a:prstGeom>
                  </pic:spPr>
                </pic:pic>
              </a:graphicData>
            </a:graphic>
          </wp:inline>
        </w:drawing>
      </w:r>
      <w:bookmarkEnd w:id="21"/>
    </w:p>
    <w:p w14:paraId="49C3B554" w14:textId="77777777" w:rsidR="00D02C2F" w:rsidRPr="00E460D5" w:rsidRDefault="00D02C2F" w:rsidP="00C13CE9">
      <w:pPr>
        <w:rPr>
          <w:rFonts w:ascii="Calibri" w:hAnsi="Calibri" w:cs="Calibri"/>
          <w:b/>
          <w:bCs/>
        </w:rPr>
      </w:pPr>
    </w:p>
    <w:p w14:paraId="2D421639" w14:textId="77777777" w:rsidR="00D02C2F" w:rsidRPr="00E460D5" w:rsidRDefault="00D02C2F" w:rsidP="00C13CE9">
      <w:pPr>
        <w:rPr>
          <w:rFonts w:ascii="Calibri" w:hAnsi="Calibri" w:cs="Calibri"/>
          <w:b/>
          <w:bCs/>
        </w:rPr>
      </w:pPr>
    </w:p>
    <w:p w14:paraId="507E9C1D" w14:textId="1FC71003" w:rsidR="00D02C2F" w:rsidRPr="00E460D5" w:rsidRDefault="00D02C2F" w:rsidP="007F3661">
      <w:pPr>
        <w:pStyle w:val="Heading2"/>
        <w:rPr>
          <w:rFonts w:ascii="Calibri" w:hAnsi="Calibri" w:cs="Calibri"/>
        </w:rPr>
      </w:pPr>
      <w:bookmarkStart w:id="22" w:name="_Toc222079275"/>
      <w:r w:rsidRPr="00E460D5">
        <w:rPr>
          <w:rFonts w:ascii="Calibri" w:hAnsi="Calibri" w:cs="Calibri"/>
        </w:rPr>
        <w:lastRenderedPageBreak/>
        <w:t xml:space="preserve">Ethical, Legal </w:t>
      </w:r>
      <w:r w:rsidR="007F3661" w:rsidRPr="00E460D5">
        <w:rPr>
          <w:rFonts w:ascii="Calibri" w:hAnsi="Calibri" w:cs="Calibri"/>
        </w:rPr>
        <w:t>and</w:t>
      </w:r>
      <w:r w:rsidRPr="00E460D5">
        <w:rPr>
          <w:rFonts w:ascii="Calibri" w:hAnsi="Calibri" w:cs="Calibri"/>
        </w:rPr>
        <w:t xml:space="preserve"> Compliance Considerations</w:t>
      </w:r>
      <w:bookmarkEnd w:id="22"/>
    </w:p>
    <w:p w14:paraId="2437F322" w14:textId="77777777" w:rsidR="00D02C2F" w:rsidRPr="00E460D5" w:rsidRDefault="00D02C2F" w:rsidP="00D02C2F">
      <w:pPr>
        <w:rPr>
          <w:rFonts w:ascii="Calibri" w:hAnsi="Calibri" w:cs="Calibri"/>
        </w:rPr>
      </w:pPr>
      <w:r w:rsidRPr="00E460D5">
        <w:rPr>
          <w:rFonts w:ascii="Calibri" w:hAnsi="Calibri" w:cs="Calibri"/>
        </w:rPr>
        <w:t>Adopting cloud ML in retail involves more than just technical success. There are legal, ethical, social, and environmental implications.</w:t>
      </w:r>
    </w:p>
    <w:p w14:paraId="117716BA" w14:textId="081FA11C" w:rsidR="00D02C2F" w:rsidRPr="00E460D5" w:rsidRDefault="00D02C2F" w:rsidP="007F3661">
      <w:pPr>
        <w:pStyle w:val="Heading3"/>
        <w:rPr>
          <w:rFonts w:ascii="Calibri" w:hAnsi="Calibri" w:cs="Calibri"/>
        </w:rPr>
      </w:pPr>
      <w:bookmarkStart w:id="23" w:name="_Toc222079276"/>
      <w:r w:rsidRPr="00E460D5">
        <w:rPr>
          <w:rFonts w:ascii="Calibri" w:hAnsi="Calibri" w:cs="Calibri"/>
        </w:rPr>
        <w:t>Legal</w:t>
      </w:r>
      <w:r w:rsidR="002F61EC" w:rsidRPr="00E460D5">
        <w:rPr>
          <w:rFonts w:ascii="Calibri" w:hAnsi="Calibri" w:cs="Calibri"/>
        </w:rPr>
        <w:t xml:space="preserve"> and</w:t>
      </w:r>
      <w:r w:rsidRPr="00E460D5">
        <w:rPr>
          <w:rFonts w:ascii="Calibri" w:hAnsi="Calibri" w:cs="Calibri"/>
        </w:rPr>
        <w:t xml:space="preserve"> Compliance</w:t>
      </w:r>
      <w:bookmarkEnd w:id="23"/>
    </w:p>
    <w:p w14:paraId="20AF99F7" w14:textId="77777777" w:rsidR="00D02C2F" w:rsidRPr="00E460D5" w:rsidRDefault="00D02C2F" w:rsidP="00D02C2F">
      <w:pPr>
        <w:numPr>
          <w:ilvl w:val="0"/>
          <w:numId w:val="24"/>
        </w:numPr>
        <w:rPr>
          <w:rFonts w:ascii="Calibri" w:hAnsi="Calibri" w:cs="Calibri"/>
        </w:rPr>
      </w:pPr>
      <w:r w:rsidRPr="0001295D">
        <w:rPr>
          <w:rFonts w:ascii="Calibri" w:hAnsi="Calibri" w:cs="Calibri"/>
          <w:b/>
          <w:bCs/>
        </w:rPr>
        <w:t>GDPR (Europe):</w:t>
      </w:r>
      <w:r w:rsidRPr="00E460D5">
        <w:rPr>
          <w:rFonts w:ascii="Calibri" w:hAnsi="Calibri" w:cs="Calibri"/>
        </w:rPr>
        <w:t xml:space="preserve"> Forecasting models must ensure personal data is anonymised.</w:t>
      </w:r>
    </w:p>
    <w:p w14:paraId="0BB25BA5" w14:textId="77777777" w:rsidR="00D02C2F" w:rsidRPr="00E460D5" w:rsidRDefault="00D02C2F" w:rsidP="00D02C2F">
      <w:pPr>
        <w:numPr>
          <w:ilvl w:val="0"/>
          <w:numId w:val="24"/>
        </w:numPr>
        <w:rPr>
          <w:rFonts w:ascii="Calibri" w:hAnsi="Calibri" w:cs="Calibri"/>
        </w:rPr>
      </w:pPr>
      <w:r w:rsidRPr="0001295D">
        <w:rPr>
          <w:rFonts w:ascii="Calibri" w:hAnsi="Calibri" w:cs="Calibri"/>
          <w:b/>
          <w:bCs/>
        </w:rPr>
        <w:t>AI Act (EU):</w:t>
      </w:r>
      <w:r w:rsidRPr="00E460D5">
        <w:rPr>
          <w:rFonts w:ascii="Calibri" w:hAnsi="Calibri" w:cs="Calibri"/>
        </w:rPr>
        <w:t xml:space="preserve"> Certain AI applications may require explainability and bias testing.</w:t>
      </w:r>
    </w:p>
    <w:p w14:paraId="54728449" w14:textId="77777777" w:rsidR="00D02C2F" w:rsidRDefault="00D02C2F" w:rsidP="00D02C2F">
      <w:pPr>
        <w:numPr>
          <w:ilvl w:val="0"/>
          <w:numId w:val="24"/>
        </w:numPr>
        <w:rPr>
          <w:rFonts w:ascii="Calibri" w:hAnsi="Calibri" w:cs="Calibri"/>
        </w:rPr>
      </w:pPr>
      <w:r w:rsidRPr="0001295D">
        <w:rPr>
          <w:rFonts w:ascii="Calibri" w:hAnsi="Calibri" w:cs="Calibri"/>
          <w:b/>
          <w:bCs/>
        </w:rPr>
        <w:t>Data Residency:</w:t>
      </w:r>
      <w:r w:rsidRPr="00E460D5">
        <w:rPr>
          <w:rFonts w:ascii="Calibri" w:hAnsi="Calibri" w:cs="Calibri"/>
        </w:rPr>
        <w:t xml:space="preserve"> Retailers operating in multiple countries must comply with local data storage regulations.</w:t>
      </w:r>
    </w:p>
    <w:p w14:paraId="461D3D63" w14:textId="74B6B854" w:rsidR="003B26C0" w:rsidRPr="003B26C0" w:rsidRDefault="001625B9" w:rsidP="003B26C0">
      <w:pPr>
        <w:numPr>
          <w:ilvl w:val="0"/>
          <w:numId w:val="24"/>
        </w:numPr>
        <w:rPr>
          <w:rFonts w:ascii="Calibri" w:hAnsi="Calibri" w:cs="Calibri"/>
        </w:rPr>
      </w:pPr>
      <w:r w:rsidRPr="0001295D">
        <w:rPr>
          <w:rFonts w:ascii="Calibri" w:hAnsi="Calibri" w:cs="Calibri"/>
          <w:b/>
          <w:bCs/>
        </w:rPr>
        <w:t>Data rete</w:t>
      </w:r>
      <w:r w:rsidR="00B3080E" w:rsidRPr="0001295D">
        <w:rPr>
          <w:rFonts w:ascii="Calibri" w:hAnsi="Calibri" w:cs="Calibri"/>
          <w:b/>
          <w:bCs/>
        </w:rPr>
        <w:t>ntion Policy:</w:t>
      </w:r>
      <w:r w:rsidR="00123C2C">
        <w:rPr>
          <w:rFonts w:ascii="Calibri" w:hAnsi="Calibri" w:cs="Calibri"/>
        </w:rPr>
        <w:t xml:space="preserve"> Based on UK GDPR </w:t>
      </w:r>
      <w:r w:rsidR="001E4508">
        <w:rPr>
          <w:rFonts w:ascii="Calibri" w:hAnsi="Calibri" w:cs="Calibri"/>
        </w:rPr>
        <w:t xml:space="preserve">‘s storage limitation </w:t>
      </w:r>
      <w:r w:rsidR="0001295D">
        <w:rPr>
          <w:rFonts w:ascii="Calibri" w:hAnsi="Calibri" w:cs="Calibri"/>
        </w:rPr>
        <w:t>principal</w:t>
      </w:r>
      <w:r w:rsidR="00120AE1">
        <w:rPr>
          <w:rFonts w:ascii="Calibri" w:hAnsi="Calibri" w:cs="Calibri"/>
        </w:rPr>
        <w:t xml:space="preserve"> </w:t>
      </w:r>
      <w:r w:rsidR="005D3F93">
        <w:rPr>
          <w:rFonts w:ascii="Calibri" w:hAnsi="Calibri" w:cs="Calibri"/>
        </w:rPr>
        <w:t xml:space="preserve">data must only be stored for as long as it is needed </w:t>
      </w:r>
      <w:r w:rsidR="003B26C0">
        <w:rPr>
          <w:rFonts w:ascii="Calibri" w:hAnsi="Calibri" w:cs="Calibri"/>
        </w:rPr>
        <w:t>for its original purpose.</w:t>
      </w:r>
    </w:p>
    <w:p w14:paraId="4849B8F7" w14:textId="36E3299B" w:rsidR="00D02C2F" w:rsidRPr="00E460D5" w:rsidRDefault="00D02C2F" w:rsidP="0095295E">
      <w:pPr>
        <w:pStyle w:val="Heading3"/>
        <w:rPr>
          <w:rFonts w:ascii="Calibri" w:hAnsi="Calibri" w:cs="Calibri"/>
        </w:rPr>
      </w:pPr>
      <w:bookmarkStart w:id="24" w:name="_Toc222079277"/>
      <w:r w:rsidRPr="00E460D5">
        <w:rPr>
          <w:rFonts w:ascii="Calibri" w:hAnsi="Calibri" w:cs="Calibri"/>
        </w:rPr>
        <w:t>Ethical Considerations</w:t>
      </w:r>
      <w:bookmarkEnd w:id="24"/>
    </w:p>
    <w:p w14:paraId="4F49AA68" w14:textId="77777777" w:rsidR="00D02C2F" w:rsidRPr="00E460D5" w:rsidRDefault="00D02C2F" w:rsidP="00D02C2F">
      <w:pPr>
        <w:numPr>
          <w:ilvl w:val="0"/>
          <w:numId w:val="25"/>
        </w:numPr>
        <w:rPr>
          <w:rFonts w:ascii="Calibri" w:hAnsi="Calibri" w:cs="Calibri"/>
        </w:rPr>
      </w:pPr>
      <w:r w:rsidRPr="0001295D">
        <w:rPr>
          <w:rFonts w:ascii="Calibri" w:hAnsi="Calibri" w:cs="Calibri"/>
          <w:b/>
          <w:bCs/>
        </w:rPr>
        <w:t>Bias &amp; Fairness:</w:t>
      </w:r>
      <w:r w:rsidRPr="00E460D5">
        <w:rPr>
          <w:rFonts w:ascii="Calibri" w:hAnsi="Calibri" w:cs="Calibri"/>
        </w:rPr>
        <w:t xml:space="preserve"> If training data underrepresents smaller stores or rural regions, forecasts may systematically under-allocate stock.</w:t>
      </w:r>
    </w:p>
    <w:p w14:paraId="581B26FB" w14:textId="77777777" w:rsidR="00D02C2F" w:rsidRPr="00E460D5" w:rsidRDefault="00D02C2F" w:rsidP="00D02C2F">
      <w:pPr>
        <w:numPr>
          <w:ilvl w:val="0"/>
          <w:numId w:val="25"/>
        </w:numPr>
        <w:rPr>
          <w:rFonts w:ascii="Calibri" w:hAnsi="Calibri" w:cs="Calibri"/>
        </w:rPr>
      </w:pPr>
      <w:r w:rsidRPr="0001295D">
        <w:rPr>
          <w:rFonts w:ascii="Calibri" w:hAnsi="Calibri" w:cs="Calibri"/>
          <w:b/>
          <w:bCs/>
        </w:rPr>
        <w:t>Transparency:</w:t>
      </w:r>
      <w:r w:rsidRPr="00E460D5">
        <w:rPr>
          <w:rFonts w:ascii="Calibri" w:hAnsi="Calibri" w:cs="Calibri"/>
        </w:rPr>
        <w:t xml:space="preserve"> Executives and managers must understand model outputs; “black box” models risk mistrust.</w:t>
      </w:r>
    </w:p>
    <w:p w14:paraId="24B344CD" w14:textId="7ACB7C7E" w:rsidR="00D02C2F" w:rsidRPr="00E460D5" w:rsidRDefault="00D02C2F" w:rsidP="00D02C2F">
      <w:pPr>
        <w:numPr>
          <w:ilvl w:val="0"/>
          <w:numId w:val="25"/>
        </w:numPr>
        <w:rPr>
          <w:rFonts w:ascii="Calibri" w:hAnsi="Calibri" w:cs="Calibri"/>
        </w:rPr>
      </w:pPr>
      <w:r w:rsidRPr="0001295D">
        <w:rPr>
          <w:rFonts w:ascii="Calibri" w:hAnsi="Calibri" w:cs="Calibri"/>
          <w:b/>
          <w:bCs/>
        </w:rPr>
        <w:t>Job Impact:</w:t>
      </w:r>
      <w:r w:rsidRPr="00E460D5">
        <w:rPr>
          <w:rFonts w:ascii="Calibri" w:hAnsi="Calibri" w:cs="Calibri"/>
        </w:rPr>
        <w:t xml:space="preserve"> Automating warehouse planning may reduce demand for manual planners</w:t>
      </w:r>
      <w:r w:rsidR="00353398">
        <w:rPr>
          <w:rFonts w:ascii="Calibri" w:hAnsi="Calibri" w:cs="Calibri"/>
        </w:rPr>
        <w:t>,</w:t>
      </w:r>
      <w:r w:rsidRPr="00E460D5">
        <w:rPr>
          <w:rFonts w:ascii="Calibri" w:hAnsi="Calibri" w:cs="Calibri"/>
        </w:rPr>
        <w:t xml:space="preserve"> requiring reskilling initiatives.</w:t>
      </w:r>
    </w:p>
    <w:p w14:paraId="0C63293E" w14:textId="3244AA13" w:rsidR="00D02C2F" w:rsidRPr="00E460D5" w:rsidRDefault="00D02C2F" w:rsidP="0095295E">
      <w:pPr>
        <w:pStyle w:val="Heading3"/>
        <w:rPr>
          <w:rFonts w:ascii="Calibri" w:hAnsi="Calibri" w:cs="Calibri"/>
        </w:rPr>
      </w:pPr>
      <w:bookmarkStart w:id="25" w:name="_Toc222079278"/>
      <w:r w:rsidRPr="00E460D5">
        <w:rPr>
          <w:rFonts w:ascii="Calibri" w:hAnsi="Calibri" w:cs="Calibri"/>
        </w:rPr>
        <w:t>Environmental Sustainability</w:t>
      </w:r>
      <w:bookmarkEnd w:id="25"/>
    </w:p>
    <w:p w14:paraId="3D3B0345" w14:textId="31DD31AC" w:rsidR="00C13CE9" w:rsidRPr="00FD7FC6" w:rsidRDefault="00D02C2F" w:rsidP="00C13CE9">
      <w:pPr>
        <w:numPr>
          <w:ilvl w:val="0"/>
          <w:numId w:val="26"/>
        </w:numPr>
        <w:rPr>
          <w:rFonts w:ascii="Calibri" w:hAnsi="Calibri" w:cs="Calibri"/>
        </w:rPr>
      </w:pPr>
      <w:r w:rsidRPr="00E460D5">
        <w:rPr>
          <w:rFonts w:ascii="Calibri" w:hAnsi="Calibri" w:cs="Calibri"/>
        </w:rPr>
        <w:t>Training large Transformer models consumes significant energy. GCP partially addresses this with carbon-neutral data centres. Retailers adopting ML should measure and report on energy consumption to align with sustainability goals.</w:t>
      </w:r>
    </w:p>
    <w:p w14:paraId="01FDE27B" w14:textId="5EBB3659" w:rsidR="005401F5" w:rsidRPr="00E460D5" w:rsidRDefault="008A702E" w:rsidP="0028146F">
      <w:pPr>
        <w:pStyle w:val="Heading1"/>
        <w:rPr>
          <w:rFonts w:ascii="Calibri" w:hAnsi="Calibri" w:cs="Calibri"/>
        </w:rPr>
      </w:pPr>
      <w:bookmarkStart w:id="26" w:name="_Toc222079279"/>
      <w:r>
        <w:rPr>
          <w:rFonts w:ascii="Calibri" w:hAnsi="Calibri" w:cs="Calibri"/>
        </w:rPr>
        <w:t>Chapter 2</w:t>
      </w:r>
      <w:r w:rsidR="00265834">
        <w:rPr>
          <w:rFonts w:ascii="Calibri" w:hAnsi="Calibri" w:cs="Calibri"/>
        </w:rPr>
        <w:t xml:space="preserve">: </w:t>
      </w:r>
      <w:r w:rsidR="005401F5" w:rsidRPr="00E460D5">
        <w:rPr>
          <w:rFonts w:ascii="Calibri" w:hAnsi="Calibri" w:cs="Calibri"/>
        </w:rPr>
        <w:t xml:space="preserve">Production of a Deep-Learning Artefact (Sales Forecasting </w:t>
      </w:r>
      <w:r w:rsidR="00C86473">
        <w:rPr>
          <w:rFonts w:ascii="Calibri" w:hAnsi="Calibri" w:cs="Calibri"/>
        </w:rPr>
        <w:t>and</w:t>
      </w:r>
      <w:r w:rsidR="005401F5" w:rsidRPr="00E460D5">
        <w:rPr>
          <w:rFonts w:ascii="Calibri" w:hAnsi="Calibri" w:cs="Calibri"/>
        </w:rPr>
        <w:t xml:space="preserve"> Warehouse Optimisation)</w:t>
      </w:r>
      <w:bookmarkEnd w:id="26"/>
    </w:p>
    <w:p w14:paraId="03E62C94" w14:textId="77777777" w:rsidR="005401F5" w:rsidRPr="00E460D5" w:rsidRDefault="005401F5" w:rsidP="0028146F">
      <w:pPr>
        <w:pStyle w:val="Heading2"/>
        <w:rPr>
          <w:rFonts w:ascii="Calibri" w:hAnsi="Calibri" w:cs="Calibri"/>
        </w:rPr>
      </w:pPr>
      <w:bookmarkStart w:id="27" w:name="_Toc222079280"/>
      <w:r w:rsidRPr="00E460D5">
        <w:rPr>
          <w:rFonts w:ascii="Calibri" w:hAnsi="Calibri" w:cs="Calibri"/>
        </w:rPr>
        <w:t>Introduction</w:t>
      </w:r>
      <w:bookmarkEnd w:id="27"/>
    </w:p>
    <w:p w14:paraId="76651BCC" w14:textId="77777777" w:rsidR="005401F5" w:rsidRPr="00E460D5" w:rsidRDefault="005401F5" w:rsidP="005401F5">
      <w:pPr>
        <w:rPr>
          <w:rFonts w:ascii="Calibri" w:hAnsi="Calibri" w:cs="Calibri"/>
        </w:rPr>
      </w:pPr>
      <w:r w:rsidRPr="00E460D5">
        <w:rPr>
          <w:rFonts w:ascii="Calibri" w:hAnsi="Calibri" w:cs="Calibri"/>
        </w:rPr>
        <w:t>This second chapter moves from evaluation to practice. It demonstrates the production of a deep learning artefact, showing the real-world application outlined previously. The artefact combines technical implementation, experimentation, deployment design, and ethical analysis. It aims to show not only how deep learning models can be developed but also how they can be responsibly deployed at scale in a retail setting.</w:t>
      </w:r>
    </w:p>
    <w:p w14:paraId="1FE8628D" w14:textId="77777777" w:rsidR="005401F5" w:rsidRPr="00E460D5" w:rsidRDefault="005401F5" w:rsidP="005401F5">
      <w:pPr>
        <w:rPr>
          <w:rFonts w:ascii="Calibri" w:hAnsi="Calibri" w:cs="Calibri"/>
        </w:rPr>
      </w:pPr>
      <w:r w:rsidRPr="00E460D5">
        <w:rPr>
          <w:rFonts w:ascii="Calibri" w:hAnsi="Calibri" w:cs="Calibri"/>
        </w:rPr>
        <w:t>The artefact is designed with the following key objectives:</w:t>
      </w:r>
    </w:p>
    <w:p w14:paraId="311979A4" w14:textId="1BC55141" w:rsidR="005401F5" w:rsidRPr="00E460D5" w:rsidRDefault="005401F5" w:rsidP="005401F5">
      <w:pPr>
        <w:numPr>
          <w:ilvl w:val="0"/>
          <w:numId w:val="27"/>
        </w:numPr>
        <w:rPr>
          <w:rFonts w:ascii="Calibri" w:hAnsi="Calibri" w:cs="Calibri"/>
        </w:rPr>
      </w:pPr>
      <w:r w:rsidRPr="00E460D5">
        <w:rPr>
          <w:rFonts w:ascii="Calibri" w:hAnsi="Calibri" w:cs="Calibri"/>
        </w:rPr>
        <w:lastRenderedPageBreak/>
        <w:t xml:space="preserve">Build a deep learning model that forecasts product-level demand at </w:t>
      </w:r>
      <w:r w:rsidR="004D057F">
        <w:rPr>
          <w:rFonts w:ascii="Calibri" w:hAnsi="Calibri" w:cs="Calibri"/>
        </w:rPr>
        <w:t xml:space="preserve">the </w:t>
      </w:r>
      <w:r w:rsidRPr="00E460D5">
        <w:rPr>
          <w:rFonts w:ascii="Calibri" w:hAnsi="Calibri" w:cs="Calibri"/>
        </w:rPr>
        <w:t>store level with multi-week horizons.</w:t>
      </w:r>
    </w:p>
    <w:p w14:paraId="395C47D1" w14:textId="77777777" w:rsidR="005401F5" w:rsidRPr="00E460D5" w:rsidRDefault="005401F5" w:rsidP="005401F5">
      <w:pPr>
        <w:numPr>
          <w:ilvl w:val="0"/>
          <w:numId w:val="27"/>
        </w:numPr>
        <w:rPr>
          <w:rFonts w:ascii="Calibri" w:hAnsi="Calibri" w:cs="Calibri"/>
        </w:rPr>
      </w:pPr>
      <w:r w:rsidRPr="00E460D5">
        <w:rPr>
          <w:rFonts w:ascii="Calibri" w:hAnsi="Calibri" w:cs="Calibri"/>
        </w:rPr>
        <w:t>Evaluate different neural architectures (ANNs, LSTMs, and Transformers).</w:t>
      </w:r>
    </w:p>
    <w:p w14:paraId="243C0275" w14:textId="77777777" w:rsidR="005401F5" w:rsidRPr="00E460D5" w:rsidRDefault="005401F5" w:rsidP="005401F5">
      <w:pPr>
        <w:numPr>
          <w:ilvl w:val="0"/>
          <w:numId w:val="27"/>
        </w:numPr>
        <w:rPr>
          <w:rFonts w:ascii="Calibri" w:hAnsi="Calibri" w:cs="Calibri"/>
        </w:rPr>
      </w:pPr>
      <w:r w:rsidRPr="00E460D5">
        <w:rPr>
          <w:rFonts w:ascii="Calibri" w:hAnsi="Calibri" w:cs="Calibri"/>
        </w:rPr>
        <w:t>Compare performance across hardware accelerators (CPU, GPU, TPU) in cloud environments.</w:t>
      </w:r>
    </w:p>
    <w:p w14:paraId="2D36FAB4" w14:textId="77777777" w:rsidR="005401F5" w:rsidRPr="00E460D5" w:rsidRDefault="005401F5" w:rsidP="005401F5">
      <w:pPr>
        <w:numPr>
          <w:ilvl w:val="0"/>
          <w:numId w:val="27"/>
        </w:numPr>
        <w:rPr>
          <w:rFonts w:ascii="Calibri" w:hAnsi="Calibri" w:cs="Calibri"/>
        </w:rPr>
      </w:pPr>
      <w:r w:rsidRPr="00E460D5">
        <w:rPr>
          <w:rFonts w:ascii="Calibri" w:hAnsi="Calibri" w:cs="Calibri"/>
        </w:rPr>
        <w:t>Address uncertainty, bias, and regulatory considerations in dataset and model usage.</w:t>
      </w:r>
    </w:p>
    <w:p w14:paraId="313C87B6" w14:textId="77777777" w:rsidR="005401F5" w:rsidRPr="00E460D5" w:rsidRDefault="005401F5" w:rsidP="005401F5">
      <w:pPr>
        <w:numPr>
          <w:ilvl w:val="0"/>
          <w:numId w:val="27"/>
        </w:numPr>
        <w:rPr>
          <w:rFonts w:ascii="Calibri" w:hAnsi="Calibri" w:cs="Calibri"/>
        </w:rPr>
      </w:pPr>
      <w:r w:rsidRPr="00E460D5">
        <w:rPr>
          <w:rFonts w:ascii="Calibri" w:hAnsi="Calibri" w:cs="Calibri"/>
        </w:rPr>
        <w:t>Develop a practical deployment pipeline with a business-facing interface for planners and executives.</w:t>
      </w:r>
    </w:p>
    <w:p w14:paraId="7A2F0D0E" w14:textId="77777777" w:rsidR="005401F5" w:rsidRPr="00E460D5" w:rsidRDefault="005401F5" w:rsidP="005401F5">
      <w:pPr>
        <w:numPr>
          <w:ilvl w:val="0"/>
          <w:numId w:val="27"/>
        </w:numPr>
        <w:rPr>
          <w:rFonts w:ascii="Calibri" w:hAnsi="Calibri" w:cs="Calibri"/>
        </w:rPr>
      </w:pPr>
      <w:r w:rsidRPr="00E460D5">
        <w:rPr>
          <w:rFonts w:ascii="Calibri" w:hAnsi="Calibri" w:cs="Calibri"/>
        </w:rPr>
        <w:t>Quantify potential business value through KPIs and ROI measures.</w:t>
      </w:r>
    </w:p>
    <w:p w14:paraId="7A14DE46" w14:textId="77777777" w:rsidR="005401F5" w:rsidRPr="00E460D5" w:rsidRDefault="005401F5" w:rsidP="005401F5">
      <w:pPr>
        <w:rPr>
          <w:rFonts w:ascii="Calibri" w:hAnsi="Calibri" w:cs="Calibri"/>
          <w:b/>
          <w:bCs/>
        </w:rPr>
      </w:pPr>
    </w:p>
    <w:p w14:paraId="534E3A03" w14:textId="20FFE7E6" w:rsidR="009B177F" w:rsidRDefault="005401F5" w:rsidP="005401F5">
      <w:pPr>
        <w:rPr>
          <w:rFonts w:ascii="Calibri" w:hAnsi="Calibri" w:cs="Calibri"/>
        </w:rPr>
      </w:pPr>
      <w:r w:rsidRPr="00E460D5">
        <w:rPr>
          <w:rFonts w:ascii="Calibri" w:hAnsi="Calibri" w:cs="Calibri"/>
        </w:rPr>
        <w:t xml:space="preserve">Below </w:t>
      </w:r>
      <w:r w:rsidR="00C215CC">
        <w:rPr>
          <w:rFonts w:ascii="Calibri" w:hAnsi="Calibri" w:cs="Calibri"/>
        </w:rPr>
        <w:t>are</w:t>
      </w:r>
      <w:r w:rsidRPr="00E460D5">
        <w:rPr>
          <w:rFonts w:ascii="Calibri" w:hAnsi="Calibri" w:cs="Calibri"/>
        </w:rPr>
        <w:t xml:space="preserve"> </w:t>
      </w:r>
      <w:r w:rsidR="002E5FD7">
        <w:rPr>
          <w:rFonts w:ascii="Calibri" w:hAnsi="Calibri" w:cs="Calibri"/>
        </w:rPr>
        <w:t>complete</w:t>
      </w:r>
      <w:r w:rsidRPr="00E460D5">
        <w:rPr>
          <w:rFonts w:ascii="Calibri" w:hAnsi="Calibri" w:cs="Calibri"/>
        </w:rPr>
        <w:t xml:space="preserve">, self-contained </w:t>
      </w:r>
      <w:r w:rsidR="002E5FD7">
        <w:rPr>
          <w:rFonts w:ascii="Calibri" w:hAnsi="Calibri" w:cs="Calibri"/>
        </w:rPr>
        <w:t>implementations</w:t>
      </w:r>
      <w:r w:rsidRPr="00E460D5">
        <w:rPr>
          <w:rFonts w:ascii="Calibri" w:hAnsi="Calibri" w:cs="Calibri"/>
        </w:rPr>
        <w:t xml:space="preserve"> and </w:t>
      </w:r>
      <w:r w:rsidR="002E5FD7">
        <w:rPr>
          <w:rFonts w:ascii="Calibri" w:hAnsi="Calibri" w:cs="Calibri"/>
        </w:rPr>
        <w:t>write-ups</w:t>
      </w:r>
      <w:r w:rsidRPr="00E460D5">
        <w:rPr>
          <w:rFonts w:ascii="Calibri" w:hAnsi="Calibri" w:cs="Calibri"/>
        </w:rPr>
        <w:t xml:space="preserve"> that </w:t>
      </w:r>
      <w:r w:rsidR="001F44C5" w:rsidRPr="00E460D5">
        <w:rPr>
          <w:rFonts w:ascii="Calibri" w:hAnsi="Calibri" w:cs="Calibri"/>
        </w:rPr>
        <w:t xml:space="preserve">I </w:t>
      </w:r>
      <w:r w:rsidRPr="00E460D5">
        <w:rPr>
          <w:rFonts w:ascii="Calibri" w:hAnsi="Calibri" w:cs="Calibri"/>
        </w:rPr>
        <w:t>r</w:t>
      </w:r>
      <w:r w:rsidR="001F44C5" w:rsidRPr="00E460D5">
        <w:rPr>
          <w:rFonts w:ascii="Calibri" w:hAnsi="Calibri" w:cs="Calibri"/>
        </w:rPr>
        <w:t xml:space="preserve">an </w:t>
      </w:r>
      <w:r w:rsidRPr="00E460D5">
        <w:rPr>
          <w:rFonts w:ascii="Calibri" w:hAnsi="Calibri" w:cs="Calibri"/>
        </w:rPr>
        <w:t>end-to-end in Google Colab (CPU/GPU/TPU)</w:t>
      </w:r>
      <w:r w:rsidR="009B177F">
        <w:rPr>
          <w:rFonts w:ascii="Calibri" w:hAnsi="Calibri" w:cs="Calibri"/>
        </w:rPr>
        <w:t>. It</w:t>
      </w:r>
      <w:r w:rsidR="00846AAA" w:rsidRPr="00E460D5">
        <w:rPr>
          <w:rFonts w:ascii="Calibri" w:hAnsi="Calibri" w:cs="Calibri"/>
        </w:rPr>
        <w:t xml:space="preserve"> can also run on </w:t>
      </w:r>
      <w:r w:rsidRPr="00E460D5">
        <w:rPr>
          <w:rFonts w:ascii="Calibri" w:hAnsi="Calibri" w:cs="Calibri"/>
        </w:rPr>
        <w:t xml:space="preserve">any Python 3.10+ environment. </w:t>
      </w:r>
    </w:p>
    <w:p w14:paraId="0DA01DF1" w14:textId="0328E7B8" w:rsidR="005401F5" w:rsidRPr="00E460D5" w:rsidRDefault="005401F5" w:rsidP="005401F5">
      <w:pPr>
        <w:rPr>
          <w:rFonts w:ascii="Calibri" w:hAnsi="Calibri" w:cs="Calibri"/>
        </w:rPr>
      </w:pPr>
      <w:r w:rsidRPr="00E460D5">
        <w:rPr>
          <w:rFonts w:ascii="Calibri" w:hAnsi="Calibri" w:cs="Calibri"/>
        </w:rPr>
        <w:t>It includes:</w:t>
      </w:r>
    </w:p>
    <w:p w14:paraId="5BD7C7B0" w14:textId="77777777" w:rsidR="005B0A63" w:rsidRDefault="005401F5" w:rsidP="005401F5">
      <w:pPr>
        <w:numPr>
          <w:ilvl w:val="0"/>
          <w:numId w:val="29"/>
        </w:numPr>
        <w:rPr>
          <w:rFonts w:ascii="Calibri" w:hAnsi="Calibri" w:cs="Calibri"/>
        </w:rPr>
      </w:pPr>
      <w:r w:rsidRPr="00772A73">
        <w:rPr>
          <w:rFonts w:ascii="Calibri" w:hAnsi="Calibri" w:cs="Calibri"/>
        </w:rPr>
        <w:t>A synthetic but realistic retail dataset generator (store × product × week; seasonality, promotions, price elasticity, regional effects).</w:t>
      </w:r>
      <w:r w:rsidR="00846AAA" w:rsidRPr="00772A73">
        <w:rPr>
          <w:rFonts w:ascii="Calibri" w:hAnsi="Calibri" w:cs="Calibri"/>
        </w:rPr>
        <w:t xml:space="preserve"> I used synthetic data because</w:t>
      </w:r>
      <w:r w:rsidR="00772A73" w:rsidRPr="00772A73">
        <w:rPr>
          <w:rFonts w:ascii="Calibri" w:hAnsi="Calibri" w:cs="Calibri"/>
        </w:rPr>
        <w:t xml:space="preserve"> data restrictions in my organisation</w:t>
      </w:r>
      <w:r w:rsidR="005B0A63">
        <w:rPr>
          <w:rFonts w:ascii="Calibri" w:hAnsi="Calibri" w:cs="Calibri"/>
        </w:rPr>
        <w:t>.</w:t>
      </w:r>
    </w:p>
    <w:p w14:paraId="45D89140" w14:textId="424B3FB5" w:rsidR="005401F5" w:rsidRPr="00772A73" w:rsidRDefault="005401F5" w:rsidP="005401F5">
      <w:pPr>
        <w:numPr>
          <w:ilvl w:val="0"/>
          <w:numId w:val="29"/>
        </w:numPr>
        <w:rPr>
          <w:rFonts w:ascii="Calibri" w:hAnsi="Calibri" w:cs="Calibri"/>
        </w:rPr>
      </w:pPr>
      <w:r w:rsidRPr="00772A73">
        <w:rPr>
          <w:rFonts w:ascii="Calibri" w:hAnsi="Calibri" w:cs="Calibri"/>
        </w:rPr>
        <w:t>A Keras/TensorFlow deep learning model (LSTM/Temporal CNN hybrid with embeddings) that forecasts unit sales 1–4 weeks ahead.</w:t>
      </w:r>
    </w:p>
    <w:p w14:paraId="2049183F" w14:textId="77777777" w:rsidR="005401F5" w:rsidRPr="00E460D5" w:rsidRDefault="005401F5" w:rsidP="005401F5">
      <w:pPr>
        <w:numPr>
          <w:ilvl w:val="0"/>
          <w:numId w:val="29"/>
        </w:numPr>
        <w:rPr>
          <w:rFonts w:ascii="Calibri" w:hAnsi="Calibri" w:cs="Calibri"/>
        </w:rPr>
      </w:pPr>
      <w:r w:rsidRPr="00E460D5">
        <w:rPr>
          <w:rFonts w:ascii="Calibri" w:hAnsi="Calibri" w:cs="Calibri"/>
        </w:rPr>
        <w:t>An experimentation harness (train/valid/test splits, metrics such as RMSE/MAPE, early stopping, learning-rate scheduling, hyperparameter variants).</w:t>
      </w:r>
    </w:p>
    <w:p w14:paraId="2F33F41E" w14:textId="77777777" w:rsidR="005401F5" w:rsidRPr="00E460D5" w:rsidRDefault="005401F5" w:rsidP="005401F5">
      <w:pPr>
        <w:numPr>
          <w:ilvl w:val="0"/>
          <w:numId w:val="29"/>
        </w:numPr>
        <w:rPr>
          <w:rFonts w:ascii="Calibri" w:hAnsi="Calibri" w:cs="Calibri"/>
        </w:rPr>
      </w:pPr>
      <w:r w:rsidRPr="00E460D5">
        <w:rPr>
          <w:rFonts w:ascii="Calibri" w:hAnsi="Calibri" w:cs="Calibri"/>
        </w:rPr>
        <w:t>Hardware notes and small code changes to run on CPU/GPU/TPU.</w:t>
      </w:r>
    </w:p>
    <w:p w14:paraId="7728E475" w14:textId="5E805359" w:rsidR="005401F5" w:rsidRPr="00E460D5" w:rsidRDefault="005401F5" w:rsidP="005401F5">
      <w:pPr>
        <w:numPr>
          <w:ilvl w:val="0"/>
          <w:numId w:val="29"/>
        </w:numPr>
        <w:rPr>
          <w:rFonts w:ascii="Calibri" w:hAnsi="Calibri" w:cs="Calibri"/>
        </w:rPr>
      </w:pPr>
      <w:r w:rsidRPr="00E460D5">
        <w:rPr>
          <w:rFonts w:ascii="Calibri" w:hAnsi="Calibri" w:cs="Calibri"/>
        </w:rPr>
        <w:t xml:space="preserve">A simple </w:t>
      </w:r>
      <w:proofErr w:type="spellStart"/>
      <w:r w:rsidRPr="00E460D5">
        <w:rPr>
          <w:rFonts w:ascii="Calibri" w:hAnsi="Calibri" w:cs="Calibri"/>
        </w:rPr>
        <w:t>Streamlit</w:t>
      </w:r>
      <w:proofErr w:type="spellEnd"/>
      <w:r w:rsidRPr="00E460D5">
        <w:rPr>
          <w:rFonts w:ascii="Calibri" w:hAnsi="Calibri" w:cs="Calibri"/>
        </w:rPr>
        <w:t xml:space="preserve"> UX app for business-friendly use (what-if promo toggles, forecast plots, and auto-generated warehouse transfer suggestions).</w:t>
      </w:r>
    </w:p>
    <w:p w14:paraId="587F81D8" w14:textId="0D68D750" w:rsidR="005401F5" w:rsidRPr="00922018" w:rsidRDefault="005401F5" w:rsidP="005401F5">
      <w:pPr>
        <w:numPr>
          <w:ilvl w:val="0"/>
          <w:numId w:val="29"/>
        </w:numPr>
        <w:rPr>
          <w:rFonts w:ascii="Calibri" w:hAnsi="Calibri" w:cs="Calibri"/>
        </w:rPr>
      </w:pPr>
      <w:r w:rsidRPr="00E460D5">
        <w:rPr>
          <w:rFonts w:ascii="Calibri" w:hAnsi="Calibri" w:cs="Calibri"/>
        </w:rPr>
        <w:t>A deployment blueprint for Vertex AI (training, model registry, endpoint, batch predictions) and Looker dashboards for executive consumption.</w:t>
      </w:r>
    </w:p>
    <w:p w14:paraId="2EA5116A" w14:textId="557D9F41" w:rsidR="005401F5" w:rsidRPr="00E460D5" w:rsidRDefault="005401F5" w:rsidP="00D12569">
      <w:pPr>
        <w:pStyle w:val="Heading2"/>
        <w:rPr>
          <w:rFonts w:ascii="Calibri" w:hAnsi="Calibri" w:cs="Calibri"/>
        </w:rPr>
      </w:pPr>
      <w:bookmarkStart w:id="28" w:name="_Toc222079281"/>
      <w:r w:rsidRPr="00E460D5">
        <w:rPr>
          <w:rFonts w:ascii="Calibri" w:hAnsi="Calibri" w:cs="Calibri"/>
        </w:rPr>
        <w:t>Description, Sourcing &amp; Bias</w:t>
      </w:r>
      <w:bookmarkEnd w:id="28"/>
      <w:r w:rsidRPr="00E460D5">
        <w:rPr>
          <w:rFonts w:ascii="Calibri" w:hAnsi="Calibri" w:cs="Calibri"/>
        </w:rPr>
        <w:t xml:space="preserve"> </w:t>
      </w:r>
    </w:p>
    <w:p w14:paraId="0D99D019" w14:textId="77777777" w:rsidR="005401F5" w:rsidRPr="00E460D5" w:rsidRDefault="005401F5" w:rsidP="00D12569">
      <w:pPr>
        <w:pStyle w:val="Heading3"/>
        <w:rPr>
          <w:rFonts w:ascii="Calibri" w:hAnsi="Calibri" w:cs="Calibri"/>
        </w:rPr>
      </w:pPr>
      <w:bookmarkStart w:id="29" w:name="_Toc222079282"/>
      <w:r w:rsidRPr="00E460D5">
        <w:rPr>
          <w:rFonts w:ascii="Calibri" w:hAnsi="Calibri" w:cs="Calibri"/>
        </w:rPr>
        <w:t>Scope &amp; Business Relevance</w:t>
      </w:r>
      <w:bookmarkEnd w:id="29"/>
    </w:p>
    <w:p w14:paraId="60D11896" w14:textId="17CFB0EB" w:rsidR="005401F5" w:rsidRPr="00E460D5" w:rsidRDefault="005401F5" w:rsidP="005401F5">
      <w:pPr>
        <w:rPr>
          <w:rFonts w:ascii="Calibri" w:hAnsi="Calibri" w:cs="Calibri"/>
        </w:rPr>
      </w:pPr>
      <w:r w:rsidRPr="00E460D5">
        <w:rPr>
          <w:rFonts w:ascii="Calibri" w:hAnsi="Calibri" w:cs="Calibri"/>
        </w:rPr>
        <w:t>A retail organisation generates massive streams of data through point-of-sale POS</w:t>
      </w:r>
      <w:r w:rsidR="00430B84">
        <w:rPr>
          <w:rFonts w:ascii="Calibri" w:hAnsi="Calibri" w:cs="Calibri"/>
        </w:rPr>
        <w:t xml:space="preserve">/Till </w:t>
      </w:r>
      <w:r w:rsidRPr="00E460D5">
        <w:rPr>
          <w:rFonts w:ascii="Calibri" w:hAnsi="Calibri" w:cs="Calibri"/>
        </w:rPr>
        <w:t xml:space="preserve">systems, </w:t>
      </w:r>
      <w:r w:rsidR="00C22330">
        <w:rPr>
          <w:rFonts w:ascii="Calibri" w:hAnsi="Calibri" w:cs="Calibri"/>
        </w:rPr>
        <w:t xml:space="preserve">online sales, </w:t>
      </w:r>
      <w:r w:rsidRPr="00E460D5">
        <w:rPr>
          <w:rFonts w:ascii="Calibri" w:hAnsi="Calibri" w:cs="Calibri"/>
        </w:rPr>
        <w:t>warehouse management systems (WMS), and enterprise resource planning (ERP). This data typically includes:</w:t>
      </w:r>
    </w:p>
    <w:p w14:paraId="50A91399" w14:textId="77777777" w:rsidR="005401F5" w:rsidRPr="004A1BAE" w:rsidRDefault="005401F5" w:rsidP="005401F5">
      <w:pPr>
        <w:pStyle w:val="ListParagraph"/>
        <w:numPr>
          <w:ilvl w:val="0"/>
          <w:numId w:val="47"/>
        </w:numPr>
        <w:rPr>
          <w:rFonts w:ascii="Calibri" w:hAnsi="Calibri" w:cs="Calibri"/>
        </w:rPr>
      </w:pPr>
      <w:r w:rsidRPr="004A1BAE">
        <w:rPr>
          <w:rFonts w:ascii="Calibri" w:hAnsi="Calibri" w:cs="Calibri"/>
        </w:rPr>
        <w:t>Transaction-level sales data (date, time, product, store, quantity, price).</w:t>
      </w:r>
    </w:p>
    <w:p w14:paraId="0161BE03" w14:textId="77777777" w:rsidR="005401F5" w:rsidRPr="004A1BAE" w:rsidRDefault="005401F5" w:rsidP="005401F5">
      <w:pPr>
        <w:pStyle w:val="ListParagraph"/>
        <w:numPr>
          <w:ilvl w:val="0"/>
          <w:numId w:val="47"/>
        </w:numPr>
        <w:rPr>
          <w:rFonts w:ascii="Calibri" w:hAnsi="Calibri" w:cs="Calibri"/>
        </w:rPr>
      </w:pPr>
      <w:r w:rsidRPr="004A1BAE">
        <w:rPr>
          <w:rFonts w:ascii="Calibri" w:hAnsi="Calibri" w:cs="Calibri"/>
        </w:rPr>
        <w:t xml:space="preserve"> Promotional and pricing history (discounts, markdowns, loyalty campaigns).</w:t>
      </w:r>
    </w:p>
    <w:p w14:paraId="1DC31C02" w14:textId="77777777" w:rsidR="005401F5" w:rsidRPr="004A1BAE" w:rsidRDefault="005401F5" w:rsidP="005401F5">
      <w:pPr>
        <w:pStyle w:val="ListParagraph"/>
        <w:numPr>
          <w:ilvl w:val="0"/>
          <w:numId w:val="47"/>
        </w:numPr>
        <w:rPr>
          <w:rFonts w:ascii="Calibri" w:hAnsi="Calibri" w:cs="Calibri"/>
        </w:rPr>
      </w:pPr>
      <w:r w:rsidRPr="004A1BAE">
        <w:rPr>
          <w:rFonts w:ascii="Calibri" w:hAnsi="Calibri" w:cs="Calibri"/>
        </w:rPr>
        <w:lastRenderedPageBreak/>
        <w:t xml:space="preserve"> Inventory data (stock on hand, replenishment logs, stock transfers).</w:t>
      </w:r>
    </w:p>
    <w:p w14:paraId="611644EE" w14:textId="77777777" w:rsidR="005401F5" w:rsidRPr="004A1BAE" w:rsidRDefault="005401F5" w:rsidP="005401F5">
      <w:pPr>
        <w:pStyle w:val="ListParagraph"/>
        <w:numPr>
          <w:ilvl w:val="0"/>
          <w:numId w:val="47"/>
        </w:numPr>
        <w:rPr>
          <w:rFonts w:ascii="Calibri" w:hAnsi="Calibri" w:cs="Calibri"/>
        </w:rPr>
      </w:pPr>
      <w:r w:rsidRPr="004A1BAE">
        <w:rPr>
          <w:rFonts w:ascii="Calibri" w:hAnsi="Calibri" w:cs="Calibri"/>
        </w:rPr>
        <w:t xml:space="preserve"> Calendar and holiday data (public holidays, seasonal events, Black Friday).</w:t>
      </w:r>
    </w:p>
    <w:p w14:paraId="2E5F3963" w14:textId="77777777" w:rsidR="005401F5" w:rsidRPr="004A1BAE" w:rsidRDefault="005401F5" w:rsidP="005401F5">
      <w:pPr>
        <w:pStyle w:val="ListParagraph"/>
        <w:numPr>
          <w:ilvl w:val="0"/>
          <w:numId w:val="47"/>
        </w:numPr>
        <w:rPr>
          <w:rFonts w:ascii="Calibri" w:hAnsi="Calibri" w:cs="Calibri"/>
        </w:rPr>
      </w:pPr>
      <w:r w:rsidRPr="004A1BAE">
        <w:rPr>
          <w:rFonts w:ascii="Calibri" w:hAnsi="Calibri" w:cs="Calibri"/>
        </w:rPr>
        <w:t>Weather data (temperature, rainfall, snow days).</w:t>
      </w:r>
    </w:p>
    <w:p w14:paraId="4C9729CF" w14:textId="15C2E87D" w:rsidR="005401F5" w:rsidRPr="00B70F33" w:rsidRDefault="00262D67" w:rsidP="005401F5">
      <w:pPr>
        <w:rPr>
          <w:rFonts w:ascii="Calibri" w:hAnsi="Calibri" w:cs="Calibri"/>
        </w:rPr>
      </w:pPr>
      <w:r w:rsidRPr="00B70F33">
        <w:rPr>
          <w:rFonts w:ascii="Calibri" w:hAnsi="Calibri" w:cs="Calibri"/>
        </w:rPr>
        <w:t xml:space="preserve">I </w:t>
      </w:r>
      <w:r w:rsidR="005401F5" w:rsidRPr="00B70F33">
        <w:rPr>
          <w:rFonts w:ascii="Calibri" w:hAnsi="Calibri" w:cs="Calibri"/>
        </w:rPr>
        <w:t>model</w:t>
      </w:r>
      <w:r w:rsidRPr="00B70F33">
        <w:rPr>
          <w:rFonts w:ascii="Calibri" w:hAnsi="Calibri" w:cs="Calibri"/>
        </w:rPr>
        <w:t xml:space="preserve">led </w:t>
      </w:r>
      <w:r w:rsidR="005401F5" w:rsidRPr="00B70F33">
        <w:rPr>
          <w:rFonts w:ascii="Calibri" w:hAnsi="Calibri" w:cs="Calibri"/>
        </w:rPr>
        <w:t xml:space="preserve">weekly unit sales at product × store granularity for a multinational retailer. </w:t>
      </w:r>
      <w:r w:rsidRPr="00B70F33">
        <w:rPr>
          <w:rFonts w:ascii="Calibri" w:hAnsi="Calibri" w:cs="Calibri"/>
        </w:rPr>
        <w:t>I</w:t>
      </w:r>
      <w:r w:rsidR="005401F5" w:rsidRPr="00B70F33">
        <w:rPr>
          <w:rFonts w:ascii="Calibri" w:hAnsi="Calibri" w:cs="Calibri"/>
        </w:rPr>
        <w:t xml:space="preserve"> capture</w:t>
      </w:r>
      <w:r w:rsidR="00C22330">
        <w:rPr>
          <w:rFonts w:ascii="Calibri" w:hAnsi="Calibri" w:cs="Calibri"/>
        </w:rPr>
        <w:t>d</w:t>
      </w:r>
      <w:r w:rsidR="005401F5" w:rsidRPr="00B70F33">
        <w:rPr>
          <w:rFonts w:ascii="Calibri" w:hAnsi="Calibri" w:cs="Calibri"/>
        </w:rPr>
        <w:t xml:space="preserve"> realistic retail dynamics: </w:t>
      </w:r>
    </w:p>
    <w:p w14:paraId="5E2BD319" w14:textId="77777777" w:rsidR="005401F5" w:rsidRPr="003D4A9A" w:rsidRDefault="005401F5" w:rsidP="005401F5">
      <w:pPr>
        <w:numPr>
          <w:ilvl w:val="0"/>
          <w:numId w:val="30"/>
        </w:numPr>
        <w:rPr>
          <w:rFonts w:ascii="Calibri" w:hAnsi="Calibri" w:cs="Calibri"/>
        </w:rPr>
      </w:pPr>
      <w:r w:rsidRPr="003D4A9A">
        <w:rPr>
          <w:rFonts w:ascii="Calibri" w:hAnsi="Calibri" w:cs="Calibri"/>
        </w:rPr>
        <w:t>Seasonality (yearly sine/cosine terms; stronger for apparel vs basics).</w:t>
      </w:r>
    </w:p>
    <w:p w14:paraId="524E4B4F" w14:textId="77777777" w:rsidR="005401F5" w:rsidRPr="003D4A9A" w:rsidRDefault="005401F5" w:rsidP="005401F5">
      <w:pPr>
        <w:numPr>
          <w:ilvl w:val="0"/>
          <w:numId w:val="30"/>
        </w:numPr>
        <w:rPr>
          <w:rFonts w:ascii="Calibri" w:hAnsi="Calibri" w:cs="Calibri"/>
        </w:rPr>
      </w:pPr>
      <w:r w:rsidRPr="003D4A9A">
        <w:rPr>
          <w:rFonts w:ascii="Calibri" w:hAnsi="Calibri" w:cs="Calibri"/>
        </w:rPr>
        <w:t>Trend (product life-cycle drift).</w:t>
      </w:r>
    </w:p>
    <w:p w14:paraId="20ABFEC0" w14:textId="77777777" w:rsidR="005401F5" w:rsidRPr="003D4A9A" w:rsidRDefault="005401F5" w:rsidP="005401F5">
      <w:pPr>
        <w:numPr>
          <w:ilvl w:val="0"/>
          <w:numId w:val="30"/>
        </w:numPr>
        <w:rPr>
          <w:rFonts w:ascii="Calibri" w:hAnsi="Calibri" w:cs="Calibri"/>
        </w:rPr>
      </w:pPr>
      <w:r w:rsidRPr="003D4A9A">
        <w:rPr>
          <w:rFonts w:ascii="Calibri" w:hAnsi="Calibri" w:cs="Calibri"/>
        </w:rPr>
        <w:t>Price elasticity (higher price → lower demand; elasticity varies by product).</w:t>
      </w:r>
    </w:p>
    <w:p w14:paraId="0158D88E" w14:textId="77777777" w:rsidR="005401F5" w:rsidRPr="003D4A9A" w:rsidRDefault="005401F5" w:rsidP="005401F5">
      <w:pPr>
        <w:numPr>
          <w:ilvl w:val="0"/>
          <w:numId w:val="30"/>
        </w:numPr>
        <w:rPr>
          <w:rFonts w:ascii="Calibri" w:hAnsi="Calibri" w:cs="Calibri"/>
        </w:rPr>
      </w:pPr>
      <w:r w:rsidRPr="003D4A9A">
        <w:rPr>
          <w:rFonts w:ascii="Calibri" w:hAnsi="Calibri" w:cs="Calibri"/>
        </w:rPr>
        <w:t>Promotions (promo weeks with uplift; strength varies by product and region).</w:t>
      </w:r>
    </w:p>
    <w:p w14:paraId="48787A08" w14:textId="77777777" w:rsidR="005401F5" w:rsidRPr="003D4A9A" w:rsidRDefault="005401F5" w:rsidP="005401F5">
      <w:pPr>
        <w:numPr>
          <w:ilvl w:val="0"/>
          <w:numId w:val="30"/>
        </w:numPr>
        <w:rPr>
          <w:rFonts w:ascii="Calibri" w:hAnsi="Calibri" w:cs="Calibri"/>
        </w:rPr>
      </w:pPr>
      <w:r w:rsidRPr="003D4A9A">
        <w:rPr>
          <w:rFonts w:ascii="Calibri" w:hAnsi="Calibri" w:cs="Calibri"/>
        </w:rPr>
        <w:t>Regional/store effects (baseline index by region; small store-level idiosyncrasies).</w:t>
      </w:r>
    </w:p>
    <w:p w14:paraId="50EE5275" w14:textId="77777777" w:rsidR="005401F5" w:rsidRPr="003D4A9A" w:rsidRDefault="005401F5" w:rsidP="005401F5">
      <w:pPr>
        <w:numPr>
          <w:ilvl w:val="0"/>
          <w:numId w:val="30"/>
        </w:numPr>
        <w:rPr>
          <w:rFonts w:ascii="Calibri" w:hAnsi="Calibri" w:cs="Calibri"/>
        </w:rPr>
      </w:pPr>
      <w:r w:rsidRPr="003D4A9A">
        <w:rPr>
          <w:rFonts w:ascii="Calibri" w:hAnsi="Calibri" w:cs="Calibri"/>
        </w:rPr>
        <w:t>Holidays (calendar spikes).</w:t>
      </w:r>
    </w:p>
    <w:p w14:paraId="61DE37BB" w14:textId="77777777" w:rsidR="005401F5" w:rsidRPr="003D4A9A" w:rsidRDefault="005401F5" w:rsidP="005401F5">
      <w:pPr>
        <w:numPr>
          <w:ilvl w:val="0"/>
          <w:numId w:val="30"/>
        </w:numPr>
        <w:rPr>
          <w:rFonts w:ascii="Calibri" w:hAnsi="Calibri" w:cs="Calibri"/>
        </w:rPr>
      </w:pPr>
      <w:r w:rsidRPr="003D4A9A">
        <w:rPr>
          <w:rFonts w:ascii="Calibri" w:hAnsi="Calibri" w:cs="Calibri"/>
        </w:rPr>
        <w:t>Exogenous weather (temperature proxy for fashion categories).</w:t>
      </w:r>
    </w:p>
    <w:p w14:paraId="74007823" w14:textId="55BADF94" w:rsidR="005401F5" w:rsidRPr="009A00D3" w:rsidRDefault="005401F5" w:rsidP="005401F5">
      <w:pPr>
        <w:rPr>
          <w:rFonts w:ascii="Calibri" w:hAnsi="Calibri" w:cs="Calibri"/>
        </w:rPr>
      </w:pPr>
      <w:r w:rsidRPr="00E460D5">
        <w:rPr>
          <w:rFonts w:ascii="Calibri" w:hAnsi="Calibri" w:cs="Calibri"/>
        </w:rPr>
        <w:t xml:space="preserve">This structure mirrors data </w:t>
      </w:r>
      <w:r w:rsidR="00C22330">
        <w:rPr>
          <w:rFonts w:ascii="Calibri" w:hAnsi="Calibri" w:cs="Calibri"/>
        </w:rPr>
        <w:t xml:space="preserve">my </w:t>
      </w:r>
      <w:r w:rsidRPr="00E460D5">
        <w:rPr>
          <w:rFonts w:ascii="Calibri" w:hAnsi="Calibri" w:cs="Calibri"/>
        </w:rPr>
        <w:t>organisation truly holds (POS</w:t>
      </w:r>
      <w:r w:rsidR="00140F25">
        <w:rPr>
          <w:rFonts w:ascii="Calibri" w:hAnsi="Calibri" w:cs="Calibri"/>
        </w:rPr>
        <w:t>/Tills</w:t>
      </w:r>
      <w:r w:rsidRPr="00E460D5">
        <w:rPr>
          <w:rFonts w:ascii="Calibri" w:hAnsi="Calibri" w:cs="Calibri"/>
        </w:rPr>
        <w:t xml:space="preserve"> </w:t>
      </w:r>
      <w:r w:rsidR="009A00D3" w:rsidRPr="00E460D5">
        <w:rPr>
          <w:rFonts w:ascii="Calibri" w:hAnsi="Calibri" w:cs="Calibri"/>
        </w:rPr>
        <w:t>transactions,</w:t>
      </w:r>
      <w:r w:rsidR="009A00D3">
        <w:rPr>
          <w:rFonts w:ascii="Calibri" w:hAnsi="Calibri" w:cs="Calibri"/>
        </w:rPr>
        <w:t xml:space="preserve"> web</w:t>
      </w:r>
      <w:r w:rsidR="00140F25">
        <w:rPr>
          <w:rFonts w:ascii="Calibri" w:hAnsi="Calibri" w:cs="Calibri"/>
        </w:rPr>
        <w:t xml:space="preserve"> transactions</w:t>
      </w:r>
      <w:r w:rsidR="0082230E">
        <w:rPr>
          <w:rFonts w:ascii="Calibri" w:hAnsi="Calibri" w:cs="Calibri"/>
        </w:rPr>
        <w:t>,</w:t>
      </w:r>
      <w:r w:rsidRPr="00E460D5">
        <w:rPr>
          <w:rFonts w:ascii="Calibri" w:hAnsi="Calibri" w:cs="Calibri"/>
        </w:rPr>
        <w:t xml:space="preserve"> pricing, promo flags, product and store meta, calendar/holiday tables, weather signals).</w:t>
      </w:r>
    </w:p>
    <w:p w14:paraId="510DCAA1" w14:textId="12224B50" w:rsidR="005401F5" w:rsidRPr="00E460D5" w:rsidRDefault="005401F5" w:rsidP="00C14114">
      <w:pPr>
        <w:pStyle w:val="Heading3"/>
        <w:rPr>
          <w:rFonts w:ascii="Calibri" w:hAnsi="Calibri" w:cs="Calibri"/>
        </w:rPr>
      </w:pPr>
      <w:bookmarkStart w:id="30" w:name="_Toc222079283"/>
      <w:r w:rsidRPr="00E460D5">
        <w:rPr>
          <w:rFonts w:ascii="Calibri" w:hAnsi="Calibri" w:cs="Calibri"/>
        </w:rPr>
        <w:t xml:space="preserve">Synthetic Generation </w:t>
      </w:r>
      <w:r w:rsidR="00C14114" w:rsidRPr="00E460D5">
        <w:rPr>
          <w:rFonts w:ascii="Calibri" w:hAnsi="Calibri" w:cs="Calibri"/>
        </w:rPr>
        <w:t>Data</w:t>
      </w:r>
      <w:bookmarkEnd w:id="30"/>
      <w:r w:rsidR="00C14114" w:rsidRPr="00E460D5">
        <w:rPr>
          <w:rFonts w:ascii="Calibri" w:hAnsi="Calibri" w:cs="Calibri"/>
        </w:rPr>
        <w:t xml:space="preserve"> </w:t>
      </w:r>
    </w:p>
    <w:p w14:paraId="7C99D42F" w14:textId="13132327" w:rsidR="005401F5" w:rsidRPr="00FB1F89" w:rsidRDefault="005401F5" w:rsidP="005401F5">
      <w:pPr>
        <w:rPr>
          <w:rFonts w:ascii="Calibri" w:hAnsi="Calibri" w:cs="Calibri"/>
        </w:rPr>
      </w:pPr>
      <w:r w:rsidRPr="00FB1F89">
        <w:rPr>
          <w:rFonts w:ascii="Calibri" w:hAnsi="Calibri" w:cs="Calibri"/>
        </w:rPr>
        <w:t xml:space="preserve">Because data is restricted, </w:t>
      </w:r>
      <w:r w:rsidR="00793A71" w:rsidRPr="00FB1F89">
        <w:rPr>
          <w:rFonts w:ascii="Calibri" w:hAnsi="Calibri" w:cs="Calibri"/>
        </w:rPr>
        <w:t>I</w:t>
      </w:r>
      <w:r w:rsidRPr="00FB1F89">
        <w:rPr>
          <w:rFonts w:ascii="Calibri" w:hAnsi="Calibri" w:cs="Calibri"/>
        </w:rPr>
        <w:t xml:space="preserve"> synthesise a dataset large enough to stress the model while remaining safe to share. The synthetic dataset covers:</w:t>
      </w:r>
    </w:p>
    <w:p w14:paraId="346E0ED4" w14:textId="77777777" w:rsidR="005401F5" w:rsidRPr="00E460D5" w:rsidRDefault="005401F5" w:rsidP="005401F5">
      <w:pPr>
        <w:numPr>
          <w:ilvl w:val="0"/>
          <w:numId w:val="31"/>
        </w:numPr>
        <w:rPr>
          <w:rFonts w:ascii="Calibri" w:hAnsi="Calibri" w:cs="Calibri"/>
        </w:rPr>
      </w:pPr>
      <w:r w:rsidRPr="00E460D5">
        <w:rPr>
          <w:rFonts w:ascii="Calibri" w:hAnsi="Calibri" w:cs="Calibri"/>
          <w:b/>
          <w:bCs/>
        </w:rPr>
        <w:t>Stores:</w:t>
      </w:r>
      <w:r w:rsidRPr="00E460D5">
        <w:rPr>
          <w:rFonts w:ascii="Calibri" w:hAnsi="Calibri" w:cs="Calibri"/>
        </w:rPr>
        <w:t xml:space="preserve"> 150 stores across 5 regions.</w:t>
      </w:r>
    </w:p>
    <w:p w14:paraId="7D3BA950" w14:textId="77777777" w:rsidR="005401F5" w:rsidRPr="00E460D5" w:rsidRDefault="005401F5" w:rsidP="005401F5">
      <w:pPr>
        <w:numPr>
          <w:ilvl w:val="0"/>
          <w:numId w:val="31"/>
        </w:numPr>
        <w:rPr>
          <w:rFonts w:ascii="Calibri" w:hAnsi="Calibri" w:cs="Calibri"/>
        </w:rPr>
      </w:pPr>
      <w:r w:rsidRPr="00E460D5">
        <w:rPr>
          <w:rFonts w:ascii="Calibri" w:hAnsi="Calibri" w:cs="Calibri"/>
          <w:b/>
          <w:bCs/>
        </w:rPr>
        <w:t>Products:</w:t>
      </w:r>
      <w:r w:rsidRPr="00E460D5">
        <w:rPr>
          <w:rFonts w:ascii="Calibri" w:hAnsi="Calibri" w:cs="Calibri"/>
        </w:rPr>
        <w:t xml:space="preserve"> 400 products in 6 categories (e.g., apparel, basics, electronics).</w:t>
      </w:r>
    </w:p>
    <w:p w14:paraId="74DB5B25" w14:textId="77777777" w:rsidR="005401F5" w:rsidRPr="00E460D5" w:rsidRDefault="005401F5" w:rsidP="005401F5">
      <w:pPr>
        <w:numPr>
          <w:ilvl w:val="0"/>
          <w:numId w:val="31"/>
        </w:numPr>
        <w:rPr>
          <w:rFonts w:ascii="Calibri" w:hAnsi="Calibri" w:cs="Calibri"/>
        </w:rPr>
      </w:pPr>
      <w:r w:rsidRPr="00E460D5">
        <w:rPr>
          <w:rFonts w:ascii="Calibri" w:hAnsi="Calibri" w:cs="Calibri"/>
          <w:b/>
          <w:bCs/>
        </w:rPr>
        <w:t>Timeline:</w:t>
      </w:r>
      <w:r w:rsidRPr="00E460D5">
        <w:rPr>
          <w:rFonts w:ascii="Calibri" w:hAnsi="Calibri" w:cs="Calibri"/>
        </w:rPr>
        <w:t xml:space="preserve"> 156 weeks (3 years).</w:t>
      </w:r>
    </w:p>
    <w:p w14:paraId="1E4488AA" w14:textId="77777777" w:rsidR="005401F5" w:rsidRPr="00E460D5" w:rsidRDefault="005401F5" w:rsidP="005401F5">
      <w:pPr>
        <w:rPr>
          <w:rFonts w:ascii="Calibri" w:hAnsi="Calibri" w:cs="Calibri"/>
        </w:rPr>
      </w:pPr>
      <w:r w:rsidRPr="00E460D5">
        <w:rPr>
          <w:rFonts w:ascii="Calibri" w:hAnsi="Calibri" w:cs="Calibri"/>
        </w:rPr>
        <w:t>Each product-store-week record contains features such as:</w:t>
      </w:r>
    </w:p>
    <w:p w14:paraId="463B9CBA" w14:textId="77777777" w:rsidR="005401F5" w:rsidRPr="00FB1F89" w:rsidRDefault="005401F5" w:rsidP="005401F5">
      <w:pPr>
        <w:numPr>
          <w:ilvl w:val="0"/>
          <w:numId w:val="32"/>
        </w:numPr>
        <w:rPr>
          <w:rFonts w:ascii="Calibri" w:hAnsi="Calibri" w:cs="Calibri"/>
        </w:rPr>
      </w:pPr>
      <w:r w:rsidRPr="00FB1F89">
        <w:rPr>
          <w:rFonts w:ascii="Calibri" w:hAnsi="Calibri" w:cs="Calibri"/>
        </w:rPr>
        <w:t>Price and discount percentage.</w:t>
      </w:r>
    </w:p>
    <w:p w14:paraId="77F86388" w14:textId="77777777" w:rsidR="005401F5" w:rsidRPr="00FB1F89" w:rsidRDefault="005401F5" w:rsidP="005401F5">
      <w:pPr>
        <w:numPr>
          <w:ilvl w:val="0"/>
          <w:numId w:val="32"/>
        </w:numPr>
        <w:rPr>
          <w:rFonts w:ascii="Calibri" w:hAnsi="Calibri" w:cs="Calibri"/>
        </w:rPr>
      </w:pPr>
      <w:r w:rsidRPr="00FB1F89">
        <w:rPr>
          <w:rFonts w:ascii="Calibri" w:hAnsi="Calibri" w:cs="Calibri"/>
        </w:rPr>
        <w:t>Promotional flag.</w:t>
      </w:r>
    </w:p>
    <w:p w14:paraId="0F0F620E" w14:textId="77777777" w:rsidR="005401F5" w:rsidRPr="00FB1F89" w:rsidRDefault="005401F5" w:rsidP="005401F5">
      <w:pPr>
        <w:numPr>
          <w:ilvl w:val="0"/>
          <w:numId w:val="32"/>
        </w:numPr>
        <w:rPr>
          <w:rFonts w:ascii="Calibri" w:hAnsi="Calibri" w:cs="Calibri"/>
        </w:rPr>
      </w:pPr>
      <w:r w:rsidRPr="00FB1F89">
        <w:rPr>
          <w:rFonts w:ascii="Calibri" w:hAnsi="Calibri" w:cs="Calibri"/>
        </w:rPr>
        <w:t>Temperature (region-specific).</w:t>
      </w:r>
    </w:p>
    <w:p w14:paraId="5C315A1F" w14:textId="77777777" w:rsidR="005401F5" w:rsidRPr="00FB1F89" w:rsidRDefault="005401F5" w:rsidP="005401F5">
      <w:pPr>
        <w:numPr>
          <w:ilvl w:val="0"/>
          <w:numId w:val="32"/>
        </w:numPr>
        <w:rPr>
          <w:rFonts w:ascii="Calibri" w:hAnsi="Calibri" w:cs="Calibri"/>
        </w:rPr>
      </w:pPr>
      <w:r w:rsidRPr="00FB1F89">
        <w:rPr>
          <w:rFonts w:ascii="Calibri" w:hAnsi="Calibri" w:cs="Calibri"/>
        </w:rPr>
        <w:t>Holiday indicator.</w:t>
      </w:r>
    </w:p>
    <w:p w14:paraId="6C5B4973" w14:textId="77777777" w:rsidR="005401F5" w:rsidRPr="00FB1F89" w:rsidRDefault="005401F5" w:rsidP="005401F5">
      <w:pPr>
        <w:numPr>
          <w:ilvl w:val="0"/>
          <w:numId w:val="32"/>
        </w:numPr>
        <w:rPr>
          <w:rFonts w:ascii="Calibri" w:hAnsi="Calibri" w:cs="Calibri"/>
        </w:rPr>
      </w:pPr>
      <w:r w:rsidRPr="00FB1F89">
        <w:rPr>
          <w:rFonts w:ascii="Calibri" w:hAnsi="Calibri" w:cs="Calibri"/>
        </w:rPr>
        <w:t>Seasonality sine/cosine features.</w:t>
      </w:r>
    </w:p>
    <w:p w14:paraId="051DBA17" w14:textId="77777777" w:rsidR="005401F5" w:rsidRPr="00FB1F89" w:rsidRDefault="005401F5" w:rsidP="005401F5">
      <w:pPr>
        <w:numPr>
          <w:ilvl w:val="0"/>
          <w:numId w:val="32"/>
        </w:numPr>
        <w:rPr>
          <w:rFonts w:ascii="Calibri" w:hAnsi="Calibri" w:cs="Calibri"/>
        </w:rPr>
      </w:pPr>
      <w:r w:rsidRPr="00FB1F89">
        <w:rPr>
          <w:rFonts w:ascii="Calibri" w:hAnsi="Calibri" w:cs="Calibri"/>
        </w:rPr>
        <w:t>Units sold (target variable).</w:t>
      </w:r>
    </w:p>
    <w:p w14:paraId="6078BAD4" w14:textId="77777777" w:rsidR="005401F5" w:rsidRPr="004360AE" w:rsidRDefault="005401F5" w:rsidP="005401F5">
      <w:pPr>
        <w:rPr>
          <w:rFonts w:ascii="Calibri" w:hAnsi="Calibri" w:cs="Calibri"/>
        </w:rPr>
      </w:pPr>
      <w:r w:rsidRPr="004360AE">
        <w:rPr>
          <w:rFonts w:ascii="Calibri" w:hAnsi="Calibri" w:cs="Calibri"/>
        </w:rPr>
        <w:t>A simulation model generates sales by combining:</w:t>
      </w:r>
    </w:p>
    <w:p w14:paraId="12A432E1" w14:textId="77777777" w:rsidR="005401F5" w:rsidRPr="00E460D5" w:rsidRDefault="005401F5" w:rsidP="005401F5">
      <w:pPr>
        <w:numPr>
          <w:ilvl w:val="0"/>
          <w:numId w:val="33"/>
        </w:numPr>
        <w:rPr>
          <w:rFonts w:ascii="Calibri" w:hAnsi="Calibri" w:cs="Calibri"/>
        </w:rPr>
      </w:pPr>
      <w:r w:rsidRPr="00E460D5">
        <w:rPr>
          <w:rFonts w:ascii="Calibri" w:hAnsi="Calibri" w:cs="Calibri"/>
        </w:rPr>
        <w:t>Base demand (category and store size dependent).</w:t>
      </w:r>
    </w:p>
    <w:p w14:paraId="4040AFBD" w14:textId="77777777" w:rsidR="005401F5" w:rsidRPr="00E460D5" w:rsidRDefault="005401F5" w:rsidP="005401F5">
      <w:pPr>
        <w:numPr>
          <w:ilvl w:val="0"/>
          <w:numId w:val="33"/>
        </w:numPr>
        <w:rPr>
          <w:rFonts w:ascii="Calibri" w:hAnsi="Calibri" w:cs="Calibri"/>
        </w:rPr>
      </w:pPr>
      <w:r w:rsidRPr="00E460D5">
        <w:rPr>
          <w:rFonts w:ascii="Calibri" w:hAnsi="Calibri" w:cs="Calibri"/>
        </w:rPr>
        <w:lastRenderedPageBreak/>
        <w:t>Seasonality cycles (annual sine/cosine).</w:t>
      </w:r>
    </w:p>
    <w:p w14:paraId="0CA2C2E0" w14:textId="77777777" w:rsidR="005401F5" w:rsidRPr="00E460D5" w:rsidRDefault="005401F5" w:rsidP="005401F5">
      <w:pPr>
        <w:numPr>
          <w:ilvl w:val="0"/>
          <w:numId w:val="33"/>
        </w:numPr>
        <w:rPr>
          <w:rFonts w:ascii="Calibri" w:hAnsi="Calibri" w:cs="Calibri"/>
        </w:rPr>
      </w:pPr>
      <w:r w:rsidRPr="00E460D5">
        <w:rPr>
          <w:rFonts w:ascii="Calibri" w:hAnsi="Calibri" w:cs="Calibri"/>
        </w:rPr>
        <w:t>Promotional uplifts (randomised per product).</w:t>
      </w:r>
    </w:p>
    <w:p w14:paraId="5B1ABD5A" w14:textId="77777777" w:rsidR="005401F5" w:rsidRPr="00E460D5" w:rsidRDefault="005401F5" w:rsidP="005401F5">
      <w:pPr>
        <w:numPr>
          <w:ilvl w:val="0"/>
          <w:numId w:val="33"/>
        </w:numPr>
        <w:rPr>
          <w:rFonts w:ascii="Calibri" w:hAnsi="Calibri" w:cs="Calibri"/>
        </w:rPr>
      </w:pPr>
      <w:r w:rsidRPr="00E460D5">
        <w:rPr>
          <w:rFonts w:ascii="Calibri" w:hAnsi="Calibri" w:cs="Calibri"/>
        </w:rPr>
        <w:t>Price elasticity.</w:t>
      </w:r>
    </w:p>
    <w:p w14:paraId="2BDF0575" w14:textId="77777777" w:rsidR="005401F5" w:rsidRPr="00E460D5" w:rsidRDefault="005401F5" w:rsidP="005401F5">
      <w:pPr>
        <w:numPr>
          <w:ilvl w:val="0"/>
          <w:numId w:val="33"/>
        </w:numPr>
        <w:rPr>
          <w:rFonts w:ascii="Calibri" w:hAnsi="Calibri" w:cs="Calibri"/>
        </w:rPr>
      </w:pPr>
      <w:r w:rsidRPr="00E460D5">
        <w:rPr>
          <w:rFonts w:ascii="Calibri" w:hAnsi="Calibri" w:cs="Calibri"/>
        </w:rPr>
        <w:t>Weather sensitivity (for apparel).</w:t>
      </w:r>
    </w:p>
    <w:p w14:paraId="25E1123A" w14:textId="77777777" w:rsidR="005401F5" w:rsidRPr="00E460D5" w:rsidRDefault="005401F5" w:rsidP="005401F5">
      <w:pPr>
        <w:numPr>
          <w:ilvl w:val="0"/>
          <w:numId w:val="33"/>
        </w:numPr>
        <w:rPr>
          <w:rFonts w:ascii="Calibri" w:hAnsi="Calibri" w:cs="Calibri"/>
        </w:rPr>
      </w:pPr>
      <w:r w:rsidRPr="00E460D5">
        <w:rPr>
          <w:rFonts w:ascii="Calibri" w:hAnsi="Calibri" w:cs="Calibri"/>
        </w:rPr>
        <w:t>Holiday effects.</w:t>
      </w:r>
    </w:p>
    <w:p w14:paraId="468501CD" w14:textId="77777777" w:rsidR="005401F5" w:rsidRPr="00E460D5" w:rsidRDefault="005401F5" w:rsidP="005401F5">
      <w:pPr>
        <w:numPr>
          <w:ilvl w:val="0"/>
          <w:numId w:val="33"/>
        </w:numPr>
        <w:rPr>
          <w:rFonts w:ascii="Calibri" w:hAnsi="Calibri" w:cs="Calibri"/>
        </w:rPr>
      </w:pPr>
      <w:r w:rsidRPr="00E460D5">
        <w:rPr>
          <w:rFonts w:ascii="Calibri" w:hAnsi="Calibri" w:cs="Calibri"/>
        </w:rPr>
        <w:t>Noise factors (lognormal multiplicative).</w:t>
      </w:r>
    </w:p>
    <w:p w14:paraId="77A3014B" w14:textId="4C3E4C1F" w:rsidR="005401F5" w:rsidRPr="003D723C" w:rsidRDefault="003D723C" w:rsidP="005401F5">
      <w:pPr>
        <w:rPr>
          <w:rFonts w:ascii="Calibri" w:hAnsi="Calibri" w:cs="Calibri"/>
        </w:rPr>
      </w:pPr>
      <w:r w:rsidRPr="003D723C">
        <w:rPr>
          <w:rFonts w:ascii="Calibri" w:hAnsi="Calibri" w:cs="Calibri"/>
        </w:rPr>
        <w:t>This design guarantees that the dataset captures both expected patterns (seasonality, promo effects) and random noise (consumer behaviour fluctuations).</w:t>
      </w:r>
    </w:p>
    <w:p w14:paraId="437582B2" w14:textId="77777777" w:rsidR="005401F5" w:rsidRPr="00E460D5" w:rsidRDefault="005401F5" w:rsidP="001A1738">
      <w:pPr>
        <w:pStyle w:val="Heading3"/>
        <w:rPr>
          <w:rFonts w:ascii="Calibri" w:hAnsi="Calibri" w:cs="Calibri"/>
        </w:rPr>
      </w:pPr>
      <w:bookmarkStart w:id="31" w:name="_Toc222079284"/>
      <w:r w:rsidRPr="00E460D5">
        <w:rPr>
          <w:rFonts w:ascii="Calibri" w:hAnsi="Calibri" w:cs="Calibri"/>
        </w:rPr>
        <w:t>Potential Errors, Biases, and Uncertainties</w:t>
      </w:r>
      <w:bookmarkEnd w:id="31"/>
    </w:p>
    <w:p w14:paraId="0E23C899" w14:textId="77777777" w:rsidR="005401F5" w:rsidRPr="00E460D5" w:rsidRDefault="005401F5" w:rsidP="005401F5">
      <w:pPr>
        <w:numPr>
          <w:ilvl w:val="0"/>
          <w:numId w:val="34"/>
        </w:numPr>
        <w:rPr>
          <w:rFonts w:ascii="Calibri" w:hAnsi="Calibri" w:cs="Calibri"/>
        </w:rPr>
      </w:pPr>
      <w:r w:rsidRPr="00E460D5">
        <w:rPr>
          <w:rFonts w:ascii="Calibri" w:hAnsi="Calibri" w:cs="Calibri"/>
          <w:b/>
          <w:bCs/>
        </w:rPr>
        <w:t>Selection bias:</w:t>
      </w:r>
      <w:r w:rsidRPr="00E460D5">
        <w:rPr>
          <w:rFonts w:ascii="Calibri" w:hAnsi="Calibri" w:cs="Calibri"/>
        </w:rPr>
        <w:t xml:space="preserve"> Synthetic generation may not capture rare shocks such as supply chain disruptions.</w:t>
      </w:r>
    </w:p>
    <w:p w14:paraId="0DD35892" w14:textId="77777777" w:rsidR="005401F5" w:rsidRPr="00E460D5" w:rsidRDefault="005401F5" w:rsidP="005401F5">
      <w:pPr>
        <w:numPr>
          <w:ilvl w:val="0"/>
          <w:numId w:val="34"/>
        </w:numPr>
        <w:rPr>
          <w:rFonts w:ascii="Calibri" w:hAnsi="Calibri" w:cs="Calibri"/>
        </w:rPr>
      </w:pPr>
      <w:r w:rsidRPr="00E460D5">
        <w:rPr>
          <w:rFonts w:ascii="Calibri" w:hAnsi="Calibri" w:cs="Calibri"/>
          <w:b/>
          <w:bCs/>
        </w:rPr>
        <w:t>Concept drift:</w:t>
      </w:r>
      <w:r w:rsidRPr="00E460D5">
        <w:rPr>
          <w:rFonts w:ascii="Calibri" w:hAnsi="Calibri" w:cs="Calibri"/>
        </w:rPr>
        <w:t xml:space="preserve"> True retail dynamics evolve — e.g., pandemic-induced demand surges.</w:t>
      </w:r>
    </w:p>
    <w:p w14:paraId="7FF99B59" w14:textId="77777777" w:rsidR="005401F5" w:rsidRPr="00E460D5" w:rsidRDefault="005401F5" w:rsidP="005401F5">
      <w:pPr>
        <w:numPr>
          <w:ilvl w:val="0"/>
          <w:numId w:val="34"/>
        </w:numPr>
        <w:rPr>
          <w:rFonts w:ascii="Calibri" w:hAnsi="Calibri" w:cs="Calibri"/>
        </w:rPr>
      </w:pPr>
      <w:r w:rsidRPr="00E460D5">
        <w:rPr>
          <w:rFonts w:ascii="Calibri" w:hAnsi="Calibri" w:cs="Calibri"/>
          <w:b/>
          <w:bCs/>
        </w:rPr>
        <w:t>Leakage risk:</w:t>
      </w:r>
      <w:r w:rsidRPr="00E460D5">
        <w:rPr>
          <w:rFonts w:ascii="Calibri" w:hAnsi="Calibri" w:cs="Calibri"/>
        </w:rPr>
        <w:t xml:space="preserve"> Care was taken to avoid using future-known features (e.g., next week’s promo).</w:t>
      </w:r>
    </w:p>
    <w:p w14:paraId="25C99C05" w14:textId="77777777" w:rsidR="005401F5" w:rsidRPr="00E460D5" w:rsidRDefault="005401F5" w:rsidP="005401F5">
      <w:pPr>
        <w:numPr>
          <w:ilvl w:val="0"/>
          <w:numId w:val="34"/>
        </w:numPr>
        <w:rPr>
          <w:rFonts w:ascii="Calibri" w:hAnsi="Calibri" w:cs="Calibri"/>
        </w:rPr>
      </w:pPr>
      <w:r w:rsidRPr="00E460D5">
        <w:rPr>
          <w:rFonts w:ascii="Calibri" w:hAnsi="Calibri" w:cs="Calibri"/>
          <w:b/>
          <w:bCs/>
        </w:rPr>
        <w:t>Granularity mismatch:</w:t>
      </w:r>
      <w:r w:rsidRPr="00E460D5">
        <w:rPr>
          <w:rFonts w:ascii="Calibri" w:hAnsi="Calibri" w:cs="Calibri"/>
        </w:rPr>
        <w:t xml:space="preserve"> Weekly data may mask daily or intra-day fluctuations.</w:t>
      </w:r>
    </w:p>
    <w:p w14:paraId="42733ADE" w14:textId="77777777" w:rsidR="005401F5" w:rsidRPr="00E460D5" w:rsidRDefault="005401F5" w:rsidP="005401F5">
      <w:pPr>
        <w:numPr>
          <w:ilvl w:val="0"/>
          <w:numId w:val="34"/>
        </w:numPr>
        <w:rPr>
          <w:rFonts w:ascii="Calibri" w:hAnsi="Calibri" w:cs="Calibri"/>
        </w:rPr>
      </w:pPr>
      <w:r w:rsidRPr="00E460D5">
        <w:rPr>
          <w:rFonts w:ascii="Calibri" w:hAnsi="Calibri" w:cs="Calibri"/>
          <w:b/>
          <w:bCs/>
        </w:rPr>
        <w:t>Representation bias:</w:t>
      </w:r>
      <w:r w:rsidRPr="00E460D5">
        <w:rPr>
          <w:rFonts w:ascii="Calibri" w:hAnsi="Calibri" w:cs="Calibri"/>
        </w:rPr>
        <w:t xml:space="preserve"> Some product categories may dominate training data, leading to poorer forecasts for niche categories.</w:t>
      </w:r>
    </w:p>
    <w:p w14:paraId="1F63BAAF" w14:textId="1E0936A0" w:rsidR="005401F5" w:rsidRPr="006B7388" w:rsidRDefault="005401F5" w:rsidP="005401F5">
      <w:pPr>
        <w:rPr>
          <w:rFonts w:ascii="Calibri" w:hAnsi="Calibri" w:cs="Calibri"/>
        </w:rPr>
      </w:pPr>
      <w:r w:rsidRPr="006B7388">
        <w:rPr>
          <w:rFonts w:ascii="Calibri" w:hAnsi="Calibri" w:cs="Calibri"/>
        </w:rPr>
        <w:t>Mitigation strategies include resampling, cross-validation, and model monitoring in deployment</w:t>
      </w:r>
      <w:r w:rsidR="00E837E6" w:rsidRPr="006B7388">
        <w:rPr>
          <w:rFonts w:ascii="Calibri" w:hAnsi="Calibri" w:cs="Calibri"/>
        </w:rPr>
        <w:t>.</w:t>
      </w:r>
    </w:p>
    <w:p w14:paraId="4FFD9FB8" w14:textId="695C913B" w:rsidR="005401F5" w:rsidRPr="00E460D5" w:rsidRDefault="005401F5" w:rsidP="001A1738">
      <w:pPr>
        <w:pStyle w:val="Heading2"/>
        <w:rPr>
          <w:rFonts w:ascii="Calibri" w:hAnsi="Calibri" w:cs="Calibri"/>
        </w:rPr>
      </w:pPr>
      <w:bookmarkStart w:id="32" w:name="_Toc222079285"/>
      <w:r w:rsidRPr="00E460D5">
        <w:rPr>
          <w:rFonts w:ascii="Calibri" w:hAnsi="Calibri" w:cs="Calibri"/>
        </w:rPr>
        <w:t>Pipeline to Develop, Train</w:t>
      </w:r>
      <w:r w:rsidR="001A1738" w:rsidRPr="00E460D5">
        <w:rPr>
          <w:rFonts w:ascii="Calibri" w:hAnsi="Calibri" w:cs="Calibri"/>
        </w:rPr>
        <w:t xml:space="preserve"> and </w:t>
      </w:r>
      <w:r w:rsidRPr="00E460D5">
        <w:rPr>
          <w:rFonts w:ascii="Calibri" w:hAnsi="Calibri" w:cs="Calibri"/>
        </w:rPr>
        <w:t>Test</w:t>
      </w:r>
      <w:bookmarkEnd w:id="32"/>
      <w:r w:rsidRPr="00E460D5">
        <w:rPr>
          <w:rFonts w:ascii="Calibri" w:hAnsi="Calibri" w:cs="Calibri"/>
        </w:rPr>
        <w:t xml:space="preserve"> </w:t>
      </w:r>
    </w:p>
    <w:p w14:paraId="4FE52F02" w14:textId="408BA859" w:rsidR="005401F5" w:rsidRPr="00E460D5" w:rsidRDefault="005401F5" w:rsidP="001A1738">
      <w:pPr>
        <w:pStyle w:val="Heading3"/>
        <w:rPr>
          <w:rFonts w:ascii="Calibri" w:hAnsi="Calibri" w:cs="Calibri"/>
        </w:rPr>
      </w:pPr>
      <w:bookmarkStart w:id="33" w:name="_Toc222079286"/>
      <w:r w:rsidRPr="00E460D5">
        <w:rPr>
          <w:rFonts w:ascii="Calibri" w:hAnsi="Calibri" w:cs="Calibri"/>
        </w:rPr>
        <w:t>Stages</w:t>
      </w:r>
      <w:bookmarkEnd w:id="33"/>
    </w:p>
    <w:p w14:paraId="26493F69" w14:textId="6639609F" w:rsidR="005401F5" w:rsidRPr="006B7388" w:rsidRDefault="005401F5" w:rsidP="005401F5">
      <w:pPr>
        <w:numPr>
          <w:ilvl w:val="0"/>
          <w:numId w:val="35"/>
        </w:numPr>
        <w:rPr>
          <w:rFonts w:ascii="Calibri" w:hAnsi="Calibri" w:cs="Calibri"/>
        </w:rPr>
      </w:pPr>
      <w:r w:rsidRPr="00E460D5">
        <w:rPr>
          <w:rFonts w:ascii="Calibri" w:hAnsi="Calibri" w:cs="Calibri"/>
          <w:b/>
          <w:bCs/>
        </w:rPr>
        <w:t xml:space="preserve">Ingestion: </w:t>
      </w:r>
      <w:r w:rsidRPr="006B7388">
        <w:rPr>
          <w:rFonts w:ascii="Calibri" w:hAnsi="Calibri" w:cs="Calibri"/>
        </w:rPr>
        <w:t>Generate synthetic history for 150 stores × 400 products × 156 weeks (~9.36M rows</w:t>
      </w:r>
      <w:r w:rsidR="006B7388" w:rsidRPr="006B7388">
        <w:rPr>
          <w:rFonts w:ascii="Calibri" w:hAnsi="Calibri" w:cs="Calibri"/>
        </w:rPr>
        <w:t>) or</w:t>
      </w:r>
      <w:r w:rsidRPr="006B7388">
        <w:rPr>
          <w:rFonts w:ascii="Calibri" w:hAnsi="Calibri" w:cs="Calibri"/>
        </w:rPr>
        <w:t xml:space="preserve"> load public data.</w:t>
      </w:r>
    </w:p>
    <w:p w14:paraId="63127742" w14:textId="77777777" w:rsidR="005401F5" w:rsidRPr="00E460D5" w:rsidRDefault="005401F5" w:rsidP="005401F5">
      <w:pPr>
        <w:numPr>
          <w:ilvl w:val="0"/>
          <w:numId w:val="35"/>
        </w:numPr>
        <w:rPr>
          <w:rFonts w:ascii="Calibri" w:hAnsi="Calibri" w:cs="Calibri"/>
          <w:b/>
          <w:bCs/>
        </w:rPr>
      </w:pPr>
      <w:r w:rsidRPr="00E460D5">
        <w:rPr>
          <w:rFonts w:ascii="Calibri" w:hAnsi="Calibri" w:cs="Calibri"/>
          <w:b/>
          <w:bCs/>
        </w:rPr>
        <w:t>Feature engineering:</w:t>
      </w:r>
    </w:p>
    <w:p w14:paraId="56761031" w14:textId="77777777" w:rsidR="005401F5" w:rsidRPr="00E460D5" w:rsidRDefault="005401F5" w:rsidP="005401F5">
      <w:pPr>
        <w:numPr>
          <w:ilvl w:val="1"/>
          <w:numId w:val="35"/>
        </w:numPr>
        <w:rPr>
          <w:rFonts w:ascii="Calibri" w:hAnsi="Calibri" w:cs="Calibri"/>
          <w:b/>
          <w:bCs/>
        </w:rPr>
      </w:pPr>
      <w:r w:rsidRPr="00E460D5">
        <w:rPr>
          <w:rFonts w:ascii="Calibri" w:hAnsi="Calibri" w:cs="Calibri"/>
          <w:b/>
          <w:bCs/>
        </w:rPr>
        <w:t xml:space="preserve">Time features: </w:t>
      </w:r>
      <w:proofErr w:type="spellStart"/>
      <w:r w:rsidRPr="006B7388">
        <w:rPr>
          <w:rFonts w:ascii="Calibri" w:hAnsi="Calibri" w:cs="Calibri"/>
        </w:rPr>
        <w:t>weekofyear</w:t>
      </w:r>
      <w:proofErr w:type="spellEnd"/>
      <w:r w:rsidRPr="006B7388">
        <w:rPr>
          <w:rFonts w:ascii="Calibri" w:hAnsi="Calibri" w:cs="Calibri"/>
        </w:rPr>
        <w:t xml:space="preserve"> sin/cos, holiday flags.</w:t>
      </w:r>
    </w:p>
    <w:p w14:paraId="0A581340" w14:textId="77777777" w:rsidR="005401F5" w:rsidRPr="00E460D5" w:rsidRDefault="005401F5" w:rsidP="005401F5">
      <w:pPr>
        <w:numPr>
          <w:ilvl w:val="1"/>
          <w:numId w:val="35"/>
        </w:numPr>
        <w:rPr>
          <w:rFonts w:ascii="Calibri" w:hAnsi="Calibri" w:cs="Calibri"/>
          <w:b/>
          <w:bCs/>
        </w:rPr>
      </w:pPr>
      <w:r w:rsidRPr="00E460D5">
        <w:rPr>
          <w:rFonts w:ascii="Calibri" w:hAnsi="Calibri" w:cs="Calibri"/>
          <w:b/>
          <w:bCs/>
        </w:rPr>
        <w:t xml:space="preserve">Lags &amp; rolling windows: </w:t>
      </w:r>
      <w:r w:rsidRPr="006B7388">
        <w:rPr>
          <w:rFonts w:ascii="Calibri" w:hAnsi="Calibri" w:cs="Calibri"/>
        </w:rPr>
        <w:t>sales_t-1, sales_ma_4, promo_last4w.</w:t>
      </w:r>
    </w:p>
    <w:p w14:paraId="6FE743DB" w14:textId="77777777" w:rsidR="005401F5" w:rsidRPr="006B7388" w:rsidRDefault="005401F5" w:rsidP="005401F5">
      <w:pPr>
        <w:numPr>
          <w:ilvl w:val="1"/>
          <w:numId w:val="35"/>
        </w:numPr>
        <w:rPr>
          <w:rFonts w:ascii="Calibri" w:hAnsi="Calibri" w:cs="Calibri"/>
        </w:rPr>
      </w:pPr>
      <w:r w:rsidRPr="00E460D5">
        <w:rPr>
          <w:rFonts w:ascii="Calibri" w:hAnsi="Calibri" w:cs="Calibri"/>
          <w:b/>
          <w:bCs/>
        </w:rPr>
        <w:t xml:space="preserve">Categorical embeddings: </w:t>
      </w:r>
      <w:proofErr w:type="spellStart"/>
      <w:r w:rsidRPr="006B7388">
        <w:rPr>
          <w:rFonts w:ascii="Calibri" w:hAnsi="Calibri" w:cs="Calibri"/>
        </w:rPr>
        <w:t>store_id</w:t>
      </w:r>
      <w:proofErr w:type="spellEnd"/>
      <w:r w:rsidRPr="006B7388">
        <w:rPr>
          <w:rFonts w:ascii="Calibri" w:hAnsi="Calibri" w:cs="Calibri"/>
        </w:rPr>
        <w:t xml:space="preserve">, </w:t>
      </w:r>
      <w:proofErr w:type="spellStart"/>
      <w:r w:rsidRPr="006B7388">
        <w:rPr>
          <w:rFonts w:ascii="Calibri" w:hAnsi="Calibri" w:cs="Calibri"/>
        </w:rPr>
        <w:t>product_id</w:t>
      </w:r>
      <w:proofErr w:type="spellEnd"/>
      <w:r w:rsidRPr="006B7388">
        <w:rPr>
          <w:rFonts w:ascii="Calibri" w:hAnsi="Calibri" w:cs="Calibri"/>
        </w:rPr>
        <w:t xml:space="preserve">, </w:t>
      </w:r>
      <w:proofErr w:type="spellStart"/>
      <w:r w:rsidRPr="006B7388">
        <w:rPr>
          <w:rFonts w:ascii="Calibri" w:hAnsi="Calibri" w:cs="Calibri"/>
        </w:rPr>
        <w:t>region_id</w:t>
      </w:r>
      <w:proofErr w:type="spellEnd"/>
      <w:r w:rsidRPr="006B7388">
        <w:rPr>
          <w:rFonts w:ascii="Calibri" w:hAnsi="Calibri" w:cs="Calibri"/>
        </w:rPr>
        <w:t xml:space="preserve">, </w:t>
      </w:r>
      <w:proofErr w:type="spellStart"/>
      <w:r w:rsidRPr="006B7388">
        <w:rPr>
          <w:rFonts w:ascii="Calibri" w:hAnsi="Calibri" w:cs="Calibri"/>
        </w:rPr>
        <w:t>category_id</w:t>
      </w:r>
      <w:proofErr w:type="spellEnd"/>
      <w:r w:rsidRPr="006B7388">
        <w:rPr>
          <w:rFonts w:ascii="Calibri" w:hAnsi="Calibri" w:cs="Calibri"/>
        </w:rPr>
        <w:t>.</w:t>
      </w:r>
    </w:p>
    <w:p w14:paraId="16231EF3" w14:textId="77777777" w:rsidR="005401F5" w:rsidRPr="006B7388" w:rsidRDefault="005401F5" w:rsidP="005401F5">
      <w:pPr>
        <w:numPr>
          <w:ilvl w:val="1"/>
          <w:numId w:val="35"/>
        </w:numPr>
        <w:rPr>
          <w:rFonts w:ascii="Calibri" w:hAnsi="Calibri" w:cs="Calibri"/>
        </w:rPr>
      </w:pPr>
      <w:r w:rsidRPr="00E460D5">
        <w:rPr>
          <w:rFonts w:ascii="Calibri" w:hAnsi="Calibri" w:cs="Calibri"/>
          <w:b/>
          <w:bCs/>
        </w:rPr>
        <w:t xml:space="preserve">Numeric features: </w:t>
      </w:r>
      <w:r w:rsidRPr="006B7388">
        <w:rPr>
          <w:rFonts w:ascii="Calibri" w:hAnsi="Calibri" w:cs="Calibri"/>
        </w:rPr>
        <w:t>price, discount, temp, trend.</w:t>
      </w:r>
    </w:p>
    <w:p w14:paraId="5C670374" w14:textId="77777777" w:rsidR="005401F5" w:rsidRPr="00E03421" w:rsidRDefault="005401F5" w:rsidP="005401F5">
      <w:pPr>
        <w:numPr>
          <w:ilvl w:val="0"/>
          <w:numId w:val="35"/>
        </w:numPr>
        <w:rPr>
          <w:rFonts w:ascii="Calibri" w:hAnsi="Calibri" w:cs="Calibri"/>
        </w:rPr>
      </w:pPr>
      <w:r w:rsidRPr="00E460D5">
        <w:rPr>
          <w:rFonts w:ascii="Calibri" w:hAnsi="Calibri" w:cs="Calibri"/>
          <w:b/>
          <w:bCs/>
        </w:rPr>
        <w:t xml:space="preserve">Supervised dataset: </w:t>
      </w:r>
      <w:r w:rsidRPr="00E03421">
        <w:rPr>
          <w:rFonts w:ascii="Calibri" w:hAnsi="Calibri" w:cs="Calibri"/>
        </w:rPr>
        <w:t>sliding windows for T past weeks → H future weeks (e.g., T=12, H=4).</w:t>
      </w:r>
    </w:p>
    <w:p w14:paraId="76FC554D" w14:textId="77777777" w:rsidR="005401F5" w:rsidRPr="00E460D5" w:rsidRDefault="005401F5" w:rsidP="005401F5">
      <w:pPr>
        <w:numPr>
          <w:ilvl w:val="0"/>
          <w:numId w:val="35"/>
        </w:numPr>
        <w:rPr>
          <w:rFonts w:ascii="Calibri" w:hAnsi="Calibri" w:cs="Calibri"/>
          <w:b/>
          <w:bCs/>
        </w:rPr>
      </w:pPr>
      <w:r w:rsidRPr="00E460D5">
        <w:rPr>
          <w:rFonts w:ascii="Calibri" w:hAnsi="Calibri" w:cs="Calibri"/>
          <w:b/>
          <w:bCs/>
        </w:rPr>
        <w:lastRenderedPageBreak/>
        <w:t>Modelling:</w:t>
      </w:r>
    </w:p>
    <w:p w14:paraId="09CE08FB" w14:textId="77777777" w:rsidR="00E03421" w:rsidRDefault="005401F5" w:rsidP="00E03421">
      <w:pPr>
        <w:pStyle w:val="ListParagraph"/>
        <w:numPr>
          <w:ilvl w:val="2"/>
          <w:numId w:val="53"/>
        </w:numPr>
        <w:rPr>
          <w:rFonts w:ascii="Calibri" w:hAnsi="Calibri" w:cs="Calibri"/>
          <w:b/>
          <w:bCs/>
        </w:rPr>
      </w:pPr>
      <w:r w:rsidRPr="00E03421">
        <w:rPr>
          <w:rFonts w:ascii="Calibri" w:hAnsi="Calibri" w:cs="Calibri"/>
          <w:b/>
          <w:bCs/>
        </w:rPr>
        <w:t xml:space="preserve">Baseline: </w:t>
      </w:r>
      <w:r w:rsidRPr="001C5DF9">
        <w:rPr>
          <w:rFonts w:ascii="Calibri" w:hAnsi="Calibri" w:cs="Calibri"/>
        </w:rPr>
        <w:t xml:space="preserve">linear regression / </w:t>
      </w:r>
      <w:proofErr w:type="spellStart"/>
      <w:r w:rsidRPr="001C5DF9">
        <w:rPr>
          <w:rFonts w:ascii="Calibri" w:hAnsi="Calibri" w:cs="Calibri"/>
        </w:rPr>
        <w:t>XGBoost</w:t>
      </w:r>
      <w:proofErr w:type="spellEnd"/>
      <w:r w:rsidRPr="001C5DF9">
        <w:rPr>
          <w:rFonts w:ascii="Calibri" w:hAnsi="Calibri" w:cs="Calibri"/>
        </w:rPr>
        <w:t xml:space="preserve"> (optional for context).</w:t>
      </w:r>
    </w:p>
    <w:p w14:paraId="3600D5A2" w14:textId="7BF8908A" w:rsidR="005401F5" w:rsidRPr="001C5DF9" w:rsidRDefault="005401F5" w:rsidP="00E03421">
      <w:pPr>
        <w:pStyle w:val="ListParagraph"/>
        <w:numPr>
          <w:ilvl w:val="2"/>
          <w:numId w:val="53"/>
        </w:numPr>
        <w:rPr>
          <w:rFonts w:ascii="Calibri" w:hAnsi="Calibri" w:cs="Calibri"/>
        </w:rPr>
      </w:pPr>
      <w:r w:rsidRPr="00E03421">
        <w:rPr>
          <w:rFonts w:ascii="Calibri" w:hAnsi="Calibri" w:cs="Calibri"/>
          <w:b/>
          <w:bCs/>
        </w:rPr>
        <w:t xml:space="preserve">Deep models: </w:t>
      </w:r>
      <w:r w:rsidRPr="001C5DF9">
        <w:rPr>
          <w:rFonts w:ascii="Calibri" w:hAnsi="Calibri" w:cs="Calibri"/>
        </w:rPr>
        <w:t>LSTM/TCN hybrid with embeddings, multi-horizon outputs (4 weeks).</w:t>
      </w:r>
    </w:p>
    <w:p w14:paraId="591088A8" w14:textId="77777777" w:rsidR="005401F5" w:rsidRPr="00E03421" w:rsidRDefault="005401F5" w:rsidP="005401F5">
      <w:pPr>
        <w:numPr>
          <w:ilvl w:val="0"/>
          <w:numId w:val="35"/>
        </w:numPr>
        <w:rPr>
          <w:rFonts w:ascii="Calibri" w:hAnsi="Calibri" w:cs="Calibri"/>
        </w:rPr>
      </w:pPr>
      <w:r w:rsidRPr="00E460D5">
        <w:rPr>
          <w:rFonts w:ascii="Calibri" w:hAnsi="Calibri" w:cs="Calibri"/>
          <w:b/>
          <w:bCs/>
        </w:rPr>
        <w:t xml:space="preserve">Training: </w:t>
      </w:r>
      <w:r w:rsidRPr="00E03421">
        <w:rPr>
          <w:rFonts w:ascii="Calibri" w:hAnsi="Calibri" w:cs="Calibri"/>
        </w:rPr>
        <w:t>early stopping, ReduceLROnPlateau, checkpointing. Split by time (train=first 120 weeks, valid=next 16, test=last 20).</w:t>
      </w:r>
    </w:p>
    <w:p w14:paraId="6A5788F1" w14:textId="77777777" w:rsidR="005401F5" w:rsidRPr="00E460D5" w:rsidRDefault="005401F5" w:rsidP="005401F5">
      <w:pPr>
        <w:numPr>
          <w:ilvl w:val="0"/>
          <w:numId w:val="35"/>
        </w:numPr>
        <w:rPr>
          <w:rFonts w:ascii="Calibri" w:hAnsi="Calibri" w:cs="Calibri"/>
          <w:b/>
          <w:bCs/>
        </w:rPr>
      </w:pPr>
      <w:r w:rsidRPr="00E460D5">
        <w:rPr>
          <w:rFonts w:ascii="Calibri" w:hAnsi="Calibri" w:cs="Calibri"/>
          <w:b/>
          <w:bCs/>
        </w:rPr>
        <w:t xml:space="preserve">Evaluation: </w:t>
      </w:r>
      <w:r w:rsidRPr="00E03421">
        <w:rPr>
          <w:rFonts w:ascii="Calibri" w:hAnsi="Calibri" w:cs="Calibri"/>
        </w:rPr>
        <w:t>RMSE, MAE, MAPE per horizon; bias plots.</w:t>
      </w:r>
    </w:p>
    <w:p w14:paraId="3B2D85AE" w14:textId="77777777" w:rsidR="005401F5" w:rsidRPr="00E03421" w:rsidRDefault="005401F5" w:rsidP="005401F5">
      <w:pPr>
        <w:numPr>
          <w:ilvl w:val="0"/>
          <w:numId w:val="35"/>
        </w:numPr>
        <w:rPr>
          <w:rFonts w:ascii="Calibri" w:hAnsi="Calibri" w:cs="Calibri"/>
        </w:rPr>
      </w:pPr>
      <w:r w:rsidRPr="00E460D5">
        <w:rPr>
          <w:rFonts w:ascii="Calibri" w:hAnsi="Calibri" w:cs="Calibri"/>
          <w:b/>
          <w:bCs/>
        </w:rPr>
        <w:t xml:space="preserve">Persistence: </w:t>
      </w:r>
      <w:r w:rsidRPr="00E03421">
        <w:rPr>
          <w:rFonts w:ascii="Calibri" w:hAnsi="Calibri" w:cs="Calibri"/>
        </w:rPr>
        <w:t>save model (.h5) + preprocessing pipeline.</w:t>
      </w:r>
    </w:p>
    <w:p w14:paraId="5C6E2EEA" w14:textId="77777777" w:rsidR="005401F5" w:rsidRPr="00657951" w:rsidRDefault="005401F5" w:rsidP="005401F5">
      <w:pPr>
        <w:numPr>
          <w:ilvl w:val="0"/>
          <w:numId w:val="35"/>
        </w:numPr>
        <w:rPr>
          <w:rFonts w:ascii="Calibri" w:hAnsi="Calibri" w:cs="Calibri"/>
        </w:rPr>
      </w:pPr>
      <w:r w:rsidRPr="00E460D5">
        <w:rPr>
          <w:rFonts w:ascii="Calibri" w:hAnsi="Calibri" w:cs="Calibri"/>
          <w:b/>
          <w:bCs/>
        </w:rPr>
        <w:t>Serving</w:t>
      </w:r>
      <w:r w:rsidRPr="00657951">
        <w:rPr>
          <w:rFonts w:ascii="Calibri" w:hAnsi="Calibri" w:cs="Calibri"/>
        </w:rPr>
        <w:t>: batch and real-time. Batch to BigQuery; real-time predictions behind a Vertex endpoint.</w:t>
      </w:r>
    </w:p>
    <w:p w14:paraId="0A0AA486" w14:textId="77777777" w:rsidR="005401F5" w:rsidRDefault="005401F5" w:rsidP="005401F5">
      <w:pPr>
        <w:numPr>
          <w:ilvl w:val="0"/>
          <w:numId w:val="35"/>
        </w:numPr>
        <w:rPr>
          <w:rFonts w:ascii="Calibri" w:hAnsi="Calibri" w:cs="Calibri"/>
        </w:rPr>
      </w:pPr>
      <w:r w:rsidRPr="00E460D5">
        <w:rPr>
          <w:rFonts w:ascii="Calibri" w:hAnsi="Calibri" w:cs="Calibri"/>
          <w:b/>
          <w:bCs/>
        </w:rPr>
        <w:t>Consumption</w:t>
      </w:r>
      <w:r w:rsidRPr="00E03421">
        <w:rPr>
          <w:rFonts w:ascii="Calibri" w:hAnsi="Calibri" w:cs="Calibri"/>
        </w:rPr>
        <w:t xml:space="preserve">: </w:t>
      </w:r>
      <w:proofErr w:type="spellStart"/>
      <w:r w:rsidRPr="00E03421">
        <w:rPr>
          <w:rFonts w:ascii="Calibri" w:hAnsi="Calibri" w:cs="Calibri"/>
        </w:rPr>
        <w:t>Streamlit</w:t>
      </w:r>
      <w:proofErr w:type="spellEnd"/>
      <w:r w:rsidRPr="00E03421">
        <w:rPr>
          <w:rFonts w:ascii="Calibri" w:hAnsi="Calibri" w:cs="Calibri"/>
        </w:rPr>
        <w:t xml:space="preserve"> app (what-if), Looker dashboards (store/product heatmaps, forecast funnels).</w:t>
      </w:r>
    </w:p>
    <w:p w14:paraId="678DDE94" w14:textId="77777777" w:rsidR="00C42EE9" w:rsidRPr="00E03421" w:rsidRDefault="00C42EE9" w:rsidP="00C42EE9">
      <w:pPr>
        <w:rPr>
          <w:rFonts w:ascii="Calibri" w:hAnsi="Calibri" w:cs="Calibri"/>
        </w:rPr>
      </w:pPr>
    </w:p>
    <w:p w14:paraId="033EBFA5" w14:textId="678F54D8" w:rsidR="005401F5" w:rsidRPr="00E460D5" w:rsidRDefault="005401F5" w:rsidP="00D92EAF">
      <w:pPr>
        <w:pStyle w:val="Heading3"/>
        <w:rPr>
          <w:rFonts w:ascii="Calibri" w:hAnsi="Calibri" w:cs="Calibri"/>
        </w:rPr>
      </w:pPr>
      <w:bookmarkStart w:id="34" w:name="_Toc222079287"/>
      <w:r w:rsidRPr="00E460D5">
        <w:rPr>
          <w:rFonts w:ascii="Calibri" w:hAnsi="Calibri" w:cs="Calibri"/>
        </w:rPr>
        <w:t xml:space="preserve">Experimentation </w:t>
      </w:r>
      <w:r w:rsidR="00D92EAF" w:rsidRPr="00E460D5">
        <w:rPr>
          <w:rFonts w:ascii="Calibri" w:hAnsi="Calibri" w:cs="Calibri"/>
        </w:rPr>
        <w:t>and</w:t>
      </w:r>
      <w:r w:rsidRPr="00E460D5">
        <w:rPr>
          <w:rFonts w:ascii="Calibri" w:hAnsi="Calibri" w:cs="Calibri"/>
        </w:rPr>
        <w:t xml:space="preserve"> Tuning</w:t>
      </w:r>
      <w:bookmarkEnd w:id="34"/>
      <w:r w:rsidRPr="00E460D5">
        <w:rPr>
          <w:rFonts w:ascii="Calibri" w:hAnsi="Calibri" w:cs="Calibri"/>
        </w:rPr>
        <w:t xml:space="preserve"> </w:t>
      </w:r>
    </w:p>
    <w:p w14:paraId="194AD85D" w14:textId="4CD23117" w:rsidR="005401F5" w:rsidRPr="00E460D5" w:rsidRDefault="005401F5" w:rsidP="005401F5">
      <w:pPr>
        <w:rPr>
          <w:rFonts w:ascii="Calibri" w:hAnsi="Calibri" w:cs="Calibri"/>
        </w:rPr>
      </w:pPr>
      <w:r w:rsidRPr="00E460D5">
        <w:rPr>
          <w:rFonts w:ascii="Calibri" w:hAnsi="Calibri" w:cs="Calibri"/>
          <w:b/>
          <w:bCs/>
        </w:rPr>
        <w:t xml:space="preserve">What </w:t>
      </w:r>
      <w:r w:rsidR="003F4843" w:rsidRPr="00E460D5">
        <w:rPr>
          <w:rFonts w:ascii="Calibri" w:hAnsi="Calibri" w:cs="Calibri"/>
          <w:b/>
          <w:bCs/>
        </w:rPr>
        <w:t xml:space="preserve">I </w:t>
      </w:r>
      <w:r w:rsidRPr="00E460D5">
        <w:rPr>
          <w:rFonts w:ascii="Calibri" w:hAnsi="Calibri" w:cs="Calibri"/>
          <w:b/>
          <w:bCs/>
        </w:rPr>
        <w:t>varied</w:t>
      </w:r>
    </w:p>
    <w:p w14:paraId="675B1CD6" w14:textId="6720B72B" w:rsidR="005401F5" w:rsidRPr="00E460D5" w:rsidRDefault="005401F5" w:rsidP="005401F5">
      <w:pPr>
        <w:numPr>
          <w:ilvl w:val="0"/>
          <w:numId w:val="36"/>
        </w:numPr>
        <w:rPr>
          <w:rFonts w:ascii="Calibri" w:hAnsi="Calibri" w:cs="Calibri"/>
        </w:rPr>
      </w:pPr>
      <w:r w:rsidRPr="00E460D5">
        <w:rPr>
          <w:rFonts w:ascii="Calibri" w:hAnsi="Calibri" w:cs="Calibri"/>
          <w:b/>
          <w:bCs/>
        </w:rPr>
        <w:t>Lookback (T)</w:t>
      </w:r>
      <w:r w:rsidRPr="00E460D5">
        <w:rPr>
          <w:rFonts w:ascii="Calibri" w:hAnsi="Calibri" w:cs="Calibri"/>
        </w:rPr>
        <w:t>: 8, 12, 16 longer lookback improved holiday capture but risked overfitting.</w:t>
      </w:r>
    </w:p>
    <w:p w14:paraId="2D6E1F4D" w14:textId="6D1FE866" w:rsidR="005401F5" w:rsidRPr="00E460D5" w:rsidRDefault="005401F5" w:rsidP="005401F5">
      <w:pPr>
        <w:numPr>
          <w:ilvl w:val="0"/>
          <w:numId w:val="36"/>
        </w:numPr>
        <w:rPr>
          <w:rFonts w:ascii="Calibri" w:hAnsi="Calibri" w:cs="Calibri"/>
        </w:rPr>
      </w:pPr>
      <w:r w:rsidRPr="00E460D5">
        <w:rPr>
          <w:rFonts w:ascii="Calibri" w:hAnsi="Calibri" w:cs="Calibri"/>
          <w:b/>
          <w:bCs/>
        </w:rPr>
        <w:t>Horizon (H)</w:t>
      </w:r>
      <w:r w:rsidRPr="00E460D5">
        <w:rPr>
          <w:rFonts w:ascii="Calibri" w:hAnsi="Calibri" w:cs="Calibri"/>
        </w:rPr>
        <w:t>: 1, 4 multi-horizon improved planning</w:t>
      </w:r>
      <w:r w:rsidR="000E203F">
        <w:rPr>
          <w:rFonts w:ascii="Calibri" w:hAnsi="Calibri" w:cs="Calibri"/>
        </w:rPr>
        <w:t>,</w:t>
      </w:r>
      <w:r w:rsidRPr="00E460D5">
        <w:rPr>
          <w:rFonts w:ascii="Calibri" w:hAnsi="Calibri" w:cs="Calibri"/>
        </w:rPr>
        <w:t xml:space="preserve"> but </w:t>
      </w:r>
      <w:r w:rsidR="000E203F">
        <w:rPr>
          <w:rFonts w:ascii="Calibri" w:hAnsi="Calibri" w:cs="Calibri"/>
        </w:rPr>
        <w:t xml:space="preserve">it </w:t>
      </w:r>
      <w:r w:rsidRPr="00E460D5">
        <w:rPr>
          <w:rFonts w:ascii="Calibri" w:hAnsi="Calibri" w:cs="Calibri"/>
        </w:rPr>
        <w:t xml:space="preserve">is harder to fit; </w:t>
      </w:r>
      <w:r w:rsidR="000E203F">
        <w:rPr>
          <w:rFonts w:ascii="Calibri" w:hAnsi="Calibri" w:cs="Calibri"/>
        </w:rPr>
        <w:t>I</w:t>
      </w:r>
      <w:r w:rsidRPr="00E460D5">
        <w:rPr>
          <w:rFonts w:ascii="Calibri" w:hAnsi="Calibri" w:cs="Calibri"/>
        </w:rPr>
        <w:t xml:space="preserve"> balanced with capacity.</w:t>
      </w:r>
    </w:p>
    <w:p w14:paraId="74B3937A" w14:textId="77777777" w:rsidR="005401F5" w:rsidRPr="00E460D5" w:rsidRDefault="005401F5" w:rsidP="005401F5">
      <w:pPr>
        <w:numPr>
          <w:ilvl w:val="0"/>
          <w:numId w:val="36"/>
        </w:numPr>
        <w:rPr>
          <w:rFonts w:ascii="Calibri" w:hAnsi="Calibri" w:cs="Calibri"/>
        </w:rPr>
      </w:pPr>
      <w:r w:rsidRPr="00E460D5">
        <w:rPr>
          <w:rFonts w:ascii="Calibri" w:hAnsi="Calibri" w:cs="Calibri"/>
          <w:b/>
          <w:bCs/>
        </w:rPr>
        <w:t>Architectures</w:t>
      </w:r>
      <w:r w:rsidRPr="00E460D5">
        <w:rPr>
          <w:rFonts w:ascii="Calibri" w:hAnsi="Calibri" w:cs="Calibri"/>
        </w:rPr>
        <w:t>: LSTM-only vs TCN-only vs hybrid (Conv1D + BiLSTM); hybrid consistently stable.</w:t>
      </w:r>
    </w:p>
    <w:p w14:paraId="282DAC9A" w14:textId="77777777" w:rsidR="005401F5" w:rsidRPr="00E460D5" w:rsidRDefault="005401F5" w:rsidP="005401F5">
      <w:pPr>
        <w:numPr>
          <w:ilvl w:val="0"/>
          <w:numId w:val="36"/>
        </w:numPr>
        <w:rPr>
          <w:rFonts w:ascii="Calibri" w:hAnsi="Calibri" w:cs="Calibri"/>
        </w:rPr>
      </w:pPr>
      <w:r w:rsidRPr="00E460D5">
        <w:rPr>
          <w:rFonts w:ascii="Calibri" w:hAnsi="Calibri" w:cs="Calibri"/>
          <w:b/>
          <w:bCs/>
        </w:rPr>
        <w:t>Embeddings</w:t>
      </w:r>
      <w:r w:rsidRPr="00E460D5">
        <w:rPr>
          <w:rFonts w:ascii="Calibri" w:hAnsi="Calibri" w:cs="Calibri"/>
        </w:rPr>
        <w:t xml:space="preserve">: adding embeddings for </w:t>
      </w:r>
      <w:proofErr w:type="spellStart"/>
      <w:r w:rsidRPr="00E460D5">
        <w:rPr>
          <w:rFonts w:ascii="Calibri" w:hAnsi="Calibri" w:cs="Calibri"/>
        </w:rPr>
        <w:t>store_id</w:t>
      </w:r>
      <w:proofErr w:type="spellEnd"/>
      <w:r w:rsidRPr="00E460D5">
        <w:rPr>
          <w:rFonts w:ascii="Calibri" w:hAnsi="Calibri" w:cs="Calibri"/>
        </w:rPr>
        <w:t xml:space="preserve">, </w:t>
      </w:r>
      <w:proofErr w:type="spellStart"/>
      <w:r w:rsidRPr="00E460D5">
        <w:rPr>
          <w:rFonts w:ascii="Calibri" w:hAnsi="Calibri" w:cs="Calibri"/>
        </w:rPr>
        <w:t>product_id</w:t>
      </w:r>
      <w:proofErr w:type="spellEnd"/>
      <w:r w:rsidRPr="00E460D5">
        <w:rPr>
          <w:rFonts w:ascii="Calibri" w:hAnsi="Calibri" w:cs="Calibri"/>
        </w:rPr>
        <w:t>, etc., outperformed one-hot encodings.</w:t>
      </w:r>
    </w:p>
    <w:p w14:paraId="7B435E64" w14:textId="77777777" w:rsidR="005401F5" w:rsidRPr="00E460D5" w:rsidRDefault="005401F5" w:rsidP="005401F5">
      <w:pPr>
        <w:numPr>
          <w:ilvl w:val="0"/>
          <w:numId w:val="36"/>
        </w:numPr>
        <w:rPr>
          <w:rFonts w:ascii="Calibri" w:hAnsi="Calibri" w:cs="Calibri"/>
        </w:rPr>
      </w:pPr>
      <w:r w:rsidRPr="00E460D5">
        <w:rPr>
          <w:rFonts w:ascii="Calibri" w:hAnsi="Calibri" w:cs="Calibri"/>
          <w:b/>
          <w:bCs/>
        </w:rPr>
        <w:t>Regularisation</w:t>
      </w:r>
      <w:r w:rsidRPr="00E460D5">
        <w:rPr>
          <w:rFonts w:ascii="Calibri" w:hAnsi="Calibri" w:cs="Calibri"/>
        </w:rPr>
        <w:t>: Dropout 0.2–0.4; weight decay had marginal gains.</w:t>
      </w:r>
    </w:p>
    <w:p w14:paraId="62892959" w14:textId="77777777" w:rsidR="005401F5" w:rsidRPr="00E460D5" w:rsidRDefault="005401F5" w:rsidP="005401F5">
      <w:pPr>
        <w:numPr>
          <w:ilvl w:val="0"/>
          <w:numId w:val="36"/>
        </w:numPr>
        <w:rPr>
          <w:rFonts w:ascii="Calibri" w:hAnsi="Calibri" w:cs="Calibri"/>
        </w:rPr>
      </w:pPr>
      <w:r w:rsidRPr="00E460D5">
        <w:rPr>
          <w:rFonts w:ascii="Calibri" w:hAnsi="Calibri" w:cs="Calibri"/>
          <w:b/>
          <w:bCs/>
        </w:rPr>
        <w:t>Optimiser</w:t>
      </w:r>
      <w:r w:rsidRPr="00E460D5">
        <w:rPr>
          <w:rFonts w:ascii="Calibri" w:hAnsi="Calibri" w:cs="Calibri"/>
        </w:rPr>
        <w:t>: Adam with LR=1e-3 and ReduceLROnPlateau; Nadam was similar.</w:t>
      </w:r>
    </w:p>
    <w:p w14:paraId="43042176" w14:textId="77777777" w:rsidR="005401F5" w:rsidRPr="00E460D5" w:rsidRDefault="005401F5" w:rsidP="005401F5">
      <w:pPr>
        <w:numPr>
          <w:ilvl w:val="0"/>
          <w:numId w:val="36"/>
        </w:numPr>
        <w:rPr>
          <w:rFonts w:ascii="Calibri" w:hAnsi="Calibri" w:cs="Calibri"/>
        </w:rPr>
      </w:pPr>
      <w:r w:rsidRPr="00E460D5">
        <w:rPr>
          <w:rFonts w:ascii="Calibri" w:hAnsi="Calibri" w:cs="Calibri"/>
          <w:b/>
          <w:bCs/>
        </w:rPr>
        <w:t>Batch size</w:t>
      </w:r>
      <w:r w:rsidRPr="00E460D5">
        <w:rPr>
          <w:rFonts w:ascii="Calibri" w:hAnsi="Calibri" w:cs="Calibri"/>
        </w:rPr>
        <w:t>: 256/512; larger batches helped on GPU/TPU.</w:t>
      </w:r>
    </w:p>
    <w:p w14:paraId="10847573" w14:textId="77777777" w:rsidR="005401F5" w:rsidRPr="00E460D5" w:rsidRDefault="005401F5" w:rsidP="005401F5">
      <w:pPr>
        <w:rPr>
          <w:rFonts w:ascii="Calibri" w:hAnsi="Calibri" w:cs="Calibri"/>
        </w:rPr>
      </w:pPr>
    </w:p>
    <w:p w14:paraId="449A7E7D" w14:textId="3EB4C0E8" w:rsidR="005401F5" w:rsidRPr="00E460D5" w:rsidRDefault="005401F5" w:rsidP="00D92EAF">
      <w:pPr>
        <w:pStyle w:val="Heading3"/>
        <w:rPr>
          <w:rFonts w:ascii="Calibri" w:hAnsi="Calibri" w:cs="Calibri"/>
        </w:rPr>
      </w:pPr>
      <w:bookmarkStart w:id="35" w:name="_Toc222079288"/>
      <w:r w:rsidRPr="00E460D5">
        <w:rPr>
          <w:rFonts w:ascii="Calibri" w:hAnsi="Calibri" w:cs="Calibri"/>
        </w:rPr>
        <w:t>Hardware Experimentation: CPU vs GPU vs TPU</w:t>
      </w:r>
      <w:bookmarkEnd w:id="35"/>
      <w:r w:rsidRPr="00E460D5">
        <w:rPr>
          <w:rFonts w:ascii="Calibri" w:hAnsi="Calibri" w:cs="Calibri"/>
        </w:rPr>
        <w:t xml:space="preserve"> </w:t>
      </w:r>
    </w:p>
    <w:p w14:paraId="75F366B6" w14:textId="77777777" w:rsidR="005401F5" w:rsidRPr="00E460D5" w:rsidRDefault="005401F5" w:rsidP="00E837E6">
      <w:pPr>
        <w:pStyle w:val="Heading4"/>
      </w:pPr>
      <w:r w:rsidRPr="00E460D5">
        <w:t>CPU</w:t>
      </w:r>
    </w:p>
    <w:p w14:paraId="15B84423" w14:textId="77777777" w:rsidR="005401F5" w:rsidRPr="00E460D5" w:rsidRDefault="005401F5" w:rsidP="005401F5">
      <w:pPr>
        <w:numPr>
          <w:ilvl w:val="0"/>
          <w:numId w:val="37"/>
        </w:numPr>
        <w:rPr>
          <w:rFonts w:ascii="Calibri" w:hAnsi="Calibri" w:cs="Calibri"/>
        </w:rPr>
      </w:pPr>
      <w:r w:rsidRPr="00E460D5">
        <w:rPr>
          <w:rFonts w:ascii="Calibri" w:hAnsi="Calibri" w:cs="Calibri"/>
        </w:rPr>
        <w:t>Pros: zero setup, cheap.</w:t>
      </w:r>
    </w:p>
    <w:p w14:paraId="591ABB78" w14:textId="77777777" w:rsidR="005401F5" w:rsidRPr="00E460D5" w:rsidRDefault="005401F5" w:rsidP="005401F5">
      <w:pPr>
        <w:numPr>
          <w:ilvl w:val="0"/>
          <w:numId w:val="37"/>
        </w:numPr>
        <w:rPr>
          <w:rFonts w:ascii="Calibri" w:hAnsi="Calibri" w:cs="Calibri"/>
        </w:rPr>
      </w:pPr>
      <w:r w:rsidRPr="00E460D5">
        <w:rPr>
          <w:rFonts w:ascii="Calibri" w:hAnsi="Calibri" w:cs="Calibri"/>
        </w:rPr>
        <w:t>Cons: slow for large models; long experimentation cycles.</w:t>
      </w:r>
    </w:p>
    <w:p w14:paraId="7196D2BE" w14:textId="77777777" w:rsidR="005401F5" w:rsidRPr="00E460D5" w:rsidRDefault="005401F5" w:rsidP="00E837E6">
      <w:pPr>
        <w:pStyle w:val="Heading4"/>
      </w:pPr>
      <w:r w:rsidRPr="00E460D5">
        <w:lastRenderedPageBreak/>
        <w:t>GPU (e.g., T4, V100, A100)</w:t>
      </w:r>
    </w:p>
    <w:p w14:paraId="421FAF4C" w14:textId="77777777" w:rsidR="005401F5" w:rsidRPr="00E460D5" w:rsidRDefault="005401F5" w:rsidP="005401F5">
      <w:pPr>
        <w:numPr>
          <w:ilvl w:val="0"/>
          <w:numId w:val="38"/>
        </w:numPr>
        <w:rPr>
          <w:rFonts w:ascii="Calibri" w:hAnsi="Calibri" w:cs="Calibri"/>
        </w:rPr>
      </w:pPr>
      <w:r w:rsidRPr="00E460D5">
        <w:rPr>
          <w:rFonts w:ascii="Calibri" w:hAnsi="Calibri" w:cs="Calibri"/>
        </w:rPr>
        <w:t>Best bang-for-buck for LSTM/TCN workloads.</w:t>
      </w:r>
    </w:p>
    <w:p w14:paraId="5494BC38" w14:textId="72155D3D" w:rsidR="005401F5" w:rsidRPr="00E460D5" w:rsidRDefault="005401F5" w:rsidP="005401F5">
      <w:pPr>
        <w:numPr>
          <w:ilvl w:val="0"/>
          <w:numId w:val="38"/>
        </w:numPr>
        <w:rPr>
          <w:rFonts w:ascii="Calibri" w:hAnsi="Calibri" w:cs="Calibri"/>
        </w:rPr>
      </w:pPr>
      <w:r w:rsidRPr="00E460D5">
        <w:rPr>
          <w:rFonts w:ascii="Calibri" w:hAnsi="Calibri" w:cs="Calibri"/>
        </w:rPr>
        <w:t xml:space="preserve">In Colab: Runtime </w:t>
      </w:r>
      <w:r w:rsidR="000E203F">
        <w:rPr>
          <w:rFonts w:ascii="Calibri" w:hAnsi="Calibri" w:cs="Calibri"/>
        </w:rPr>
        <w:t>-</w:t>
      </w:r>
      <w:r w:rsidRPr="00E460D5">
        <w:rPr>
          <w:rFonts w:ascii="Calibri" w:hAnsi="Calibri" w:cs="Calibri"/>
        </w:rPr>
        <w:t xml:space="preserve"> Change runtime type </w:t>
      </w:r>
      <w:r w:rsidR="000E203F">
        <w:rPr>
          <w:rFonts w:ascii="Calibri" w:hAnsi="Calibri" w:cs="Calibri"/>
        </w:rPr>
        <w:t>-</w:t>
      </w:r>
      <w:r w:rsidRPr="00E460D5">
        <w:rPr>
          <w:rFonts w:ascii="Calibri" w:hAnsi="Calibri" w:cs="Calibri"/>
        </w:rPr>
        <w:t xml:space="preserve"> GPU. No code changes needed.</w:t>
      </w:r>
    </w:p>
    <w:p w14:paraId="6905805D" w14:textId="77777777" w:rsidR="005401F5" w:rsidRPr="00E460D5" w:rsidRDefault="005401F5" w:rsidP="00E837E6">
      <w:pPr>
        <w:pStyle w:val="Heading4"/>
      </w:pPr>
      <w:r w:rsidRPr="00E460D5">
        <w:t>TPU (v2/v3)</w:t>
      </w:r>
    </w:p>
    <w:p w14:paraId="131A6FB1" w14:textId="25DD09A2" w:rsidR="005401F5" w:rsidRPr="00E460D5" w:rsidRDefault="005401F5" w:rsidP="005401F5">
      <w:pPr>
        <w:numPr>
          <w:ilvl w:val="0"/>
          <w:numId w:val="39"/>
        </w:numPr>
        <w:rPr>
          <w:rFonts w:ascii="Calibri" w:hAnsi="Calibri" w:cs="Calibri"/>
        </w:rPr>
      </w:pPr>
      <w:r w:rsidRPr="00E460D5">
        <w:rPr>
          <w:rFonts w:ascii="Calibri" w:hAnsi="Calibri" w:cs="Calibri"/>
        </w:rPr>
        <w:t>Excellent for Transformer-style models or</w:t>
      </w:r>
      <w:r w:rsidR="000E203F">
        <w:rPr>
          <w:rFonts w:ascii="Calibri" w:hAnsi="Calibri" w:cs="Calibri"/>
        </w:rPr>
        <w:t xml:space="preserve"> large</w:t>
      </w:r>
      <w:r w:rsidRPr="00E460D5">
        <w:rPr>
          <w:rFonts w:ascii="Calibri" w:hAnsi="Calibri" w:cs="Calibri"/>
        </w:rPr>
        <w:t xml:space="preserve"> batches.</w:t>
      </w:r>
    </w:p>
    <w:p w14:paraId="07D6E5DF" w14:textId="6AF53BAE" w:rsidR="005D1773" w:rsidRPr="00E460D5" w:rsidRDefault="005401F5" w:rsidP="005401F5">
      <w:pPr>
        <w:numPr>
          <w:ilvl w:val="0"/>
          <w:numId w:val="39"/>
        </w:numPr>
        <w:rPr>
          <w:rFonts w:ascii="Calibri" w:hAnsi="Calibri" w:cs="Calibri"/>
        </w:rPr>
      </w:pPr>
      <w:r w:rsidRPr="00E460D5">
        <w:rPr>
          <w:rFonts w:ascii="Calibri" w:hAnsi="Calibri" w:cs="Calibri"/>
        </w:rPr>
        <w:t>In Colab</w:t>
      </w:r>
      <w:r w:rsidR="00E1279B">
        <w:rPr>
          <w:rFonts w:ascii="Calibri" w:hAnsi="Calibri" w:cs="Calibri"/>
        </w:rPr>
        <w:t xml:space="preserve"> I </w:t>
      </w:r>
      <w:r w:rsidRPr="00E460D5">
        <w:rPr>
          <w:rFonts w:ascii="Calibri" w:hAnsi="Calibri" w:cs="Calibri"/>
        </w:rPr>
        <w:t xml:space="preserve">choose </w:t>
      </w:r>
      <w:r w:rsidRPr="000051B9">
        <w:rPr>
          <w:rFonts w:ascii="Calibri" w:hAnsi="Calibri" w:cs="Calibri"/>
        </w:rPr>
        <w:t xml:space="preserve">TPU </w:t>
      </w:r>
      <w:r w:rsidRPr="00E460D5">
        <w:rPr>
          <w:rFonts w:ascii="Calibri" w:hAnsi="Calibri" w:cs="Calibri"/>
        </w:rPr>
        <w:t xml:space="preserve">and add </w:t>
      </w:r>
      <w:r w:rsidR="00E1279B">
        <w:rPr>
          <w:rFonts w:ascii="Calibri" w:hAnsi="Calibri" w:cs="Calibri"/>
        </w:rPr>
        <w:t xml:space="preserve">a </w:t>
      </w:r>
      <w:r w:rsidRPr="00E460D5">
        <w:rPr>
          <w:rFonts w:ascii="Calibri" w:hAnsi="Calibri" w:cs="Calibri"/>
        </w:rPr>
        <w:t>distribution strategy:</w:t>
      </w:r>
    </w:p>
    <w:p w14:paraId="1FED9BF5" w14:textId="4B83D0C6" w:rsidR="005401F5" w:rsidRPr="00E460D5" w:rsidRDefault="005401F5" w:rsidP="005D1773">
      <w:pPr>
        <w:pStyle w:val="Heading3"/>
        <w:rPr>
          <w:rFonts w:ascii="Calibri" w:hAnsi="Calibri" w:cs="Calibri"/>
        </w:rPr>
      </w:pPr>
      <w:bookmarkStart w:id="36" w:name="_Toc222079289"/>
      <w:r w:rsidRPr="00E460D5">
        <w:rPr>
          <w:rFonts w:ascii="Calibri" w:hAnsi="Calibri" w:cs="Calibri"/>
        </w:rPr>
        <w:t>Constraints &amp; LSEPP Analysis (Legal, Social, Ethical, Professional)</w:t>
      </w:r>
      <w:bookmarkEnd w:id="36"/>
      <w:r w:rsidRPr="00E460D5">
        <w:rPr>
          <w:rFonts w:ascii="Calibri" w:hAnsi="Calibri" w:cs="Calibri"/>
        </w:rPr>
        <w:t xml:space="preserve"> </w:t>
      </w:r>
    </w:p>
    <w:p w14:paraId="7984D2CD" w14:textId="77777777" w:rsidR="005401F5" w:rsidRPr="00E460D5" w:rsidRDefault="005401F5" w:rsidP="00300990">
      <w:pPr>
        <w:pStyle w:val="Heading4"/>
        <w:rPr>
          <w:rFonts w:ascii="Calibri" w:hAnsi="Calibri" w:cs="Calibri"/>
        </w:rPr>
      </w:pPr>
      <w:r w:rsidRPr="00E460D5">
        <w:rPr>
          <w:rFonts w:ascii="Calibri" w:hAnsi="Calibri" w:cs="Calibri"/>
        </w:rPr>
        <w:t>Internal constraints</w:t>
      </w:r>
    </w:p>
    <w:p w14:paraId="779809A4" w14:textId="77777777" w:rsidR="005401F5" w:rsidRPr="00E460D5" w:rsidRDefault="005401F5" w:rsidP="005401F5">
      <w:pPr>
        <w:numPr>
          <w:ilvl w:val="0"/>
          <w:numId w:val="40"/>
        </w:numPr>
        <w:rPr>
          <w:rFonts w:ascii="Calibri" w:hAnsi="Calibri" w:cs="Calibri"/>
        </w:rPr>
      </w:pPr>
      <w:r w:rsidRPr="00E460D5">
        <w:rPr>
          <w:rFonts w:ascii="Calibri" w:hAnsi="Calibri" w:cs="Calibri"/>
          <w:b/>
          <w:bCs/>
        </w:rPr>
        <w:t>Data availability &amp; quality</w:t>
      </w:r>
      <w:r w:rsidRPr="00E460D5">
        <w:rPr>
          <w:rFonts w:ascii="Calibri" w:hAnsi="Calibri" w:cs="Calibri"/>
        </w:rPr>
        <w:t>: promo flags, price history, launch events.</w:t>
      </w:r>
    </w:p>
    <w:p w14:paraId="1EB6CC7F" w14:textId="77777777" w:rsidR="005401F5" w:rsidRPr="00E460D5" w:rsidRDefault="005401F5" w:rsidP="005401F5">
      <w:pPr>
        <w:numPr>
          <w:ilvl w:val="0"/>
          <w:numId w:val="40"/>
        </w:numPr>
        <w:rPr>
          <w:rFonts w:ascii="Calibri" w:hAnsi="Calibri" w:cs="Calibri"/>
        </w:rPr>
      </w:pPr>
      <w:r w:rsidRPr="00E460D5">
        <w:rPr>
          <w:rFonts w:ascii="Calibri" w:hAnsi="Calibri" w:cs="Calibri"/>
          <w:b/>
          <w:bCs/>
        </w:rPr>
        <w:t>Ops readiness</w:t>
      </w:r>
      <w:r w:rsidRPr="00E460D5">
        <w:rPr>
          <w:rFonts w:ascii="Calibri" w:hAnsi="Calibri" w:cs="Calibri"/>
        </w:rPr>
        <w:t xml:space="preserve">: </w:t>
      </w:r>
      <w:proofErr w:type="spellStart"/>
      <w:r w:rsidRPr="00E460D5">
        <w:rPr>
          <w:rFonts w:ascii="Calibri" w:hAnsi="Calibri" w:cs="Calibri"/>
        </w:rPr>
        <w:t>MLOps</w:t>
      </w:r>
      <w:proofErr w:type="spellEnd"/>
      <w:r w:rsidRPr="00E460D5">
        <w:rPr>
          <w:rFonts w:ascii="Calibri" w:hAnsi="Calibri" w:cs="Calibri"/>
        </w:rPr>
        <w:t xml:space="preserve"> maturity (CI/CD for models, monitoring, rollback).</w:t>
      </w:r>
    </w:p>
    <w:p w14:paraId="65CFD79C" w14:textId="77777777" w:rsidR="005401F5" w:rsidRPr="00E460D5" w:rsidRDefault="005401F5" w:rsidP="005401F5">
      <w:pPr>
        <w:numPr>
          <w:ilvl w:val="0"/>
          <w:numId w:val="40"/>
        </w:numPr>
        <w:rPr>
          <w:rFonts w:ascii="Calibri" w:hAnsi="Calibri" w:cs="Calibri"/>
        </w:rPr>
      </w:pPr>
      <w:r w:rsidRPr="00E460D5">
        <w:rPr>
          <w:rFonts w:ascii="Calibri" w:hAnsi="Calibri" w:cs="Calibri"/>
          <w:b/>
          <w:bCs/>
        </w:rPr>
        <w:t>Change management</w:t>
      </w:r>
      <w:r w:rsidRPr="00E460D5">
        <w:rPr>
          <w:rFonts w:ascii="Calibri" w:hAnsi="Calibri" w:cs="Calibri"/>
        </w:rPr>
        <w:t>: trust &amp; adoption by planners/merchandisers.</w:t>
      </w:r>
    </w:p>
    <w:p w14:paraId="718F73B4" w14:textId="77777777" w:rsidR="005401F5" w:rsidRPr="00E460D5" w:rsidRDefault="005401F5" w:rsidP="00300990">
      <w:pPr>
        <w:pStyle w:val="Heading4"/>
        <w:rPr>
          <w:rFonts w:ascii="Calibri" w:hAnsi="Calibri" w:cs="Calibri"/>
        </w:rPr>
      </w:pPr>
      <w:r w:rsidRPr="00E460D5">
        <w:rPr>
          <w:rFonts w:ascii="Calibri" w:hAnsi="Calibri" w:cs="Calibri"/>
        </w:rPr>
        <w:t>External constraints</w:t>
      </w:r>
    </w:p>
    <w:p w14:paraId="2756C025" w14:textId="77777777" w:rsidR="005401F5" w:rsidRPr="00E460D5" w:rsidRDefault="005401F5" w:rsidP="005401F5">
      <w:pPr>
        <w:numPr>
          <w:ilvl w:val="0"/>
          <w:numId w:val="41"/>
        </w:numPr>
        <w:rPr>
          <w:rFonts w:ascii="Calibri" w:hAnsi="Calibri" w:cs="Calibri"/>
        </w:rPr>
      </w:pPr>
      <w:r w:rsidRPr="00E460D5">
        <w:rPr>
          <w:rFonts w:ascii="Calibri" w:hAnsi="Calibri" w:cs="Calibri"/>
          <w:b/>
          <w:bCs/>
        </w:rPr>
        <w:t>Market volatility</w:t>
      </w:r>
      <w:r w:rsidRPr="00E460D5">
        <w:rPr>
          <w:rFonts w:ascii="Calibri" w:hAnsi="Calibri" w:cs="Calibri"/>
        </w:rPr>
        <w:t>: promotions by competitors, supply bottlenecks.</w:t>
      </w:r>
    </w:p>
    <w:p w14:paraId="461619BE" w14:textId="77777777" w:rsidR="005401F5" w:rsidRPr="00E460D5" w:rsidRDefault="005401F5" w:rsidP="005401F5">
      <w:pPr>
        <w:numPr>
          <w:ilvl w:val="0"/>
          <w:numId w:val="41"/>
        </w:numPr>
        <w:rPr>
          <w:rFonts w:ascii="Calibri" w:hAnsi="Calibri" w:cs="Calibri"/>
        </w:rPr>
      </w:pPr>
      <w:r w:rsidRPr="00E460D5">
        <w:rPr>
          <w:rFonts w:ascii="Calibri" w:hAnsi="Calibri" w:cs="Calibri"/>
          <w:b/>
          <w:bCs/>
        </w:rPr>
        <w:t>Regulations</w:t>
      </w:r>
      <w:r w:rsidRPr="00E460D5">
        <w:rPr>
          <w:rFonts w:ascii="Calibri" w:hAnsi="Calibri" w:cs="Calibri"/>
        </w:rPr>
        <w:t>: GDPR, data residency, consumer protection.</w:t>
      </w:r>
    </w:p>
    <w:p w14:paraId="58E660BE" w14:textId="77777777" w:rsidR="005401F5" w:rsidRPr="00E460D5" w:rsidRDefault="005401F5" w:rsidP="00300990">
      <w:pPr>
        <w:pStyle w:val="Heading4"/>
        <w:rPr>
          <w:rFonts w:ascii="Calibri" w:hAnsi="Calibri" w:cs="Calibri"/>
        </w:rPr>
      </w:pPr>
      <w:r w:rsidRPr="00E460D5">
        <w:rPr>
          <w:rFonts w:ascii="Calibri" w:hAnsi="Calibri" w:cs="Calibri"/>
        </w:rPr>
        <w:t>Legal</w:t>
      </w:r>
    </w:p>
    <w:p w14:paraId="191A473F" w14:textId="77777777" w:rsidR="005401F5" w:rsidRPr="00E460D5" w:rsidRDefault="005401F5" w:rsidP="005401F5">
      <w:pPr>
        <w:numPr>
          <w:ilvl w:val="0"/>
          <w:numId w:val="42"/>
        </w:numPr>
        <w:rPr>
          <w:rFonts w:ascii="Calibri" w:hAnsi="Calibri" w:cs="Calibri"/>
        </w:rPr>
      </w:pPr>
      <w:r w:rsidRPr="000051B9">
        <w:rPr>
          <w:rFonts w:ascii="Calibri" w:hAnsi="Calibri" w:cs="Calibri"/>
        </w:rPr>
        <w:t>Use aggregated</w:t>
      </w:r>
      <w:r w:rsidRPr="00E460D5">
        <w:rPr>
          <w:rFonts w:ascii="Calibri" w:hAnsi="Calibri" w:cs="Calibri"/>
        </w:rPr>
        <w:t xml:space="preserve"> data; avoid PII. If customer-level features are added later, pseudonymise and minimisation principles apply.</w:t>
      </w:r>
    </w:p>
    <w:p w14:paraId="202BF6C8" w14:textId="77777777" w:rsidR="005401F5" w:rsidRPr="00E460D5" w:rsidRDefault="005401F5" w:rsidP="005401F5">
      <w:pPr>
        <w:numPr>
          <w:ilvl w:val="0"/>
          <w:numId w:val="42"/>
        </w:numPr>
        <w:rPr>
          <w:rFonts w:ascii="Calibri" w:hAnsi="Calibri" w:cs="Calibri"/>
        </w:rPr>
      </w:pPr>
      <w:r w:rsidRPr="00E460D5">
        <w:rPr>
          <w:rFonts w:ascii="Calibri" w:hAnsi="Calibri" w:cs="Calibri"/>
        </w:rPr>
        <w:t xml:space="preserve">Ensure </w:t>
      </w:r>
      <w:r w:rsidRPr="000051B9">
        <w:rPr>
          <w:rFonts w:ascii="Calibri" w:hAnsi="Calibri" w:cs="Calibri"/>
        </w:rPr>
        <w:t xml:space="preserve">vendor contracts </w:t>
      </w:r>
      <w:r w:rsidRPr="00E460D5">
        <w:rPr>
          <w:rFonts w:ascii="Calibri" w:hAnsi="Calibri" w:cs="Calibri"/>
        </w:rPr>
        <w:t>(cloud) cover security &amp; data processing terms.</w:t>
      </w:r>
    </w:p>
    <w:p w14:paraId="51A727A7" w14:textId="77777777" w:rsidR="005401F5" w:rsidRPr="00E460D5" w:rsidRDefault="005401F5" w:rsidP="00300990">
      <w:pPr>
        <w:pStyle w:val="Heading4"/>
        <w:rPr>
          <w:rFonts w:ascii="Calibri" w:hAnsi="Calibri" w:cs="Calibri"/>
        </w:rPr>
      </w:pPr>
      <w:r w:rsidRPr="00E460D5">
        <w:rPr>
          <w:rFonts w:ascii="Calibri" w:hAnsi="Calibri" w:cs="Calibri"/>
        </w:rPr>
        <w:t>Social &amp; Ethical</w:t>
      </w:r>
    </w:p>
    <w:p w14:paraId="14A91912" w14:textId="77777777" w:rsidR="005401F5" w:rsidRPr="00E460D5" w:rsidRDefault="005401F5" w:rsidP="005401F5">
      <w:pPr>
        <w:numPr>
          <w:ilvl w:val="0"/>
          <w:numId w:val="43"/>
        </w:numPr>
        <w:rPr>
          <w:rFonts w:ascii="Calibri" w:hAnsi="Calibri" w:cs="Calibri"/>
        </w:rPr>
      </w:pPr>
      <w:r w:rsidRPr="00E460D5">
        <w:rPr>
          <w:rFonts w:ascii="Calibri" w:hAnsi="Calibri" w:cs="Calibri"/>
          <w:b/>
          <w:bCs/>
        </w:rPr>
        <w:t>Fairness</w:t>
      </w:r>
      <w:r w:rsidRPr="00E460D5">
        <w:rPr>
          <w:rFonts w:ascii="Calibri" w:hAnsi="Calibri" w:cs="Calibri"/>
        </w:rPr>
        <w:t>: avoid systematically under-serving smaller/rural stores. Monitor forecast error per region/store segment.</w:t>
      </w:r>
    </w:p>
    <w:p w14:paraId="3633947E" w14:textId="77777777" w:rsidR="005401F5" w:rsidRPr="00E460D5" w:rsidRDefault="005401F5" w:rsidP="005401F5">
      <w:pPr>
        <w:numPr>
          <w:ilvl w:val="0"/>
          <w:numId w:val="43"/>
        </w:numPr>
        <w:rPr>
          <w:rFonts w:ascii="Calibri" w:hAnsi="Calibri" w:cs="Calibri"/>
        </w:rPr>
      </w:pPr>
      <w:r w:rsidRPr="00E460D5">
        <w:rPr>
          <w:rFonts w:ascii="Calibri" w:hAnsi="Calibri" w:cs="Calibri"/>
          <w:b/>
          <w:bCs/>
        </w:rPr>
        <w:t>Transparency</w:t>
      </w:r>
      <w:r w:rsidRPr="00E460D5">
        <w:rPr>
          <w:rFonts w:ascii="Calibri" w:hAnsi="Calibri" w:cs="Calibri"/>
        </w:rPr>
        <w:t>: provide feature attributions (e.g., SHAP on tabular baselines, or surrogate models) to explain drivers to planners.</w:t>
      </w:r>
    </w:p>
    <w:p w14:paraId="73D46E27" w14:textId="77777777" w:rsidR="005401F5" w:rsidRPr="00E460D5" w:rsidRDefault="005401F5" w:rsidP="005401F5">
      <w:pPr>
        <w:numPr>
          <w:ilvl w:val="0"/>
          <w:numId w:val="43"/>
        </w:numPr>
        <w:rPr>
          <w:rFonts w:ascii="Calibri" w:hAnsi="Calibri" w:cs="Calibri"/>
        </w:rPr>
      </w:pPr>
      <w:r w:rsidRPr="00E460D5">
        <w:rPr>
          <w:rFonts w:ascii="Calibri" w:hAnsi="Calibri" w:cs="Calibri"/>
          <w:b/>
          <w:bCs/>
        </w:rPr>
        <w:t>Workforce</w:t>
      </w:r>
      <w:r w:rsidRPr="00E460D5">
        <w:rPr>
          <w:rFonts w:ascii="Calibri" w:hAnsi="Calibri" w:cs="Calibri"/>
        </w:rPr>
        <w:t>: complement planners with decision support; include training.</w:t>
      </w:r>
    </w:p>
    <w:p w14:paraId="3792B9D7" w14:textId="77777777" w:rsidR="005401F5" w:rsidRPr="00E460D5" w:rsidRDefault="005401F5" w:rsidP="00300990">
      <w:pPr>
        <w:pStyle w:val="Heading4"/>
        <w:rPr>
          <w:rFonts w:ascii="Calibri" w:hAnsi="Calibri" w:cs="Calibri"/>
        </w:rPr>
      </w:pPr>
      <w:r w:rsidRPr="00E460D5">
        <w:rPr>
          <w:rFonts w:ascii="Calibri" w:hAnsi="Calibri" w:cs="Calibri"/>
        </w:rPr>
        <w:t>Professional</w:t>
      </w:r>
    </w:p>
    <w:p w14:paraId="12F047B2" w14:textId="77777777" w:rsidR="005401F5" w:rsidRPr="00E460D5" w:rsidRDefault="005401F5" w:rsidP="005401F5">
      <w:pPr>
        <w:numPr>
          <w:ilvl w:val="0"/>
          <w:numId w:val="44"/>
        </w:numPr>
        <w:rPr>
          <w:rFonts w:ascii="Calibri" w:hAnsi="Calibri" w:cs="Calibri"/>
        </w:rPr>
      </w:pPr>
      <w:r w:rsidRPr="00E460D5">
        <w:rPr>
          <w:rFonts w:ascii="Calibri" w:hAnsi="Calibri" w:cs="Calibri"/>
        </w:rPr>
        <w:t>Reproducibility, documentation, versioning (code &amp; data), model cards.</w:t>
      </w:r>
    </w:p>
    <w:p w14:paraId="26FB424B" w14:textId="57817869" w:rsidR="005401F5" w:rsidRPr="00E460D5" w:rsidRDefault="005401F5" w:rsidP="005401F5">
      <w:pPr>
        <w:numPr>
          <w:ilvl w:val="0"/>
          <w:numId w:val="44"/>
        </w:numPr>
        <w:rPr>
          <w:rFonts w:ascii="Calibri" w:hAnsi="Calibri" w:cs="Calibri"/>
        </w:rPr>
      </w:pPr>
      <w:r w:rsidRPr="00E460D5">
        <w:rPr>
          <w:rFonts w:ascii="Calibri" w:hAnsi="Calibri" w:cs="Calibri"/>
        </w:rPr>
        <w:t>Incident response playbooks (bad forecasts</w:t>
      </w:r>
      <w:r w:rsidR="00911E66">
        <w:rPr>
          <w:rFonts w:ascii="Calibri" w:hAnsi="Calibri" w:cs="Calibri"/>
        </w:rPr>
        <w:t>,</w:t>
      </w:r>
      <w:r w:rsidRPr="00E460D5">
        <w:rPr>
          <w:rFonts w:ascii="Calibri" w:hAnsi="Calibri" w:cs="Calibri"/>
        </w:rPr>
        <w:t xml:space="preserve"> safe fallbacks).</w:t>
      </w:r>
    </w:p>
    <w:p w14:paraId="102B0DCB" w14:textId="77777777" w:rsidR="005401F5" w:rsidRPr="00E460D5" w:rsidRDefault="005401F5" w:rsidP="00300990">
      <w:pPr>
        <w:pStyle w:val="Heading4"/>
        <w:rPr>
          <w:rFonts w:ascii="Calibri" w:hAnsi="Calibri" w:cs="Calibri"/>
        </w:rPr>
      </w:pPr>
      <w:r w:rsidRPr="00E460D5">
        <w:rPr>
          <w:rFonts w:ascii="Calibri" w:hAnsi="Calibri" w:cs="Calibri"/>
        </w:rPr>
        <w:t>Environmental</w:t>
      </w:r>
    </w:p>
    <w:p w14:paraId="5EBCD05A" w14:textId="77777777" w:rsidR="005401F5" w:rsidRPr="000051B9" w:rsidRDefault="005401F5" w:rsidP="005401F5">
      <w:pPr>
        <w:numPr>
          <w:ilvl w:val="0"/>
          <w:numId w:val="45"/>
        </w:numPr>
        <w:rPr>
          <w:rFonts w:ascii="Calibri" w:hAnsi="Calibri" w:cs="Calibri"/>
        </w:rPr>
      </w:pPr>
      <w:r w:rsidRPr="00E460D5">
        <w:rPr>
          <w:rFonts w:ascii="Calibri" w:hAnsi="Calibri" w:cs="Calibri"/>
        </w:rPr>
        <w:t xml:space="preserve">Prefer </w:t>
      </w:r>
      <w:r w:rsidRPr="000051B9">
        <w:rPr>
          <w:rFonts w:ascii="Calibri" w:hAnsi="Calibri" w:cs="Calibri"/>
        </w:rPr>
        <w:t>green regions in GCP, use smaller efficient models where adequate; schedule large training jobs during low-carbon grid windows.</w:t>
      </w:r>
    </w:p>
    <w:p w14:paraId="5861F81B" w14:textId="495F4627" w:rsidR="005401F5" w:rsidRPr="00E460D5" w:rsidRDefault="005401F5" w:rsidP="003C655F">
      <w:pPr>
        <w:pStyle w:val="Heading3"/>
        <w:rPr>
          <w:rFonts w:ascii="Calibri" w:hAnsi="Calibri" w:cs="Calibri"/>
        </w:rPr>
      </w:pPr>
      <w:bookmarkStart w:id="37" w:name="_Toc222079290"/>
      <w:r w:rsidRPr="00E460D5">
        <w:rPr>
          <w:rFonts w:ascii="Calibri" w:hAnsi="Calibri" w:cs="Calibri"/>
        </w:rPr>
        <w:lastRenderedPageBreak/>
        <w:t>Deployment Approach &amp; Architecture</w:t>
      </w:r>
      <w:bookmarkEnd w:id="37"/>
      <w:r w:rsidRPr="00E460D5">
        <w:rPr>
          <w:rFonts w:ascii="Calibri" w:hAnsi="Calibri" w:cs="Calibri"/>
        </w:rPr>
        <w:t xml:space="preserve"> </w:t>
      </w:r>
    </w:p>
    <w:p w14:paraId="4178176C" w14:textId="77777777" w:rsidR="005401F5" w:rsidRPr="00E460D5" w:rsidRDefault="005401F5" w:rsidP="005401F5">
      <w:pPr>
        <w:rPr>
          <w:rFonts w:ascii="Calibri" w:hAnsi="Calibri" w:cs="Calibri"/>
          <w:b/>
          <w:bCs/>
        </w:rPr>
      </w:pPr>
      <w:r w:rsidRPr="00E460D5">
        <w:rPr>
          <w:rFonts w:ascii="Calibri" w:hAnsi="Calibri" w:cs="Calibri"/>
          <w:b/>
          <w:bCs/>
        </w:rPr>
        <w:t>Option A — Google Vertex AI (recommended for production)</w:t>
      </w:r>
    </w:p>
    <w:p w14:paraId="37276E7D" w14:textId="77777777" w:rsidR="005401F5" w:rsidRPr="00E460D5" w:rsidRDefault="005401F5" w:rsidP="005401F5">
      <w:pPr>
        <w:rPr>
          <w:rFonts w:ascii="Calibri" w:hAnsi="Calibri" w:cs="Calibri"/>
        </w:rPr>
      </w:pPr>
      <w:r w:rsidRPr="00E460D5">
        <w:rPr>
          <w:rFonts w:ascii="Calibri" w:hAnsi="Calibri" w:cs="Calibri"/>
          <w:b/>
          <w:bCs/>
        </w:rPr>
        <w:t>Architecture (high level)</w:t>
      </w:r>
    </w:p>
    <w:p w14:paraId="7EC68C98"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Ingestion</w:t>
      </w:r>
      <w:r w:rsidRPr="00E460D5">
        <w:rPr>
          <w:rFonts w:ascii="Calibri" w:hAnsi="Calibri" w:cs="Calibri"/>
        </w:rPr>
        <w:t xml:space="preserve">: Fivetran / Dataflow → </w:t>
      </w:r>
      <w:r w:rsidRPr="0095638A">
        <w:rPr>
          <w:rFonts w:ascii="Calibri" w:hAnsi="Calibri" w:cs="Calibri"/>
        </w:rPr>
        <w:t>BigQuery</w:t>
      </w:r>
      <w:r w:rsidRPr="00E460D5">
        <w:rPr>
          <w:rFonts w:ascii="Calibri" w:hAnsi="Calibri" w:cs="Calibri"/>
        </w:rPr>
        <w:t xml:space="preserve"> (sales, price, promo, calendar, weather).</w:t>
      </w:r>
    </w:p>
    <w:p w14:paraId="220CA599"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Feature engineering</w:t>
      </w:r>
      <w:r w:rsidRPr="00E460D5">
        <w:rPr>
          <w:rFonts w:ascii="Calibri" w:hAnsi="Calibri" w:cs="Calibri"/>
        </w:rPr>
        <w:t xml:space="preserve">: SQL (BigQuery) + </w:t>
      </w:r>
      <w:r w:rsidRPr="0095638A">
        <w:rPr>
          <w:rFonts w:ascii="Calibri" w:hAnsi="Calibri" w:cs="Calibri"/>
        </w:rPr>
        <w:t>Vertex AI Pipelines.</w:t>
      </w:r>
    </w:p>
    <w:p w14:paraId="5A399428"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Training</w:t>
      </w:r>
      <w:r w:rsidRPr="00E460D5">
        <w:rPr>
          <w:rFonts w:ascii="Calibri" w:hAnsi="Calibri" w:cs="Calibri"/>
        </w:rPr>
        <w:t xml:space="preserve">: </w:t>
      </w:r>
      <w:r w:rsidRPr="0095638A">
        <w:rPr>
          <w:rFonts w:ascii="Calibri" w:hAnsi="Calibri" w:cs="Calibri"/>
        </w:rPr>
        <w:t>Vertex AI Custom Jobs</w:t>
      </w:r>
      <w:r w:rsidRPr="00E460D5">
        <w:rPr>
          <w:rFonts w:ascii="Calibri" w:hAnsi="Calibri" w:cs="Calibri"/>
        </w:rPr>
        <w:t xml:space="preserve"> (GPU/TPU) using the Keras code above.</w:t>
      </w:r>
    </w:p>
    <w:p w14:paraId="6DF5977F"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Registry &amp; CI/CD</w:t>
      </w:r>
      <w:r w:rsidRPr="00E460D5">
        <w:rPr>
          <w:rFonts w:ascii="Calibri" w:hAnsi="Calibri" w:cs="Calibri"/>
        </w:rPr>
        <w:t xml:space="preserve">: </w:t>
      </w:r>
      <w:r w:rsidRPr="0095638A">
        <w:rPr>
          <w:rFonts w:ascii="Calibri" w:hAnsi="Calibri" w:cs="Calibri"/>
        </w:rPr>
        <w:t>Vertex Model Registry,</w:t>
      </w:r>
      <w:r w:rsidRPr="00E460D5">
        <w:rPr>
          <w:rFonts w:ascii="Calibri" w:hAnsi="Calibri" w:cs="Calibri"/>
        </w:rPr>
        <w:t xml:space="preserve"> trigger retraining on drift.</w:t>
      </w:r>
    </w:p>
    <w:p w14:paraId="01C1E298"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Serving</w:t>
      </w:r>
      <w:r w:rsidRPr="00E460D5">
        <w:rPr>
          <w:rFonts w:ascii="Calibri" w:hAnsi="Calibri" w:cs="Calibri"/>
        </w:rPr>
        <w:t>:</w:t>
      </w:r>
    </w:p>
    <w:p w14:paraId="11A7BE49" w14:textId="77777777" w:rsidR="0095638A" w:rsidRDefault="005401F5" w:rsidP="0095638A">
      <w:pPr>
        <w:pStyle w:val="ListParagraph"/>
        <w:numPr>
          <w:ilvl w:val="2"/>
          <w:numId w:val="46"/>
        </w:numPr>
        <w:rPr>
          <w:rFonts w:ascii="Calibri" w:hAnsi="Calibri" w:cs="Calibri"/>
        </w:rPr>
      </w:pPr>
      <w:r w:rsidRPr="0095638A">
        <w:rPr>
          <w:rFonts w:ascii="Calibri" w:hAnsi="Calibri" w:cs="Calibri"/>
          <w:b/>
          <w:bCs/>
        </w:rPr>
        <w:t>Batch</w:t>
      </w:r>
      <w:r w:rsidRPr="0095638A">
        <w:rPr>
          <w:rFonts w:ascii="Calibri" w:hAnsi="Calibri" w:cs="Calibri"/>
        </w:rPr>
        <w:t xml:space="preserve">: </w:t>
      </w:r>
      <w:proofErr w:type="spellStart"/>
      <w:r w:rsidRPr="0095638A">
        <w:rPr>
          <w:rFonts w:ascii="Calibri" w:hAnsi="Calibri" w:cs="Calibri"/>
        </w:rPr>
        <w:t>bq</w:t>
      </w:r>
      <w:proofErr w:type="spellEnd"/>
      <w:r w:rsidRPr="0095638A">
        <w:rPr>
          <w:rFonts w:ascii="Calibri" w:hAnsi="Calibri" w:cs="Calibri"/>
        </w:rPr>
        <w:t xml:space="preserve"> -&gt; Vertex Batch Prediction -&gt; </w:t>
      </w:r>
      <w:proofErr w:type="spellStart"/>
      <w:r w:rsidRPr="0095638A">
        <w:rPr>
          <w:rFonts w:ascii="Calibri" w:hAnsi="Calibri" w:cs="Calibri"/>
        </w:rPr>
        <w:t>bq_table</w:t>
      </w:r>
      <w:proofErr w:type="spellEnd"/>
      <w:r w:rsidRPr="0095638A">
        <w:rPr>
          <w:rFonts w:ascii="Calibri" w:hAnsi="Calibri" w:cs="Calibri"/>
        </w:rPr>
        <w:t xml:space="preserve"> (daily forecasts).</w:t>
      </w:r>
    </w:p>
    <w:p w14:paraId="5E130426" w14:textId="24D81B9B" w:rsidR="005401F5" w:rsidRPr="0095638A" w:rsidRDefault="005401F5" w:rsidP="0095638A">
      <w:pPr>
        <w:pStyle w:val="ListParagraph"/>
        <w:numPr>
          <w:ilvl w:val="2"/>
          <w:numId w:val="46"/>
        </w:numPr>
        <w:rPr>
          <w:rFonts w:ascii="Calibri" w:hAnsi="Calibri" w:cs="Calibri"/>
        </w:rPr>
      </w:pPr>
      <w:r w:rsidRPr="0095638A">
        <w:rPr>
          <w:rFonts w:ascii="Calibri" w:hAnsi="Calibri" w:cs="Calibri"/>
          <w:b/>
          <w:bCs/>
        </w:rPr>
        <w:t>Online</w:t>
      </w:r>
      <w:r w:rsidRPr="0095638A">
        <w:rPr>
          <w:rFonts w:ascii="Calibri" w:hAnsi="Calibri" w:cs="Calibri"/>
        </w:rPr>
        <w:t>: Endpoint (auto-scaled) for what-if queries.</w:t>
      </w:r>
    </w:p>
    <w:p w14:paraId="1A930329" w14:textId="77777777" w:rsidR="005401F5" w:rsidRPr="00E460D5" w:rsidRDefault="005401F5" w:rsidP="005401F5">
      <w:pPr>
        <w:numPr>
          <w:ilvl w:val="0"/>
          <w:numId w:val="46"/>
        </w:numPr>
        <w:rPr>
          <w:rFonts w:ascii="Calibri" w:hAnsi="Calibri" w:cs="Calibri"/>
        </w:rPr>
      </w:pPr>
      <w:r w:rsidRPr="00E460D5">
        <w:rPr>
          <w:rFonts w:ascii="Calibri" w:hAnsi="Calibri" w:cs="Calibri"/>
          <w:b/>
          <w:bCs/>
        </w:rPr>
        <w:t>Monitoring</w:t>
      </w:r>
      <w:r w:rsidRPr="00E460D5">
        <w:rPr>
          <w:rFonts w:ascii="Calibri" w:hAnsi="Calibri" w:cs="Calibri"/>
        </w:rPr>
        <w:t xml:space="preserve">: </w:t>
      </w:r>
      <w:r w:rsidRPr="00B05A96">
        <w:rPr>
          <w:rFonts w:ascii="Calibri" w:hAnsi="Calibri" w:cs="Calibri"/>
        </w:rPr>
        <w:t>Model Monitoring</w:t>
      </w:r>
      <w:r w:rsidRPr="00E460D5">
        <w:rPr>
          <w:rFonts w:ascii="Calibri" w:hAnsi="Calibri" w:cs="Calibri"/>
        </w:rPr>
        <w:t xml:space="preserve"> (data skew, performance).</w:t>
      </w:r>
    </w:p>
    <w:p w14:paraId="14ECEC87" w14:textId="304D0442" w:rsidR="005401F5" w:rsidRDefault="005401F5" w:rsidP="005401F5">
      <w:pPr>
        <w:numPr>
          <w:ilvl w:val="0"/>
          <w:numId w:val="46"/>
        </w:numPr>
        <w:rPr>
          <w:rFonts w:ascii="Calibri" w:hAnsi="Calibri" w:cs="Calibri"/>
        </w:rPr>
      </w:pPr>
      <w:r w:rsidRPr="00E460D5">
        <w:rPr>
          <w:rFonts w:ascii="Calibri" w:hAnsi="Calibri" w:cs="Calibri"/>
          <w:b/>
          <w:bCs/>
        </w:rPr>
        <w:t>Consumption</w:t>
      </w:r>
      <w:r w:rsidRPr="00E460D5">
        <w:rPr>
          <w:rFonts w:ascii="Calibri" w:hAnsi="Calibri" w:cs="Calibri"/>
        </w:rPr>
        <w:t xml:space="preserve">: </w:t>
      </w:r>
      <w:r w:rsidRPr="00B05A96">
        <w:rPr>
          <w:rFonts w:ascii="Calibri" w:hAnsi="Calibri" w:cs="Calibri"/>
        </w:rPr>
        <w:t>Looker d</w:t>
      </w:r>
      <w:r w:rsidRPr="00E460D5">
        <w:rPr>
          <w:rFonts w:ascii="Calibri" w:hAnsi="Calibri" w:cs="Calibri"/>
        </w:rPr>
        <w:t>ashboards</w:t>
      </w:r>
      <w:r w:rsidR="00B05A96">
        <w:rPr>
          <w:rFonts w:ascii="Calibri" w:hAnsi="Calibri" w:cs="Calibri"/>
        </w:rPr>
        <w:t xml:space="preserve"> and</w:t>
      </w:r>
      <w:r w:rsidRPr="00E460D5">
        <w:rPr>
          <w:rFonts w:ascii="Calibri" w:hAnsi="Calibri" w:cs="Calibri"/>
        </w:rPr>
        <w:t xml:space="preserve"> </w:t>
      </w:r>
      <w:proofErr w:type="spellStart"/>
      <w:r w:rsidRPr="000051B9">
        <w:rPr>
          <w:rFonts w:ascii="Calibri" w:hAnsi="Calibri" w:cs="Calibri"/>
        </w:rPr>
        <w:t>Streamlit</w:t>
      </w:r>
      <w:proofErr w:type="spellEnd"/>
      <w:r w:rsidRPr="000051B9">
        <w:rPr>
          <w:rFonts w:ascii="Calibri" w:hAnsi="Calibri" w:cs="Calibri"/>
        </w:rPr>
        <w:t xml:space="preserve"> </w:t>
      </w:r>
      <w:r w:rsidRPr="00E460D5">
        <w:rPr>
          <w:rFonts w:ascii="Calibri" w:hAnsi="Calibri" w:cs="Calibri"/>
        </w:rPr>
        <w:t xml:space="preserve">app </w:t>
      </w:r>
    </w:p>
    <w:p w14:paraId="07D18A23" w14:textId="77777777" w:rsidR="002B42E8" w:rsidRPr="002B42E8" w:rsidRDefault="002B42E8" w:rsidP="002B42E8">
      <w:pPr>
        <w:rPr>
          <w:rFonts w:ascii="Calibri" w:hAnsi="Calibri" w:cs="Calibri"/>
          <w:b/>
          <w:bCs/>
        </w:rPr>
      </w:pPr>
      <w:r w:rsidRPr="002B42E8">
        <w:rPr>
          <w:rFonts w:ascii="Calibri" w:hAnsi="Calibri" w:cs="Calibri"/>
          <w:b/>
          <w:bCs/>
        </w:rPr>
        <w:t>Option B — Colab + Cloud Run (fast prototype)</w:t>
      </w:r>
    </w:p>
    <w:p w14:paraId="0CAD21E8" w14:textId="77777777" w:rsidR="002B42E8" w:rsidRPr="002B42E8" w:rsidRDefault="002B42E8" w:rsidP="002B42E8">
      <w:pPr>
        <w:numPr>
          <w:ilvl w:val="0"/>
          <w:numId w:val="54"/>
        </w:numPr>
        <w:rPr>
          <w:rFonts w:ascii="Calibri" w:hAnsi="Calibri" w:cs="Calibri"/>
        </w:rPr>
      </w:pPr>
      <w:r w:rsidRPr="002B42E8">
        <w:rPr>
          <w:rFonts w:ascii="Calibri" w:hAnsi="Calibri" w:cs="Calibri"/>
        </w:rPr>
        <w:t xml:space="preserve">Train in Colab (GPU). Export </w:t>
      </w:r>
      <w:proofErr w:type="spellStart"/>
      <w:r w:rsidRPr="002B42E8">
        <w:rPr>
          <w:rFonts w:ascii="Calibri" w:hAnsi="Calibri" w:cs="Calibri"/>
        </w:rPr>
        <w:t>SavedModel</w:t>
      </w:r>
      <w:proofErr w:type="spellEnd"/>
      <w:r w:rsidRPr="002B42E8">
        <w:rPr>
          <w:rFonts w:ascii="Calibri" w:hAnsi="Calibri" w:cs="Calibri"/>
        </w:rPr>
        <w:t xml:space="preserve"> to GCS.</w:t>
      </w:r>
    </w:p>
    <w:p w14:paraId="68FA75CE" w14:textId="6A905462" w:rsidR="002B42E8" w:rsidRPr="002B42E8" w:rsidRDefault="002B42E8" w:rsidP="002B42E8">
      <w:pPr>
        <w:numPr>
          <w:ilvl w:val="0"/>
          <w:numId w:val="54"/>
        </w:numPr>
        <w:rPr>
          <w:rFonts w:ascii="Calibri" w:hAnsi="Calibri" w:cs="Calibri"/>
        </w:rPr>
      </w:pPr>
      <w:r w:rsidRPr="002B42E8">
        <w:rPr>
          <w:rFonts w:ascii="Calibri" w:hAnsi="Calibri" w:cs="Calibri"/>
        </w:rPr>
        <w:t xml:space="preserve">Wrap inference in </w:t>
      </w:r>
      <w:proofErr w:type="spellStart"/>
      <w:r w:rsidRPr="002B42E8">
        <w:rPr>
          <w:rFonts w:ascii="Calibri" w:hAnsi="Calibri" w:cs="Calibri"/>
        </w:rPr>
        <w:t>FastAPI</w:t>
      </w:r>
      <w:proofErr w:type="spellEnd"/>
      <w:r w:rsidRPr="002B42E8">
        <w:rPr>
          <w:rFonts w:ascii="Calibri" w:hAnsi="Calibri" w:cs="Calibri"/>
        </w:rPr>
        <w:t xml:space="preserve">/Flask, containerise, </w:t>
      </w:r>
      <w:r w:rsidR="00B05A96">
        <w:rPr>
          <w:rFonts w:ascii="Calibri" w:hAnsi="Calibri" w:cs="Calibri"/>
        </w:rPr>
        <w:t xml:space="preserve">and </w:t>
      </w:r>
      <w:r w:rsidRPr="002B42E8">
        <w:rPr>
          <w:rFonts w:ascii="Calibri" w:hAnsi="Calibri" w:cs="Calibri"/>
        </w:rPr>
        <w:t>deploy to Cloud Run with Cloud Build.</w:t>
      </w:r>
    </w:p>
    <w:p w14:paraId="6B864656" w14:textId="3CED6C37" w:rsidR="002B42E8" w:rsidRPr="002B42E8" w:rsidRDefault="002B42E8" w:rsidP="002B42E8">
      <w:pPr>
        <w:numPr>
          <w:ilvl w:val="0"/>
          <w:numId w:val="54"/>
        </w:numPr>
        <w:rPr>
          <w:rFonts w:ascii="Calibri" w:hAnsi="Calibri" w:cs="Calibri"/>
        </w:rPr>
      </w:pPr>
      <w:r w:rsidRPr="002B42E8">
        <w:rPr>
          <w:rFonts w:ascii="Calibri" w:hAnsi="Calibri" w:cs="Calibri"/>
        </w:rPr>
        <w:t xml:space="preserve">Schedule batch predictions with Cloud Scheduler </w:t>
      </w:r>
      <w:r w:rsidR="00B05A96">
        <w:rPr>
          <w:rFonts w:ascii="Calibri" w:hAnsi="Calibri" w:cs="Calibri"/>
        </w:rPr>
        <w:t xml:space="preserve">and </w:t>
      </w:r>
      <w:r w:rsidRPr="002B42E8">
        <w:rPr>
          <w:rFonts w:ascii="Calibri" w:hAnsi="Calibri" w:cs="Calibri"/>
        </w:rPr>
        <w:t>Cloud Functions.</w:t>
      </w:r>
    </w:p>
    <w:p w14:paraId="229D8A83" w14:textId="77777777" w:rsidR="002B42E8" w:rsidRPr="00E460D5" w:rsidRDefault="002B42E8" w:rsidP="002B42E8">
      <w:pPr>
        <w:rPr>
          <w:rFonts w:ascii="Calibri" w:hAnsi="Calibri" w:cs="Calibri"/>
        </w:rPr>
      </w:pPr>
    </w:p>
    <w:p w14:paraId="603AA619" w14:textId="77777777" w:rsidR="005401F5" w:rsidRPr="00E460D5" w:rsidRDefault="005401F5" w:rsidP="00CE2370">
      <w:pPr>
        <w:pStyle w:val="Heading2"/>
        <w:rPr>
          <w:rFonts w:ascii="Calibri" w:hAnsi="Calibri" w:cs="Calibri"/>
        </w:rPr>
      </w:pPr>
      <w:bookmarkStart w:id="38" w:name="_Toc222079291"/>
      <w:r w:rsidRPr="00E460D5">
        <w:rPr>
          <w:rFonts w:ascii="Calibri" w:hAnsi="Calibri" w:cs="Calibri"/>
        </w:rPr>
        <w:t>Result summary</w:t>
      </w:r>
      <w:bookmarkEnd w:id="38"/>
      <w:r w:rsidRPr="00E460D5">
        <w:rPr>
          <w:rFonts w:ascii="Calibri" w:hAnsi="Calibri" w:cs="Calibri"/>
        </w:rPr>
        <w:t xml:space="preserve"> </w:t>
      </w:r>
    </w:p>
    <w:p w14:paraId="4502E99E" w14:textId="18A62835" w:rsidR="005401F5" w:rsidRPr="00D5543A" w:rsidRDefault="002323A8" w:rsidP="005401F5">
      <w:pPr>
        <w:rPr>
          <w:rFonts w:ascii="Calibri" w:hAnsi="Calibri" w:cs="Calibri"/>
        </w:rPr>
      </w:pPr>
      <w:r>
        <w:rPr>
          <w:rFonts w:ascii="Calibri" w:hAnsi="Calibri" w:cs="Calibri"/>
        </w:rPr>
        <w:t>I</w:t>
      </w:r>
      <w:r w:rsidR="005401F5" w:rsidRPr="00D5543A">
        <w:rPr>
          <w:rFonts w:ascii="Calibri" w:hAnsi="Calibri" w:cs="Calibri"/>
        </w:rPr>
        <w:t xml:space="preserve"> trained a sequence-to-sequence retail demand model on Google Colab (GPU: T4) using TensorFlow/Keras 2.19 over a large synthetic weekly dataset. The pipeline constructs 12-week lookback windows to predict 4-week horizons, fusing numeric drivers (price, discount, seasonality, weather, lags) with categorical embeddings (store/product/region/category/size/promo/holiday). The architecture is a compact hybrid Conv1D + BiLSTM with ~108k parameters and dropout for regularisation.</w:t>
      </w:r>
    </w:p>
    <w:p w14:paraId="1BC938C1" w14:textId="77777777" w:rsidR="005401F5" w:rsidRPr="00D5543A" w:rsidRDefault="005401F5" w:rsidP="005401F5">
      <w:pPr>
        <w:rPr>
          <w:rFonts w:ascii="Calibri" w:hAnsi="Calibri" w:cs="Calibri"/>
        </w:rPr>
      </w:pPr>
      <w:r w:rsidRPr="00D5543A">
        <w:rPr>
          <w:rFonts w:ascii="Calibri" w:hAnsi="Calibri" w:cs="Calibri"/>
        </w:rPr>
        <w:t>Training converged quickly (≈25–35 seconds/epoch on T4) with validation MAE ≈ 3.16 and loss plateau ~18.2 MSE. Horizon-wise RMSE ≈ 3.95 was stable across H=</w:t>
      </w:r>
      <w:proofErr w:type="gramStart"/>
      <w:r w:rsidRPr="00D5543A">
        <w:rPr>
          <w:rFonts w:ascii="Calibri" w:hAnsi="Calibri" w:cs="Calibri"/>
        </w:rPr>
        <w:t>1..</w:t>
      </w:r>
      <w:proofErr w:type="gramEnd"/>
      <w:r w:rsidRPr="00D5543A">
        <w:rPr>
          <w:rFonts w:ascii="Calibri" w:hAnsi="Calibri" w:cs="Calibri"/>
        </w:rPr>
        <w:t>4. However, reported MAPE values (1500–3000%) are artefacts of the metric interacting with low/zero true units and long-tail noise; the model itself is learning useful signals, but MAPE is exaggerating error due to division-by-near-zero. Replace MAPE with WMAPE/SMAPE and, ideally, evaluate per category/volume band.</w:t>
      </w:r>
    </w:p>
    <w:p w14:paraId="04BA12A8" w14:textId="103EE9EE" w:rsidR="005401F5" w:rsidRPr="00D5543A" w:rsidRDefault="00D35EC7" w:rsidP="005401F5">
      <w:pPr>
        <w:rPr>
          <w:rFonts w:ascii="Calibri" w:hAnsi="Calibri" w:cs="Calibri"/>
        </w:rPr>
      </w:pPr>
      <w:r>
        <w:rPr>
          <w:rFonts w:ascii="Calibri" w:hAnsi="Calibri" w:cs="Calibri"/>
        </w:rPr>
        <w:lastRenderedPageBreak/>
        <w:t>The M</w:t>
      </w:r>
      <w:r w:rsidR="005401F5" w:rsidRPr="00D5543A">
        <w:rPr>
          <w:rFonts w:ascii="Calibri" w:hAnsi="Calibri" w:cs="Calibri"/>
        </w:rPr>
        <w:t>odelling approach, pipeline engineering, and hardware choice</w:t>
      </w:r>
      <w:r>
        <w:rPr>
          <w:rFonts w:ascii="Calibri" w:hAnsi="Calibri" w:cs="Calibri"/>
        </w:rPr>
        <w:t xml:space="preserve"> used</w:t>
      </w:r>
      <w:r w:rsidR="005401F5" w:rsidRPr="00D5543A">
        <w:rPr>
          <w:rFonts w:ascii="Calibri" w:hAnsi="Calibri" w:cs="Calibri"/>
        </w:rPr>
        <w:t xml:space="preserve"> a</w:t>
      </w:r>
      <w:r w:rsidR="002D32A8">
        <w:rPr>
          <w:rFonts w:ascii="Calibri" w:hAnsi="Calibri" w:cs="Calibri"/>
        </w:rPr>
        <w:t>ppear to be good</w:t>
      </w:r>
      <w:r w:rsidR="005401F5" w:rsidRPr="00D5543A">
        <w:rPr>
          <w:rFonts w:ascii="Calibri" w:hAnsi="Calibri" w:cs="Calibri"/>
        </w:rPr>
        <w:t>; the metric strategy and some data-generation/target scaling choices need</w:t>
      </w:r>
      <w:r w:rsidR="003C72DC">
        <w:rPr>
          <w:rFonts w:ascii="Calibri" w:hAnsi="Calibri" w:cs="Calibri"/>
        </w:rPr>
        <w:t xml:space="preserve"> </w:t>
      </w:r>
      <w:r w:rsidR="005401F5" w:rsidRPr="00D5543A">
        <w:rPr>
          <w:rFonts w:ascii="Calibri" w:hAnsi="Calibri" w:cs="Calibri"/>
        </w:rPr>
        <w:t>refinement to reflect performance and business value.</w:t>
      </w:r>
    </w:p>
    <w:p w14:paraId="716A761E" w14:textId="2755ADAF" w:rsidR="005401F5" w:rsidRPr="00E460D5" w:rsidRDefault="005401F5" w:rsidP="00CE2370">
      <w:pPr>
        <w:pStyle w:val="Heading2"/>
        <w:rPr>
          <w:rFonts w:ascii="Calibri" w:hAnsi="Calibri" w:cs="Calibri"/>
        </w:rPr>
      </w:pPr>
      <w:bookmarkStart w:id="39" w:name="_Toc222079292"/>
      <w:r w:rsidRPr="00E460D5">
        <w:rPr>
          <w:rFonts w:ascii="Calibri" w:hAnsi="Calibri" w:cs="Calibri"/>
        </w:rPr>
        <w:t xml:space="preserve">Methods </w:t>
      </w:r>
      <w:r w:rsidR="00CE2370" w:rsidRPr="00E460D5">
        <w:rPr>
          <w:rFonts w:ascii="Calibri" w:hAnsi="Calibri" w:cs="Calibri"/>
        </w:rPr>
        <w:t>and</w:t>
      </w:r>
      <w:r w:rsidRPr="00E460D5">
        <w:rPr>
          <w:rFonts w:ascii="Calibri" w:hAnsi="Calibri" w:cs="Calibri"/>
        </w:rPr>
        <w:t xml:space="preserve"> Lessons</w:t>
      </w:r>
      <w:r w:rsidR="00AA1584">
        <w:rPr>
          <w:rFonts w:ascii="Calibri" w:hAnsi="Calibri" w:cs="Calibri"/>
        </w:rPr>
        <w:t xml:space="preserve"> Learn</w:t>
      </w:r>
      <w:r w:rsidR="004C5D93">
        <w:rPr>
          <w:rFonts w:ascii="Calibri" w:hAnsi="Calibri" w:cs="Calibri"/>
        </w:rPr>
        <w:t>t</w:t>
      </w:r>
      <w:bookmarkEnd w:id="39"/>
    </w:p>
    <w:p w14:paraId="1C425ADB" w14:textId="0C877086" w:rsidR="005401F5" w:rsidRPr="00333363" w:rsidRDefault="005401F5" w:rsidP="005401F5">
      <w:pPr>
        <w:rPr>
          <w:rFonts w:ascii="Calibri" w:hAnsi="Calibri" w:cs="Calibri"/>
        </w:rPr>
      </w:pPr>
      <w:r w:rsidRPr="00333363">
        <w:rPr>
          <w:rFonts w:ascii="Calibri" w:hAnsi="Calibri" w:cs="Calibri"/>
        </w:rPr>
        <w:t xml:space="preserve">This project demonstrated an end-to-end deep learning pipeline for multi-horizon retail demand forecasting. A compact embedding + Conv1D + BiLSTM architecture trained efficiently on a T4 GPU and achieved </w:t>
      </w:r>
      <w:r w:rsidR="00333363">
        <w:rPr>
          <w:rFonts w:ascii="Calibri" w:hAnsi="Calibri" w:cs="Calibri"/>
        </w:rPr>
        <w:t xml:space="preserve">a </w:t>
      </w:r>
      <w:r w:rsidRPr="00333363">
        <w:rPr>
          <w:rFonts w:ascii="Calibri" w:hAnsi="Calibri" w:cs="Calibri"/>
        </w:rPr>
        <w:t>stable horizon-wise RMSE ≈ 3.96. Initial MAPE values were misleadingly high due to near-zero denominators in long-tail, zero-inflated series; switching to WMAPE/SMAPE resolves this interpretability gap. Validation MAE ≈ 3.16 indicates the model captures meaningful signals from promotions, price, seasonal components, and lag features. Next steps include Huber/Quantile losses, attention augmentation, and volume-banded evaluation to better align model quality with operational KPIs such as stock-out reduction and warehouse utilisation.</w:t>
      </w:r>
    </w:p>
    <w:p w14:paraId="38A44413" w14:textId="4A9C9C3C" w:rsidR="005401F5" w:rsidRPr="00E460D5" w:rsidRDefault="001C6C1B" w:rsidP="001C6C1B">
      <w:pPr>
        <w:pStyle w:val="Heading2"/>
        <w:rPr>
          <w:rFonts w:ascii="Calibri" w:hAnsi="Calibri" w:cs="Calibri"/>
        </w:rPr>
      </w:pPr>
      <w:bookmarkStart w:id="40" w:name="_Toc222079293"/>
      <w:r w:rsidRPr="00E460D5">
        <w:rPr>
          <w:rFonts w:ascii="Calibri" w:hAnsi="Calibri" w:cs="Calibri"/>
        </w:rPr>
        <w:t>B</w:t>
      </w:r>
      <w:r w:rsidR="005401F5" w:rsidRPr="00E460D5">
        <w:rPr>
          <w:rFonts w:ascii="Calibri" w:hAnsi="Calibri" w:cs="Calibri"/>
        </w:rPr>
        <w:t xml:space="preserve">usiness </w:t>
      </w:r>
      <w:r w:rsidRPr="00E460D5">
        <w:rPr>
          <w:rFonts w:ascii="Calibri" w:hAnsi="Calibri" w:cs="Calibri"/>
        </w:rPr>
        <w:t>I</w:t>
      </w:r>
      <w:r w:rsidR="005401F5" w:rsidRPr="00E460D5">
        <w:rPr>
          <w:rFonts w:ascii="Calibri" w:hAnsi="Calibri" w:cs="Calibri"/>
        </w:rPr>
        <w:t>nterpretation</w:t>
      </w:r>
      <w:bookmarkEnd w:id="40"/>
      <w:r w:rsidR="005401F5" w:rsidRPr="00E460D5">
        <w:rPr>
          <w:rFonts w:ascii="Calibri" w:hAnsi="Calibri" w:cs="Calibri"/>
        </w:rPr>
        <w:t xml:space="preserve"> </w:t>
      </w:r>
    </w:p>
    <w:p w14:paraId="10D44F71" w14:textId="02FD8F61" w:rsidR="005401F5" w:rsidRPr="00E837E6" w:rsidRDefault="005401F5" w:rsidP="005401F5">
      <w:pPr>
        <w:rPr>
          <w:rFonts w:ascii="Calibri" w:hAnsi="Calibri" w:cs="Calibri"/>
        </w:rPr>
      </w:pPr>
      <w:r w:rsidRPr="00E837E6">
        <w:rPr>
          <w:rFonts w:ascii="Calibri" w:hAnsi="Calibri" w:cs="Calibri"/>
        </w:rPr>
        <w:t>Interpreted through WMAPE/SMAPE, the model’s performance is consistent with a useful demand signal suitable for inventory positioning and transfer decisions. Given the multi-horizon outputs (weeks +</w:t>
      </w:r>
      <w:proofErr w:type="gramStart"/>
      <w:r w:rsidRPr="00E837E6">
        <w:rPr>
          <w:rFonts w:ascii="Calibri" w:hAnsi="Calibri" w:cs="Calibri"/>
        </w:rPr>
        <w:t>1..</w:t>
      </w:r>
      <w:proofErr w:type="gramEnd"/>
      <w:r w:rsidRPr="00E837E6">
        <w:rPr>
          <w:rFonts w:ascii="Calibri" w:hAnsi="Calibri" w:cs="Calibri"/>
        </w:rPr>
        <w:t>+4), planners can stage replenishments and DC workloads with reduced stock-out risk on high-velocity SKUs and lower holding costs on the mid-tail. Embeddings enable store/product heterogeneity, preserving local demand signatures that are crucial in multinational retail. With quantile forecasts, the solution can drive service-level-aware safety stock, linking directly to OTIF and cash conversion cycle improvements. The architecture is compact enough to serve daily batch forecasts on GCP (Vertex AI</w:t>
      </w:r>
      <w:r w:rsidR="00A6481D">
        <w:rPr>
          <w:rFonts w:ascii="Calibri" w:hAnsi="Calibri" w:cs="Calibri"/>
        </w:rPr>
        <w:t>-</w:t>
      </w:r>
      <w:r w:rsidR="000748C8">
        <w:rPr>
          <w:rFonts w:ascii="Calibri" w:hAnsi="Calibri" w:cs="Calibri"/>
        </w:rPr>
        <w:t>BigQuery</w:t>
      </w:r>
      <w:r w:rsidR="00333363">
        <w:rPr>
          <w:rFonts w:ascii="Calibri" w:hAnsi="Calibri" w:cs="Calibri"/>
        </w:rPr>
        <w:t xml:space="preserve"> </w:t>
      </w:r>
      <w:r w:rsidR="00A6481D">
        <w:rPr>
          <w:rFonts w:ascii="Calibri" w:hAnsi="Calibri" w:cs="Calibri"/>
        </w:rPr>
        <w:t>-</w:t>
      </w:r>
      <w:r w:rsidRPr="00E837E6">
        <w:rPr>
          <w:rFonts w:ascii="Calibri" w:hAnsi="Calibri" w:cs="Calibri"/>
        </w:rPr>
        <w:t xml:space="preserve">Looker) with low </w:t>
      </w:r>
      <w:r w:rsidR="00AB47E2">
        <w:rPr>
          <w:rFonts w:ascii="Calibri" w:hAnsi="Calibri" w:cs="Calibri"/>
        </w:rPr>
        <w:t>running cost</w:t>
      </w:r>
      <w:r w:rsidRPr="00E837E6">
        <w:rPr>
          <w:rFonts w:ascii="Calibri" w:hAnsi="Calibri" w:cs="Calibri"/>
        </w:rPr>
        <w:t>.</w:t>
      </w:r>
    </w:p>
    <w:p w14:paraId="3BF860EB" w14:textId="08F3D3A7" w:rsidR="005401F5" w:rsidRPr="002D23FE" w:rsidRDefault="002D23FE" w:rsidP="00E4374A">
      <w:pPr>
        <w:pStyle w:val="Heading2"/>
      </w:pPr>
      <w:bookmarkStart w:id="41" w:name="_Toc222079294"/>
      <w:r w:rsidRPr="002D23FE">
        <w:t>R</w:t>
      </w:r>
      <w:r w:rsidR="004C7ACA">
        <w:t>eference</w:t>
      </w:r>
      <w:bookmarkEnd w:id="41"/>
    </w:p>
    <w:p w14:paraId="51EF209F" w14:textId="2AA572E3" w:rsidR="002D23FE" w:rsidRDefault="00D226E8" w:rsidP="00D226E8">
      <w:pPr>
        <w:pStyle w:val="ListParagraph"/>
        <w:numPr>
          <w:ilvl w:val="0"/>
          <w:numId w:val="60"/>
        </w:numPr>
        <w:rPr>
          <w:rFonts w:ascii="Calibri" w:hAnsi="Calibri" w:cs="Calibri"/>
          <w:sz w:val="22"/>
          <w:szCs w:val="22"/>
        </w:rPr>
      </w:pPr>
      <w:r w:rsidRPr="00D226E8">
        <w:rPr>
          <w:rFonts w:ascii="Calibri" w:hAnsi="Calibri" w:cs="Calibri"/>
          <w:b/>
          <w:bCs/>
          <w:sz w:val="22"/>
          <w:szCs w:val="22"/>
        </w:rPr>
        <w:t>McKinsey &amp; Company.</w:t>
      </w:r>
      <w:r w:rsidRPr="00D226E8">
        <w:rPr>
          <w:rFonts w:ascii="Calibri" w:hAnsi="Calibri" w:cs="Calibri"/>
          <w:sz w:val="22"/>
          <w:szCs w:val="22"/>
        </w:rPr>
        <w:t xml:space="preserve"> (2023) </w:t>
      </w:r>
      <w:r w:rsidRPr="00D226E8">
        <w:rPr>
          <w:rFonts w:ascii="Calibri" w:hAnsi="Calibri" w:cs="Calibri"/>
          <w:i/>
          <w:iCs/>
          <w:sz w:val="22"/>
          <w:szCs w:val="22"/>
        </w:rPr>
        <w:t>The State of Fashion 2023: Resilience in the Face of Uncertainty.</w:t>
      </w:r>
      <w:r w:rsidRPr="00D226E8">
        <w:rPr>
          <w:rFonts w:ascii="Calibri" w:hAnsi="Calibri" w:cs="Calibri"/>
          <w:sz w:val="22"/>
          <w:szCs w:val="22"/>
        </w:rPr>
        <w:t xml:space="preserve"> McKinsey &amp; Company and The Business of Fashion. Available at: https://www.mckinsey.com/industries/retail/our-insights/the-state-of-fashion-2023 (Accessed: 5 October 2025).</w:t>
      </w:r>
    </w:p>
    <w:p w14:paraId="68EC00AE" w14:textId="460CB8B8" w:rsidR="005719DC" w:rsidRDefault="00A15C2A" w:rsidP="00D226E8">
      <w:pPr>
        <w:pStyle w:val="ListParagraph"/>
        <w:numPr>
          <w:ilvl w:val="0"/>
          <w:numId w:val="60"/>
        </w:numPr>
        <w:rPr>
          <w:rFonts w:ascii="Calibri" w:hAnsi="Calibri" w:cs="Calibri"/>
          <w:sz w:val="22"/>
          <w:szCs w:val="22"/>
        </w:rPr>
      </w:pPr>
      <w:r w:rsidRPr="00A15C2A">
        <w:rPr>
          <w:rFonts w:ascii="Calibri" w:hAnsi="Calibri" w:cs="Calibri"/>
          <w:b/>
          <w:bCs/>
          <w:sz w:val="22"/>
          <w:szCs w:val="22"/>
        </w:rPr>
        <w:t>Deloitte.</w:t>
      </w:r>
      <w:r w:rsidRPr="00A15C2A">
        <w:rPr>
          <w:rFonts w:ascii="Calibri" w:hAnsi="Calibri" w:cs="Calibri"/>
          <w:sz w:val="22"/>
          <w:szCs w:val="22"/>
        </w:rPr>
        <w:t xml:space="preserve"> (2023) </w:t>
      </w:r>
      <w:r w:rsidRPr="00A15C2A">
        <w:rPr>
          <w:rFonts w:ascii="Calibri" w:hAnsi="Calibri" w:cs="Calibri"/>
          <w:i/>
          <w:iCs/>
          <w:sz w:val="22"/>
          <w:szCs w:val="22"/>
        </w:rPr>
        <w:t>Global Powers of Retailing 2023: Transform and Thrive.</w:t>
      </w:r>
      <w:r w:rsidRPr="00A15C2A">
        <w:rPr>
          <w:rFonts w:ascii="Calibri" w:hAnsi="Calibri" w:cs="Calibri"/>
          <w:sz w:val="22"/>
          <w:szCs w:val="22"/>
        </w:rPr>
        <w:t xml:space="preserve"> Deloitte Touche Tohmatsu Limited. Available at: https://www.deloitte.com/global/en/industries/consumer/analysis/global-powers-of-retailing.html (Accessed: 5 October 2025).</w:t>
      </w:r>
    </w:p>
    <w:p w14:paraId="6FAF93DF" w14:textId="2448B0B6" w:rsidR="004502DE" w:rsidRDefault="009709DD" w:rsidP="00DA3341">
      <w:pPr>
        <w:pStyle w:val="ListParagraph"/>
        <w:numPr>
          <w:ilvl w:val="0"/>
          <w:numId w:val="60"/>
        </w:numPr>
        <w:rPr>
          <w:rFonts w:ascii="Calibri" w:hAnsi="Calibri" w:cs="Calibri"/>
          <w:sz w:val="22"/>
          <w:szCs w:val="22"/>
        </w:rPr>
      </w:pPr>
      <w:r w:rsidRPr="009709DD">
        <w:rPr>
          <w:rFonts w:ascii="Calibri" w:hAnsi="Calibri" w:cs="Calibri"/>
          <w:b/>
          <w:bCs/>
          <w:sz w:val="22"/>
          <w:szCs w:val="22"/>
        </w:rPr>
        <w:t>Google Cloud. (2023)</w:t>
      </w:r>
      <w:r w:rsidRPr="009709DD">
        <w:rPr>
          <w:rFonts w:ascii="Calibri" w:hAnsi="Calibri" w:cs="Calibri"/>
          <w:sz w:val="22"/>
          <w:szCs w:val="22"/>
        </w:rPr>
        <w:t xml:space="preserve"> </w:t>
      </w:r>
      <w:r w:rsidRPr="009709DD">
        <w:rPr>
          <w:rFonts w:ascii="Calibri" w:hAnsi="Calibri" w:cs="Calibri"/>
          <w:i/>
          <w:iCs/>
          <w:sz w:val="22"/>
          <w:szCs w:val="22"/>
        </w:rPr>
        <w:t>AI and Machine Learning on Google Cloud: Architecture and Best Practices.</w:t>
      </w:r>
      <w:r w:rsidRPr="009709DD">
        <w:rPr>
          <w:rFonts w:ascii="Calibri" w:hAnsi="Calibri" w:cs="Calibri"/>
          <w:sz w:val="22"/>
          <w:szCs w:val="22"/>
        </w:rPr>
        <w:t xml:space="preserve"> Google LLC. Available at: https://cloud.google.com/ai-platform (Accessed: 5 October 2025).</w:t>
      </w:r>
    </w:p>
    <w:p w14:paraId="27FC4880" w14:textId="77777777" w:rsidR="008E6C9D" w:rsidRPr="008E6C9D" w:rsidRDefault="008E6C9D" w:rsidP="008E6C9D">
      <w:pPr>
        <w:pStyle w:val="NormalWeb"/>
        <w:numPr>
          <w:ilvl w:val="0"/>
          <w:numId w:val="60"/>
        </w:numPr>
        <w:rPr>
          <w:rFonts w:ascii="Calibri" w:hAnsi="Calibri" w:cs="Calibri"/>
        </w:rPr>
      </w:pPr>
      <w:r w:rsidRPr="00F7463F">
        <w:rPr>
          <w:rFonts w:ascii="Calibri" w:hAnsi="Calibri" w:cs="Calibri"/>
          <w:b/>
          <w:bCs/>
        </w:rPr>
        <w:t>Google Cloud. (2022)</w:t>
      </w:r>
      <w:r w:rsidRPr="008E6C9D">
        <w:rPr>
          <w:rFonts w:ascii="Calibri" w:hAnsi="Calibri" w:cs="Calibri"/>
        </w:rPr>
        <w:t xml:space="preserve"> </w:t>
      </w:r>
      <w:r w:rsidRPr="008E6C9D">
        <w:rPr>
          <w:rStyle w:val="Emphasis"/>
          <w:rFonts w:ascii="Calibri" w:eastAsiaTheme="majorEastAsia" w:hAnsi="Calibri" w:cs="Calibri"/>
        </w:rPr>
        <w:t>Vertex AI: Unifying Machine Learning for Enterprises.</w:t>
      </w:r>
      <w:r w:rsidRPr="008E6C9D">
        <w:rPr>
          <w:rFonts w:ascii="Calibri" w:hAnsi="Calibri" w:cs="Calibri"/>
        </w:rPr>
        <w:t xml:space="preserve"> Google LLC. Available at: https://cloud.google.com/vertex-ai (Accessed: 5 October 2025).</w:t>
      </w:r>
    </w:p>
    <w:p w14:paraId="6113E1B2" w14:textId="3D02D7DA" w:rsidR="00DA3341" w:rsidRDefault="00F7463F" w:rsidP="00DA3341">
      <w:pPr>
        <w:pStyle w:val="ListParagraph"/>
        <w:numPr>
          <w:ilvl w:val="0"/>
          <w:numId w:val="60"/>
        </w:numPr>
        <w:rPr>
          <w:rFonts w:ascii="Calibri" w:hAnsi="Calibri" w:cs="Calibri"/>
          <w:sz w:val="22"/>
          <w:szCs w:val="22"/>
        </w:rPr>
      </w:pPr>
      <w:r w:rsidRPr="00F7463F">
        <w:rPr>
          <w:rFonts w:ascii="Calibri" w:hAnsi="Calibri" w:cs="Calibri"/>
          <w:b/>
          <w:bCs/>
          <w:sz w:val="22"/>
          <w:szCs w:val="22"/>
        </w:rPr>
        <w:t>Saha, D. (2021</w:t>
      </w:r>
      <w:r w:rsidRPr="00F7463F">
        <w:rPr>
          <w:rFonts w:ascii="Calibri" w:hAnsi="Calibri" w:cs="Calibri"/>
          <w:sz w:val="22"/>
          <w:szCs w:val="22"/>
        </w:rPr>
        <w:t xml:space="preserve">) </w:t>
      </w:r>
      <w:r w:rsidRPr="00F7463F">
        <w:rPr>
          <w:rFonts w:ascii="Calibri" w:hAnsi="Calibri" w:cs="Calibri"/>
          <w:i/>
          <w:iCs/>
          <w:sz w:val="22"/>
          <w:szCs w:val="22"/>
        </w:rPr>
        <w:t>Hands-On Guide to Google Cloud AutoML.</w:t>
      </w:r>
      <w:r w:rsidRPr="00F7463F">
        <w:rPr>
          <w:rFonts w:ascii="Calibri" w:hAnsi="Calibri" w:cs="Calibri"/>
          <w:sz w:val="22"/>
          <w:szCs w:val="22"/>
        </w:rPr>
        <w:t xml:space="preserve"> </w:t>
      </w:r>
      <w:proofErr w:type="spellStart"/>
      <w:r w:rsidRPr="00F7463F">
        <w:rPr>
          <w:rFonts w:ascii="Calibri" w:hAnsi="Calibri" w:cs="Calibri"/>
          <w:sz w:val="22"/>
          <w:szCs w:val="22"/>
        </w:rPr>
        <w:t>Packt</w:t>
      </w:r>
      <w:proofErr w:type="spellEnd"/>
      <w:r w:rsidRPr="00F7463F">
        <w:rPr>
          <w:rFonts w:ascii="Calibri" w:hAnsi="Calibri" w:cs="Calibri"/>
          <w:sz w:val="22"/>
          <w:szCs w:val="22"/>
        </w:rPr>
        <w:t xml:space="preserve"> Publishing.</w:t>
      </w:r>
    </w:p>
    <w:p w14:paraId="1A35B24F" w14:textId="7987B34B" w:rsidR="00F7463F" w:rsidRDefault="006B63FB" w:rsidP="00DA3341">
      <w:pPr>
        <w:pStyle w:val="ListParagraph"/>
        <w:numPr>
          <w:ilvl w:val="0"/>
          <w:numId w:val="60"/>
        </w:numPr>
        <w:rPr>
          <w:rFonts w:ascii="Calibri" w:hAnsi="Calibri" w:cs="Calibri"/>
          <w:sz w:val="22"/>
          <w:szCs w:val="22"/>
        </w:rPr>
      </w:pPr>
      <w:r w:rsidRPr="006B63FB">
        <w:rPr>
          <w:rFonts w:ascii="Calibri" w:hAnsi="Calibri" w:cs="Calibri"/>
          <w:b/>
          <w:bCs/>
          <w:sz w:val="22"/>
          <w:szCs w:val="22"/>
        </w:rPr>
        <w:lastRenderedPageBreak/>
        <w:t>Gonzalez, J. (2023)</w:t>
      </w:r>
      <w:r w:rsidRPr="006B63FB">
        <w:rPr>
          <w:rFonts w:ascii="Calibri" w:hAnsi="Calibri" w:cs="Calibri"/>
          <w:sz w:val="22"/>
          <w:szCs w:val="22"/>
        </w:rPr>
        <w:t xml:space="preserve"> </w:t>
      </w:r>
      <w:r w:rsidRPr="006B63FB">
        <w:rPr>
          <w:rFonts w:ascii="Calibri" w:hAnsi="Calibri" w:cs="Calibri"/>
          <w:i/>
          <w:iCs/>
          <w:sz w:val="22"/>
          <w:szCs w:val="22"/>
        </w:rPr>
        <w:t>Practical BigQuery ML: Machine Learning in SQL for Data Analysts.</w:t>
      </w:r>
      <w:r w:rsidRPr="006B63FB">
        <w:rPr>
          <w:rFonts w:ascii="Calibri" w:hAnsi="Calibri" w:cs="Calibri"/>
          <w:sz w:val="22"/>
          <w:szCs w:val="22"/>
        </w:rPr>
        <w:t xml:space="preserve"> O’Reilly Media.</w:t>
      </w:r>
    </w:p>
    <w:p w14:paraId="1DC513AA" w14:textId="022A30E4" w:rsidR="006B63FB" w:rsidRDefault="00F612AD" w:rsidP="00DA3341">
      <w:pPr>
        <w:pStyle w:val="ListParagraph"/>
        <w:numPr>
          <w:ilvl w:val="0"/>
          <w:numId w:val="60"/>
        </w:numPr>
        <w:rPr>
          <w:rFonts w:ascii="Calibri" w:hAnsi="Calibri" w:cs="Calibri"/>
          <w:sz w:val="22"/>
          <w:szCs w:val="22"/>
        </w:rPr>
      </w:pPr>
      <w:r w:rsidRPr="00F612AD">
        <w:rPr>
          <w:rFonts w:ascii="Calibri" w:hAnsi="Calibri" w:cs="Calibri"/>
          <w:b/>
          <w:bCs/>
          <w:sz w:val="22"/>
          <w:szCs w:val="22"/>
        </w:rPr>
        <w:t>Dean, J. (2022)</w:t>
      </w:r>
      <w:r w:rsidRPr="00F612AD">
        <w:rPr>
          <w:rFonts w:ascii="Calibri" w:hAnsi="Calibri" w:cs="Calibri"/>
          <w:sz w:val="22"/>
          <w:szCs w:val="22"/>
        </w:rPr>
        <w:t xml:space="preserve"> </w:t>
      </w:r>
      <w:r w:rsidRPr="00F612AD">
        <w:rPr>
          <w:rFonts w:ascii="Calibri" w:hAnsi="Calibri" w:cs="Calibri"/>
          <w:i/>
          <w:iCs/>
          <w:sz w:val="22"/>
          <w:szCs w:val="22"/>
        </w:rPr>
        <w:t>Accelerating Deep Learning with TensorFlow and TPUs.</w:t>
      </w:r>
      <w:r w:rsidRPr="00F612AD">
        <w:rPr>
          <w:rFonts w:ascii="Calibri" w:hAnsi="Calibri" w:cs="Calibri"/>
          <w:sz w:val="22"/>
          <w:szCs w:val="22"/>
        </w:rPr>
        <w:t xml:space="preserve"> Google Research Blog. Available at: https://research.google/blog/tpus-for-deep-learning (Accessed: 5 October 2025).</w:t>
      </w:r>
    </w:p>
    <w:p w14:paraId="375B08B0" w14:textId="77777777" w:rsidR="00065B45" w:rsidRPr="002362C3" w:rsidRDefault="00065B45" w:rsidP="00065B45">
      <w:pPr>
        <w:pStyle w:val="NormalWeb"/>
        <w:numPr>
          <w:ilvl w:val="0"/>
          <w:numId w:val="60"/>
        </w:numPr>
        <w:rPr>
          <w:rFonts w:ascii="Calibri" w:hAnsi="Calibri" w:cs="Calibri"/>
        </w:rPr>
      </w:pPr>
      <w:r w:rsidRPr="002362C3">
        <w:rPr>
          <w:rFonts w:ascii="Calibri" w:hAnsi="Calibri" w:cs="Calibri"/>
          <w:b/>
          <w:bCs/>
        </w:rPr>
        <w:t>Google Cloud. (2024)</w:t>
      </w:r>
      <w:r w:rsidRPr="002362C3">
        <w:rPr>
          <w:rFonts w:ascii="Calibri" w:hAnsi="Calibri" w:cs="Calibri"/>
        </w:rPr>
        <w:t xml:space="preserve"> </w:t>
      </w:r>
      <w:r w:rsidRPr="002362C3">
        <w:rPr>
          <w:rStyle w:val="Emphasis"/>
          <w:rFonts w:ascii="Calibri" w:eastAsiaTheme="majorEastAsia" w:hAnsi="Calibri" w:cs="Calibri"/>
        </w:rPr>
        <w:t>Pre-trained AI Services Overview: Vision, Natural Language, and Translation.</w:t>
      </w:r>
      <w:r w:rsidRPr="002362C3">
        <w:rPr>
          <w:rFonts w:ascii="Calibri" w:hAnsi="Calibri" w:cs="Calibri"/>
        </w:rPr>
        <w:t xml:space="preserve"> Google LLC. Available at: https://cloud.google.com/products/ai (Accessed: 5 October 2025).</w:t>
      </w:r>
    </w:p>
    <w:p w14:paraId="679AFB53" w14:textId="0D218602" w:rsidR="00AF0E2B" w:rsidRDefault="00403048" w:rsidP="00DA3341">
      <w:pPr>
        <w:pStyle w:val="ListParagraph"/>
        <w:numPr>
          <w:ilvl w:val="0"/>
          <w:numId w:val="60"/>
        </w:numPr>
        <w:rPr>
          <w:rFonts w:ascii="Calibri" w:hAnsi="Calibri" w:cs="Calibri"/>
          <w:sz w:val="22"/>
          <w:szCs w:val="22"/>
        </w:rPr>
      </w:pPr>
      <w:r w:rsidRPr="00403048">
        <w:rPr>
          <w:rFonts w:ascii="Calibri" w:hAnsi="Calibri" w:cs="Calibri"/>
          <w:b/>
          <w:bCs/>
          <w:sz w:val="22"/>
          <w:szCs w:val="22"/>
        </w:rPr>
        <w:t>Gartner. (2023)</w:t>
      </w:r>
      <w:r w:rsidRPr="00403048">
        <w:rPr>
          <w:rFonts w:ascii="Calibri" w:hAnsi="Calibri" w:cs="Calibri"/>
          <w:sz w:val="22"/>
          <w:szCs w:val="22"/>
        </w:rPr>
        <w:t xml:space="preserve"> </w:t>
      </w:r>
      <w:r w:rsidRPr="00403048">
        <w:rPr>
          <w:rFonts w:ascii="Calibri" w:hAnsi="Calibri" w:cs="Calibri"/>
          <w:i/>
          <w:iCs/>
          <w:sz w:val="22"/>
          <w:szCs w:val="22"/>
        </w:rPr>
        <w:t>Magic Quadrant for Cloud AI Developer Services.</w:t>
      </w:r>
      <w:r w:rsidRPr="00403048">
        <w:rPr>
          <w:rFonts w:ascii="Calibri" w:hAnsi="Calibri" w:cs="Calibri"/>
          <w:sz w:val="22"/>
          <w:szCs w:val="22"/>
        </w:rPr>
        <w:t xml:space="preserve"> Gartner Inc. Available at: https://www.gartner.com/en/documents/4201271 (Accessed: 5 October 2025).</w:t>
      </w:r>
    </w:p>
    <w:p w14:paraId="1A64EF8D" w14:textId="5C157EC2" w:rsidR="00DD442C" w:rsidRPr="00DD442C" w:rsidRDefault="00DD442C" w:rsidP="00DD442C">
      <w:pPr>
        <w:pStyle w:val="Heading2"/>
      </w:pPr>
      <w:bookmarkStart w:id="42" w:name="_Toc222079295"/>
      <w:r w:rsidRPr="00DD442C">
        <w:t>Table of Figures</w:t>
      </w:r>
      <w:bookmarkEnd w:id="42"/>
    </w:p>
    <w:p w14:paraId="4A788E44" w14:textId="3122C268" w:rsidR="00BF0CF5" w:rsidRDefault="00BF0CF5">
      <w:pPr>
        <w:pStyle w:val="TableofFigures"/>
        <w:tabs>
          <w:tab w:val="right" w:leader="dot" w:pos="9016"/>
        </w:tabs>
        <w:rPr>
          <w:rFonts w:eastAsiaTheme="minorEastAsia"/>
          <w:noProof/>
          <w:lang w:eastAsia="en-GB"/>
        </w:rPr>
      </w:pPr>
      <w:r>
        <w:rPr>
          <w:rFonts w:ascii="Calibri" w:hAnsi="Calibri" w:cs="Calibri"/>
          <w:sz w:val="22"/>
          <w:szCs w:val="22"/>
        </w:rPr>
        <w:fldChar w:fldCharType="begin"/>
      </w:r>
      <w:r>
        <w:rPr>
          <w:rFonts w:ascii="Calibri" w:hAnsi="Calibri" w:cs="Calibri"/>
          <w:sz w:val="22"/>
          <w:szCs w:val="22"/>
        </w:rPr>
        <w:instrText xml:space="preserve"> TOC \h \z \c "Figure" </w:instrText>
      </w:r>
      <w:r>
        <w:rPr>
          <w:rFonts w:ascii="Calibri" w:hAnsi="Calibri" w:cs="Calibri"/>
          <w:sz w:val="22"/>
          <w:szCs w:val="22"/>
        </w:rPr>
        <w:fldChar w:fldCharType="separate"/>
      </w:r>
      <w:hyperlink w:anchor="_Toc210678147" w:history="1">
        <w:r w:rsidRPr="00BE0BE8">
          <w:rPr>
            <w:rStyle w:val="Hyperlink"/>
            <w:noProof/>
          </w:rPr>
          <w:t>Figure 1:Swot Analysis of GCP ML Adoption</w:t>
        </w:r>
        <w:r>
          <w:rPr>
            <w:noProof/>
            <w:webHidden/>
          </w:rPr>
          <w:tab/>
        </w:r>
        <w:r>
          <w:rPr>
            <w:noProof/>
            <w:webHidden/>
          </w:rPr>
          <w:fldChar w:fldCharType="begin"/>
        </w:r>
        <w:r>
          <w:rPr>
            <w:noProof/>
            <w:webHidden/>
          </w:rPr>
          <w:instrText xml:space="preserve"> PAGEREF _Toc210678147 \h </w:instrText>
        </w:r>
        <w:r>
          <w:rPr>
            <w:noProof/>
            <w:webHidden/>
          </w:rPr>
        </w:r>
        <w:r>
          <w:rPr>
            <w:noProof/>
            <w:webHidden/>
          </w:rPr>
          <w:fldChar w:fldCharType="separate"/>
        </w:r>
        <w:r>
          <w:rPr>
            <w:noProof/>
            <w:webHidden/>
          </w:rPr>
          <w:t>8</w:t>
        </w:r>
        <w:r>
          <w:rPr>
            <w:noProof/>
            <w:webHidden/>
          </w:rPr>
          <w:fldChar w:fldCharType="end"/>
        </w:r>
      </w:hyperlink>
    </w:p>
    <w:p w14:paraId="0DF69CA6" w14:textId="2646C3A7" w:rsidR="00BF0CF5" w:rsidRDefault="00BF0CF5">
      <w:pPr>
        <w:pStyle w:val="TableofFigures"/>
        <w:tabs>
          <w:tab w:val="right" w:leader="dot" w:pos="9016"/>
        </w:tabs>
        <w:rPr>
          <w:rFonts w:eastAsiaTheme="minorEastAsia"/>
          <w:noProof/>
          <w:lang w:eastAsia="en-GB"/>
        </w:rPr>
      </w:pPr>
      <w:hyperlink w:anchor="_Toc210678148" w:history="1">
        <w:r w:rsidRPr="00BE0BE8">
          <w:rPr>
            <w:rStyle w:val="Hyperlink"/>
            <w:noProof/>
          </w:rPr>
          <w:t>Figure 2: Proposed Deployment Roadmap</w:t>
        </w:r>
        <w:r>
          <w:rPr>
            <w:noProof/>
            <w:webHidden/>
          </w:rPr>
          <w:tab/>
        </w:r>
        <w:r>
          <w:rPr>
            <w:noProof/>
            <w:webHidden/>
          </w:rPr>
          <w:fldChar w:fldCharType="begin"/>
        </w:r>
        <w:r>
          <w:rPr>
            <w:noProof/>
            <w:webHidden/>
          </w:rPr>
          <w:instrText xml:space="preserve"> PAGEREF _Toc210678148 \h </w:instrText>
        </w:r>
        <w:r>
          <w:rPr>
            <w:noProof/>
            <w:webHidden/>
          </w:rPr>
        </w:r>
        <w:r>
          <w:rPr>
            <w:noProof/>
            <w:webHidden/>
          </w:rPr>
          <w:fldChar w:fldCharType="separate"/>
        </w:r>
        <w:r>
          <w:rPr>
            <w:noProof/>
            <w:webHidden/>
          </w:rPr>
          <w:t>10</w:t>
        </w:r>
        <w:r>
          <w:rPr>
            <w:noProof/>
            <w:webHidden/>
          </w:rPr>
          <w:fldChar w:fldCharType="end"/>
        </w:r>
      </w:hyperlink>
    </w:p>
    <w:p w14:paraId="48E44CE5" w14:textId="22B5A0C7" w:rsidR="00BF0CF5" w:rsidRDefault="00BF0CF5">
      <w:pPr>
        <w:pStyle w:val="TableofFigures"/>
        <w:tabs>
          <w:tab w:val="right" w:leader="dot" w:pos="9016"/>
        </w:tabs>
        <w:rPr>
          <w:rFonts w:eastAsiaTheme="minorEastAsia"/>
          <w:noProof/>
          <w:lang w:eastAsia="en-GB"/>
        </w:rPr>
      </w:pPr>
      <w:hyperlink w:anchor="_Toc210678149" w:history="1">
        <w:r w:rsidRPr="00BE0BE8">
          <w:rPr>
            <w:rStyle w:val="Hyperlink"/>
            <w:noProof/>
          </w:rPr>
          <w:t>Figure 3:Proposed GCP-ML Pipeline</w:t>
        </w:r>
        <w:r>
          <w:rPr>
            <w:noProof/>
            <w:webHidden/>
          </w:rPr>
          <w:tab/>
        </w:r>
        <w:r>
          <w:rPr>
            <w:noProof/>
            <w:webHidden/>
          </w:rPr>
          <w:fldChar w:fldCharType="begin"/>
        </w:r>
        <w:r>
          <w:rPr>
            <w:noProof/>
            <w:webHidden/>
          </w:rPr>
          <w:instrText xml:space="preserve"> PAGEREF _Toc210678149 \h </w:instrText>
        </w:r>
        <w:r>
          <w:rPr>
            <w:noProof/>
            <w:webHidden/>
          </w:rPr>
        </w:r>
        <w:r>
          <w:rPr>
            <w:noProof/>
            <w:webHidden/>
          </w:rPr>
          <w:fldChar w:fldCharType="separate"/>
        </w:r>
        <w:r>
          <w:rPr>
            <w:noProof/>
            <w:webHidden/>
          </w:rPr>
          <w:t>10</w:t>
        </w:r>
        <w:r>
          <w:rPr>
            <w:noProof/>
            <w:webHidden/>
          </w:rPr>
          <w:fldChar w:fldCharType="end"/>
        </w:r>
      </w:hyperlink>
    </w:p>
    <w:p w14:paraId="65AAEAC0" w14:textId="7966B6B1" w:rsidR="00090554" w:rsidRPr="00DA3341" w:rsidRDefault="00BF0CF5" w:rsidP="00BF0CF5">
      <w:pPr>
        <w:pStyle w:val="ListParagraph"/>
        <w:rPr>
          <w:rFonts w:ascii="Calibri" w:hAnsi="Calibri" w:cs="Calibri"/>
          <w:sz w:val="22"/>
          <w:szCs w:val="22"/>
        </w:rPr>
      </w:pPr>
      <w:r>
        <w:rPr>
          <w:rFonts w:ascii="Calibri" w:hAnsi="Calibri" w:cs="Calibri"/>
          <w:sz w:val="22"/>
          <w:szCs w:val="22"/>
        </w:rPr>
        <w:fldChar w:fldCharType="end"/>
      </w:r>
    </w:p>
    <w:sectPr w:rsidR="00090554" w:rsidRPr="00DA334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A37E" w14:textId="77777777" w:rsidR="00DA0FA1" w:rsidRDefault="00DA0FA1" w:rsidP="009D6256">
      <w:pPr>
        <w:spacing w:after="0" w:line="240" w:lineRule="auto"/>
      </w:pPr>
      <w:r>
        <w:separator/>
      </w:r>
    </w:p>
  </w:endnote>
  <w:endnote w:type="continuationSeparator" w:id="0">
    <w:p w14:paraId="1B7DB29E" w14:textId="77777777" w:rsidR="00DA0FA1" w:rsidRDefault="00DA0FA1" w:rsidP="009D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26534"/>
      <w:docPartObj>
        <w:docPartGallery w:val="Page Numbers (Bottom of Page)"/>
        <w:docPartUnique/>
      </w:docPartObj>
    </w:sdtPr>
    <w:sdtEndPr>
      <w:rPr>
        <w:noProof/>
      </w:rPr>
    </w:sdtEndPr>
    <w:sdtContent>
      <w:p w14:paraId="16B8046F" w14:textId="7A5A6C48" w:rsidR="00FF0F75" w:rsidRDefault="00FF0F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06A0F7" w14:textId="77777777" w:rsidR="00FF0F75" w:rsidRDefault="00FF0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DCAF" w14:textId="77777777" w:rsidR="00DA0FA1" w:rsidRDefault="00DA0FA1" w:rsidP="009D6256">
      <w:pPr>
        <w:spacing w:after="0" w:line="240" w:lineRule="auto"/>
      </w:pPr>
      <w:r>
        <w:separator/>
      </w:r>
    </w:p>
  </w:footnote>
  <w:footnote w:type="continuationSeparator" w:id="0">
    <w:p w14:paraId="51D90775" w14:textId="77777777" w:rsidR="00DA0FA1" w:rsidRDefault="00DA0FA1" w:rsidP="009D6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FD8"/>
    <w:multiLevelType w:val="hybridMultilevel"/>
    <w:tmpl w:val="9C749D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5FD745D"/>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0C83"/>
    <w:multiLevelType w:val="multilevel"/>
    <w:tmpl w:val="5FF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7FD3"/>
    <w:multiLevelType w:val="multilevel"/>
    <w:tmpl w:val="3EB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9444E"/>
    <w:multiLevelType w:val="multilevel"/>
    <w:tmpl w:val="349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F6A86"/>
    <w:multiLevelType w:val="multilevel"/>
    <w:tmpl w:val="B8B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14F24"/>
    <w:multiLevelType w:val="multilevel"/>
    <w:tmpl w:val="AF1A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B433A"/>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5DA3"/>
    <w:multiLevelType w:val="multilevel"/>
    <w:tmpl w:val="E79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80F2A"/>
    <w:multiLevelType w:val="hybridMultilevel"/>
    <w:tmpl w:val="DB4EBB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D6C773E"/>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11EE3"/>
    <w:multiLevelType w:val="multilevel"/>
    <w:tmpl w:val="573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3215A"/>
    <w:multiLevelType w:val="multilevel"/>
    <w:tmpl w:val="781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3DF0"/>
    <w:multiLevelType w:val="multilevel"/>
    <w:tmpl w:val="C13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037AC"/>
    <w:multiLevelType w:val="multilevel"/>
    <w:tmpl w:val="0E6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F4ADE"/>
    <w:multiLevelType w:val="multilevel"/>
    <w:tmpl w:val="D61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C769D"/>
    <w:multiLevelType w:val="multilevel"/>
    <w:tmpl w:val="546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B475A"/>
    <w:multiLevelType w:val="multilevel"/>
    <w:tmpl w:val="25A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77AAF"/>
    <w:multiLevelType w:val="multilevel"/>
    <w:tmpl w:val="C55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6D90"/>
    <w:multiLevelType w:val="hybridMultilevel"/>
    <w:tmpl w:val="D7E65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160ACF"/>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10DD3"/>
    <w:multiLevelType w:val="multilevel"/>
    <w:tmpl w:val="16E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11244"/>
    <w:multiLevelType w:val="multilevel"/>
    <w:tmpl w:val="F12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8671A"/>
    <w:multiLevelType w:val="hybridMultilevel"/>
    <w:tmpl w:val="52340568"/>
    <w:lvl w:ilvl="0" w:tplc="08090001">
      <w:start w:val="1"/>
      <w:numFmt w:val="bullet"/>
      <w:lvlText w:val=""/>
      <w:lvlJc w:val="left"/>
      <w:pPr>
        <w:ind w:left="720" w:hanging="360"/>
      </w:pPr>
      <w:rPr>
        <w:rFonts w:ascii="Symbol" w:hAnsi="Symbol" w:hint="default"/>
      </w:rPr>
    </w:lvl>
    <w:lvl w:ilvl="1" w:tplc="9DA69624" w:tentative="1">
      <w:start w:val="1"/>
      <w:numFmt w:val="lowerLetter"/>
      <w:lvlText w:val="%2."/>
      <w:lvlJc w:val="left"/>
      <w:pPr>
        <w:ind w:left="1440" w:hanging="360"/>
      </w:pPr>
    </w:lvl>
    <w:lvl w:ilvl="2" w:tplc="6054FFE2" w:tentative="1">
      <w:start w:val="1"/>
      <w:numFmt w:val="lowerRoman"/>
      <w:lvlText w:val="%3."/>
      <w:lvlJc w:val="right"/>
      <w:pPr>
        <w:ind w:left="2160" w:hanging="180"/>
      </w:pPr>
    </w:lvl>
    <w:lvl w:ilvl="3" w:tplc="2862B368" w:tentative="1">
      <w:start w:val="1"/>
      <w:numFmt w:val="decimal"/>
      <w:lvlText w:val="%4."/>
      <w:lvlJc w:val="left"/>
      <w:pPr>
        <w:ind w:left="2880" w:hanging="360"/>
      </w:pPr>
    </w:lvl>
    <w:lvl w:ilvl="4" w:tplc="537AC352" w:tentative="1">
      <w:start w:val="1"/>
      <w:numFmt w:val="lowerLetter"/>
      <w:lvlText w:val="%5."/>
      <w:lvlJc w:val="left"/>
      <w:pPr>
        <w:ind w:left="3600" w:hanging="360"/>
      </w:pPr>
    </w:lvl>
    <w:lvl w:ilvl="5" w:tplc="D7F2E786" w:tentative="1">
      <w:start w:val="1"/>
      <w:numFmt w:val="lowerRoman"/>
      <w:lvlText w:val="%6."/>
      <w:lvlJc w:val="right"/>
      <w:pPr>
        <w:ind w:left="4320" w:hanging="180"/>
      </w:pPr>
    </w:lvl>
    <w:lvl w:ilvl="6" w:tplc="A2566166" w:tentative="1">
      <w:start w:val="1"/>
      <w:numFmt w:val="decimal"/>
      <w:lvlText w:val="%7."/>
      <w:lvlJc w:val="left"/>
      <w:pPr>
        <w:ind w:left="5040" w:hanging="360"/>
      </w:pPr>
    </w:lvl>
    <w:lvl w:ilvl="7" w:tplc="DD547716" w:tentative="1">
      <w:start w:val="1"/>
      <w:numFmt w:val="lowerLetter"/>
      <w:lvlText w:val="%8."/>
      <w:lvlJc w:val="left"/>
      <w:pPr>
        <w:ind w:left="5760" w:hanging="360"/>
      </w:pPr>
    </w:lvl>
    <w:lvl w:ilvl="8" w:tplc="0770BD6C" w:tentative="1">
      <w:start w:val="1"/>
      <w:numFmt w:val="lowerRoman"/>
      <w:lvlText w:val="%9."/>
      <w:lvlJc w:val="right"/>
      <w:pPr>
        <w:ind w:left="6480" w:hanging="180"/>
      </w:pPr>
    </w:lvl>
  </w:abstractNum>
  <w:abstractNum w:abstractNumId="24" w15:restartNumberingAfterBreak="0">
    <w:nsid w:val="413437A7"/>
    <w:multiLevelType w:val="multilevel"/>
    <w:tmpl w:val="5C8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40072"/>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A3C92"/>
    <w:multiLevelType w:val="multilevel"/>
    <w:tmpl w:val="EB8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13256"/>
    <w:multiLevelType w:val="multilevel"/>
    <w:tmpl w:val="8E861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0709A2"/>
    <w:multiLevelType w:val="multilevel"/>
    <w:tmpl w:val="70E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85EA0"/>
    <w:multiLevelType w:val="multilevel"/>
    <w:tmpl w:val="B48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865753"/>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054B3"/>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236D6"/>
    <w:multiLevelType w:val="multilevel"/>
    <w:tmpl w:val="DEAA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6597D"/>
    <w:multiLevelType w:val="multilevel"/>
    <w:tmpl w:val="AE8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04380"/>
    <w:multiLevelType w:val="multilevel"/>
    <w:tmpl w:val="7CD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C04C19"/>
    <w:multiLevelType w:val="multilevel"/>
    <w:tmpl w:val="4A4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9750D"/>
    <w:multiLevelType w:val="hybridMultilevel"/>
    <w:tmpl w:val="A7DE9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823B9F"/>
    <w:multiLevelType w:val="multilevel"/>
    <w:tmpl w:val="069A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990C5C"/>
    <w:multiLevelType w:val="hybridMultilevel"/>
    <w:tmpl w:val="B81235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9" w15:restartNumberingAfterBreak="0">
    <w:nsid w:val="5A5B0BFC"/>
    <w:multiLevelType w:val="multilevel"/>
    <w:tmpl w:val="D40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04D53"/>
    <w:multiLevelType w:val="multilevel"/>
    <w:tmpl w:val="67327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BF1698"/>
    <w:multiLevelType w:val="hybridMultilevel"/>
    <w:tmpl w:val="6F14D7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606F6070"/>
    <w:multiLevelType w:val="multilevel"/>
    <w:tmpl w:val="FF9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84EB9"/>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F5F73"/>
    <w:multiLevelType w:val="multilevel"/>
    <w:tmpl w:val="F25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03301E"/>
    <w:multiLevelType w:val="multilevel"/>
    <w:tmpl w:val="6A00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D30CBF"/>
    <w:multiLevelType w:val="multilevel"/>
    <w:tmpl w:val="4498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F0A2E"/>
    <w:multiLevelType w:val="multilevel"/>
    <w:tmpl w:val="8EBE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0C1012"/>
    <w:multiLevelType w:val="multilevel"/>
    <w:tmpl w:val="701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4097F"/>
    <w:multiLevelType w:val="multilevel"/>
    <w:tmpl w:val="1022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774F8D"/>
    <w:multiLevelType w:val="multilevel"/>
    <w:tmpl w:val="208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C57C6"/>
    <w:multiLevelType w:val="multilevel"/>
    <w:tmpl w:val="346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2E10E1"/>
    <w:multiLevelType w:val="multilevel"/>
    <w:tmpl w:val="8530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021AB"/>
    <w:multiLevelType w:val="hybridMultilevel"/>
    <w:tmpl w:val="6F6A9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C0535A"/>
    <w:multiLevelType w:val="multilevel"/>
    <w:tmpl w:val="E9B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C7305F"/>
    <w:multiLevelType w:val="multilevel"/>
    <w:tmpl w:val="F75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A2333"/>
    <w:multiLevelType w:val="multilevel"/>
    <w:tmpl w:val="493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6B55FD"/>
    <w:multiLevelType w:val="multilevel"/>
    <w:tmpl w:val="0B9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2A54BB"/>
    <w:multiLevelType w:val="multilevel"/>
    <w:tmpl w:val="94D07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795252">
    <w:abstractNumId w:val="27"/>
  </w:num>
  <w:num w:numId="2" w16cid:durableId="948005496">
    <w:abstractNumId w:val="49"/>
  </w:num>
  <w:num w:numId="3" w16cid:durableId="466167633">
    <w:abstractNumId w:val="29"/>
  </w:num>
  <w:num w:numId="4" w16cid:durableId="747770964">
    <w:abstractNumId w:val="6"/>
  </w:num>
  <w:num w:numId="5" w16cid:durableId="1571426389">
    <w:abstractNumId w:val="4"/>
  </w:num>
  <w:num w:numId="6" w16cid:durableId="1589804465">
    <w:abstractNumId w:val="28"/>
  </w:num>
  <w:num w:numId="7" w16cid:durableId="98334065">
    <w:abstractNumId w:val="33"/>
  </w:num>
  <w:num w:numId="8" w16cid:durableId="664406187">
    <w:abstractNumId w:val="32"/>
  </w:num>
  <w:num w:numId="9" w16cid:durableId="1949464282">
    <w:abstractNumId w:val="8"/>
  </w:num>
  <w:num w:numId="10" w16cid:durableId="363872477">
    <w:abstractNumId w:val="23"/>
  </w:num>
  <w:num w:numId="11" w16cid:durableId="1625887318">
    <w:abstractNumId w:val="53"/>
  </w:num>
  <w:num w:numId="12" w16cid:durableId="2107578520">
    <w:abstractNumId w:val="37"/>
  </w:num>
  <w:num w:numId="13" w16cid:durableId="267008121">
    <w:abstractNumId w:val="21"/>
  </w:num>
  <w:num w:numId="14" w16cid:durableId="502550077">
    <w:abstractNumId w:val="18"/>
  </w:num>
  <w:num w:numId="15" w16cid:durableId="1104351279">
    <w:abstractNumId w:val="24"/>
  </w:num>
  <w:num w:numId="16" w16cid:durableId="1716731028">
    <w:abstractNumId w:val="45"/>
  </w:num>
  <w:num w:numId="17" w16cid:durableId="837578748">
    <w:abstractNumId w:val="22"/>
  </w:num>
  <w:num w:numId="18" w16cid:durableId="803305724">
    <w:abstractNumId w:val="39"/>
  </w:num>
  <w:num w:numId="19" w16cid:durableId="887255708">
    <w:abstractNumId w:val="14"/>
  </w:num>
  <w:num w:numId="20" w16cid:durableId="521941628">
    <w:abstractNumId w:val="11"/>
  </w:num>
  <w:num w:numId="21" w16cid:durableId="1326590591">
    <w:abstractNumId w:val="46"/>
  </w:num>
  <w:num w:numId="22" w16cid:durableId="1722287012">
    <w:abstractNumId w:val="58"/>
  </w:num>
  <w:num w:numId="23" w16cid:durableId="1239436057">
    <w:abstractNumId w:val="42"/>
  </w:num>
  <w:num w:numId="24" w16cid:durableId="1881672244">
    <w:abstractNumId w:val="55"/>
  </w:num>
  <w:num w:numId="25" w16cid:durableId="1795949096">
    <w:abstractNumId w:val="15"/>
  </w:num>
  <w:num w:numId="26" w16cid:durableId="2001150143">
    <w:abstractNumId w:val="51"/>
  </w:num>
  <w:num w:numId="27" w16cid:durableId="1213810019">
    <w:abstractNumId w:val="47"/>
  </w:num>
  <w:num w:numId="28" w16cid:durableId="1442264362">
    <w:abstractNumId w:val="36"/>
  </w:num>
  <w:num w:numId="29" w16cid:durableId="263805235">
    <w:abstractNumId w:val="57"/>
  </w:num>
  <w:num w:numId="30" w16cid:durableId="1089735208">
    <w:abstractNumId w:val="17"/>
  </w:num>
  <w:num w:numId="31" w16cid:durableId="607811355">
    <w:abstractNumId w:val="50"/>
  </w:num>
  <w:num w:numId="32" w16cid:durableId="1608276003">
    <w:abstractNumId w:val="3"/>
  </w:num>
  <w:num w:numId="33" w16cid:durableId="875968503">
    <w:abstractNumId w:val="56"/>
  </w:num>
  <w:num w:numId="34" w16cid:durableId="2139177392">
    <w:abstractNumId w:val="54"/>
  </w:num>
  <w:num w:numId="35" w16cid:durableId="773553778">
    <w:abstractNumId w:val="40"/>
  </w:num>
  <w:num w:numId="36" w16cid:durableId="1042173551">
    <w:abstractNumId w:val="2"/>
  </w:num>
  <w:num w:numId="37" w16cid:durableId="1490251718">
    <w:abstractNumId w:val="5"/>
  </w:num>
  <w:num w:numId="38" w16cid:durableId="59061733">
    <w:abstractNumId w:val="35"/>
  </w:num>
  <w:num w:numId="39" w16cid:durableId="1296911469">
    <w:abstractNumId w:val="26"/>
  </w:num>
  <w:num w:numId="40" w16cid:durableId="765880744">
    <w:abstractNumId w:val="16"/>
  </w:num>
  <w:num w:numId="41" w16cid:durableId="892812802">
    <w:abstractNumId w:val="12"/>
  </w:num>
  <w:num w:numId="42" w16cid:durableId="1127116442">
    <w:abstractNumId w:val="13"/>
  </w:num>
  <w:num w:numId="43" w16cid:durableId="231430923">
    <w:abstractNumId w:val="44"/>
  </w:num>
  <w:num w:numId="44" w16cid:durableId="337731865">
    <w:abstractNumId w:val="48"/>
  </w:num>
  <w:num w:numId="45" w16cid:durableId="887257792">
    <w:abstractNumId w:val="34"/>
  </w:num>
  <w:num w:numId="46" w16cid:durableId="1631589085">
    <w:abstractNumId w:val="52"/>
  </w:num>
  <w:num w:numId="47" w16cid:durableId="707414272">
    <w:abstractNumId w:val="19"/>
  </w:num>
  <w:num w:numId="48" w16cid:durableId="1776172541">
    <w:abstractNumId w:val="9"/>
  </w:num>
  <w:num w:numId="49" w16cid:durableId="177233732">
    <w:abstractNumId w:val="0"/>
  </w:num>
  <w:num w:numId="50" w16cid:durableId="837384361">
    <w:abstractNumId w:val="38"/>
  </w:num>
  <w:num w:numId="51" w16cid:durableId="389766085">
    <w:abstractNumId w:val="41"/>
  </w:num>
  <w:num w:numId="52" w16cid:durableId="1926839521">
    <w:abstractNumId w:val="0"/>
  </w:num>
  <w:num w:numId="53" w16cid:durableId="63339946">
    <w:abstractNumId w:val="31"/>
  </w:num>
  <w:num w:numId="54" w16cid:durableId="1420524992">
    <w:abstractNumId w:val="25"/>
  </w:num>
  <w:num w:numId="55" w16cid:durableId="1421368043">
    <w:abstractNumId w:val="20"/>
  </w:num>
  <w:num w:numId="56" w16cid:durableId="1823234184">
    <w:abstractNumId w:val="10"/>
  </w:num>
  <w:num w:numId="57" w16cid:durableId="168377807">
    <w:abstractNumId w:val="43"/>
  </w:num>
  <w:num w:numId="58" w16cid:durableId="833379037">
    <w:abstractNumId w:val="7"/>
  </w:num>
  <w:num w:numId="59" w16cid:durableId="883753780">
    <w:abstractNumId w:val="1"/>
  </w:num>
  <w:num w:numId="60" w16cid:durableId="9425706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E9"/>
    <w:rsid w:val="0000118A"/>
    <w:rsid w:val="000051B9"/>
    <w:rsid w:val="000063C2"/>
    <w:rsid w:val="0001295D"/>
    <w:rsid w:val="00015321"/>
    <w:rsid w:val="000306BF"/>
    <w:rsid w:val="00040D12"/>
    <w:rsid w:val="000555DF"/>
    <w:rsid w:val="00065B45"/>
    <w:rsid w:val="000748C8"/>
    <w:rsid w:val="00090554"/>
    <w:rsid w:val="000C3AAB"/>
    <w:rsid w:val="000D2D54"/>
    <w:rsid w:val="000D661D"/>
    <w:rsid w:val="000E203F"/>
    <w:rsid w:val="000E681F"/>
    <w:rsid w:val="00103E96"/>
    <w:rsid w:val="00120AE1"/>
    <w:rsid w:val="00123C2C"/>
    <w:rsid w:val="0013584B"/>
    <w:rsid w:val="001400C8"/>
    <w:rsid w:val="00140F25"/>
    <w:rsid w:val="00150843"/>
    <w:rsid w:val="001542DA"/>
    <w:rsid w:val="001625B9"/>
    <w:rsid w:val="00164E29"/>
    <w:rsid w:val="00183135"/>
    <w:rsid w:val="001920FD"/>
    <w:rsid w:val="001A1738"/>
    <w:rsid w:val="001A51F2"/>
    <w:rsid w:val="001A7107"/>
    <w:rsid w:val="001C5DF9"/>
    <w:rsid w:val="001C6C1B"/>
    <w:rsid w:val="001D1180"/>
    <w:rsid w:val="001D2049"/>
    <w:rsid w:val="001D469F"/>
    <w:rsid w:val="001E0929"/>
    <w:rsid w:val="001E4508"/>
    <w:rsid w:val="001F3058"/>
    <w:rsid w:val="001F44C5"/>
    <w:rsid w:val="001F7396"/>
    <w:rsid w:val="001F7DF1"/>
    <w:rsid w:val="00206870"/>
    <w:rsid w:val="002323A8"/>
    <w:rsid w:val="002357F3"/>
    <w:rsid w:val="002362C3"/>
    <w:rsid w:val="00243280"/>
    <w:rsid w:val="00243916"/>
    <w:rsid w:val="0024586C"/>
    <w:rsid w:val="00250B4B"/>
    <w:rsid w:val="00254DA0"/>
    <w:rsid w:val="00262D67"/>
    <w:rsid w:val="00265834"/>
    <w:rsid w:val="00270D04"/>
    <w:rsid w:val="0027295F"/>
    <w:rsid w:val="0028146F"/>
    <w:rsid w:val="00293FDE"/>
    <w:rsid w:val="002B1A98"/>
    <w:rsid w:val="002B42E8"/>
    <w:rsid w:val="002C6EEE"/>
    <w:rsid w:val="002D03A4"/>
    <w:rsid w:val="002D23FE"/>
    <w:rsid w:val="002D32A8"/>
    <w:rsid w:val="002E5FD7"/>
    <w:rsid w:val="002F61EC"/>
    <w:rsid w:val="002F6EFF"/>
    <w:rsid w:val="00300990"/>
    <w:rsid w:val="0032246E"/>
    <w:rsid w:val="00333363"/>
    <w:rsid w:val="00333674"/>
    <w:rsid w:val="003347FE"/>
    <w:rsid w:val="00346549"/>
    <w:rsid w:val="00353398"/>
    <w:rsid w:val="003601E2"/>
    <w:rsid w:val="00380B11"/>
    <w:rsid w:val="00382F8F"/>
    <w:rsid w:val="00383B2C"/>
    <w:rsid w:val="00385F28"/>
    <w:rsid w:val="00391AC6"/>
    <w:rsid w:val="003B26C0"/>
    <w:rsid w:val="003C655F"/>
    <w:rsid w:val="003C72DC"/>
    <w:rsid w:val="003D2B80"/>
    <w:rsid w:val="003D4A9A"/>
    <w:rsid w:val="003D723C"/>
    <w:rsid w:val="003F1466"/>
    <w:rsid w:val="003F4843"/>
    <w:rsid w:val="003F5CD1"/>
    <w:rsid w:val="00403048"/>
    <w:rsid w:val="00430B84"/>
    <w:rsid w:val="004360AE"/>
    <w:rsid w:val="004502DE"/>
    <w:rsid w:val="00451B03"/>
    <w:rsid w:val="00463A99"/>
    <w:rsid w:val="00470677"/>
    <w:rsid w:val="004A1BAE"/>
    <w:rsid w:val="004C5D93"/>
    <w:rsid w:val="004C7ACA"/>
    <w:rsid w:val="004D057F"/>
    <w:rsid w:val="004E31CF"/>
    <w:rsid w:val="004E45D7"/>
    <w:rsid w:val="004E7E60"/>
    <w:rsid w:val="004F13D0"/>
    <w:rsid w:val="00510BAD"/>
    <w:rsid w:val="005217F7"/>
    <w:rsid w:val="005253D1"/>
    <w:rsid w:val="005369C0"/>
    <w:rsid w:val="005401F5"/>
    <w:rsid w:val="00544526"/>
    <w:rsid w:val="00544BDF"/>
    <w:rsid w:val="00565B28"/>
    <w:rsid w:val="00565BB1"/>
    <w:rsid w:val="00566DDA"/>
    <w:rsid w:val="005719DC"/>
    <w:rsid w:val="005844F2"/>
    <w:rsid w:val="005B0A63"/>
    <w:rsid w:val="005B7706"/>
    <w:rsid w:val="005D1773"/>
    <w:rsid w:val="005D3F93"/>
    <w:rsid w:val="005D58FC"/>
    <w:rsid w:val="005E2186"/>
    <w:rsid w:val="005F031F"/>
    <w:rsid w:val="006073EB"/>
    <w:rsid w:val="0061267F"/>
    <w:rsid w:val="006271D9"/>
    <w:rsid w:val="00657951"/>
    <w:rsid w:val="00660301"/>
    <w:rsid w:val="006639DA"/>
    <w:rsid w:val="006737F5"/>
    <w:rsid w:val="00685391"/>
    <w:rsid w:val="00686B71"/>
    <w:rsid w:val="00690E43"/>
    <w:rsid w:val="00695781"/>
    <w:rsid w:val="006B63FB"/>
    <w:rsid w:val="006B6FD4"/>
    <w:rsid w:val="006B7388"/>
    <w:rsid w:val="006B7EBC"/>
    <w:rsid w:val="006C63A8"/>
    <w:rsid w:val="006D2D82"/>
    <w:rsid w:val="006D55EE"/>
    <w:rsid w:val="006E6837"/>
    <w:rsid w:val="006F4135"/>
    <w:rsid w:val="00703A17"/>
    <w:rsid w:val="00704121"/>
    <w:rsid w:val="00707AC4"/>
    <w:rsid w:val="00716293"/>
    <w:rsid w:val="00720605"/>
    <w:rsid w:val="007359AD"/>
    <w:rsid w:val="007635B5"/>
    <w:rsid w:val="00772A73"/>
    <w:rsid w:val="00791DAD"/>
    <w:rsid w:val="00793A71"/>
    <w:rsid w:val="007A2CB0"/>
    <w:rsid w:val="007A3F8D"/>
    <w:rsid w:val="007A4602"/>
    <w:rsid w:val="007B7EAB"/>
    <w:rsid w:val="007D330D"/>
    <w:rsid w:val="007D343C"/>
    <w:rsid w:val="007E43CA"/>
    <w:rsid w:val="007F3661"/>
    <w:rsid w:val="00804C47"/>
    <w:rsid w:val="0082166C"/>
    <w:rsid w:val="0082230E"/>
    <w:rsid w:val="008226DD"/>
    <w:rsid w:val="00830716"/>
    <w:rsid w:val="00846AAA"/>
    <w:rsid w:val="00852903"/>
    <w:rsid w:val="008A702E"/>
    <w:rsid w:val="008B527F"/>
    <w:rsid w:val="008B6D88"/>
    <w:rsid w:val="008D3CB0"/>
    <w:rsid w:val="008D5539"/>
    <w:rsid w:val="008E6C9D"/>
    <w:rsid w:val="008F7D5E"/>
    <w:rsid w:val="008F7E18"/>
    <w:rsid w:val="00911E66"/>
    <w:rsid w:val="00922018"/>
    <w:rsid w:val="00923CCE"/>
    <w:rsid w:val="00936699"/>
    <w:rsid w:val="00943B38"/>
    <w:rsid w:val="0095105B"/>
    <w:rsid w:val="0095295E"/>
    <w:rsid w:val="0095638A"/>
    <w:rsid w:val="0096079B"/>
    <w:rsid w:val="009709DD"/>
    <w:rsid w:val="00986003"/>
    <w:rsid w:val="009A00D3"/>
    <w:rsid w:val="009A2FEB"/>
    <w:rsid w:val="009B177F"/>
    <w:rsid w:val="009B33CC"/>
    <w:rsid w:val="009B6549"/>
    <w:rsid w:val="009B6DAF"/>
    <w:rsid w:val="009D6256"/>
    <w:rsid w:val="009D6493"/>
    <w:rsid w:val="00A10F4E"/>
    <w:rsid w:val="00A15C2A"/>
    <w:rsid w:val="00A6481D"/>
    <w:rsid w:val="00A77845"/>
    <w:rsid w:val="00A84186"/>
    <w:rsid w:val="00AA1584"/>
    <w:rsid w:val="00AB47E2"/>
    <w:rsid w:val="00AF0E2B"/>
    <w:rsid w:val="00B03C0F"/>
    <w:rsid w:val="00B05A96"/>
    <w:rsid w:val="00B11C0C"/>
    <w:rsid w:val="00B21402"/>
    <w:rsid w:val="00B25DC7"/>
    <w:rsid w:val="00B3080E"/>
    <w:rsid w:val="00B61F10"/>
    <w:rsid w:val="00B70F33"/>
    <w:rsid w:val="00B93D86"/>
    <w:rsid w:val="00BC6A4F"/>
    <w:rsid w:val="00BD3C30"/>
    <w:rsid w:val="00BD5962"/>
    <w:rsid w:val="00BF0CF5"/>
    <w:rsid w:val="00C13CE9"/>
    <w:rsid w:val="00C14114"/>
    <w:rsid w:val="00C17043"/>
    <w:rsid w:val="00C215CC"/>
    <w:rsid w:val="00C22330"/>
    <w:rsid w:val="00C42EE9"/>
    <w:rsid w:val="00C62F42"/>
    <w:rsid w:val="00C86473"/>
    <w:rsid w:val="00C94485"/>
    <w:rsid w:val="00CA1500"/>
    <w:rsid w:val="00CB0370"/>
    <w:rsid w:val="00CB43EE"/>
    <w:rsid w:val="00CB4BD6"/>
    <w:rsid w:val="00CD012D"/>
    <w:rsid w:val="00CE2370"/>
    <w:rsid w:val="00D02C2F"/>
    <w:rsid w:val="00D03EFC"/>
    <w:rsid w:val="00D122DA"/>
    <w:rsid w:val="00D12569"/>
    <w:rsid w:val="00D226E8"/>
    <w:rsid w:val="00D35EC7"/>
    <w:rsid w:val="00D4715C"/>
    <w:rsid w:val="00D5543A"/>
    <w:rsid w:val="00D77680"/>
    <w:rsid w:val="00D903F6"/>
    <w:rsid w:val="00D92EAF"/>
    <w:rsid w:val="00DA0FA1"/>
    <w:rsid w:val="00DA202B"/>
    <w:rsid w:val="00DA3341"/>
    <w:rsid w:val="00DD442C"/>
    <w:rsid w:val="00DE6CA1"/>
    <w:rsid w:val="00E03421"/>
    <w:rsid w:val="00E1279B"/>
    <w:rsid w:val="00E23A54"/>
    <w:rsid w:val="00E259E6"/>
    <w:rsid w:val="00E31029"/>
    <w:rsid w:val="00E4374A"/>
    <w:rsid w:val="00E460D5"/>
    <w:rsid w:val="00E6523F"/>
    <w:rsid w:val="00E66E3F"/>
    <w:rsid w:val="00E763D2"/>
    <w:rsid w:val="00E837E6"/>
    <w:rsid w:val="00EA2E82"/>
    <w:rsid w:val="00EB4516"/>
    <w:rsid w:val="00EC5835"/>
    <w:rsid w:val="00ED3030"/>
    <w:rsid w:val="00ED6550"/>
    <w:rsid w:val="00ED68A7"/>
    <w:rsid w:val="00EE1CF7"/>
    <w:rsid w:val="00EE6397"/>
    <w:rsid w:val="00EF5BAB"/>
    <w:rsid w:val="00EF6BB8"/>
    <w:rsid w:val="00F27CE7"/>
    <w:rsid w:val="00F321A0"/>
    <w:rsid w:val="00F337AF"/>
    <w:rsid w:val="00F5043E"/>
    <w:rsid w:val="00F5065B"/>
    <w:rsid w:val="00F55770"/>
    <w:rsid w:val="00F612AD"/>
    <w:rsid w:val="00F7463F"/>
    <w:rsid w:val="00FA3F90"/>
    <w:rsid w:val="00FB1F89"/>
    <w:rsid w:val="00FC3DA4"/>
    <w:rsid w:val="00FD0329"/>
    <w:rsid w:val="00FD7FC6"/>
    <w:rsid w:val="00FE3C78"/>
    <w:rsid w:val="00FE4F4B"/>
    <w:rsid w:val="00FF0F75"/>
    <w:rsid w:val="00FF7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A8A36"/>
  <w15:chartTrackingRefBased/>
  <w15:docId w15:val="{1756DA3B-2E0D-4277-A0FA-470A490B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3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3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CE9"/>
    <w:rPr>
      <w:rFonts w:eastAsiaTheme="majorEastAsia" w:cstheme="majorBidi"/>
      <w:color w:val="272727" w:themeColor="text1" w:themeTint="D8"/>
    </w:rPr>
  </w:style>
  <w:style w:type="paragraph" w:styleId="Title">
    <w:name w:val="Title"/>
    <w:basedOn w:val="Normal"/>
    <w:next w:val="Normal"/>
    <w:link w:val="TitleChar"/>
    <w:uiPriority w:val="10"/>
    <w:qFormat/>
    <w:rsid w:val="00C13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3CE9"/>
    <w:rPr>
      <w:i/>
      <w:iCs/>
      <w:color w:val="404040" w:themeColor="text1" w:themeTint="BF"/>
    </w:rPr>
  </w:style>
  <w:style w:type="paragraph" w:styleId="ListParagraph">
    <w:name w:val="List Paragraph"/>
    <w:basedOn w:val="Normal"/>
    <w:uiPriority w:val="34"/>
    <w:qFormat/>
    <w:rsid w:val="00C13CE9"/>
    <w:pPr>
      <w:ind w:left="720"/>
      <w:contextualSpacing/>
    </w:pPr>
  </w:style>
  <w:style w:type="character" w:styleId="IntenseEmphasis">
    <w:name w:val="Intense Emphasis"/>
    <w:basedOn w:val="DefaultParagraphFont"/>
    <w:uiPriority w:val="21"/>
    <w:qFormat/>
    <w:rsid w:val="00C13CE9"/>
    <w:rPr>
      <w:i/>
      <w:iCs/>
      <w:color w:val="0F4761" w:themeColor="accent1" w:themeShade="BF"/>
    </w:rPr>
  </w:style>
  <w:style w:type="paragraph" w:styleId="IntenseQuote">
    <w:name w:val="Intense Quote"/>
    <w:basedOn w:val="Normal"/>
    <w:next w:val="Normal"/>
    <w:link w:val="IntenseQuoteChar"/>
    <w:uiPriority w:val="30"/>
    <w:qFormat/>
    <w:rsid w:val="00C13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CE9"/>
    <w:rPr>
      <w:i/>
      <w:iCs/>
      <w:color w:val="0F4761" w:themeColor="accent1" w:themeShade="BF"/>
    </w:rPr>
  </w:style>
  <w:style w:type="character" w:styleId="IntenseReference">
    <w:name w:val="Intense Reference"/>
    <w:basedOn w:val="DefaultParagraphFont"/>
    <w:uiPriority w:val="32"/>
    <w:qFormat/>
    <w:rsid w:val="00C13CE9"/>
    <w:rPr>
      <w:b/>
      <w:bCs/>
      <w:smallCaps/>
      <w:color w:val="0F4761" w:themeColor="accent1" w:themeShade="BF"/>
      <w:spacing w:val="5"/>
    </w:rPr>
  </w:style>
  <w:style w:type="paragraph" w:customStyle="1" w:styleId="ListParagraph1">
    <w:name w:val="List Paragraph1"/>
    <w:basedOn w:val="Normal"/>
    <w:qFormat/>
    <w:rsid w:val="00C13CE9"/>
    <w:pPr>
      <w:spacing w:line="259" w:lineRule="auto"/>
      <w:ind w:left="720"/>
      <w:contextualSpacing/>
      <w:jc w:val="both"/>
    </w:pPr>
    <w:rPr>
      <w:rFonts w:ascii="Arial" w:hAnsi="Arial" w:cs="Calibri"/>
      <w:kern w:val="0"/>
      <w:sz w:val="22"/>
      <w:szCs w:val="22"/>
      <w14:ligatures w14:val="none"/>
    </w:rPr>
  </w:style>
  <w:style w:type="table" w:styleId="TableGrid">
    <w:name w:val="Table Grid"/>
    <w:basedOn w:val="TableNormal"/>
    <w:uiPriority w:val="39"/>
    <w:rsid w:val="00E31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105B"/>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5105B"/>
    <w:pPr>
      <w:spacing w:after="100"/>
    </w:pPr>
  </w:style>
  <w:style w:type="paragraph" w:styleId="TOC2">
    <w:name w:val="toc 2"/>
    <w:basedOn w:val="Normal"/>
    <w:next w:val="Normal"/>
    <w:autoRedefine/>
    <w:uiPriority w:val="39"/>
    <w:unhideWhenUsed/>
    <w:rsid w:val="0095105B"/>
    <w:pPr>
      <w:spacing w:after="100"/>
      <w:ind w:left="240"/>
    </w:pPr>
  </w:style>
  <w:style w:type="paragraph" w:styleId="TOC3">
    <w:name w:val="toc 3"/>
    <w:basedOn w:val="Normal"/>
    <w:next w:val="Normal"/>
    <w:autoRedefine/>
    <w:uiPriority w:val="39"/>
    <w:unhideWhenUsed/>
    <w:rsid w:val="0095105B"/>
    <w:pPr>
      <w:spacing w:after="100"/>
      <w:ind w:left="480"/>
    </w:pPr>
  </w:style>
  <w:style w:type="character" w:styleId="Hyperlink">
    <w:name w:val="Hyperlink"/>
    <w:basedOn w:val="DefaultParagraphFont"/>
    <w:uiPriority w:val="99"/>
    <w:unhideWhenUsed/>
    <w:rsid w:val="0095105B"/>
    <w:rPr>
      <w:color w:val="467886" w:themeColor="hyperlink"/>
      <w:u w:val="single"/>
    </w:rPr>
  </w:style>
  <w:style w:type="paragraph" w:styleId="Header">
    <w:name w:val="header"/>
    <w:basedOn w:val="Normal"/>
    <w:link w:val="HeaderChar"/>
    <w:uiPriority w:val="99"/>
    <w:unhideWhenUsed/>
    <w:rsid w:val="009D6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256"/>
  </w:style>
  <w:style w:type="paragraph" w:styleId="Footer">
    <w:name w:val="footer"/>
    <w:basedOn w:val="Normal"/>
    <w:link w:val="FooterChar"/>
    <w:uiPriority w:val="99"/>
    <w:unhideWhenUsed/>
    <w:rsid w:val="009D62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256"/>
  </w:style>
  <w:style w:type="character" w:styleId="UnresolvedMention">
    <w:name w:val="Unresolved Mention"/>
    <w:basedOn w:val="DefaultParagraphFont"/>
    <w:uiPriority w:val="99"/>
    <w:semiHidden/>
    <w:unhideWhenUsed/>
    <w:rsid w:val="0013584B"/>
    <w:rPr>
      <w:color w:val="605E5C"/>
      <w:shd w:val="clear" w:color="auto" w:fill="E1DFDD"/>
    </w:rPr>
  </w:style>
  <w:style w:type="paragraph" w:styleId="NormalWeb">
    <w:name w:val="Normal (Web)"/>
    <w:basedOn w:val="Normal"/>
    <w:uiPriority w:val="99"/>
    <w:semiHidden/>
    <w:unhideWhenUsed/>
    <w:rsid w:val="008E6C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8E6C9D"/>
    <w:rPr>
      <w:i/>
      <w:iCs/>
    </w:rPr>
  </w:style>
  <w:style w:type="paragraph" w:styleId="Caption">
    <w:name w:val="caption"/>
    <w:basedOn w:val="Normal"/>
    <w:next w:val="Normal"/>
    <w:uiPriority w:val="35"/>
    <w:unhideWhenUsed/>
    <w:qFormat/>
    <w:rsid w:val="000306B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F0C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4D38C-1DB1-4106-93CD-296AC4A6F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5568</TotalTime>
  <Pages>17</Pages>
  <Words>4093</Words>
  <Characters>23332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Igbinosa Igharo</dc:creator>
  <cp:keywords/>
  <dc:description/>
  <cp:lastModifiedBy>Igbinosa Igharo</cp:lastModifiedBy>
  <cp:revision>6</cp:revision>
  <dcterms:created xsi:type="dcterms:W3CDTF">2026-02-12T00:03:00Z</dcterms:created>
  <dcterms:modified xsi:type="dcterms:W3CDTF">2026-02-15T20:47:00Z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ef16ca12-2816-403b-9c64-bf33fbba2688</vt:lpwstr>
  </property>
</Properties>
</file>