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6883" w14:textId="0BB6A519" w:rsidR="00925523" w:rsidRPr="00925523" w:rsidRDefault="00925523" w:rsidP="00925523">
      <w:pPr>
        <w:pStyle w:val="Heading1"/>
        <w:rPr>
          <w:kern w:val="0"/>
          <w:sz w:val="48"/>
          <w:szCs w:val="48"/>
          <w:lang w:eastAsia="en-GB"/>
          <w14:ligatures w14:val="none"/>
        </w:rPr>
      </w:pPr>
    </w:p>
    <w:sdt>
      <w:sdtPr>
        <w:rPr>
          <w:rFonts w:asciiTheme="minorHAnsi" w:eastAsiaTheme="minorHAnsi" w:hAnsiTheme="minorHAnsi" w:cstheme="minorBidi"/>
          <w:color w:val="auto"/>
          <w:kern w:val="2"/>
          <w:sz w:val="24"/>
          <w:szCs w:val="24"/>
          <w:lang w:eastAsia="en-US"/>
          <w14:ligatures w14:val="standardContextual"/>
        </w:rPr>
        <w:id w:val="792952241"/>
        <w:docPartObj>
          <w:docPartGallery w:val="Table of Contents"/>
          <w:docPartUnique/>
        </w:docPartObj>
      </w:sdtPr>
      <w:sdtEndPr>
        <w:rPr>
          <w:b/>
          <w:bCs/>
        </w:rPr>
      </w:sdtEndPr>
      <w:sdtContent>
        <w:p w14:paraId="607A8EFB" w14:textId="6B71FACD" w:rsidR="009708D5" w:rsidRDefault="009708D5">
          <w:pPr>
            <w:pStyle w:val="TOCHeading"/>
          </w:pPr>
          <w:r>
            <w:t>Table of Contents</w:t>
          </w:r>
        </w:p>
        <w:p w14:paraId="4C15D7C9" w14:textId="73775F7D" w:rsidR="00C44F3C" w:rsidRDefault="009708D5">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2089222" w:history="1">
            <w:r w:rsidR="00C44F3C" w:rsidRPr="00B567E0">
              <w:rPr>
                <w:rStyle w:val="Hyperlink"/>
                <w:rFonts w:ascii="Calibri" w:hAnsi="Calibri" w:cs="Calibri"/>
                <w:noProof/>
              </w:rPr>
              <w:t>Benefits of Data Analysis in Retail Organisation</w:t>
            </w:r>
            <w:r w:rsidR="00C44F3C">
              <w:rPr>
                <w:noProof/>
                <w:webHidden/>
              </w:rPr>
              <w:tab/>
            </w:r>
            <w:r w:rsidR="00C44F3C">
              <w:rPr>
                <w:noProof/>
                <w:webHidden/>
              </w:rPr>
              <w:fldChar w:fldCharType="begin"/>
            </w:r>
            <w:r w:rsidR="00C44F3C">
              <w:rPr>
                <w:noProof/>
                <w:webHidden/>
              </w:rPr>
              <w:instrText xml:space="preserve"> PAGEREF _Toc222089222 \h </w:instrText>
            </w:r>
            <w:r w:rsidR="00C44F3C">
              <w:rPr>
                <w:noProof/>
                <w:webHidden/>
              </w:rPr>
            </w:r>
            <w:r w:rsidR="00C44F3C">
              <w:rPr>
                <w:noProof/>
                <w:webHidden/>
              </w:rPr>
              <w:fldChar w:fldCharType="separate"/>
            </w:r>
            <w:r w:rsidR="00C44F3C">
              <w:rPr>
                <w:noProof/>
                <w:webHidden/>
              </w:rPr>
              <w:t>3</w:t>
            </w:r>
            <w:r w:rsidR="00C44F3C">
              <w:rPr>
                <w:noProof/>
                <w:webHidden/>
              </w:rPr>
              <w:fldChar w:fldCharType="end"/>
            </w:r>
          </w:hyperlink>
        </w:p>
        <w:p w14:paraId="7D04210B" w14:textId="5458953B" w:rsidR="00C44F3C" w:rsidRDefault="00C44F3C">
          <w:pPr>
            <w:pStyle w:val="TOC2"/>
            <w:tabs>
              <w:tab w:val="right" w:leader="dot" w:pos="9016"/>
            </w:tabs>
            <w:rPr>
              <w:rFonts w:eastAsiaTheme="minorEastAsia"/>
              <w:noProof/>
              <w:lang w:eastAsia="en-GB"/>
            </w:rPr>
          </w:pPr>
          <w:hyperlink w:anchor="_Toc222089223" w:history="1">
            <w:r w:rsidRPr="00B567E0">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_Toc222089223 \h </w:instrText>
            </w:r>
            <w:r>
              <w:rPr>
                <w:noProof/>
                <w:webHidden/>
              </w:rPr>
            </w:r>
            <w:r>
              <w:rPr>
                <w:noProof/>
                <w:webHidden/>
              </w:rPr>
              <w:fldChar w:fldCharType="separate"/>
            </w:r>
            <w:r>
              <w:rPr>
                <w:noProof/>
                <w:webHidden/>
              </w:rPr>
              <w:t>3</w:t>
            </w:r>
            <w:r>
              <w:rPr>
                <w:noProof/>
                <w:webHidden/>
              </w:rPr>
              <w:fldChar w:fldCharType="end"/>
            </w:r>
          </w:hyperlink>
        </w:p>
        <w:p w14:paraId="227499D6" w14:textId="746DBD5E" w:rsidR="00C44F3C" w:rsidRDefault="00C44F3C">
          <w:pPr>
            <w:pStyle w:val="TOC2"/>
            <w:tabs>
              <w:tab w:val="right" w:leader="dot" w:pos="9016"/>
            </w:tabs>
            <w:rPr>
              <w:rFonts w:eastAsiaTheme="minorEastAsia"/>
              <w:noProof/>
              <w:lang w:eastAsia="en-GB"/>
            </w:rPr>
          </w:pPr>
          <w:hyperlink w:anchor="_Toc222089224" w:history="1">
            <w:r w:rsidRPr="00B567E0">
              <w:rPr>
                <w:rStyle w:val="Hyperlink"/>
                <w:rFonts w:ascii="Calibri" w:hAnsi="Calibri" w:cs="Calibri"/>
                <w:noProof/>
              </w:rPr>
              <w:t>Data Collection and Description</w:t>
            </w:r>
            <w:r>
              <w:rPr>
                <w:noProof/>
                <w:webHidden/>
              </w:rPr>
              <w:tab/>
            </w:r>
            <w:r>
              <w:rPr>
                <w:noProof/>
                <w:webHidden/>
              </w:rPr>
              <w:fldChar w:fldCharType="begin"/>
            </w:r>
            <w:r>
              <w:rPr>
                <w:noProof/>
                <w:webHidden/>
              </w:rPr>
              <w:instrText xml:space="preserve"> PAGEREF _Toc222089224 \h </w:instrText>
            </w:r>
            <w:r>
              <w:rPr>
                <w:noProof/>
                <w:webHidden/>
              </w:rPr>
            </w:r>
            <w:r>
              <w:rPr>
                <w:noProof/>
                <w:webHidden/>
              </w:rPr>
              <w:fldChar w:fldCharType="separate"/>
            </w:r>
            <w:r>
              <w:rPr>
                <w:noProof/>
                <w:webHidden/>
              </w:rPr>
              <w:t>3</w:t>
            </w:r>
            <w:r>
              <w:rPr>
                <w:noProof/>
                <w:webHidden/>
              </w:rPr>
              <w:fldChar w:fldCharType="end"/>
            </w:r>
          </w:hyperlink>
        </w:p>
        <w:p w14:paraId="6E3E5D83" w14:textId="6838B046" w:rsidR="00C44F3C" w:rsidRDefault="00C44F3C">
          <w:pPr>
            <w:pStyle w:val="TOC2"/>
            <w:tabs>
              <w:tab w:val="right" w:leader="dot" w:pos="9016"/>
            </w:tabs>
            <w:rPr>
              <w:rFonts w:eastAsiaTheme="minorEastAsia"/>
              <w:noProof/>
              <w:lang w:eastAsia="en-GB"/>
            </w:rPr>
          </w:pPr>
          <w:hyperlink w:anchor="_Toc222089225" w:history="1">
            <w:r w:rsidRPr="00B567E0">
              <w:rPr>
                <w:rStyle w:val="Hyperlink"/>
                <w:rFonts w:ascii="Calibri" w:hAnsi="Calibri" w:cs="Calibri"/>
                <w:noProof/>
              </w:rPr>
              <w:t>Sample Data used</w:t>
            </w:r>
            <w:r>
              <w:rPr>
                <w:noProof/>
                <w:webHidden/>
              </w:rPr>
              <w:tab/>
            </w:r>
            <w:r>
              <w:rPr>
                <w:noProof/>
                <w:webHidden/>
              </w:rPr>
              <w:fldChar w:fldCharType="begin"/>
            </w:r>
            <w:r>
              <w:rPr>
                <w:noProof/>
                <w:webHidden/>
              </w:rPr>
              <w:instrText xml:space="preserve"> PAGEREF _Toc222089225 \h </w:instrText>
            </w:r>
            <w:r>
              <w:rPr>
                <w:noProof/>
                <w:webHidden/>
              </w:rPr>
            </w:r>
            <w:r>
              <w:rPr>
                <w:noProof/>
                <w:webHidden/>
              </w:rPr>
              <w:fldChar w:fldCharType="separate"/>
            </w:r>
            <w:r>
              <w:rPr>
                <w:noProof/>
                <w:webHidden/>
              </w:rPr>
              <w:t>3</w:t>
            </w:r>
            <w:r>
              <w:rPr>
                <w:noProof/>
                <w:webHidden/>
              </w:rPr>
              <w:fldChar w:fldCharType="end"/>
            </w:r>
          </w:hyperlink>
        </w:p>
        <w:p w14:paraId="69966253" w14:textId="6BBC67E5" w:rsidR="00C44F3C" w:rsidRDefault="00C44F3C">
          <w:pPr>
            <w:pStyle w:val="TOC2"/>
            <w:tabs>
              <w:tab w:val="right" w:leader="dot" w:pos="9016"/>
            </w:tabs>
            <w:rPr>
              <w:rFonts w:eastAsiaTheme="minorEastAsia"/>
              <w:noProof/>
              <w:lang w:eastAsia="en-GB"/>
            </w:rPr>
          </w:pPr>
          <w:hyperlink w:anchor="_Toc222089226" w:history="1">
            <w:r w:rsidRPr="00B567E0">
              <w:rPr>
                <w:rStyle w:val="Hyperlink"/>
                <w:rFonts w:ascii="Calibri" w:hAnsi="Calibri" w:cs="Calibri"/>
                <w:noProof/>
              </w:rPr>
              <w:t>Data Preparation and Visualisation in Power BI</w:t>
            </w:r>
            <w:r>
              <w:rPr>
                <w:noProof/>
                <w:webHidden/>
              </w:rPr>
              <w:tab/>
            </w:r>
            <w:r>
              <w:rPr>
                <w:noProof/>
                <w:webHidden/>
              </w:rPr>
              <w:fldChar w:fldCharType="begin"/>
            </w:r>
            <w:r>
              <w:rPr>
                <w:noProof/>
                <w:webHidden/>
              </w:rPr>
              <w:instrText xml:space="preserve"> PAGEREF _Toc222089226 \h </w:instrText>
            </w:r>
            <w:r>
              <w:rPr>
                <w:noProof/>
                <w:webHidden/>
              </w:rPr>
            </w:r>
            <w:r>
              <w:rPr>
                <w:noProof/>
                <w:webHidden/>
              </w:rPr>
              <w:fldChar w:fldCharType="separate"/>
            </w:r>
            <w:r>
              <w:rPr>
                <w:noProof/>
                <w:webHidden/>
              </w:rPr>
              <w:t>4</w:t>
            </w:r>
            <w:r>
              <w:rPr>
                <w:noProof/>
                <w:webHidden/>
              </w:rPr>
              <w:fldChar w:fldCharType="end"/>
            </w:r>
          </w:hyperlink>
        </w:p>
        <w:p w14:paraId="4946EE2E" w14:textId="06D4BCB0" w:rsidR="00C44F3C" w:rsidRDefault="00C44F3C">
          <w:pPr>
            <w:pStyle w:val="TOC3"/>
            <w:tabs>
              <w:tab w:val="right" w:leader="dot" w:pos="9016"/>
            </w:tabs>
            <w:rPr>
              <w:rFonts w:eastAsiaTheme="minorEastAsia"/>
              <w:noProof/>
              <w:lang w:eastAsia="en-GB"/>
            </w:rPr>
          </w:pPr>
          <w:hyperlink w:anchor="_Toc222089227" w:history="1">
            <w:r w:rsidRPr="00B567E0">
              <w:rPr>
                <w:rStyle w:val="Hyperlink"/>
                <w:noProof/>
              </w:rPr>
              <w:t>Data Visualisation:</w:t>
            </w:r>
            <w:r>
              <w:rPr>
                <w:noProof/>
                <w:webHidden/>
              </w:rPr>
              <w:tab/>
            </w:r>
            <w:r>
              <w:rPr>
                <w:noProof/>
                <w:webHidden/>
              </w:rPr>
              <w:fldChar w:fldCharType="begin"/>
            </w:r>
            <w:r>
              <w:rPr>
                <w:noProof/>
                <w:webHidden/>
              </w:rPr>
              <w:instrText xml:space="preserve"> PAGEREF _Toc222089227 \h </w:instrText>
            </w:r>
            <w:r>
              <w:rPr>
                <w:noProof/>
                <w:webHidden/>
              </w:rPr>
            </w:r>
            <w:r>
              <w:rPr>
                <w:noProof/>
                <w:webHidden/>
              </w:rPr>
              <w:fldChar w:fldCharType="separate"/>
            </w:r>
            <w:r>
              <w:rPr>
                <w:noProof/>
                <w:webHidden/>
              </w:rPr>
              <w:t>4</w:t>
            </w:r>
            <w:r>
              <w:rPr>
                <w:noProof/>
                <w:webHidden/>
              </w:rPr>
              <w:fldChar w:fldCharType="end"/>
            </w:r>
          </w:hyperlink>
        </w:p>
        <w:p w14:paraId="412C475B" w14:textId="77E8352A" w:rsidR="00C44F3C" w:rsidRDefault="00C44F3C">
          <w:pPr>
            <w:pStyle w:val="TOC2"/>
            <w:tabs>
              <w:tab w:val="right" w:leader="dot" w:pos="9016"/>
            </w:tabs>
            <w:rPr>
              <w:rFonts w:eastAsiaTheme="minorEastAsia"/>
              <w:noProof/>
              <w:lang w:eastAsia="en-GB"/>
            </w:rPr>
          </w:pPr>
          <w:hyperlink w:anchor="_Toc222089228" w:history="1">
            <w:r w:rsidRPr="00B567E0">
              <w:rPr>
                <w:rStyle w:val="Hyperlink"/>
                <w:rFonts w:ascii="Calibri" w:hAnsi="Calibri" w:cs="Calibri"/>
                <w:noProof/>
              </w:rPr>
              <w:t>Business Impact Evaluation</w:t>
            </w:r>
            <w:r>
              <w:rPr>
                <w:noProof/>
                <w:webHidden/>
              </w:rPr>
              <w:tab/>
            </w:r>
            <w:r>
              <w:rPr>
                <w:noProof/>
                <w:webHidden/>
              </w:rPr>
              <w:fldChar w:fldCharType="begin"/>
            </w:r>
            <w:r>
              <w:rPr>
                <w:noProof/>
                <w:webHidden/>
              </w:rPr>
              <w:instrText xml:space="preserve"> PAGEREF _Toc222089228 \h </w:instrText>
            </w:r>
            <w:r>
              <w:rPr>
                <w:noProof/>
                <w:webHidden/>
              </w:rPr>
            </w:r>
            <w:r>
              <w:rPr>
                <w:noProof/>
                <w:webHidden/>
              </w:rPr>
              <w:fldChar w:fldCharType="separate"/>
            </w:r>
            <w:r>
              <w:rPr>
                <w:noProof/>
                <w:webHidden/>
              </w:rPr>
              <w:t>5</w:t>
            </w:r>
            <w:r>
              <w:rPr>
                <w:noProof/>
                <w:webHidden/>
              </w:rPr>
              <w:fldChar w:fldCharType="end"/>
            </w:r>
          </w:hyperlink>
        </w:p>
        <w:p w14:paraId="5ABA566F" w14:textId="6C314DFF" w:rsidR="00C44F3C" w:rsidRDefault="00C44F3C">
          <w:pPr>
            <w:pStyle w:val="TOC2"/>
            <w:tabs>
              <w:tab w:val="right" w:leader="dot" w:pos="9016"/>
            </w:tabs>
            <w:rPr>
              <w:rFonts w:eastAsiaTheme="minorEastAsia"/>
              <w:noProof/>
              <w:lang w:eastAsia="en-GB"/>
            </w:rPr>
          </w:pPr>
          <w:hyperlink w:anchor="_Toc222089229" w:history="1">
            <w:r w:rsidRPr="00B567E0">
              <w:rPr>
                <w:rStyle w:val="Hyperlink"/>
                <w:rFonts w:ascii="Calibri" w:hAnsi="Calibri" w:cs="Calibri"/>
                <w:noProof/>
              </w:rPr>
              <w:t>Potential Sources of Error and Bias</w:t>
            </w:r>
            <w:r>
              <w:rPr>
                <w:noProof/>
                <w:webHidden/>
              </w:rPr>
              <w:tab/>
            </w:r>
            <w:r>
              <w:rPr>
                <w:noProof/>
                <w:webHidden/>
              </w:rPr>
              <w:fldChar w:fldCharType="begin"/>
            </w:r>
            <w:r>
              <w:rPr>
                <w:noProof/>
                <w:webHidden/>
              </w:rPr>
              <w:instrText xml:space="preserve"> PAGEREF _Toc222089229 \h </w:instrText>
            </w:r>
            <w:r>
              <w:rPr>
                <w:noProof/>
                <w:webHidden/>
              </w:rPr>
            </w:r>
            <w:r>
              <w:rPr>
                <w:noProof/>
                <w:webHidden/>
              </w:rPr>
              <w:fldChar w:fldCharType="separate"/>
            </w:r>
            <w:r>
              <w:rPr>
                <w:noProof/>
                <w:webHidden/>
              </w:rPr>
              <w:t>6</w:t>
            </w:r>
            <w:r>
              <w:rPr>
                <w:noProof/>
                <w:webHidden/>
              </w:rPr>
              <w:fldChar w:fldCharType="end"/>
            </w:r>
          </w:hyperlink>
        </w:p>
        <w:p w14:paraId="3992BB23" w14:textId="5F6BDEAE" w:rsidR="00C44F3C" w:rsidRDefault="00C44F3C">
          <w:pPr>
            <w:pStyle w:val="TOC2"/>
            <w:tabs>
              <w:tab w:val="right" w:leader="dot" w:pos="9016"/>
            </w:tabs>
            <w:rPr>
              <w:rFonts w:eastAsiaTheme="minorEastAsia"/>
              <w:noProof/>
              <w:lang w:eastAsia="en-GB"/>
            </w:rPr>
          </w:pPr>
          <w:hyperlink w:anchor="_Toc222089230" w:history="1">
            <w:r w:rsidRPr="00B567E0">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_Toc222089230 \h </w:instrText>
            </w:r>
            <w:r>
              <w:rPr>
                <w:noProof/>
                <w:webHidden/>
              </w:rPr>
            </w:r>
            <w:r>
              <w:rPr>
                <w:noProof/>
                <w:webHidden/>
              </w:rPr>
              <w:fldChar w:fldCharType="separate"/>
            </w:r>
            <w:r>
              <w:rPr>
                <w:noProof/>
                <w:webHidden/>
              </w:rPr>
              <w:t>6</w:t>
            </w:r>
            <w:r>
              <w:rPr>
                <w:noProof/>
                <w:webHidden/>
              </w:rPr>
              <w:fldChar w:fldCharType="end"/>
            </w:r>
          </w:hyperlink>
        </w:p>
        <w:p w14:paraId="4D220D3F" w14:textId="723431A8" w:rsidR="00C44F3C" w:rsidRDefault="00C44F3C">
          <w:pPr>
            <w:pStyle w:val="TOC1"/>
            <w:tabs>
              <w:tab w:val="right" w:leader="dot" w:pos="9016"/>
            </w:tabs>
            <w:rPr>
              <w:rFonts w:eastAsiaTheme="minorEastAsia"/>
              <w:noProof/>
              <w:lang w:eastAsia="en-GB"/>
            </w:rPr>
          </w:pPr>
          <w:hyperlink w:anchor="_Toc222089231" w:history="1">
            <w:r w:rsidRPr="00B567E0">
              <w:rPr>
                <w:rStyle w:val="Hyperlink"/>
                <w:rFonts w:ascii="Calibri" w:hAnsi="Calibri" w:cs="Calibri"/>
                <w:noProof/>
              </w:rPr>
              <w:t>Hypothesis Testing</w:t>
            </w:r>
            <w:r>
              <w:rPr>
                <w:noProof/>
                <w:webHidden/>
              </w:rPr>
              <w:tab/>
            </w:r>
            <w:r>
              <w:rPr>
                <w:noProof/>
                <w:webHidden/>
              </w:rPr>
              <w:fldChar w:fldCharType="begin"/>
            </w:r>
            <w:r>
              <w:rPr>
                <w:noProof/>
                <w:webHidden/>
              </w:rPr>
              <w:instrText xml:space="preserve"> PAGEREF _Toc222089231 \h </w:instrText>
            </w:r>
            <w:r>
              <w:rPr>
                <w:noProof/>
                <w:webHidden/>
              </w:rPr>
            </w:r>
            <w:r>
              <w:rPr>
                <w:noProof/>
                <w:webHidden/>
              </w:rPr>
              <w:fldChar w:fldCharType="separate"/>
            </w:r>
            <w:r>
              <w:rPr>
                <w:noProof/>
                <w:webHidden/>
              </w:rPr>
              <w:t>6</w:t>
            </w:r>
            <w:r>
              <w:rPr>
                <w:noProof/>
                <w:webHidden/>
              </w:rPr>
              <w:fldChar w:fldCharType="end"/>
            </w:r>
          </w:hyperlink>
        </w:p>
        <w:p w14:paraId="2E631A6E" w14:textId="628D9B34" w:rsidR="00C44F3C" w:rsidRDefault="00C44F3C">
          <w:pPr>
            <w:pStyle w:val="TOC2"/>
            <w:tabs>
              <w:tab w:val="right" w:leader="dot" w:pos="9016"/>
            </w:tabs>
            <w:rPr>
              <w:rFonts w:eastAsiaTheme="minorEastAsia"/>
              <w:noProof/>
              <w:lang w:eastAsia="en-GB"/>
            </w:rPr>
          </w:pPr>
          <w:hyperlink w:anchor="_Toc222089232" w:history="1">
            <w:r w:rsidRPr="00B567E0">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_Toc222089232 \h </w:instrText>
            </w:r>
            <w:r>
              <w:rPr>
                <w:noProof/>
                <w:webHidden/>
              </w:rPr>
            </w:r>
            <w:r>
              <w:rPr>
                <w:noProof/>
                <w:webHidden/>
              </w:rPr>
              <w:fldChar w:fldCharType="separate"/>
            </w:r>
            <w:r>
              <w:rPr>
                <w:noProof/>
                <w:webHidden/>
              </w:rPr>
              <w:t>6</w:t>
            </w:r>
            <w:r>
              <w:rPr>
                <w:noProof/>
                <w:webHidden/>
              </w:rPr>
              <w:fldChar w:fldCharType="end"/>
            </w:r>
          </w:hyperlink>
        </w:p>
        <w:p w14:paraId="2AF9C10F" w14:textId="15B7A66D" w:rsidR="00C44F3C" w:rsidRDefault="00C44F3C">
          <w:pPr>
            <w:pStyle w:val="TOC2"/>
            <w:tabs>
              <w:tab w:val="right" w:leader="dot" w:pos="9016"/>
            </w:tabs>
            <w:rPr>
              <w:rFonts w:eastAsiaTheme="minorEastAsia"/>
              <w:noProof/>
              <w:lang w:eastAsia="en-GB"/>
            </w:rPr>
          </w:pPr>
          <w:hyperlink w:anchor="_Toc222089233" w:history="1">
            <w:r w:rsidRPr="00B567E0">
              <w:rPr>
                <w:rStyle w:val="Hyperlink"/>
                <w:rFonts w:ascii="Calibri" w:hAnsi="Calibri" w:cs="Calibri"/>
                <w:noProof/>
              </w:rPr>
              <w:t>Hypothesis Formulation</w:t>
            </w:r>
            <w:r>
              <w:rPr>
                <w:noProof/>
                <w:webHidden/>
              </w:rPr>
              <w:tab/>
            </w:r>
            <w:r>
              <w:rPr>
                <w:noProof/>
                <w:webHidden/>
              </w:rPr>
              <w:fldChar w:fldCharType="begin"/>
            </w:r>
            <w:r>
              <w:rPr>
                <w:noProof/>
                <w:webHidden/>
              </w:rPr>
              <w:instrText xml:space="preserve"> PAGEREF _Toc222089233 \h </w:instrText>
            </w:r>
            <w:r>
              <w:rPr>
                <w:noProof/>
                <w:webHidden/>
              </w:rPr>
            </w:r>
            <w:r>
              <w:rPr>
                <w:noProof/>
                <w:webHidden/>
              </w:rPr>
              <w:fldChar w:fldCharType="separate"/>
            </w:r>
            <w:r>
              <w:rPr>
                <w:noProof/>
                <w:webHidden/>
              </w:rPr>
              <w:t>6</w:t>
            </w:r>
            <w:r>
              <w:rPr>
                <w:noProof/>
                <w:webHidden/>
              </w:rPr>
              <w:fldChar w:fldCharType="end"/>
            </w:r>
          </w:hyperlink>
        </w:p>
        <w:p w14:paraId="4A7020C9" w14:textId="40218C0A" w:rsidR="00C44F3C" w:rsidRDefault="00C44F3C">
          <w:pPr>
            <w:pStyle w:val="TOC2"/>
            <w:tabs>
              <w:tab w:val="right" w:leader="dot" w:pos="9016"/>
            </w:tabs>
            <w:rPr>
              <w:rFonts w:eastAsiaTheme="minorEastAsia"/>
              <w:noProof/>
              <w:lang w:eastAsia="en-GB"/>
            </w:rPr>
          </w:pPr>
          <w:hyperlink w:anchor="_Toc222089234" w:history="1">
            <w:r w:rsidRPr="00B567E0">
              <w:rPr>
                <w:rStyle w:val="Hyperlink"/>
                <w:rFonts w:ascii="Calibri" w:hAnsi="Calibri" w:cs="Calibri"/>
                <w:noProof/>
              </w:rPr>
              <w:t>Pearson’s Correlation Coefficient Statistical Test</w:t>
            </w:r>
            <w:r>
              <w:rPr>
                <w:noProof/>
                <w:webHidden/>
              </w:rPr>
              <w:tab/>
            </w:r>
            <w:r>
              <w:rPr>
                <w:noProof/>
                <w:webHidden/>
              </w:rPr>
              <w:fldChar w:fldCharType="begin"/>
            </w:r>
            <w:r>
              <w:rPr>
                <w:noProof/>
                <w:webHidden/>
              </w:rPr>
              <w:instrText xml:space="preserve"> PAGEREF _Toc222089234 \h </w:instrText>
            </w:r>
            <w:r>
              <w:rPr>
                <w:noProof/>
                <w:webHidden/>
              </w:rPr>
            </w:r>
            <w:r>
              <w:rPr>
                <w:noProof/>
                <w:webHidden/>
              </w:rPr>
              <w:fldChar w:fldCharType="separate"/>
            </w:r>
            <w:r>
              <w:rPr>
                <w:noProof/>
                <w:webHidden/>
              </w:rPr>
              <w:t>7</w:t>
            </w:r>
            <w:r>
              <w:rPr>
                <w:noProof/>
                <w:webHidden/>
              </w:rPr>
              <w:fldChar w:fldCharType="end"/>
            </w:r>
          </w:hyperlink>
        </w:p>
        <w:p w14:paraId="4AA68BAC" w14:textId="254F1CD6" w:rsidR="00C44F3C" w:rsidRDefault="00C44F3C">
          <w:pPr>
            <w:pStyle w:val="TOC2"/>
            <w:tabs>
              <w:tab w:val="right" w:leader="dot" w:pos="9016"/>
            </w:tabs>
            <w:rPr>
              <w:rFonts w:eastAsiaTheme="minorEastAsia"/>
              <w:noProof/>
              <w:lang w:eastAsia="en-GB"/>
            </w:rPr>
          </w:pPr>
          <w:hyperlink w:anchor="_Toc222089235" w:history="1">
            <w:r w:rsidRPr="00B567E0">
              <w:rPr>
                <w:rStyle w:val="Hyperlink"/>
                <w:rFonts w:ascii="Calibri" w:hAnsi="Calibri" w:cs="Calibri"/>
                <w:noProof/>
              </w:rPr>
              <w:t>Performing the Hypothesis Test with the SciPy package in Python</w:t>
            </w:r>
            <w:r>
              <w:rPr>
                <w:noProof/>
                <w:webHidden/>
              </w:rPr>
              <w:tab/>
            </w:r>
            <w:r>
              <w:rPr>
                <w:noProof/>
                <w:webHidden/>
              </w:rPr>
              <w:fldChar w:fldCharType="begin"/>
            </w:r>
            <w:r>
              <w:rPr>
                <w:noProof/>
                <w:webHidden/>
              </w:rPr>
              <w:instrText xml:space="preserve"> PAGEREF _Toc222089235 \h </w:instrText>
            </w:r>
            <w:r>
              <w:rPr>
                <w:noProof/>
                <w:webHidden/>
              </w:rPr>
            </w:r>
            <w:r>
              <w:rPr>
                <w:noProof/>
                <w:webHidden/>
              </w:rPr>
              <w:fldChar w:fldCharType="separate"/>
            </w:r>
            <w:r>
              <w:rPr>
                <w:noProof/>
                <w:webHidden/>
              </w:rPr>
              <w:t>7</w:t>
            </w:r>
            <w:r>
              <w:rPr>
                <w:noProof/>
                <w:webHidden/>
              </w:rPr>
              <w:fldChar w:fldCharType="end"/>
            </w:r>
          </w:hyperlink>
        </w:p>
        <w:p w14:paraId="7249185A" w14:textId="37A77446" w:rsidR="00C44F3C" w:rsidRDefault="00C44F3C">
          <w:pPr>
            <w:pStyle w:val="TOC2"/>
            <w:tabs>
              <w:tab w:val="right" w:leader="dot" w:pos="9016"/>
            </w:tabs>
            <w:rPr>
              <w:rFonts w:eastAsiaTheme="minorEastAsia"/>
              <w:noProof/>
              <w:lang w:eastAsia="en-GB"/>
            </w:rPr>
          </w:pPr>
          <w:hyperlink w:anchor="_Toc222089236" w:history="1">
            <w:r w:rsidRPr="00B567E0">
              <w:rPr>
                <w:rStyle w:val="Hyperlink"/>
                <w:rFonts w:ascii="Calibri" w:hAnsi="Calibri" w:cs="Calibri"/>
                <w:noProof/>
              </w:rPr>
              <w:t>Interpretation and Discussion of the Result</w:t>
            </w:r>
            <w:r>
              <w:rPr>
                <w:noProof/>
                <w:webHidden/>
              </w:rPr>
              <w:tab/>
            </w:r>
            <w:r>
              <w:rPr>
                <w:noProof/>
                <w:webHidden/>
              </w:rPr>
              <w:fldChar w:fldCharType="begin"/>
            </w:r>
            <w:r>
              <w:rPr>
                <w:noProof/>
                <w:webHidden/>
              </w:rPr>
              <w:instrText xml:space="preserve"> PAGEREF _Toc222089236 \h </w:instrText>
            </w:r>
            <w:r>
              <w:rPr>
                <w:noProof/>
                <w:webHidden/>
              </w:rPr>
            </w:r>
            <w:r>
              <w:rPr>
                <w:noProof/>
                <w:webHidden/>
              </w:rPr>
              <w:fldChar w:fldCharType="separate"/>
            </w:r>
            <w:r>
              <w:rPr>
                <w:noProof/>
                <w:webHidden/>
              </w:rPr>
              <w:t>8</w:t>
            </w:r>
            <w:r>
              <w:rPr>
                <w:noProof/>
                <w:webHidden/>
              </w:rPr>
              <w:fldChar w:fldCharType="end"/>
            </w:r>
          </w:hyperlink>
        </w:p>
        <w:p w14:paraId="793830D9" w14:textId="471E68CF" w:rsidR="00C44F3C" w:rsidRDefault="00C44F3C">
          <w:pPr>
            <w:pStyle w:val="TOC2"/>
            <w:tabs>
              <w:tab w:val="right" w:leader="dot" w:pos="9016"/>
            </w:tabs>
            <w:rPr>
              <w:rFonts w:eastAsiaTheme="minorEastAsia"/>
              <w:noProof/>
              <w:lang w:eastAsia="en-GB"/>
            </w:rPr>
          </w:pPr>
          <w:hyperlink w:anchor="_Toc222089237" w:history="1">
            <w:r w:rsidRPr="00B567E0">
              <w:rPr>
                <w:rStyle w:val="Hyperlink"/>
                <w:rFonts w:ascii="Calibri" w:hAnsi="Calibri" w:cs="Calibri"/>
                <w:noProof/>
              </w:rPr>
              <w:t>Hypothesis Overview:</w:t>
            </w:r>
            <w:r>
              <w:rPr>
                <w:noProof/>
                <w:webHidden/>
              </w:rPr>
              <w:tab/>
            </w:r>
            <w:r>
              <w:rPr>
                <w:noProof/>
                <w:webHidden/>
              </w:rPr>
              <w:fldChar w:fldCharType="begin"/>
            </w:r>
            <w:r>
              <w:rPr>
                <w:noProof/>
                <w:webHidden/>
              </w:rPr>
              <w:instrText xml:space="preserve"> PAGEREF _Toc222089237 \h </w:instrText>
            </w:r>
            <w:r>
              <w:rPr>
                <w:noProof/>
                <w:webHidden/>
              </w:rPr>
            </w:r>
            <w:r>
              <w:rPr>
                <w:noProof/>
                <w:webHidden/>
              </w:rPr>
              <w:fldChar w:fldCharType="separate"/>
            </w:r>
            <w:r>
              <w:rPr>
                <w:noProof/>
                <w:webHidden/>
              </w:rPr>
              <w:t>8</w:t>
            </w:r>
            <w:r>
              <w:rPr>
                <w:noProof/>
                <w:webHidden/>
              </w:rPr>
              <w:fldChar w:fldCharType="end"/>
            </w:r>
          </w:hyperlink>
        </w:p>
        <w:p w14:paraId="7BB6F448" w14:textId="5FB7312E" w:rsidR="00C44F3C" w:rsidRDefault="00C44F3C">
          <w:pPr>
            <w:pStyle w:val="TOC2"/>
            <w:tabs>
              <w:tab w:val="right" w:leader="dot" w:pos="9016"/>
            </w:tabs>
            <w:rPr>
              <w:rFonts w:eastAsiaTheme="minorEastAsia"/>
              <w:noProof/>
              <w:lang w:eastAsia="en-GB"/>
            </w:rPr>
          </w:pPr>
          <w:hyperlink w:anchor="_Toc222089238" w:history="1">
            <w:r w:rsidRPr="00B567E0">
              <w:rPr>
                <w:rStyle w:val="Hyperlink"/>
                <w:rFonts w:ascii="Calibri" w:hAnsi="Calibri" w:cs="Calibri"/>
                <w:noProof/>
              </w:rPr>
              <w:t>Decision on Hypothesis</w:t>
            </w:r>
            <w:r>
              <w:rPr>
                <w:noProof/>
                <w:webHidden/>
              </w:rPr>
              <w:tab/>
            </w:r>
            <w:r>
              <w:rPr>
                <w:noProof/>
                <w:webHidden/>
              </w:rPr>
              <w:fldChar w:fldCharType="begin"/>
            </w:r>
            <w:r>
              <w:rPr>
                <w:noProof/>
                <w:webHidden/>
              </w:rPr>
              <w:instrText xml:space="preserve"> PAGEREF _Toc222089238 \h </w:instrText>
            </w:r>
            <w:r>
              <w:rPr>
                <w:noProof/>
                <w:webHidden/>
              </w:rPr>
            </w:r>
            <w:r>
              <w:rPr>
                <w:noProof/>
                <w:webHidden/>
              </w:rPr>
              <w:fldChar w:fldCharType="separate"/>
            </w:r>
            <w:r>
              <w:rPr>
                <w:noProof/>
                <w:webHidden/>
              </w:rPr>
              <w:t>8</w:t>
            </w:r>
            <w:r>
              <w:rPr>
                <w:noProof/>
                <w:webHidden/>
              </w:rPr>
              <w:fldChar w:fldCharType="end"/>
            </w:r>
          </w:hyperlink>
        </w:p>
        <w:p w14:paraId="34C66D50" w14:textId="58D4403B" w:rsidR="00C44F3C" w:rsidRDefault="00C44F3C">
          <w:pPr>
            <w:pStyle w:val="TOC2"/>
            <w:tabs>
              <w:tab w:val="right" w:leader="dot" w:pos="9016"/>
            </w:tabs>
            <w:rPr>
              <w:rFonts w:eastAsiaTheme="minorEastAsia"/>
              <w:noProof/>
              <w:lang w:eastAsia="en-GB"/>
            </w:rPr>
          </w:pPr>
          <w:hyperlink w:anchor="_Toc222089239" w:history="1">
            <w:r w:rsidRPr="00B567E0">
              <w:rPr>
                <w:rStyle w:val="Hyperlink"/>
                <w:rFonts w:ascii="Calibri" w:hAnsi="Calibri" w:cs="Calibri"/>
                <w:noProof/>
              </w:rPr>
              <w:t>Implications for Organizational Strategy</w:t>
            </w:r>
            <w:r>
              <w:rPr>
                <w:noProof/>
                <w:webHidden/>
              </w:rPr>
              <w:tab/>
            </w:r>
            <w:r>
              <w:rPr>
                <w:noProof/>
                <w:webHidden/>
              </w:rPr>
              <w:fldChar w:fldCharType="begin"/>
            </w:r>
            <w:r>
              <w:rPr>
                <w:noProof/>
                <w:webHidden/>
              </w:rPr>
              <w:instrText xml:space="preserve"> PAGEREF _Toc222089239 \h </w:instrText>
            </w:r>
            <w:r>
              <w:rPr>
                <w:noProof/>
                <w:webHidden/>
              </w:rPr>
            </w:r>
            <w:r>
              <w:rPr>
                <w:noProof/>
                <w:webHidden/>
              </w:rPr>
              <w:fldChar w:fldCharType="separate"/>
            </w:r>
            <w:r>
              <w:rPr>
                <w:noProof/>
                <w:webHidden/>
              </w:rPr>
              <w:t>9</w:t>
            </w:r>
            <w:r>
              <w:rPr>
                <w:noProof/>
                <w:webHidden/>
              </w:rPr>
              <w:fldChar w:fldCharType="end"/>
            </w:r>
          </w:hyperlink>
        </w:p>
        <w:p w14:paraId="3B5C52FB" w14:textId="60636B37" w:rsidR="00C44F3C" w:rsidRDefault="00C44F3C">
          <w:pPr>
            <w:pStyle w:val="TOC2"/>
            <w:tabs>
              <w:tab w:val="right" w:leader="dot" w:pos="9016"/>
            </w:tabs>
            <w:rPr>
              <w:rFonts w:eastAsiaTheme="minorEastAsia"/>
              <w:noProof/>
              <w:lang w:eastAsia="en-GB"/>
            </w:rPr>
          </w:pPr>
          <w:hyperlink w:anchor="_Toc222089240" w:history="1">
            <w:r w:rsidRPr="00B567E0">
              <w:rPr>
                <w:rStyle w:val="Hyperlink"/>
                <w:rFonts w:ascii="Calibri" w:hAnsi="Calibri" w:cs="Calibri"/>
                <w:noProof/>
              </w:rPr>
              <w:t>Visual Representation of the Hypothesis</w:t>
            </w:r>
            <w:r>
              <w:rPr>
                <w:noProof/>
                <w:webHidden/>
              </w:rPr>
              <w:tab/>
            </w:r>
            <w:r>
              <w:rPr>
                <w:noProof/>
                <w:webHidden/>
              </w:rPr>
              <w:fldChar w:fldCharType="begin"/>
            </w:r>
            <w:r>
              <w:rPr>
                <w:noProof/>
                <w:webHidden/>
              </w:rPr>
              <w:instrText xml:space="preserve"> PAGEREF _Toc222089240 \h </w:instrText>
            </w:r>
            <w:r>
              <w:rPr>
                <w:noProof/>
                <w:webHidden/>
              </w:rPr>
            </w:r>
            <w:r>
              <w:rPr>
                <w:noProof/>
                <w:webHidden/>
              </w:rPr>
              <w:fldChar w:fldCharType="separate"/>
            </w:r>
            <w:r>
              <w:rPr>
                <w:noProof/>
                <w:webHidden/>
              </w:rPr>
              <w:t>9</w:t>
            </w:r>
            <w:r>
              <w:rPr>
                <w:noProof/>
                <w:webHidden/>
              </w:rPr>
              <w:fldChar w:fldCharType="end"/>
            </w:r>
          </w:hyperlink>
        </w:p>
        <w:p w14:paraId="5FE83482" w14:textId="7E810E9C" w:rsidR="00C44F3C" w:rsidRDefault="00C44F3C">
          <w:pPr>
            <w:pStyle w:val="TOC2"/>
            <w:tabs>
              <w:tab w:val="right" w:leader="dot" w:pos="9016"/>
            </w:tabs>
            <w:rPr>
              <w:rFonts w:eastAsiaTheme="minorEastAsia"/>
              <w:noProof/>
              <w:lang w:eastAsia="en-GB"/>
            </w:rPr>
          </w:pPr>
          <w:hyperlink w:anchor="_Toc222089241" w:history="1">
            <w:r w:rsidRPr="00B567E0">
              <w:rPr>
                <w:rStyle w:val="Hyperlink"/>
                <w:rFonts w:ascii="Calibri" w:hAnsi="Calibri" w:cs="Calibri"/>
                <w:noProof/>
              </w:rPr>
              <w:t>Scatter Plot Overview</w:t>
            </w:r>
            <w:r>
              <w:rPr>
                <w:noProof/>
                <w:webHidden/>
              </w:rPr>
              <w:tab/>
            </w:r>
            <w:r>
              <w:rPr>
                <w:noProof/>
                <w:webHidden/>
              </w:rPr>
              <w:fldChar w:fldCharType="begin"/>
            </w:r>
            <w:r>
              <w:rPr>
                <w:noProof/>
                <w:webHidden/>
              </w:rPr>
              <w:instrText xml:space="preserve"> PAGEREF _Toc222089241 \h </w:instrText>
            </w:r>
            <w:r>
              <w:rPr>
                <w:noProof/>
                <w:webHidden/>
              </w:rPr>
            </w:r>
            <w:r>
              <w:rPr>
                <w:noProof/>
                <w:webHidden/>
              </w:rPr>
              <w:fldChar w:fldCharType="separate"/>
            </w:r>
            <w:r>
              <w:rPr>
                <w:noProof/>
                <w:webHidden/>
              </w:rPr>
              <w:t>9</w:t>
            </w:r>
            <w:r>
              <w:rPr>
                <w:noProof/>
                <w:webHidden/>
              </w:rPr>
              <w:fldChar w:fldCharType="end"/>
            </w:r>
          </w:hyperlink>
        </w:p>
        <w:p w14:paraId="6A334A72" w14:textId="69ED8584" w:rsidR="00C44F3C" w:rsidRDefault="00C44F3C">
          <w:pPr>
            <w:pStyle w:val="TOC2"/>
            <w:tabs>
              <w:tab w:val="right" w:leader="dot" w:pos="9016"/>
            </w:tabs>
            <w:rPr>
              <w:rFonts w:eastAsiaTheme="minorEastAsia"/>
              <w:noProof/>
              <w:lang w:eastAsia="en-GB"/>
            </w:rPr>
          </w:pPr>
          <w:hyperlink w:anchor="_Toc222089242" w:history="1">
            <w:r w:rsidRPr="00B567E0">
              <w:rPr>
                <w:rStyle w:val="Hyperlink"/>
                <w:rFonts w:ascii="Calibri" w:hAnsi="Calibri" w:cs="Calibri"/>
                <w:noProof/>
              </w:rPr>
              <w:t>Data Distribution:</w:t>
            </w:r>
            <w:r>
              <w:rPr>
                <w:noProof/>
                <w:webHidden/>
              </w:rPr>
              <w:tab/>
            </w:r>
            <w:r>
              <w:rPr>
                <w:noProof/>
                <w:webHidden/>
              </w:rPr>
              <w:fldChar w:fldCharType="begin"/>
            </w:r>
            <w:r>
              <w:rPr>
                <w:noProof/>
                <w:webHidden/>
              </w:rPr>
              <w:instrText xml:space="preserve"> PAGEREF _Toc222089242 \h </w:instrText>
            </w:r>
            <w:r>
              <w:rPr>
                <w:noProof/>
                <w:webHidden/>
              </w:rPr>
            </w:r>
            <w:r>
              <w:rPr>
                <w:noProof/>
                <w:webHidden/>
              </w:rPr>
              <w:fldChar w:fldCharType="separate"/>
            </w:r>
            <w:r>
              <w:rPr>
                <w:noProof/>
                <w:webHidden/>
              </w:rPr>
              <w:t>10</w:t>
            </w:r>
            <w:r>
              <w:rPr>
                <w:noProof/>
                <w:webHidden/>
              </w:rPr>
              <w:fldChar w:fldCharType="end"/>
            </w:r>
          </w:hyperlink>
        </w:p>
        <w:p w14:paraId="4CBBF4D8" w14:textId="145450FA" w:rsidR="00C44F3C" w:rsidRDefault="00C44F3C">
          <w:pPr>
            <w:pStyle w:val="TOC2"/>
            <w:tabs>
              <w:tab w:val="right" w:leader="dot" w:pos="9016"/>
            </w:tabs>
            <w:rPr>
              <w:rFonts w:eastAsiaTheme="minorEastAsia"/>
              <w:noProof/>
              <w:lang w:eastAsia="en-GB"/>
            </w:rPr>
          </w:pPr>
          <w:hyperlink w:anchor="_Toc222089243" w:history="1">
            <w:r w:rsidRPr="00B567E0">
              <w:rPr>
                <w:rStyle w:val="Hyperlink"/>
                <w:rFonts w:ascii="Calibri" w:hAnsi="Calibri" w:cs="Calibri"/>
                <w:noProof/>
              </w:rPr>
              <w:t>Regression Line Slope (~3714.51):</w:t>
            </w:r>
            <w:r>
              <w:rPr>
                <w:noProof/>
                <w:webHidden/>
              </w:rPr>
              <w:tab/>
            </w:r>
            <w:r>
              <w:rPr>
                <w:noProof/>
                <w:webHidden/>
              </w:rPr>
              <w:fldChar w:fldCharType="begin"/>
            </w:r>
            <w:r>
              <w:rPr>
                <w:noProof/>
                <w:webHidden/>
              </w:rPr>
              <w:instrText xml:space="preserve"> PAGEREF _Toc222089243 \h </w:instrText>
            </w:r>
            <w:r>
              <w:rPr>
                <w:noProof/>
                <w:webHidden/>
              </w:rPr>
            </w:r>
            <w:r>
              <w:rPr>
                <w:noProof/>
                <w:webHidden/>
              </w:rPr>
              <w:fldChar w:fldCharType="separate"/>
            </w:r>
            <w:r>
              <w:rPr>
                <w:noProof/>
                <w:webHidden/>
              </w:rPr>
              <w:t>10</w:t>
            </w:r>
            <w:r>
              <w:rPr>
                <w:noProof/>
                <w:webHidden/>
              </w:rPr>
              <w:fldChar w:fldCharType="end"/>
            </w:r>
          </w:hyperlink>
        </w:p>
        <w:p w14:paraId="61ACDEDB" w14:textId="527476EE" w:rsidR="00C44F3C" w:rsidRDefault="00C44F3C">
          <w:pPr>
            <w:pStyle w:val="TOC2"/>
            <w:tabs>
              <w:tab w:val="right" w:leader="dot" w:pos="9016"/>
            </w:tabs>
            <w:rPr>
              <w:rFonts w:eastAsiaTheme="minorEastAsia"/>
              <w:noProof/>
              <w:lang w:eastAsia="en-GB"/>
            </w:rPr>
          </w:pPr>
          <w:hyperlink w:anchor="_Toc222089244" w:history="1">
            <w:r w:rsidRPr="00B567E0">
              <w:rPr>
                <w:rStyle w:val="Hyperlink"/>
                <w:rFonts w:ascii="Calibri" w:hAnsi="Calibri" w:cs="Calibri"/>
                <w:noProof/>
              </w:rPr>
              <w:t>Visual vs. Statistical Findings</w:t>
            </w:r>
            <w:r>
              <w:rPr>
                <w:noProof/>
                <w:webHidden/>
              </w:rPr>
              <w:tab/>
            </w:r>
            <w:r>
              <w:rPr>
                <w:noProof/>
                <w:webHidden/>
              </w:rPr>
              <w:fldChar w:fldCharType="begin"/>
            </w:r>
            <w:r>
              <w:rPr>
                <w:noProof/>
                <w:webHidden/>
              </w:rPr>
              <w:instrText xml:space="preserve"> PAGEREF _Toc222089244 \h </w:instrText>
            </w:r>
            <w:r>
              <w:rPr>
                <w:noProof/>
                <w:webHidden/>
              </w:rPr>
            </w:r>
            <w:r>
              <w:rPr>
                <w:noProof/>
                <w:webHidden/>
              </w:rPr>
              <w:fldChar w:fldCharType="separate"/>
            </w:r>
            <w:r>
              <w:rPr>
                <w:noProof/>
                <w:webHidden/>
              </w:rPr>
              <w:t>10</w:t>
            </w:r>
            <w:r>
              <w:rPr>
                <w:noProof/>
                <w:webHidden/>
              </w:rPr>
              <w:fldChar w:fldCharType="end"/>
            </w:r>
          </w:hyperlink>
        </w:p>
        <w:p w14:paraId="3FEE4FF9" w14:textId="71CAED8D" w:rsidR="00C44F3C" w:rsidRDefault="00C44F3C">
          <w:pPr>
            <w:pStyle w:val="TOC2"/>
            <w:tabs>
              <w:tab w:val="right" w:leader="dot" w:pos="9016"/>
            </w:tabs>
            <w:rPr>
              <w:rFonts w:eastAsiaTheme="minorEastAsia"/>
              <w:noProof/>
              <w:lang w:eastAsia="en-GB"/>
            </w:rPr>
          </w:pPr>
          <w:hyperlink w:anchor="_Toc222089245" w:history="1">
            <w:r w:rsidRPr="00B567E0">
              <w:rPr>
                <w:rStyle w:val="Hyperlink"/>
                <w:rFonts w:ascii="Calibri" w:hAnsi="Calibri" w:cs="Calibri"/>
                <w:noProof/>
              </w:rPr>
              <w:t>Statistical Confirmation:</w:t>
            </w:r>
            <w:r>
              <w:rPr>
                <w:noProof/>
                <w:webHidden/>
              </w:rPr>
              <w:tab/>
            </w:r>
            <w:r>
              <w:rPr>
                <w:noProof/>
                <w:webHidden/>
              </w:rPr>
              <w:fldChar w:fldCharType="begin"/>
            </w:r>
            <w:r>
              <w:rPr>
                <w:noProof/>
                <w:webHidden/>
              </w:rPr>
              <w:instrText xml:space="preserve"> PAGEREF _Toc222089245 \h </w:instrText>
            </w:r>
            <w:r>
              <w:rPr>
                <w:noProof/>
                <w:webHidden/>
              </w:rPr>
            </w:r>
            <w:r>
              <w:rPr>
                <w:noProof/>
                <w:webHidden/>
              </w:rPr>
              <w:fldChar w:fldCharType="separate"/>
            </w:r>
            <w:r>
              <w:rPr>
                <w:noProof/>
                <w:webHidden/>
              </w:rPr>
              <w:t>10</w:t>
            </w:r>
            <w:r>
              <w:rPr>
                <w:noProof/>
                <w:webHidden/>
              </w:rPr>
              <w:fldChar w:fldCharType="end"/>
            </w:r>
          </w:hyperlink>
        </w:p>
        <w:p w14:paraId="347EEA2F" w14:textId="00DC1A33" w:rsidR="00C44F3C" w:rsidRDefault="00C44F3C">
          <w:pPr>
            <w:pStyle w:val="TOC2"/>
            <w:tabs>
              <w:tab w:val="right" w:leader="dot" w:pos="9016"/>
            </w:tabs>
            <w:rPr>
              <w:rFonts w:eastAsiaTheme="minorEastAsia"/>
              <w:noProof/>
              <w:lang w:eastAsia="en-GB"/>
            </w:rPr>
          </w:pPr>
          <w:hyperlink w:anchor="_Toc222089246" w:history="1">
            <w:r w:rsidRPr="00B567E0">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_Toc222089246 \h </w:instrText>
            </w:r>
            <w:r>
              <w:rPr>
                <w:noProof/>
                <w:webHidden/>
              </w:rPr>
            </w:r>
            <w:r>
              <w:rPr>
                <w:noProof/>
                <w:webHidden/>
              </w:rPr>
              <w:fldChar w:fldCharType="separate"/>
            </w:r>
            <w:r>
              <w:rPr>
                <w:noProof/>
                <w:webHidden/>
              </w:rPr>
              <w:t>10</w:t>
            </w:r>
            <w:r>
              <w:rPr>
                <w:noProof/>
                <w:webHidden/>
              </w:rPr>
              <w:fldChar w:fldCharType="end"/>
            </w:r>
          </w:hyperlink>
        </w:p>
        <w:p w14:paraId="03EAE80B" w14:textId="05615E1F" w:rsidR="00C44F3C" w:rsidRDefault="00C44F3C">
          <w:pPr>
            <w:pStyle w:val="TOC1"/>
            <w:tabs>
              <w:tab w:val="right" w:leader="dot" w:pos="9016"/>
            </w:tabs>
            <w:rPr>
              <w:rFonts w:eastAsiaTheme="minorEastAsia"/>
              <w:noProof/>
              <w:lang w:eastAsia="en-GB"/>
            </w:rPr>
          </w:pPr>
          <w:hyperlink w:anchor="_Toc222089247" w:history="1">
            <w:r w:rsidRPr="00B567E0">
              <w:rPr>
                <w:rStyle w:val="Hyperlink"/>
                <w:rFonts w:ascii="Calibri" w:hAnsi="Calibri" w:cs="Calibri"/>
                <w:noProof/>
              </w:rPr>
              <w:t>Scalable Data Infrastructure Design for Retail Organisations</w:t>
            </w:r>
            <w:r>
              <w:rPr>
                <w:noProof/>
                <w:webHidden/>
              </w:rPr>
              <w:tab/>
            </w:r>
            <w:r>
              <w:rPr>
                <w:noProof/>
                <w:webHidden/>
              </w:rPr>
              <w:fldChar w:fldCharType="begin"/>
            </w:r>
            <w:r>
              <w:rPr>
                <w:noProof/>
                <w:webHidden/>
              </w:rPr>
              <w:instrText xml:space="preserve"> PAGEREF _Toc222089247 \h </w:instrText>
            </w:r>
            <w:r>
              <w:rPr>
                <w:noProof/>
                <w:webHidden/>
              </w:rPr>
            </w:r>
            <w:r>
              <w:rPr>
                <w:noProof/>
                <w:webHidden/>
              </w:rPr>
              <w:fldChar w:fldCharType="separate"/>
            </w:r>
            <w:r>
              <w:rPr>
                <w:noProof/>
                <w:webHidden/>
              </w:rPr>
              <w:t>11</w:t>
            </w:r>
            <w:r>
              <w:rPr>
                <w:noProof/>
                <w:webHidden/>
              </w:rPr>
              <w:fldChar w:fldCharType="end"/>
            </w:r>
          </w:hyperlink>
        </w:p>
        <w:p w14:paraId="65D48EBD" w14:textId="42DBC932" w:rsidR="00C44F3C" w:rsidRDefault="00C44F3C">
          <w:pPr>
            <w:pStyle w:val="TOC2"/>
            <w:tabs>
              <w:tab w:val="right" w:leader="dot" w:pos="9016"/>
            </w:tabs>
            <w:rPr>
              <w:rFonts w:eastAsiaTheme="minorEastAsia"/>
              <w:noProof/>
              <w:lang w:eastAsia="en-GB"/>
            </w:rPr>
          </w:pPr>
          <w:hyperlink w:anchor="_Toc222089248" w:history="1">
            <w:r w:rsidRPr="00B567E0">
              <w:rPr>
                <w:rStyle w:val="Hyperlink"/>
                <w:rFonts w:ascii="Calibri" w:hAnsi="Calibri" w:cs="Calibri"/>
                <w:noProof/>
              </w:rPr>
              <w:t>Type of Data Collected in a Retail Organisation and Reason</w:t>
            </w:r>
            <w:r>
              <w:rPr>
                <w:noProof/>
                <w:webHidden/>
              </w:rPr>
              <w:tab/>
            </w:r>
            <w:r>
              <w:rPr>
                <w:noProof/>
                <w:webHidden/>
              </w:rPr>
              <w:fldChar w:fldCharType="begin"/>
            </w:r>
            <w:r>
              <w:rPr>
                <w:noProof/>
                <w:webHidden/>
              </w:rPr>
              <w:instrText xml:space="preserve"> PAGEREF _Toc222089248 \h </w:instrText>
            </w:r>
            <w:r>
              <w:rPr>
                <w:noProof/>
                <w:webHidden/>
              </w:rPr>
            </w:r>
            <w:r>
              <w:rPr>
                <w:noProof/>
                <w:webHidden/>
              </w:rPr>
              <w:fldChar w:fldCharType="separate"/>
            </w:r>
            <w:r>
              <w:rPr>
                <w:noProof/>
                <w:webHidden/>
              </w:rPr>
              <w:t>11</w:t>
            </w:r>
            <w:r>
              <w:rPr>
                <w:noProof/>
                <w:webHidden/>
              </w:rPr>
              <w:fldChar w:fldCharType="end"/>
            </w:r>
          </w:hyperlink>
        </w:p>
        <w:p w14:paraId="2674D0F6" w14:textId="30EDE01F" w:rsidR="00C44F3C" w:rsidRDefault="00C44F3C">
          <w:pPr>
            <w:pStyle w:val="TOC2"/>
            <w:tabs>
              <w:tab w:val="right" w:leader="dot" w:pos="9016"/>
            </w:tabs>
            <w:rPr>
              <w:rFonts w:eastAsiaTheme="minorEastAsia"/>
              <w:noProof/>
              <w:lang w:eastAsia="en-GB"/>
            </w:rPr>
          </w:pPr>
          <w:hyperlink w:anchor="_Toc222089249" w:history="1">
            <w:r w:rsidRPr="00B567E0">
              <w:rPr>
                <w:rStyle w:val="Hyperlink"/>
                <w:rFonts w:ascii="Calibri" w:hAnsi="Calibri" w:cs="Calibri"/>
                <w:noProof/>
              </w:rPr>
              <w:t>Proposed Data Infrastructure Architecture</w:t>
            </w:r>
            <w:r>
              <w:rPr>
                <w:noProof/>
                <w:webHidden/>
              </w:rPr>
              <w:tab/>
            </w:r>
            <w:r>
              <w:rPr>
                <w:noProof/>
                <w:webHidden/>
              </w:rPr>
              <w:fldChar w:fldCharType="begin"/>
            </w:r>
            <w:r>
              <w:rPr>
                <w:noProof/>
                <w:webHidden/>
              </w:rPr>
              <w:instrText xml:space="preserve"> PAGEREF _Toc222089249 \h </w:instrText>
            </w:r>
            <w:r>
              <w:rPr>
                <w:noProof/>
                <w:webHidden/>
              </w:rPr>
            </w:r>
            <w:r>
              <w:rPr>
                <w:noProof/>
                <w:webHidden/>
              </w:rPr>
              <w:fldChar w:fldCharType="separate"/>
            </w:r>
            <w:r>
              <w:rPr>
                <w:noProof/>
                <w:webHidden/>
              </w:rPr>
              <w:t>12</w:t>
            </w:r>
            <w:r>
              <w:rPr>
                <w:noProof/>
                <w:webHidden/>
              </w:rPr>
              <w:fldChar w:fldCharType="end"/>
            </w:r>
          </w:hyperlink>
        </w:p>
        <w:p w14:paraId="6A814136" w14:textId="31B88223" w:rsidR="00C44F3C" w:rsidRDefault="00C44F3C">
          <w:pPr>
            <w:pStyle w:val="TOC2"/>
            <w:tabs>
              <w:tab w:val="right" w:leader="dot" w:pos="9016"/>
            </w:tabs>
            <w:rPr>
              <w:rFonts w:eastAsiaTheme="minorEastAsia"/>
              <w:noProof/>
              <w:lang w:eastAsia="en-GB"/>
            </w:rPr>
          </w:pPr>
          <w:hyperlink w:anchor="_Toc222089250" w:history="1">
            <w:r w:rsidRPr="00B567E0">
              <w:rPr>
                <w:rStyle w:val="Hyperlink"/>
                <w:rFonts w:ascii="Calibri" w:hAnsi="Calibri" w:cs="Calibri"/>
                <w:noProof/>
              </w:rPr>
              <w:t>Illustration of the Architecture of theSystem</w:t>
            </w:r>
            <w:r>
              <w:rPr>
                <w:noProof/>
                <w:webHidden/>
              </w:rPr>
              <w:tab/>
            </w:r>
            <w:r>
              <w:rPr>
                <w:noProof/>
                <w:webHidden/>
              </w:rPr>
              <w:fldChar w:fldCharType="begin"/>
            </w:r>
            <w:r>
              <w:rPr>
                <w:noProof/>
                <w:webHidden/>
              </w:rPr>
              <w:instrText xml:space="preserve"> PAGEREF _Toc222089250 \h </w:instrText>
            </w:r>
            <w:r>
              <w:rPr>
                <w:noProof/>
                <w:webHidden/>
              </w:rPr>
            </w:r>
            <w:r>
              <w:rPr>
                <w:noProof/>
                <w:webHidden/>
              </w:rPr>
              <w:fldChar w:fldCharType="separate"/>
            </w:r>
            <w:r>
              <w:rPr>
                <w:noProof/>
                <w:webHidden/>
              </w:rPr>
              <w:t>12</w:t>
            </w:r>
            <w:r>
              <w:rPr>
                <w:noProof/>
                <w:webHidden/>
              </w:rPr>
              <w:fldChar w:fldCharType="end"/>
            </w:r>
          </w:hyperlink>
        </w:p>
        <w:p w14:paraId="7BAF9845" w14:textId="5E177A89" w:rsidR="00C44F3C" w:rsidRDefault="00C44F3C">
          <w:pPr>
            <w:pStyle w:val="TOC2"/>
            <w:tabs>
              <w:tab w:val="right" w:leader="dot" w:pos="9016"/>
            </w:tabs>
            <w:rPr>
              <w:rFonts w:eastAsiaTheme="minorEastAsia"/>
              <w:noProof/>
              <w:lang w:eastAsia="en-GB"/>
            </w:rPr>
          </w:pPr>
          <w:hyperlink w:anchor="_Toc222089251" w:history="1">
            <w:r w:rsidRPr="00B567E0">
              <w:rPr>
                <w:rStyle w:val="Hyperlink"/>
                <w:noProof/>
              </w:rPr>
              <w:t>Rationale ofKey Technologies</w:t>
            </w:r>
            <w:r>
              <w:rPr>
                <w:noProof/>
                <w:webHidden/>
              </w:rPr>
              <w:tab/>
            </w:r>
            <w:r>
              <w:rPr>
                <w:noProof/>
                <w:webHidden/>
              </w:rPr>
              <w:fldChar w:fldCharType="begin"/>
            </w:r>
            <w:r>
              <w:rPr>
                <w:noProof/>
                <w:webHidden/>
              </w:rPr>
              <w:instrText xml:space="preserve"> PAGEREF _Toc222089251 \h </w:instrText>
            </w:r>
            <w:r>
              <w:rPr>
                <w:noProof/>
                <w:webHidden/>
              </w:rPr>
            </w:r>
            <w:r>
              <w:rPr>
                <w:noProof/>
                <w:webHidden/>
              </w:rPr>
              <w:fldChar w:fldCharType="separate"/>
            </w:r>
            <w:r>
              <w:rPr>
                <w:noProof/>
                <w:webHidden/>
              </w:rPr>
              <w:t>12</w:t>
            </w:r>
            <w:r>
              <w:rPr>
                <w:noProof/>
                <w:webHidden/>
              </w:rPr>
              <w:fldChar w:fldCharType="end"/>
            </w:r>
          </w:hyperlink>
        </w:p>
        <w:p w14:paraId="1A717F3D" w14:textId="280863E1" w:rsidR="00C44F3C" w:rsidRDefault="00C44F3C">
          <w:pPr>
            <w:pStyle w:val="TOC2"/>
            <w:tabs>
              <w:tab w:val="right" w:leader="dot" w:pos="9016"/>
            </w:tabs>
            <w:rPr>
              <w:rFonts w:eastAsiaTheme="minorEastAsia"/>
              <w:noProof/>
              <w:lang w:eastAsia="en-GB"/>
            </w:rPr>
          </w:pPr>
          <w:hyperlink w:anchor="_Toc222089252" w:history="1">
            <w:r w:rsidRPr="00B567E0">
              <w:rPr>
                <w:rStyle w:val="Hyperlink"/>
                <w:rFonts w:ascii="Calibri" w:hAnsi="Calibri" w:cs="Calibri"/>
                <w:noProof/>
              </w:rPr>
              <w:t>Storage and Analysis Approach</w:t>
            </w:r>
            <w:r>
              <w:rPr>
                <w:noProof/>
                <w:webHidden/>
              </w:rPr>
              <w:tab/>
            </w:r>
            <w:r>
              <w:rPr>
                <w:noProof/>
                <w:webHidden/>
              </w:rPr>
              <w:fldChar w:fldCharType="begin"/>
            </w:r>
            <w:r>
              <w:rPr>
                <w:noProof/>
                <w:webHidden/>
              </w:rPr>
              <w:instrText xml:space="preserve"> PAGEREF _Toc222089252 \h </w:instrText>
            </w:r>
            <w:r>
              <w:rPr>
                <w:noProof/>
                <w:webHidden/>
              </w:rPr>
            </w:r>
            <w:r>
              <w:rPr>
                <w:noProof/>
                <w:webHidden/>
              </w:rPr>
              <w:fldChar w:fldCharType="separate"/>
            </w:r>
            <w:r>
              <w:rPr>
                <w:noProof/>
                <w:webHidden/>
              </w:rPr>
              <w:t>13</w:t>
            </w:r>
            <w:r>
              <w:rPr>
                <w:noProof/>
                <w:webHidden/>
              </w:rPr>
              <w:fldChar w:fldCharType="end"/>
            </w:r>
          </w:hyperlink>
        </w:p>
        <w:p w14:paraId="0F2AF77E" w14:textId="5C669F4E" w:rsidR="00C44F3C" w:rsidRDefault="00C44F3C">
          <w:pPr>
            <w:pStyle w:val="TOC3"/>
            <w:tabs>
              <w:tab w:val="right" w:leader="dot" w:pos="9016"/>
            </w:tabs>
            <w:rPr>
              <w:rFonts w:eastAsiaTheme="minorEastAsia"/>
              <w:noProof/>
              <w:lang w:eastAsia="en-GB"/>
            </w:rPr>
          </w:pPr>
          <w:hyperlink w:anchor="_Toc222089253" w:history="1">
            <w:r w:rsidRPr="00B567E0">
              <w:rPr>
                <w:rStyle w:val="Hyperlink"/>
                <w:rFonts w:ascii="Calibri" w:hAnsi="Calibri" w:cs="Calibri"/>
                <w:i/>
                <w:iCs/>
                <w:noProof/>
              </w:rPr>
              <w:t>Storage Strategy</w:t>
            </w:r>
            <w:r>
              <w:rPr>
                <w:noProof/>
                <w:webHidden/>
              </w:rPr>
              <w:tab/>
            </w:r>
            <w:r>
              <w:rPr>
                <w:noProof/>
                <w:webHidden/>
              </w:rPr>
              <w:fldChar w:fldCharType="begin"/>
            </w:r>
            <w:r>
              <w:rPr>
                <w:noProof/>
                <w:webHidden/>
              </w:rPr>
              <w:instrText xml:space="preserve"> PAGEREF _Toc222089253 \h </w:instrText>
            </w:r>
            <w:r>
              <w:rPr>
                <w:noProof/>
                <w:webHidden/>
              </w:rPr>
            </w:r>
            <w:r>
              <w:rPr>
                <w:noProof/>
                <w:webHidden/>
              </w:rPr>
              <w:fldChar w:fldCharType="separate"/>
            </w:r>
            <w:r>
              <w:rPr>
                <w:noProof/>
                <w:webHidden/>
              </w:rPr>
              <w:t>13</w:t>
            </w:r>
            <w:r>
              <w:rPr>
                <w:noProof/>
                <w:webHidden/>
              </w:rPr>
              <w:fldChar w:fldCharType="end"/>
            </w:r>
          </w:hyperlink>
        </w:p>
        <w:p w14:paraId="7E655651" w14:textId="0AB42EE6" w:rsidR="00C44F3C" w:rsidRDefault="00C44F3C">
          <w:pPr>
            <w:pStyle w:val="TOC2"/>
            <w:tabs>
              <w:tab w:val="right" w:leader="dot" w:pos="9016"/>
            </w:tabs>
            <w:rPr>
              <w:rFonts w:eastAsiaTheme="minorEastAsia"/>
              <w:noProof/>
              <w:lang w:eastAsia="en-GB"/>
            </w:rPr>
          </w:pPr>
          <w:hyperlink w:anchor="_Toc222089254" w:history="1">
            <w:r w:rsidRPr="00B567E0">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_Toc222089254 \h </w:instrText>
            </w:r>
            <w:r>
              <w:rPr>
                <w:noProof/>
                <w:webHidden/>
              </w:rPr>
            </w:r>
            <w:r>
              <w:rPr>
                <w:noProof/>
                <w:webHidden/>
              </w:rPr>
              <w:fldChar w:fldCharType="separate"/>
            </w:r>
            <w:r>
              <w:rPr>
                <w:noProof/>
                <w:webHidden/>
              </w:rPr>
              <w:t>14</w:t>
            </w:r>
            <w:r>
              <w:rPr>
                <w:noProof/>
                <w:webHidden/>
              </w:rPr>
              <w:fldChar w:fldCharType="end"/>
            </w:r>
          </w:hyperlink>
        </w:p>
        <w:p w14:paraId="10AD4E73" w14:textId="3CAA2E70" w:rsidR="00C44F3C" w:rsidRDefault="00C44F3C">
          <w:pPr>
            <w:pStyle w:val="TOC1"/>
            <w:tabs>
              <w:tab w:val="right" w:leader="dot" w:pos="9016"/>
            </w:tabs>
            <w:rPr>
              <w:rFonts w:eastAsiaTheme="minorEastAsia"/>
              <w:noProof/>
              <w:lang w:eastAsia="en-GB"/>
            </w:rPr>
          </w:pPr>
          <w:hyperlink w:anchor="_Toc222089255" w:history="1">
            <w:r w:rsidRPr="00B567E0">
              <w:rPr>
                <w:rStyle w:val="Hyperlink"/>
                <w:rFonts w:ascii="Calibri" w:hAnsi="Calibri" w:cs="Calibri"/>
                <w:noProof/>
              </w:rPr>
              <w:t>Legal and Ethical Considerations For The Proposed System</w:t>
            </w:r>
            <w:r>
              <w:rPr>
                <w:noProof/>
                <w:webHidden/>
              </w:rPr>
              <w:tab/>
            </w:r>
            <w:r>
              <w:rPr>
                <w:noProof/>
                <w:webHidden/>
              </w:rPr>
              <w:fldChar w:fldCharType="begin"/>
            </w:r>
            <w:r>
              <w:rPr>
                <w:noProof/>
                <w:webHidden/>
              </w:rPr>
              <w:instrText xml:space="preserve"> PAGEREF _Toc222089255 \h </w:instrText>
            </w:r>
            <w:r>
              <w:rPr>
                <w:noProof/>
                <w:webHidden/>
              </w:rPr>
            </w:r>
            <w:r>
              <w:rPr>
                <w:noProof/>
                <w:webHidden/>
              </w:rPr>
              <w:fldChar w:fldCharType="separate"/>
            </w:r>
            <w:r>
              <w:rPr>
                <w:noProof/>
                <w:webHidden/>
              </w:rPr>
              <w:t>14</w:t>
            </w:r>
            <w:r>
              <w:rPr>
                <w:noProof/>
                <w:webHidden/>
              </w:rPr>
              <w:fldChar w:fldCharType="end"/>
            </w:r>
          </w:hyperlink>
        </w:p>
        <w:p w14:paraId="63A75057" w14:textId="73093EC3" w:rsidR="00C44F3C" w:rsidRDefault="00C44F3C">
          <w:pPr>
            <w:pStyle w:val="TOC3"/>
            <w:tabs>
              <w:tab w:val="right" w:leader="dot" w:pos="9016"/>
            </w:tabs>
            <w:rPr>
              <w:rFonts w:eastAsiaTheme="minorEastAsia"/>
              <w:noProof/>
              <w:lang w:eastAsia="en-GB"/>
            </w:rPr>
          </w:pPr>
          <w:hyperlink w:anchor="_Toc222089256" w:history="1">
            <w:r w:rsidRPr="00B567E0">
              <w:rPr>
                <w:rStyle w:val="Hyperlink"/>
                <w:rFonts w:ascii="Calibri" w:hAnsi="Calibri" w:cs="Calibri"/>
                <w:noProof/>
              </w:rPr>
              <w:t>Legal and Ethical Considerations ofData</w:t>
            </w:r>
            <w:r>
              <w:rPr>
                <w:noProof/>
                <w:webHidden/>
              </w:rPr>
              <w:tab/>
            </w:r>
            <w:r>
              <w:rPr>
                <w:noProof/>
                <w:webHidden/>
              </w:rPr>
              <w:fldChar w:fldCharType="begin"/>
            </w:r>
            <w:r>
              <w:rPr>
                <w:noProof/>
                <w:webHidden/>
              </w:rPr>
              <w:instrText xml:space="preserve"> PAGEREF _Toc222089256 \h </w:instrText>
            </w:r>
            <w:r>
              <w:rPr>
                <w:noProof/>
                <w:webHidden/>
              </w:rPr>
            </w:r>
            <w:r>
              <w:rPr>
                <w:noProof/>
                <w:webHidden/>
              </w:rPr>
              <w:fldChar w:fldCharType="separate"/>
            </w:r>
            <w:r>
              <w:rPr>
                <w:noProof/>
                <w:webHidden/>
              </w:rPr>
              <w:t>14</w:t>
            </w:r>
            <w:r>
              <w:rPr>
                <w:noProof/>
                <w:webHidden/>
              </w:rPr>
              <w:fldChar w:fldCharType="end"/>
            </w:r>
          </w:hyperlink>
        </w:p>
        <w:p w14:paraId="24C20D26" w14:textId="2527D7A4" w:rsidR="00C44F3C" w:rsidRDefault="00C44F3C">
          <w:pPr>
            <w:pStyle w:val="TOC2"/>
            <w:tabs>
              <w:tab w:val="right" w:leader="dot" w:pos="9016"/>
            </w:tabs>
            <w:rPr>
              <w:rFonts w:eastAsiaTheme="minorEastAsia"/>
              <w:noProof/>
              <w:lang w:eastAsia="en-GB"/>
            </w:rPr>
          </w:pPr>
          <w:hyperlink w:anchor="_Toc222089257" w:history="1">
            <w:r w:rsidRPr="00B567E0">
              <w:rPr>
                <w:rStyle w:val="Hyperlink"/>
                <w:rFonts w:ascii="Calibri" w:hAnsi="Calibri" w:cs="Calibri"/>
                <w:noProof/>
              </w:rPr>
              <w:t>Ethical Considerations</w:t>
            </w:r>
            <w:r>
              <w:rPr>
                <w:noProof/>
                <w:webHidden/>
              </w:rPr>
              <w:tab/>
            </w:r>
            <w:r>
              <w:rPr>
                <w:noProof/>
                <w:webHidden/>
              </w:rPr>
              <w:fldChar w:fldCharType="begin"/>
            </w:r>
            <w:r>
              <w:rPr>
                <w:noProof/>
                <w:webHidden/>
              </w:rPr>
              <w:instrText xml:space="preserve"> PAGEREF _Toc222089257 \h </w:instrText>
            </w:r>
            <w:r>
              <w:rPr>
                <w:noProof/>
                <w:webHidden/>
              </w:rPr>
            </w:r>
            <w:r>
              <w:rPr>
                <w:noProof/>
                <w:webHidden/>
              </w:rPr>
              <w:fldChar w:fldCharType="separate"/>
            </w:r>
            <w:r>
              <w:rPr>
                <w:noProof/>
                <w:webHidden/>
              </w:rPr>
              <w:t>15</w:t>
            </w:r>
            <w:r>
              <w:rPr>
                <w:noProof/>
                <w:webHidden/>
              </w:rPr>
              <w:fldChar w:fldCharType="end"/>
            </w:r>
          </w:hyperlink>
        </w:p>
        <w:p w14:paraId="437F21BA" w14:textId="028D7D93" w:rsidR="00C44F3C" w:rsidRDefault="00C44F3C">
          <w:pPr>
            <w:pStyle w:val="TOC3"/>
            <w:tabs>
              <w:tab w:val="right" w:leader="dot" w:pos="9016"/>
            </w:tabs>
            <w:rPr>
              <w:rFonts w:eastAsiaTheme="minorEastAsia"/>
              <w:noProof/>
              <w:lang w:eastAsia="en-GB"/>
            </w:rPr>
          </w:pPr>
          <w:hyperlink w:anchor="_Toc222089258" w:history="1">
            <w:r w:rsidRPr="00B567E0">
              <w:rPr>
                <w:rStyle w:val="Hyperlink"/>
                <w:rFonts w:ascii="Calibri" w:hAnsi="Calibri" w:cs="Calibri"/>
                <w:noProof/>
              </w:rPr>
              <w:t>Reference Codes &amp; Frameworks:</w:t>
            </w:r>
            <w:r>
              <w:rPr>
                <w:noProof/>
                <w:webHidden/>
              </w:rPr>
              <w:tab/>
            </w:r>
            <w:r>
              <w:rPr>
                <w:noProof/>
                <w:webHidden/>
              </w:rPr>
              <w:fldChar w:fldCharType="begin"/>
            </w:r>
            <w:r>
              <w:rPr>
                <w:noProof/>
                <w:webHidden/>
              </w:rPr>
              <w:instrText xml:space="preserve"> PAGEREF _Toc222089258 \h </w:instrText>
            </w:r>
            <w:r>
              <w:rPr>
                <w:noProof/>
                <w:webHidden/>
              </w:rPr>
            </w:r>
            <w:r>
              <w:rPr>
                <w:noProof/>
                <w:webHidden/>
              </w:rPr>
              <w:fldChar w:fldCharType="separate"/>
            </w:r>
            <w:r>
              <w:rPr>
                <w:noProof/>
                <w:webHidden/>
              </w:rPr>
              <w:t>15</w:t>
            </w:r>
            <w:r>
              <w:rPr>
                <w:noProof/>
                <w:webHidden/>
              </w:rPr>
              <w:fldChar w:fldCharType="end"/>
            </w:r>
          </w:hyperlink>
        </w:p>
        <w:p w14:paraId="7F3DBBE0" w14:textId="5A4F0350" w:rsidR="00C44F3C" w:rsidRDefault="00C44F3C">
          <w:pPr>
            <w:pStyle w:val="TOC2"/>
            <w:tabs>
              <w:tab w:val="right" w:leader="dot" w:pos="9016"/>
            </w:tabs>
            <w:rPr>
              <w:rFonts w:eastAsiaTheme="minorEastAsia"/>
              <w:noProof/>
              <w:lang w:eastAsia="en-GB"/>
            </w:rPr>
          </w:pPr>
          <w:hyperlink w:anchor="_Toc222089259" w:history="1">
            <w:r w:rsidRPr="00B567E0">
              <w:rPr>
                <w:rStyle w:val="Hyperlink"/>
                <w:rFonts w:ascii="Calibri" w:hAnsi="Calibri" w:cs="Calibri"/>
                <w:noProof/>
              </w:rPr>
              <w:t>Ethical andLegal Implications for the Suggested System</w:t>
            </w:r>
            <w:r>
              <w:rPr>
                <w:noProof/>
                <w:webHidden/>
              </w:rPr>
              <w:tab/>
            </w:r>
            <w:r>
              <w:rPr>
                <w:noProof/>
                <w:webHidden/>
              </w:rPr>
              <w:fldChar w:fldCharType="begin"/>
            </w:r>
            <w:r>
              <w:rPr>
                <w:noProof/>
                <w:webHidden/>
              </w:rPr>
              <w:instrText xml:space="preserve"> PAGEREF _Toc222089259 \h </w:instrText>
            </w:r>
            <w:r>
              <w:rPr>
                <w:noProof/>
                <w:webHidden/>
              </w:rPr>
            </w:r>
            <w:r>
              <w:rPr>
                <w:noProof/>
                <w:webHidden/>
              </w:rPr>
              <w:fldChar w:fldCharType="separate"/>
            </w:r>
            <w:r>
              <w:rPr>
                <w:noProof/>
                <w:webHidden/>
              </w:rPr>
              <w:t>15</w:t>
            </w:r>
            <w:r>
              <w:rPr>
                <w:noProof/>
                <w:webHidden/>
              </w:rPr>
              <w:fldChar w:fldCharType="end"/>
            </w:r>
          </w:hyperlink>
        </w:p>
        <w:p w14:paraId="7E5D825F" w14:textId="1FA050E8" w:rsidR="00C44F3C" w:rsidRDefault="00C44F3C">
          <w:pPr>
            <w:pStyle w:val="TOC3"/>
            <w:tabs>
              <w:tab w:val="right" w:leader="dot" w:pos="9016"/>
            </w:tabs>
            <w:rPr>
              <w:rFonts w:eastAsiaTheme="minorEastAsia"/>
              <w:noProof/>
              <w:lang w:eastAsia="en-GB"/>
            </w:rPr>
          </w:pPr>
          <w:hyperlink w:anchor="_Toc222089260" w:history="1">
            <w:r w:rsidRPr="00B567E0">
              <w:rPr>
                <w:rStyle w:val="Hyperlink"/>
                <w:rFonts w:ascii="Calibri" w:hAnsi="Calibri" w:cs="Calibri"/>
                <w:i/>
                <w:iCs/>
                <w:noProof/>
              </w:rPr>
              <w:t>A Leading Example for DataSensitivity and Classification</w:t>
            </w:r>
            <w:r>
              <w:rPr>
                <w:noProof/>
                <w:webHidden/>
              </w:rPr>
              <w:tab/>
            </w:r>
            <w:r>
              <w:rPr>
                <w:noProof/>
                <w:webHidden/>
              </w:rPr>
              <w:fldChar w:fldCharType="begin"/>
            </w:r>
            <w:r>
              <w:rPr>
                <w:noProof/>
                <w:webHidden/>
              </w:rPr>
              <w:instrText xml:space="preserve"> PAGEREF _Toc222089260 \h </w:instrText>
            </w:r>
            <w:r>
              <w:rPr>
                <w:noProof/>
                <w:webHidden/>
              </w:rPr>
            </w:r>
            <w:r>
              <w:rPr>
                <w:noProof/>
                <w:webHidden/>
              </w:rPr>
              <w:fldChar w:fldCharType="separate"/>
            </w:r>
            <w:r>
              <w:rPr>
                <w:noProof/>
                <w:webHidden/>
              </w:rPr>
              <w:t>15</w:t>
            </w:r>
            <w:r>
              <w:rPr>
                <w:noProof/>
                <w:webHidden/>
              </w:rPr>
              <w:fldChar w:fldCharType="end"/>
            </w:r>
          </w:hyperlink>
        </w:p>
        <w:p w14:paraId="645F7C68" w14:textId="66B072C4" w:rsidR="00C44F3C" w:rsidRDefault="00C44F3C">
          <w:pPr>
            <w:pStyle w:val="TOC3"/>
            <w:tabs>
              <w:tab w:val="right" w:leader="dot" w:pos="9016"/>
            </w:tabs>
            <w:rPr>
              <w:rFonts w:eastAsiaTheme="minorEastAsia"/>
              <w:noProof/>
              <w:lang w:eastAsia="en-GB"/>
            </w:rPr>
          </w:pPr>
          <w:hyperlink w:anchor="_Toc222089261" w:history="1">
            <w:r w:rsidRPr="00B567E0">
              <w:rPr>
                <w:rStyle w:val="Hyperlink"/>
                <w:rFonts w:ascii="Calibri" w:hAnsi="Calibri" w:cs="Calibri"/>
                <w:i/>
                <w:iCs/>
                <w:noProof/>
              </w:rPr>
              <w:t>Limitation ofdata and purpose</w:t>
            </w:r>
            <w:r>
              <w:rPr>
                <w:noProof/>
                <w:webHidden/>
              </w:rPr>
              <w:tab/>
            </w:r>
            <w:r>
              <w:rPr>
                <w:noProof/>
                <w:webHidden/>
              </w:rPr>
              <w:fldChar w:fldCharType="begin"/>
            </w:r>
            <w:r>
              <w:rPr>
                <w:noProof/>
                <w:webHidden/>
              </w:rPr>
              <w:instrText xml:space="preserve"> PAGEREF _Toc222089261 \h </w:instrText>
            </w:r>
            <w:r>
              <w:rPr>
                <w:noProof/>
                <w:webHidden/>
              </w:rPr>
            </w:r>
            <w:r>
              <w:rPr>
                <w:noProof/>
                <w:webHidden/>
              </w:rPr>
              <w:fldChar w:fldCharType="separate"/>
            </w:r>
            <w:r>
              <w:rPr>
                <w:noProof/>
                <w:webHidden/>
              </w:rPr>
              <w:t>15</w:t>
            </w:r>
            <w:r>
              <w:rPr>
                <w:noProof/>
                <w:webHidden/>
              </w:rPr>
              <w:fldChar w:fldCharType="end"/>
            </w:r>
          </w:hyperlink>
        </w:p>
        <w:p w14:paraId="3E349266" w14:textId="3648ACB6" w:rsidR="00C44F3C" w:rsidRDefault="00C44F3C">
          <w:pPr>
            <w:pStyle w:val="TOC3"/>
            <w:tabs>
              <w:tab w:val="right" w:leader="dot" w:pos="9016"/>
            </w:tabs>
            <w:rPr>
              <w:rFonts w:eastAsiaTheme="minorEastAsia"/>
              <w:noProof/>
              <w:lang w:eastAsia="en-GB"/>
            </w:rPr>
          </w:pPr>
          <w:hyperlink w:anchor="_Toc222089262" w:history="1">
            <w:r w:rsidRPr="00B567E0">
              <w:rPr>
                <w:rStyle w:val="Hyperlink"/>
                <w:rFonts w:ascii="Calibri" w:hAnsi="Calibri" w:cs="Calibri"/>
                <w:i/>
                <w:iCs/>
                <w:noProof/>
              </w:rPr>
              <w:t>Vendor Compliance</w:t>
            </w:r>
            <w:r>
              <w:rPr>
                <w:noProof/>
                <w:webHidden/>
              </w:rPr>
              <w:tab/>
            </w:r>
            <w:r>
              <w:rPr>
                <w:noProof/>
                <w:webHidden/>
              </w:rPr>
              <w:fldChar w:fldCharType="begin"/>
            </w:r>
            <w:r>
              <w:rPr>
                <w:noProof/>
                <w:webHidden/>
              </w:rPr>
              <w:instrText xml:space="preserve"> PAGEREF _Toc222089262 \h </w:instrText>
            </w:r>
            <w:r>
              <w:rPr>
                <w:noProof/>
                <w:webHidden/>
              </w:rPr>
            </w:r>
            <w:r>
              <w:rPr>
                <w:noProof/>
                <w:webHidden/>
              </w:rPr>
              <w:fldChar w:fldCharType="separate"/>
            </w:r>
            <w:r>
              <w:rPr>
                <w:noProof/>
                <w:webHidden/>
              </w:rPr>
              <w:t>16</w:t>
            </w:r>
            <w:r>
              <w:rPr>
                <w:noProof/>
                <w:webHidden/>
              </w:rPr>
              <w:fldChar w:fldCharType="end"/>
            </w:r>
          </w:hyperlink>
        </w:p>
        <w:p w14:paraId="01E12D1F" w14:textId="0894CA3B" w:rsidR="00C44F3C" w:rsidRDefault="00C44F3C">
          <w:pPr>
            <w:pStyle w:val="TOC2"/>
            <w:tabs>
              <w:tab w:val="right" w:leader="dot" w:pos="9016"/>
            </w:tabs>
            <w:rPr>
              <w:rFonts w:eastAsiaTheme="minorEastAsia"/>
              <w:noProof/>
              <w:lang w:eastAsia="en-GB"/>
            </w:rPr>
          </w:pPr>
          <w:hyperlink w:anchor="_Toc222089263" w:history="1">
            <w:r w:rsidRPr="00B567E0">
              <w:rPr>
                <w:rStyle w:val="Hyperlink"/>
                <w:rFonts w:ascii="Calibri" w:hAnsi="Calibri" w:cs="Calibri"/>
                <w:noProof/>
              </w:rPr>
              <w:t>Looking Ahead: Machine Learning &amp;A.I. Risks</w:t>
            </w:r>
            <w:r>
              <w:rPr>
                <w:noProof/>
                <w:webHidden/>
              </w:rPr>
              <w:tab/>
            </w:r>
            <w:r>
              <w:rPr>
                <w:noProof/>
                <w:webHidden/>
              </w:rPr>
              <w:fldChar w:fldCharType="begin"/>
            </w:r>
            <w:r>
              <w:rPr>
                <w:noProof/>
                <w:webHidden/>
              </w:rPr>
              <w:instrText xml:space="preserve"> PAGEREF _Toc222089263 \h </w:instrText>
            </w:r>
            <w:r>
              <w:rPr>
                <w:noProof/>
                <w:webHidden/>
              </w:rPr>
            </w:r>
            <w:r>
              <w:rPr>
                <w:noProof/>
                <w:webHidden/>
              </w:rPr>
              <w:fldChar w:fldCharType="separate"/>
            </w:r>
            <w:r>
              <w:rPr>
                <w:noProof/>
                <w:webHidden/>
              </w:rPr>
              <w:t>16</w:t>
            </w:r>
            <w:r>
              <w:rPr>
                <w:noProof/>
                <w:webHidden/>
              </w:rPr>
              <w:fldChar w:fldCharType="end"/>
            </w:r>
          </w:hyperlink>
        </w:p>
        <w:p w14:paraId="368CBE7A" w14:textId="6F654478" w:rsidR="00C44F3C" w:rsidRDefault="00C44F3C">
          <w:pPr>
            <w:pStyle w:val="TOC3"/>
            <w:tabs>
              <w:tab w:val="right" w:leader="dot" w:pos="9016"/>
            </w:tabs>
            <w:rPr>
              <w:rFonts w:eastAsiaTheme="minorEastAsia"/>
              <w:noProof/>
              <w:lang w:eastAsia="en-GB"/>
            </w:rPr>
          </w:pPr>
          <w:hyperlink w:anchor="_Toc222089264" w:history="1">
            <w:r w:rsidRPr="00B567E0">
              <w:rPr>
                <w:rStyle w:val="Hyperlink"/>
                <w:rFonts w:ascii="Calibri" w:hAnsi="Calibri" w:cs="Calibri"/>
                <w:i/>
                <w:iCs/>
                <w:noProof/>
              </w:rPr>
              <w:t>Bias and Discrimination</w:t>
            </w:r>
            <w:r>
              <w:rPr>
                <w:noProof/>
                <w:webHidden/>
              </w:rPr>
              <w:tab/>
            </w:r>
            <w:r>
              <w:rPr>
                <w:noProof/>
                <w:webHidden/>
              </w:rPr>
              <w:fldChar w:fldCharType="begin"/>
            </w:r>
            <w:r>
              <w:rPr>
                <w:noProof/>
                <w:webHidden/>
              </w:rPr>
              <w:instrText xml:space="preserve"> PAGEREF _Toc222089264 \h </w:instrText>
            </w:r>
            <w:r>
              <w:rPr>
                <w:noProof/>
                <w:webHidden/>
              </w:rPr>
            </w:r>
            <w:r>
              <w:rPr>
                <w:noProof/>
                <w:webHidden/>
              </w:rPr>
              <w:fldChar w:fldCharType="separate"/>
            </w:r>
            <w:r>
              <w:rPr>
                <w:noProof/>
                <w:webHidden/>
              </w:rPr>
              <w:t>16</w:t>
            </w:r>
            <w:r>
              <w:rPr>
                <w:noProof/>
                <w:webHidden/>
              </w:rPr>
              <w:fldChar w:fldCharType="end"/>
            </w:r>
          </w:hyperlink>
        </w:p>
        <w:p w14:paraId="50741B59" w14:textId="04E3712B" w:rsidR="00C44F3C" w:rsidRDefault="00C44F3C">
          <w:pPr>
            <w:pStyle w:val="TOC3"/>
            <w:tabs>
              <w:tab w:val="right" w:leader="dot" w:pos="9016"/>
            </w:tabs>
            <w:rPr>
              <w:rFonts w:eastAsiaTheme="minorEastAsia"/>
              <w:noProof/>
              <w:lang w:eastAsia="en-GB"/>
            </w:rPr>
          </w:pPr>
          <w:hyperlink w:anchor="_Toc222089265" w:history="1">
            <w:r w:rsidRPr="00B567E0">
              <w:rPr>
                <w:rStyle w:val="Hyperlink"/>
                <w:rFonts w:ascii="Calibri" w:hAnsi="Calibri" w:cs="Calibri"/>
                <w:i/>
                <w:iCs/>
                <w:noProof/>
              </w:rPr>
              <w:t>Not Transparent /Explainable</w:t>
            </w:r>
            <w:r>
              <w:rPr>
                <w:noProof/>
                <w:webHidden/>
              </w:rPr>
              <w:tab/>
            </w:r>
            <w:r>
              <w:rPr>
                <w:noProof/>
                <w:webHidden/>
              </w:rPr>
              <w:fldChar w:fldCharType="begin"/>
            </w:r>
            <w:r>
              <w:rPr>
                <w:noProof/>
                <w:webHidden/>
              </w:rPr>
              <w:instrText xml:space="preserve"> PAGEREF _Toc222089265 \h </w:instrText>
            </w:r>
            <w:r>
              <w:rPr>
                <w:noProof/>
                <w:webHidden/>
              </w:rPr>
            </w:r>
            <w:r>
              <w:rPr>
                <w:noProof/>
                <w:webHidden/>
              </w:rPr>
              <w:fldChar w:fldCharType="separate"/>
            </w:r>
            <w:r>
              <w:rPr>
                <w:noProof/>
                <w:webHidden/>
              </w:rPr>
              <w:t>16</w:t>
            </w:r>
            <w:r>
              <w:rPr>
                <w:noProof/>
                <w:webHidden/>
              </w:rPr>
              <w:fldChar w:fldCharType="end"/>
            </w:r>
          </w:hyperlink>
        </w:p>
        <w:p w14:paraId="114A0BB0" w14:textId="5B103D65" w:rsidR="00C44F3C" w:rsidRDefault="00C44F3C">
          <w:pPr>
            <w:pStyle w:val="TOC3"/>
            <w:tabs>
              <w:tab w:val="right" w:leader="dot" w:pos="9016"/>
            </w:tabs>
            <w:rPr>
              <w:rFonts w:eastAsiaTheme="minorEastAsia"/>
              <w:noProof/>
              <w:lang w:eastAsia="en-GB"/>
            </w:rPr>
          </w:pPr>
          <w:hyperlink w:anchor="_Toc222089266" w:history="1">
            <w:r w:rsidRPr="00B567E0">
              <w:rPr>
                <w:rStyle w:val="Hyperlink"/>
                <w:rFonts w:ascii="Calibri" w:hAnsi="Calibri" w:cs="Calibri"/>
                <w:i/>
                <w:iCs/>
                <w:noProof/>
              </w:rPr>
              <w:t>Automated Decision-Making</w:t>
            </w:r>
            <w:r>
              <w:rPr>
                <w:noProof/>
                <w:webHidden/>
              </w:rPr>
              <w:tab/>
            </w:r>
            <w:r>
              <w:rPr>
                <w:noProof/>
                <w:webHidden/>
              </w:rPr>
              <w:fldChar w:fldCharType="begin"/>
            </w:r>
            <w:r>
              <w:rPr>
                <w:noProof/>
                <w:webHidden/>
              </w:rPr>
              <w:instrText xml:space="preserve"> PAGEREF _Toc222089266 \h </w:instrText>
            </w:r>
            <w:r>
              <w:rPr>
                <w:noProof/>
                <w:webHidden/>
              </w:rPr>
            </w:r>
            <w:r>
              <w:rPr>
                <w:noProof/>
                <w:webHidden/>
              </w:rPr>
              <w:fldChar w:fldCharType="separate"/>
            </w:r>
            <w:r>
              <w:rPr>
                <w:noProof/>
                <w:webHidden/>
              </w:rPr>
              <w:t>16</w:t>
            </w:r>
            <w:r>
              <w:rPr>
                <w:noProof/>
                <w:webHidden/>
              </w:rPr>
              <w:fldChar w:fldCharType="end"/>
            </w:r>
          </w:hyperlink>
        </w:p>
        <w:p w14:paraId="60AF170F" w14:textId="1EF4DC1E" w:rsidR="00C44F3C" w:rsidRDefault="00C44F3C">
          <w:pPr>
            <w:pStyle w:val="TOC3"/>
            <w:tabs>
              <w:tab w:val="right" w:leader="dot" w:pos="9016"/>
            </w:tabs>
            <w:rPr>
              <w:rFonts w:eastAsiaTheme="minorEastAsia"/>
              <w:noProof/>
              <w:lang w:eastAsia="en-GB"/>
            </w:rPr>
          </w:pPr>
          <w:hyperlink w:anchor="_Toc222089267" w:history="1">
            <w:r w:rsidRPr="00B567E0">
              <w:rPr>
                <w:rStyle w:val="Hyperlink"/>
                <w:rFonts w:ascii="Calibri" w:hAnsi="Calibri" w:cs="Calibri"/>
                <w:i/>
                <w:iCs/>
                <w:noProof/>
              </w:rPr>
              <w:t>Consent to Artificial Intelligence Behavioural Tracking</w:t>
            </w:r>
            <w:r>
              <w:rPr>
                <w:noProof/>
                <w:webHidden/>
              </w:rPr>
              <w:tab/>
            </w:r>
            <w:r>
              <w:rPr>
                <w:noProof/>
                <w:webHidden/>
              </w:rPr>
              <w:fldChar w:fldCharType="begin"/>
            </w:r>
            <w:r>
              <w:rPr>
                <w:noProof/>
                <w:webHidden/>
              </w:rPr>
              <w:instrText xml:space="preserve"> PAGEREF _Toc222089267 \h </w:instrText>
            </w:r>
            <w:r>
              <w:rPr>
                <w:noProof/>
                <w:webHidden/>
              </w:rPr>
            </w:r>
            <w:r>
              <w:rPr>
                <w:noProof/>
                <w:webHidden/>
              </w:rPr>
              <w:fldChar w:fldCharType="separate"/>
            </w:r>
            <w:r>
              <w:rPr>
                <w:noProof/>
                <w:webHidden/>
              </w:rPr>
              <w:t>17</w:t>
            </w:r>
            <w:r>
              <w:rPr>
                <w:noProof/>
                <w:webHidden/>
              </w:rPr>
              <w:fldChar w:fldCharType="end"/>
            </w:r>
          </w:hyperlink>
        </w:p>
        <w:p w14:paraId="3814762A" w14:textId="3B0505E9" w:rsidR="00C44F3C" w:rsidRDefault="00C44F3C">
          <w:pPr>
            <w:pStyle w:val="TOC3"/>
            <w:tabs>
              <w:tab w:val="right" w:leader="dot" w:pos="9016"/>
            </w:tabs>
            <w:rPr>
              <w:rFonts w:eastAsiaTheme="minorEastAsia"/>
              <w:noProof/>
              <w:lang w:eastAsia="en-GB"/>
            </w:rPr>
          </w:pPr>
          <w:hyperlink w:anchor="_Toc222089268" w:history="1">
            <w:r w:rsidRPr="00B567E0">
              <w:rPr>
                <w:rStyle w:val="Hyperlink"/>
                <w:rFonts w:ascii="Calibri" w:hAnsi="Calibri" w:cs="Calibri"/>
                <w:i/>
                <w:iCs/>
                <w:noProof/>
              </w:rPr>
              <w:t>Global Governance Complexity</w:t>
            </w:r>
            <w:r>
              <w:rPr>
                <w:noProof/>
                <w:webHidden/>
              </w:rPr>
              <w:tab/>
            </w:r>
            <w:r>
              <w:rPr>
                <w:noProof/>
                <w:webHidden/>
              </w:rPr>
              <w:fldChar w:fldCharType="begin"/>
            </w:r>
            <w:r>
              <w:rPr>
                <w:noProof/>
                <w:webHidden/>
              </w:rPr>
              <w:instrText xml:space="preserve"> PAGEREF _Toc222089268 \h </w:instrText>
            </w:r>
            <w:r>
              <w:rPr>
                <w:noProof/>
                <w:webHidden/>
              </w:rPr>
            </w:r>
            <w:r>
              <w:rPr>
                <w:noProof/>
                <w:webHidden/>
              </w:rPr>
              <w:fldChar w:fldCharType="separate"/>
            </w:r>
            <w:r>
              <w:rPr>
                <w:noProof/>
                <w:webHidden/>
              </w:rPr>
              <w:t>17</w:t>
            </w:r>
            <w:r>
              <w:rPr>
                <w:noProof/>
                <w:webHidden/>
              </w:rPr>
              <w:fldChar w:fldCharType="end"/>
            </w:r>
          </w:hyperlink>
        </w:p>
        <w:p w14:paraId="0405E953" w14:textId="5ABD5600" w:rsidR="00C44F3C" w:rsidRDefault="00C44F3C">
          <w:pPr>
            <w:pStyle w:val="TOC2"/>
            <w:tabs>
              <w:tab w:val="right" w:leader="dot" w:pos="9016"/>
            </w:tabs>
            <w:rPr>
              <w:rFonts w:eastAsiaTheme="minorEastAsia"/>
              <w:noProof/>
              <w:lang w:eastAsia="en-GB"/>
            </w:rPr>
          </w:pPr>
          <w:hyperlink w:anchor="_Toc222089269" w:history="1">
            <w:r w:rsidRPr="00B567E0">
              <w:rPr>
                <w:rStyle w:val="Hyperlink"/>
                <w:rFonts w:ascii="Calibri" w:hAnsi="Calibri" w:cs="Calibri"/>
                <w:i/>
                <w:iCs/>
                <w:noProof/>
              </w:rPr>
              <w:t>Conclusion</w:t>
            </w:r>
            <w:r>
              <w:rPr>
                <w:noProof/>
                <w:webHidden/>
              </w:rPr>
              <w:tab/>
            </w:r>
            <w:r>
              <w:rPr>
                <w:noProof/>
                <w:webHidden/>
              </w:rPr>
              <w:fldChar w:fldCharType="begin"/>
            </w:r>
            <w:r>
              <w:rPr>
                <w:noProof/>
                <w:webHidden/>
              </w:rPr>
              <w:instrText xml:space="preserve"> PAGEREF _Toc222089269 \h </w:instrText>
            </w:r>
            <w:r>
              <w:rPr>
                <w:noProof/>
                <w:webHidden/>
              </w:rPr>
            </w:r>
            <w:r>
              <w:rPr>
                <w:noProof/>
                <w:webHidden/>
              </w:rPr>
              <w:fldChar w:fldCharType="separate"/>
            </w:r>
            <w:r>
              <w:rPr>
                <w:noProof/>
                <w:webHidden/>
              </w:rPr>
              <w:t>17</w:t>
            </w:r>
            <w:r>
              <w:rPr>
                <w:noProof/>
                <w:webHidden/>
              </w:rPr>
              <w:fldChar w:fldCharType="end"/>
            </w:r>
          </w:hyperlink>
        </w:p>
        <w:p w14:paraId="58CC1976" w14:textId="71D4D43D" w:rsidR="009708D5" w:rsidRDefault="009708D5">
          <w:r>
            <w:rPr>
              <w:b/>
              <w:bCs/>
            </w:rPr>
            <w:fldChar w:fldCharType="end"/>
          </w:r>
        </w:p>
      </w:sdtContent>
    </w:sdt>
    <w:p w14:paraId="59423AFF" w14:textId="3239AD7B" w:rsidR="00F61622" w:rsidRDefault="00F61622">
      <w:pPr>
        <w:rPr>
          <w:rFonts w:ascii="Calibri" w:eastAsiaTheme="majorEastAsia" w:hAnsi="Calibri" w:cs="Calibri"/>
          <w:color w:val="0F4761" w:themeColor="accent1" w:themeShade="BF"/>
          <w:sz w:val="40"/>
          <w:szCs w:val="40"/>
        </w:rPr>
      </w:pPr>
      <w:r>
        <w:rPr>
          <w:rFonts w:ascii="Calibri" w:hAnsi="Calibri" w:cs="Calibri"/>
        </w:rPr>
        <w:br w:type="page"/>
      </w:r>
    </w:p>
    <w:p w14:paraId="69C10CD7" w14:textId="77777777" w:rsidR="009708D5" w:rsidRDefault="009708D5" w:rsidP="00452FDA">
      <w:pPr>
        <w:pStyle w:val="Heading1"/>
        <w:rPr>
          <w:rFonts w:ascii="Calibri" w:hAnsi="Calibri" w:cs="Calibri"/>
        </w:rPr>
      </w:pPr>
    </w:p>
    <w:p w14:paraId="6C548B6C" w14:textId="43F72506" w:rsidR="00452FDA" w:rsidRPr="009708D5" w:rsidRDefault="001F43C6" w:rsidP="00452FDA">
      <w:pPr>
        <w:pStyle w:val="Heading1"/>
        <w:rPr>
          <w:rFonts w:ascii="Calibri" w:hAnsi="Calibri" w:cs="Calibri"/>
          <w:i/>
        </w:rPr>
      </w:pPr>
      <w:bookmarkStart w:id="0" w:name="_Toc222089222"/>
      <w:r>
        <w:rPr>
          <w:rFonts w:ascii="Calibri" w:hAnsi="Calibri" w:cs="Calibri"/>
        </w:rPr>
        <w:t>Benefits of Data Analysis in Retail Organisation</w:t>
      </w:r>
      <w:bookmarkEnd w:id="0"/>
    </w:p>
    <w:p w14:paraId="606A6293" w14:textId="77777777" w:rsidR="00452FDA" w:rsidRPr="009708D5" w:rsidRDefault="00452FDA" w:rsidP="00010FAA">
      <w:pPr>
        <w:rPr>
          <w:rFonts w:ascii="Calibri" w:hAnsi="Calibri" w:cs="Calibr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8E5EF8" w14:textId="6709074F" w:rsidR="00010FAA" w:rsidRPr="009708D5" w:rsidRDefault="00010FAA" w:rsidP="00452FDA">
      <w:pPr>
        <w:pStyle w:val="Heading2"/>
        <w:rPr>
          <w:rFonts w:ascii="Calibri" w:hAnsi="Calibri" w:cs="Calibri"/>
        </w:rPr>
      </w:pPr>
      <w:bookmarkStart w:id="1" w:name="_Toc222089223"/>
      <w:r w:rsidRPr="009708D5">
        <w:rPr>
          <w:rFonts w:ascii="Calibri" w:hAnsi="Calibri" w:cs="Calibri"/>
        </w:rPr>
        <w:t>Introduction</w:t>
      </w:r>
      <w:bookmarkEnd w:id="1"/>
    </w:p>
    <w:p w14:paraId="57DDFD0D" w14:textId="3818FF6C" w:rsidR="00010FAA" w:rsidRPr="009708D5" w:rsidRDefault="00CA3BDE" w:rsidP="00010FAA">
      <w:pPr>
        <w:rPr>
          <w:rFonts w:ascii="Calibri" w:hAnsi="Calibri" w:cs="Calibri"/>
        </w:rPr>
      </w:pPr>
      <w:r>
        <w:rPr>
          <w:rFonts w:ascii="Calibri" w:hAnsi="Calibri" w:cs="Calibri"/>
        </w:rPr>
        <w:t xml:space="preserve">Retail Companies </w:t>
      </w:r>
      <w:r w:rsidR="00010FAA" w:rsidRPr="009708D5">
        <w:rPr>
          <w:rFonts w:ascii="Calibri" w:hAnsi="Calibri" w:cs="Calibri"/>
        </w:rPr>
        <w:t xml:space="preserve">use data analytics and visualisation to gain business insights into customer behaviour, product categories, stock position and sales trends. This, in turn, leads to data-driven decision-making by senior executives. Due to GDPR,  I will be using PowerBI dashboard to visualise Coca-Cola sales data obtained from </w:t>
      </w:r>
      <w:r>
        <w:rPr>
          <w:rFonts w:ascii="Calibri" w:hAnsi="Calibri" w:cs="Calibri"/>
        </w:rPr>
        <w:t xml:space="preserve">a </w:t>
      </w:r>
      <w:r w:rsidR="00010FAA" w:rsidRPr="009708D5">
        <w:rPr>
          <w:rFonts w:ascii="Calibri" w:hAnsi="Calibri" w:cs="Calibri"/>
        </w:rPr>
        <w:t>public source to leverage similar trends of data that will be used by</w:t>
      </w:r>
      <w:r>
        <w:rPr>
          <w:rFonts w:ascii="Calibri" w:hAnsi="Calibri" w:cs="Calibri"/>
        </w:rPr>
        <w:t xml:space="preserve"> a retail company</w:t>
      </w:r>
      <w:r w:rsidR="00010FAA" w:rsidRPr="009708D5">
        <w:rPr>
          <w:rFonts w:ascii="Calibri" w:hAnsi="Calibri" w:cs="Calibri"/>
        </w:rPr>
        <w:t>.</w:t>
      </w:r>
    </w:p>
    <w:p w14:paraId="7A41B4F6" w14:textId="77777777" w:rsidR="00010FAA" w:rsidRPr="009708D5" w:rsidRDefault="00010FAA" w:rsidP="00452FDA">
      <w:pPr>
        <w:pStyle w:val="Heading2"/>
        <w:rPr>
          <w:rFonts w:ascii="Calibri" w:hAnsi="Calibri" w:cs="Calibri"/>
          <w:b/>
        </w:rPr>
      </w:pPr>
      <w:bookmarkStart w:id="2" w:name="_Toc222089224"/>
      <w:r w:rsidRPr="009708D5">
        <w:rPr>
          <w:rFonts w:ascii="Calibri" w:hAnsi="Calibri" w:cs="Calibri"/>
        </w:rPr>
        <w:t>Data Collection and Description</w:t>
      </w:r>
      <w:bookmarkEnd w:id="2"/>
    </w:p>
    <w:p w14:paraId="45C82805" w14:textId="715EA6E8" w:rsidR="00010FAA" w:rsidRPr="009708D5" w:rsidRDefault="00CA3BDE" w:rsidP="00010FAA">
      <w:pPr>
        <w:rPr>
          <w:rFonts w:ascii="Calibri" w:hAnsi="Calibri" w:cs="Calibri"/>
        </w:rPr>
      </w:pPr>
      <w:r>
        <w:rPr>
          <w:rFonts w:ascii="Calibri" w:hAnsi="Calibri" w:cs="Calibri"/>
        </w:rPr>
        <w:t>In one of the retail groups I have worked in</w:t>
      </w:r>
      <w:r w:rsidR="00010FAA" w:rsidRPr="009708D5">
        <w:rPr>
          <w:rFonts w:ascii="Calibri" w:hAnsi="Calibri" w:cs="Calibri"/>
        </w:rPr>
        <w:t>, data is collected from the tills system (Enactor), websites, mobile apps, warehouse management systems and Social Media Ads platforms. This information is stored in Oracle and SQL database. The data is then ingested into BigQuery while Fivetran is used for integration. Power BI and Looker are used for data visualisation, but in this report I will focus on Power BI for visualisation.</w:t>
      </w:r>
    </w:p>
    <w:p w14:paraId="2AB41BF6" w14:textId="1AD132D1" w:rsidR="00010FAA" w:rsidRPr="009708D5" w:rsidRDefault="00010FAA" w:rsidP="00010FAA">
      <w:pPr>
        <w:rPr>
          <w:rFonts w:ascii="Calibri" w:hAnsi="Calibri" w:cs="Calibri"/>
        </w:rPr>
      </w:pPr>
      <w:r w:rsidRPr="009708D5">
        <w:rPr>
          <w:rFonts w:ascii="Calibri" w:hAnsi="Calibri" w:cs="Calibri"/>
        </w:rPr>
        <w:t>Several datasets are collected</w:t>
      </w:r>
      <w:r w:rsidR="00CA3BDE">
        <w:rPr>
          <w:rFonts w:ascii="Calibri" w:hAnsi="Calibri" w:cs="Calibri"/>
        </w:rPr>
        <w:t>,</w:t>
      </w:r>
      <w:r w:rsidRPr="009708D5">
        <w:rPr>
          <w:rFonts w:ascii="Calibri" w:hAnsi="Calibri" w:cs="Calibri"/>
        </w:rPr>
        <w:t xml:space="preserve"> including:</w:t>
      </w:r>
    </w:p>
    <w:p w14:paraId="5AA18588" w14:textId="77777777" w:rsidR="00010FAA" w:rsidRPr="009708D5" w:rsidRDefault="00010FAA" w:rsidP="00010FAA">
      <w:pPr>
        <w:pStyle w:val="ListParagraph"/>
        <w:numPr>
          <w:ilvl w:val="0"/>
          <w:numId w:val="16"/>
        </w:numPr>
        <w:rPr>
          <w:rFonts w:ascii="Calibri" w:hAnsi="Calibri" w:cs="Calibri"/>
        </w:rPr>
      </w:pPr>
      <w:r w:rsidRPr="009708D5">
        <w:rPr>
          <w:rFonts w:ascii="Calibri" w:hAnsi="Calibri" w:cs="Calibri"/>
          <w:b/>
          <w:bCs/>
        </w:rPr>
        <w:t>Returns data set:</w:t>
      </w:r>
      <w:r w:rsidRPr="009708D5">
        <w:rPr>
          <w:rFonts w:ascii="Calibri" w:hAnsi="Calibri" w:cs="Calibri"/>
        </w:rPr>
        <w:t xml:space="preserve"> This is to understand the return data associated with the sales and the overall return rate by product. </w:t>
      </w:r>
    </w:p>
    <w:p w14:paraId="018C9218" w14:textId="77777777" w:rsidR="00010FAA" w:rsidRPr="009708D5" w:rsidRDefault="00010FAA" w:rsidP="00010FAA">
      <w:pPr>
        <w:pStyle w:val="ListParagraph"/>
        <w:numPr>
          <w:ilvl w:val="0"/>
          <w:numId w:val="16"/>
        </w:numPr>
        <w:rPr>
          <w:rFonts w:ascii="Calibri" w:hAnsi="Calibri" w:cs="Calibri"/>
        </w:rPr>
      </w:pPr>
      <w:r w:rsidRPr="009708D5">
        <w:rPr>
          <w:rFonts w:ascii="Calibri" w:hAnsi="Calibri" w:cs="Calibri"/>
          <w:b/>
          <w:bCs/>
        </w:rPr>
        <w:t>Discount dataset:</w:t>
      </w:r>
      <w:r w:rsidRPr="009708D5">
        <w:rPr>
          <w:rFonts w:ascii="Calibri" w:hAnsi="Calibri" w:cs="Calibri"/>
        </w:rPr>
        <w:t xml:space="preserve"> This gives the overall discount for a given period. Which products or product categories have the highest and lowest discount rates?</w:t>
      </w:r>
    </w:p>
    <w:p w14:paraId="08CD547A" w14:textId="2E326A19" w:rsidR="00010FAA" w:rsidRPr="009708D5" w:rsidRDefault="00010FAA" w:rsidP="00010FAA">
      <w:pPr>
        <w:pStyle w:val="ListParagraph"/>
        <w:numPr>
          <w:ilvl w:val="0"/>
          <w:numId w:val="16"/>
        </w:numPr>
        <w:rPr>
          <w:rFonts w:ascii="Calibri" w:hAnsi="Calibri" w:cs="Calibri"/>
        </w:rPr>
      </w:pPr>
      <w:r w:rsidRPr="009708D5">
        <w:rPr>
          <w:rFonts w:ascii="Calibri" w:hAnsi="Calibri" w:cs="Calibri"/>
          <w:b/>
          <w:bCs/>
        </w:rPr>
        <w:t>Stock position data:</w:t>
      </w:r>
      <w:r w:rsidRPr="009708D5">
        <w:rPr>
          <w:rFonts w:ascii="Calibri" w:hAnsi="Calibri" w:cs="Calibri"/>
        </w:rPr>
        <w:t xml:space="preserve"> This is used to find out the position and average cost of stock in the warehouse/store/transit. This data </w:t>
      </w:r>
      <w:r w:rsidR="00CA3BDE">
        <w:rPr>
          <w:rFonts w:ascii="Calibri" w:hAnsi="Calibri" w:cs="Calibri"/>
        </w:rPr>
        <w:t>is used to answer</w:t>
      </w:r>
      <w:r w:rsidRPr="009708D5">
        <w:rPr>
          <w:rFonts w:ascii="Calibri" w:hAnsi="Calibri" w:cs="Calibri"/>
        </w:rPr>
        <w:t xml:space="preserve"> questions like how the stock quantity for a particular product changes </w:t>
      </w:r>
      <w:r w:rsidR="00301093">
        <w:rPr>
          <w:rFonts w:ascii="Calibri" w:hAnsi="Calibri" w:cs="Calibri"/>
        </w:rPr>
        <w:t xml:space="preserve">over </w:t>
      </w:r>
      <w:r w:rsidRPr="009708D5">
        <w:rPr>
          <w:rFonts w:ascii="Calibri" w:hAnsi="Calibri" w:cs="Calibri"/>
        </w:rPr>
        <w:t>time and the average stock quantity for a particular product category.</w:t>
      </w:r>
    </w:p>
    <w:p w14:paraId="482E70D0" w14:textId="769C6F93" w:rsidR="00010FAA" w:rsidRPr="009708D5" w:rsidRDefault="00010FAA" w:rsidP="00010FAA">
      <w:pPr>
        <w:pStyle w:val="ListParagraph"/>
        <w:numPr>
          <w:ilvl w:val="0"/>
          <w:numId w:val="16"/>
        </w:numPr>
        <w:rPr>
          <w:rFonts w:ascii="Calibri" w:hAnsi="Calibri" w:cs="Calibri"/>
        </w:rPr>
      </w:pPr>
      <w:r w:rsidRPr="009708D5">
        <w:rPr>
          <w:rFonts w:ascii="Calibri" w:hAnsi="Calibri" w:cs="Calibri"/>
          <w:b/>
          <w:bCs/>
        </w:rPr>
        <w:t>Sales dataset:</w:t>
      </w:r>
      <w:r w:rsidRPr="009708D5">
        <w:rPr>
          <w:rFonts w:ascii="Calibri" w:hAnsi="Calibri" w:cs="Calibri"/>
        </w:rPr>
        <w:t xml:space="preserve"> Containing all till transaction </w:t>
      </w:r>
      <w:r w:rsidR="00301093">
        <w:rPr>
          <w:rFonts w:ascii="Calibri" w:hAnsi="Calibri" w:cs="Calibri"/>
        </w:rPr>
        <w:t>line-level</w:t>
      </w:r>
      <w:r w:rsidRPr="009708D5">
        <w:rPr>
          <w:rFonts w:ascii="Calibri" w:hAnsi="Calibri" w:cs="Calibri"/>
        </w:rPr>
        <w:t xml:space="preserve"> data in multiple currencies from Fraser group stores. This is used for reporting against product hierarchy, store location, product gender, and supplier.</w:t>
      </w:r>
    </w:p>
    <w:p w14:paraId="38AAAC26" w14:textId="77777777" w:rsidR="00010FAA" w:rsidRPr="009708D5" w:rsidRDefault="00010FAA" w:rsidP="00452FDA">
      <w:pPr>
        <w:pStyle w:val="Heading2"/>
        <w:rPr>
          <w:rFonts w:ascii="Calibri" w:hAnsi="Calibri" w:cs="Calibri"/>
        </w:rPr>
      </w:pPr>
      <w:bookmarkStart w:id="3" w:name="_Toc222089225"/>
      <w:r w:rsidRPr="009708D5">
        <w:rPr>
          <w:rFonts w:ascii="Calibri" w:hAnsi="Calibri" w:cs="Calibri"/>
        </w:rPr>
        <w:t>Sample Data used</w:t>
      </w:r>
      <w:bookmarkEnd w:id="3"/>
      <w:r w:rsidRPr="009708D5">
        <w:rPr>
          <w:rFonts w:ascii="Calibri" w:hAnsi="Calibri" w:cs="Calibri"/>
        </w:rPr>
        <w:t xml:space="preserve">  </w:t>
      </w:r>
    </w:p>
    <w:p w14:paraId="069B0207" w14:textId="77777777" w:rsidR="00010FAA" w:rsidRPr="009708D5" w:rsidRDefault="00010FAA" w:rsidP="00010FAA">
      <w:pPr>
        <w:rPr>
          <w:rFonts w:ascii="Calibri" w:hAnsi="Calibri" w:cs="Calibri"/>
        </w:rPr>
      </w:pPr>
      <w:r w:rsidRPr="009708D5">
        <w:rPr>
          <w:rFonts w:ascii="Calibri" w:hAnsi="Calibri" w:cs="Calibri"/>
        </w:rPr>
        <w:t>For this report, I will use Coca-Cola sales data available for public download to demonstrate sales data visualization in Power BI. This dataset includes retail, retail ID, Invoice Date, Region, State, city, beverage Brand, price per Unit, Unit Sold, Total Sales, Operating profit, and Operating Margin columns.</w:t>
      </w:r>
    </w:p>
    <w:p w14:paraId="03A98051" w14:textId="77777777" w:rsidR="00010FAA" w:rsidRPr="009708D5" w:rsidRDefault="00010FAA" w:rsidP="00010FAA">
      <w:pPr>
        <w:rPr>
          <w:rFonts w:ascii="Calibri" w:hAnsi="Calibri" w:cs="Calibri"/>
        </w:rPr>
      </w:pPr>
      <w:r w:rsidRPr="009708D5">
        <w:rPr>
          <w:rFonts w:ascii="Calibri" w:hAnsi="Calibri" w:cs="Calibri"/>
        </w:rPr>
        <w:lastRenderedPageBreak/>
        <w:t>Coca-Cola data link https://drive.google.com/drive/folders/1RXmH4GTESMr0qEO8HoFBv50OE0PGFSK_</w:t>
      </w:r>
    </w:p>
    <w:p w14:paraId="18AC58A1" w14:textId="77777777" w:rsidR="00010FAA" w:rsidRPr="009708D5" w:rsidRDefault="00010FAA" w:rsidP="00452FDA">
      <w:pPr>
        <w:pStyle w:val="Heading2"/>
        <w:rPr>
          <w:rFonts w:ascii="Calibri" w:hAnsi="Calibri" w:cs="Calibri"/>
        </w:rPr>
      </w:pPr>
      <w:bookmarkStart w:id="4" w:name="_Toc222089226"/>
      <w:r w:rsidRPr="009708D5">
        <w:rPr>
          <w:rFonts w:ascii="Calibri" w:hAnsi="Calibri" w:cs="Calibri"/>
        </w:rPr>
        <w:t>Data Preparation and Visualisation in Power BI</w:t>
      </w:r>
      <w:bookmarkEnd w:id="4"/>
    </w:p>
    <w:p w14:paraId="26D0CA9E" w14:textId="77777777" w:rsidR="00010FAA" w:rsidRPr="009708D5" w:rsidRDefault="00010FAA" w:rsidP="00010FAA">
      <w:pPr>
        <w:rPr>
          <w:rFonts w:ascii="Calibri" w:hAnsi="Calibri" w:cs="Calibri"/>
        </w:rPr>
      </w:pPr>
      <w:r w:rsidRPr="009708D5">
        <w:rPr>
          <w:rFonts w:ascii="Calibri" w:hAnsi="Calibri" w:cs="Calibri"/>
        </w:rPr>
        <w:t xml:space="preserve">ETL plays a vital role in getting data into BigQuery and making it available for analysis in Power BI. </w:t>
      </w:r>
    </w:p>
    <w:p w14:paraId="32F9D6BB" w14:textId="77777777" w:rsidR="00010FAA" w:rsidRPr="009708D5" w:rsidRDefault="00010FAA" w:rsidP="00010FAA">
      <w:pPr>
        <w:pStyle w:val="ListParagraph"/>
        <w:numPr>
          <w:ilvl w:val="0"/>
          <w:numId w:val="18"/>
        </w:numPr>
        <w:rPr>
          <w:rFonts w:ascii="Calibri" w:hAnsi="Calibri" w:cs="Calibri"/>
        </w:rPr>
      </w:pPr>
      <w:r w:rsidRPr="009708D5">
        <w:rPr>
          <w:rFonts w:ascii="Calibri" w:hAnsi="Calibri" w:cs="Calibri"/>
          <w:b/>
          <w:bCs/>
        </w:rPr>
        <w:t>Extraction:</w:t>
      </w:r>
      <w:r w:rsidRPr="009708D5">
        <w:rPr>
          <w:rFonts w:ascii="Calibri" w:hAnsi="Calibri" w:cs="Calibri"/>
        </w:rPr>
        <w:t xml:space="preserve"> In this step, data is ingested from various sources, including Oracle and SQL Database both on-prem and cloud, APIs, spreadsheets</w:t>
      </w:r>
    </w:p>
    <w:p w14:paraId="35AF9AC7" w14:textId="77777777" w:rsidR="00010FAA" w:rsidRPr="009708D5" w:rsidRDefault="00010FAA" w:rsidP="00010FAA">
      <w:pPr>
        <w:pStyle w:val="ListParagraph"/>
        <w:numPr>
          <w:ilvl w:val="0"/>
          <w:numId w:val="18"/>
        </w:numPr>
        <w:rPr>
          <w:rFonts w:ascii="Calibri" w:hAnsi="Calibri" w:cs="Calibri"/>
        </w:rPr>
      </w:pPr>
      <w:r w:rsidRPr="009708D5">
        <w:rPr>
          <w:rFonts w:ascii="Calibri" w:hAnsi="Calibri" w:cs="Calibri"/>
          <w:b/>
          <w:bCs/>
        </w:rPr>
        <w:t xml:space="preserve">Transformation/Data Modelling: </w:t>
      </w:r>
      <w:r w:rsidRPr="009708D5">
        <w:rPr>
          <w:rFonts w:ascii="Calibri" w:hAnsi="Calibri" w:cs="Calibri"/>
        </w:rPr>
        <w:t>Sales values are converted into a common currency and product categories are standardised. Missing values in customer demographics are imputed, duplicate transactions are removed, and inconsistent date formats are standardised.</w:t>
      </w:r>
    </w:p>
    <w:p w14:paraId="2CD18BC7" w14:textId="77777777" w:rsidR="00010FAA" w:rsidRPr="009708D5" w:rsidRDefault="00010FAA" w:rsidP="00010FAA">
      <w:pPr>
        <w:pStyle w:val="ListParagraph"/>
        <w:numPr>
          <w:ilvl w:val="0"/>
          <w:numId w:val="18"/>
        </w:numPr>
        <w:rPr>
          <w:rFonts w:ascii="Calibri" w:hAnsi="Calibri" w:cs="Calibri"/>
        </w:rPr>
      </w:pPr>
      <w:r w:rsidRPr="009708D5">
        <w:rPr>
          <w:rFonts w:ascii="Calibri" w:hAnsi="Calibri" w:cs="Calibri"/>
          <w:b/>
          <w:bCs/>
        </w:rPr>
        <w:t>Loading:</w:t>
      </w:r>
      <w:r w:rsidRPr="009708D5">
        <w:rPr>
          <w:rFonts w:ascii="Calibri" w:hAnsi="Calibri" w:cs="Calibri"/>
        </w:rPr>
        <w:t xml:space="preserve"> The data is then loaded into Power BI where the data is analysed and visualised. Power Query is used to perform further data cleaning and transformation. the relationship between different data tables and sources is built in the model view of Power BI. DAX is used to build measurements and calculations.</w:t>
      </w:r>
    </w:p>
    <w:p w14:paraId="7DEC0FB4" w14:textId="77777777" w:rsidR="00010FAA" w:rsidRPr="009708D5" w:rsidRDefault="00010FAA" w:rsidP="00010FAA">
      <w:pPr>
        <w:rPr>
          <w:rFonts w:ascii="Calibri" w:hAnsi="Calibri" w:cs="Calibri"/>
        </w:rPr>
      </w:pPr>
      <w:r w:rsidRPr="009708D5">
        <w:rPr>
          <w:rFonts w:ascii="Calibri" w:hAnsi="Calibri" w:cs="Calibri"/>
          <w:noProof/>
        </w:rPr>
        <w:drawing>
          <wp:inline distT="0" distB="0" distL="0" distR="0" wp14:anchorId="3248E83F" wp14:editId="67E59CCB">
            <wp:extent cx="5731510" cy="3030220"/>
            <wp:effectExtent l="0" t="0" r="2540" b="0"/>
            <wp:docPr id="98680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0576"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6423785B" w14:textId="77777777" w:rsidR="00010FAA" w:rsidRPr="009708D5" w:rsidRDefault="00010FAA" w:rsidP="00010FAA">
      <w:pPr>
        <w:rPr>
          <w:rFonts w:ascii="Calibri" w:hAnsi="Calibri" w:cs="Calibri"/>
          <w:sz w:val="20"/>
          <w:szCs w:val="20"/>
        </w:rPr>
      </w:pPr>
      <w:r w:rsidRPr="009708D5">
        <w:rPr>
          <w:rFonts w:ascii="Calibri" w:hAnsi="Calibri" w:cs="Calibri"/>
          <w:sz w:val="20"/>
          <w:szCs w:val="20"/>
        </w:rPr>
        <w:t>Figure 1. Table view of loaded Coca-Cola sales data</w:t>
      </w:r>
    </w:p>
    <w:p w14:paraId="607C5E97" w14:textId="5854C5F2" w:rsidR="00E423D8" w:rsidRDefault="00010FAA" w:rsidP="00E423D8">
      <w:pPr>
        <w:pStyle w:val="Heading3"/>
      </w:pPr>
      <w:bookmarkStart w:id="5" w:name="_Toc222089227"/>
      <w:r w:rsidRPr="009708D5">
        <w:t xml:space="preserve">Data </w:t>
      </w:r>
      <w:r w:rsidR="00301093">
        <w:t>Visualisation</w:t>
      </w:r>
      <w:r w:rsidRPr="009708D5">
        <w:t>:</w:t>
      </w:r>
      <w:bookmarkEnd w:id="5"/>
    </w:p>
    <w:p w14:paraId="3FCD2096" w14:textId="3035245F" w:rsidR="00010FAA" w:rsidRPr="009708D5" w:rsidRDefault="00010FAA" w:rsidP="00010FAA">
      <w:pPr>
        <w:rPr>
          <w:rFonts w:ascii="Calibri" w:hAnsi="Calibri" w:cs="Calibri"/>
        </w:rPr>
      </w:pPr>
      <w:r w:rsidRPr="009708D5">
        <w:rPr>
          <w:rFonts w:ascii="Calibri" w:hAnsi="Calibri" w:cs="Calibri"/>
        </w:rPr>
        <w:t xml:space="preserve"> In the report view</w:t>
      </w:r>
      <w:r w:rsidR="00301093">
        <w:rPr>
          <w:rFonts w:ascii="Calibri" w:hAnsi="Calibri" w:cs="Calibri"/>
        </w:rPr>
        <w:t>,</w:t>
      </w:r>
      <w:r w:rsidRPr="009708D5">
        <w:rPr>
          <w:rFonts w:ascii="Calibri" w:hAnsi="Calibri" w:cs="Calibri"/>
        </w:rPr>
        <w:t xml:space="preserve"> I used </w:t>
      </w:r>
      <w:r w:rsidR="00301093">
        <w:rPr>
          <w:rFonts w:ascii="Calibri" w:hAnsi="Calibri" w:cs="Calibri"/>
        </w:rPr>
        <w:t>charts</w:t>
      </w:r>
      <w:r w:rsidRPr="009708D5">
        <w:rPr>
          <w:rFonts w:ascii="Calibri" w:hAnsi="Calibri" w:cs="Calibri"/>
        </w:rPr>
        <w:t>, graphs, and maps to build visuals that demonstrate relationships between data used to make data-driven decisions.</w:t>
      </w:r>
    </w:p>
    <w:p w14:paraId="3B67F90D" w14:textId="77777777" w:rsidR="00010FAA" w:rsidRPr="009708D5" w:rsidRDefault="00010FAA" w:rsidP="00010FAA">
      <w:pPr>
        <w:rPr>
          <w:rFonts w:ascii="Calibri" w:hAnsi="Calibri" w:cs="Calibri"/>
        </w:rPr>
      </w:pPr>
      <w:r w:rsidRPr="009708D5">
        <w:rPr>
          <w:rFonts w:ascii="Calibri" w:hAnsi="Calibri" w:cs="Calibri"/>
          <w:noProof/>
        </w:rPr>
        <w:lastRenderedPageBreak/>
        <w:drawing>
          <wp:inline distT="0" distB="0" distL="0" distR="0" wp14:anchorId="26342D38" wp14:editId="3AB7941D">
            <wp:extent cx="5930900" cy="3115077"/>
            <wp:effectExtent l="0" t="0" r="0" b="9525"/>
            <wp:docPr id="35434914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9140"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2829" cy="3116090"/>
                    </a:xfrm>
                    <a:prstGeom prst="rect">
                      <a:avLst/>
                    </a:prstGeom>
                  </pic:spPr>
                </pic:pic>
              </a:graphicData>
            </a:graphic>
          </wp:inline>
        </w:drawing>
      </w:r>
    </w:p>
    <w:p w14:paraId="1ECA4A68" w14:textId="77777777" w:rsidR="00010FAA" w:rsidRPr="009708D5" w:rsidRDefault="00010FAA" w:rsidP="00010FAA">
      <w:pPr>
        <w:rPr>
          <w:rFonts w:ascii="Calibri" w:hAnsi="Calibri" w:cs="Calibri"/>
          <w:sz w:val="20"/>
          <w:szCs w:val="20"/>
        </w:rPr>
      </w:pPr>
      <w:r w:rsidRPr="009708D5">
        <w:rPr>
          <w:rFonts w:ascii="Calibri" w:hAnsi="Calibri" w:cs="Calibri"/>
          <w:sz w:val="20"/>
          <w:szCs w:val="20"/>
        </w:rPr>
        <w:t>Figure 2. Coca-Cola sales data Power BI dashboard.</w:t>
      </w:r>
    </w:p>
    <w:p w14:paraId="519533B9" w14:textId="77777777" w:rsidR="00010FAA" w:rsidRPr="009708D5" w:rsidRDefault="00010FAA" w:rsidP="00452FDA">
      <w:pPr>
        <w:pStyle w:val="Heading2"/>
        <w:rPr>
          <w:rFonts w:ascii="Calibri" w:hAnsi="Calibri" w:cs="Calibri"/>
        </w:rPr>
      </w:pPr>
      <w:bookmarkStart w:id="6" w:name="_Toc222089228"/>
      <w:r w:rsidRPr="009708D5">
        <w:rPr>
          <w:rFonts w:ascii="Calibri" w:hAnsi="Calibri" w:cs="Calibri"/>
        </w:rPr>
        <w:t>Business Impact Evaluation</w:t>
      </w:r>
      <w:bookmarkEnd w:id="6"/>
    </w:p>
    <w:p w14:paraId="63EE2608" w14:textId="77777777" w:rsidR="00010FAA" w:rsidRPr="009708D5" w:rsidRDefault="00010FAA" w:rsidP="00010FAA">
      <w:pPr>
        <w:rPr>
          <w:rFonts w:ascii="Calibri" w:hAnsi="Calibri" w:cs="Calibri"/>
        </w:rPr>
      </w:pPr>
      <w:r w:rsidRPr="009708D5">
        <w:rPr>
          <w:rFonts w:ascii="Calibri" w:hAnsi="Calibri" w:cs="Calibri"/>
        </w:rPr>
        <w:t>Visualising data using Power BI has multiple benefits for the business. I will analyse the Data dashboard in Figure 2 to show data trends and how they can be used to drive data-driven decisions.</w:t>
      </w:r>
    </w:p>
    <w:p w14:paraId="4235FB57" w14:textId="77777777" w:rsidR="00010FAA" w:rsidRPr="009708D5" w:rsidRDefault="00010FAA" w:rsidP="00010FAA">
      <w:pPr>
        <w:pStyle w:val="ListParagraph"/>
        <w:numPr>
          <w:ilvl w:val="0"/>
          <w:numId w:val="22"/>
        </w:numPr>
        <w:rPr>
          <w:rFonts w:ascii="Calibri" w:hAnsi="Calibri" w:cs="Calibri"/>
        </w:rPr>
      </w:pPr>
      <w:r w:rsidRPr="009708D5">
        <w:rPr>
          <w:rFonts w:ascii="Calibri" w:hAnsi="Calibri" w:cs="Calibri"/>
          <w:b/>
          <w:bCs/>
        </w:rPr>
        <w:t xml:space="preserve">Sales Performance analysis: </w:t>
      </w:r>
      <w:r w:rsidRPr="009708D5">
        <w:rPr>
          <w:rFonts w:ascii="Calibri" w:hAnsi="Calibri" w:cs="Calibri"/>
        </w:rPr>
        <w:t>This gives real-time insights into sales performance to enhance forecasting accuracy.</w:t>
      </w:r>
    </w:p>
    <w:p w14:paraId="2BF80ACE" w14:textId="77777777" w:rsidR="00010FAA" w:rsidRPr="009708D5" w:rsidRDefault="00010FAA" w:rsidP="00010FAA">
      <w:pPr>
        <w:pStyle w:val="ListParagraph"/>
        <w:numPr>
          <w:ilvl w:val="0"/>
          <w:numId w:val="21"/>
        </w:numPr>
        <w:rPr>
          <w:rFonts w:ascii="Calibri" w:hAnsi="Calibri" w:cs="Calibri"/>
          <w:b/>
          <w:bCs/>
        </w:rPr>
      </w:pPr>
      <w:r w:rsidRPr="009708D5">
        <w:rPr>
          <w:rFonts w:ascii="Calibri" w:hAnsi="Calibri" w:cs="Calibri"/>
        </w:rPr>
        <w:t>A stacked column chart showing the sum of total sales by month, with July and December being the months with the highest sales, which can be referred to as the peak period.</w:t>
      </w:r>
    </w:p>
    <w:p w14:paraId="65C33E46" w14:textId="77777777" w:rsidR="00010FAA" w:rsidRPr="009708D5" w:rsidRDefault="00010FAA" w:rsidP="00010FAA">
      <w:pPr>
        <w:pStyle w:val="ListParagraph"/>
        <w:numPr>
          <w:ilvl w:val="0"/>
          <w:numId w:val="21"/>
        </w:numPr>
        <w:rPr>
          <w:rFonts w:ascii="Calibri" w:hAnsi="Calibri" w:cs="Calibri"/>
        </w:rPr>
      </w:pPr>
      <w:r w:rsidRPr="009708D5">
        <w:rPr>
          <w:rFonts w:ascii="Calibri" w:hAnsi="Calibri" w:cs="Calibri"/>
        </w:rPr>
        <w:t xml:space="preserve">Stacked bar chart showing the 10 states by total sales, with California and Florida as the best-performing state in terms of sales </w:t>
      </w:r>
    </w:p>
    <w:p w14:paraId="0E39018A" w14:textId="77777777" w:rsidR="00010FAA" w:rsidRPr="009708D5" w:rsidRDefault="00010FAA" w:rsidP="00010FAA">
      <w:pPr>
        <w:pStyle w:val="ListParagraph"/>
        <w:numPr>
          <w:ilvl w:val="0"/>
          <w:numId w:val="22"/>
        </w:numPr>
        <w:rPr>
          <w:rFonts w:ascii="Calibri" w:hAnsi="Calibri" w:cs="Calibri"/>
          <w:b/>
          <w:bCs/>
        </w:rPr>
      </w:pPr>
      <w:r w:rsidRPr="009708D5">
        <w:rPr>
          <w:rFonts w:ascii="Calibri" w:hAnsi="Calibri" w:cs="Calibri"/>
          <w:b/>
          <w:bCs/>
        </w:rPr>
        <w:t>Profitability Analysis</w:t>
      </w:r>
    </w:p>
    <w:p w14:paraId="3BFCB325" w14:textId="77777777" w:rsidR="00010FAA" w:rsidRPr="009708D5" w:rsidRDefault="00010FAA" w:rsidP="00010FAA">
      <w:pPr>
        <w:pStyle w:val="ListParagraph"/>
        <w:numPr>
          <w:ilvl w:val="0"/>
          <w:numId w:val="23"/>
        </w:numPr>
        <w:rPr>
          <w:rFonts w:ascii="Calibri" w:hAnsi="Calibri" w:cs="Calibri"/>
        </w:rPr>
      </w:pPr>
      <w:r w:rsidRPr="009708D5">
        <w:rPr>
          <w:rFonts w:ascii="Calibri" w:hAnsi="Calibri" w:cs="Calibri"/>
        </w:rPr>
        <w:t xml:space="preserve">Line chart showing operating cost and total sales by quarter </w:t>
      </w:r>
    </w:p>
    <w:p w14:paraId="68716C21" w14:textId="77777777" w:rsidR="00010FAA" w:rsidRPr="009708D5" w:rsidRDefault="00010FAA" w:rsidP="00010FAA">
      <w:pPr>
        <w:pStyle w:val="ListParagraph"/>
        <w:numPr>
          <w:ilvl w:val="0"/>
          <w:numId w:val="22"/>
        </w:numPr>
        <w:rPr>
          <w:rFonts w:ascii="Calibri" w:hAnsi="Calibri" w:cs="Calibri"/>
          <w:b/>
          <w:bCs/>
        </w:rPr>
      </w:pPr>
      <w:r w:rsidRPr="009708D5">
        <w:rPr>
          <w:rFonts w:ascii="Calibri" w:hAnsi="Calibri" w:cs="Calibri"/>
          <w:b/>
          <w:bCs/>
        </w:rPr>
        <w:t>Beverage Brand and Retailer Sales Breakdown:</w:t>
      </w:r>
    </w:p>
    <w:p w14:paraId="624E1816" w14:textId="77777777" w:rsidR="00010FAA" w:rsidRPr="009708D5" w:rsidRDefault="00010FAA" w:rsidP="00010FAA">
      <w:pPr>
        <w:ind w:left="720"/>
        <w:rPr>
          <w:rFonts w:ascii="Calibri" w:hAnsi="Calibri" w:cs="Calibri"/>
          <w:b/>
          <w:bCs/>
        </w:rPr>
      </w:pPr>
      <w:r w:rsidRPr="009708D5">
        <w:rPr>
          <w:rFonts w:ascii="Calibri" w:hAnsi="Calibri" w:cs="Calibri"/>
        </w:rPr>
        <w:t>Identifies top-performing brands and retailers, supporting revenue optimization.</w:t>
      </w:r>
    </w:p>
    <w:p w14:paraId="68FEE59F" w14:textId="77777777" w:rsidR="00010FAA" w:rsidRPr="009708D5" w:rsidRDefault="00010FAA" w:rsidP="00010FAA">
      <w:pPr>
        <w:pStyle w:val="ListParagraph"/>
        <w:numPr>
          <w:ilvl w:val="0"/>
          <w:numId w:val="23"/>
        </w:numPr>
        <w:rPr>
          <w:rFonts w:ascii="Calibri" w:hAnsi="Calibri" w:cs="Calibri"/>
        </w:rPr>
      </w:pPr>
      <w:r w:rsidRPr="009708D5">
        <w:rPr>
          <w:rFonts w:ascii="Calibri" w:hAnsi="Calibri" w:cs="Calibri"/>
        </w:rPr>
        <w:t>A stacked bar chart shows the sum of total sales by beverage brand, with Coca-Cola as the top-performing brand.</w:t>
      </w:r>
    </w:p>
    <w:p w14:paraId="15BBF89B" w14:textId="77777777" w:rsidR="00010FAA" w:rsidRPr="009708D5" w:rsidRDefault="00010FAA" w:rsidP="00010FAA">
      <w:pPr>
        <w:pStyle w:val="ListParagraph"/>
        <w:numPr>
          <w:ilvl w:val="0"/>
          <w:numId w:val="23"/>
        </w:numPr>
        <w:rPr>
          <w:rFonts w:ascii="Calibri" w:hAnsi="Calibri" w:cs="Calibri"/>
        </w:rPr>
      </w:pPr>
      <w:r w:rsidRPr="009708D5">
        <w:rPr>
          <w:rFonts w:ascii="Calibri" w:hAnsi="Calibri" w:cs="Calibri"/>
        </w:rPr>
        <w:t xml:space="preserve">Stacked bar chart of the sum of total sales by retailer, with Sodapop as the highest retailer </w:t>
      </w:r>
    </w:p>
    <w:p w14:paraId="673CFEBD" w14:textId="77777777" w:rsidR="00010FAA" w:rsidRPr="009708D5" w:rsidRDefault="00010FAA" w:rsidP="00010FAA">
      <w:pPr>
        <w:rPr>
          <w:rFonts w:ascii="Calibri" w:hAnsi="Calibri" w:cs="Calibri"/>
          <w:b/>
          <w:bCs/>
        </w:rPr>
      </w:pPr>
    </w:p>
    <w:p w14:paraId="2A058DDA" w14:textId="77777777" w:rsidR="00010FAA" w:rsidRPr="009708D5" w:rsidRDefault="00010FAA" w:rsidP="00452FDA">
      <w:pPr>
        <w:pStyle w:val="Heading2"/>
        <w:rPr>
          <w:rFonts w:ascii="Calibri" w:hAnsi="Calibri" w:cs="Calibri"/>
        </w:rPr>
      </w:pPr>
      <w:bookmarkStart w:id="7" w:name="_Toc222089229"/>
      <w:r w:rsidRPr="009708D5">
        <w:rPr>
          <w:rFonts w:ascii="Calibri" w:hAnsi="Calibri" w:cs="Calibri"/>
        </w:rPr>
        <w:lastRenderedPageBreak/>
        <w:t>Potential Sources of Error and Bias</w:t>
      </w:r>
      <w:bookmarkEnd w:id="7"/>
    </w:p>
    <w:p w14:paraId="321F9AF8" w14:textId="77777777" w:rsidR="00010FAA" w:rsidRPr="009708D5" w:rsidRDefault="00010FAA" w:rsidP="00010FAA">
      <w:pPr>
        <w:rPr>
          <w:rFonts w:ascii="Calibri" w:hAnsi="Calibri" w:cs="Calibri"/>
        </w:rPr>
      </w:pPr>
      <w:r w:rsidRPr="009708D5">
        <w:rPr>
          <w:rFonts w:ascii="Calibri" w:hAnsi="Calibri" w:cs="Calibri"/>
        </w:rPr>
        <w:t xml:space="preserve">Biases and errors that can be present in the dataset include: </w:t>
      </w:r>
    </w:p>
    <w:p w14:paraId="0188ED78" w14:textId="77777777" w:rsidR="00010FAA" w:rsidRPr="009708D5" w:rsidRDefault="00010FAA" w:rsidP="00010FAA">
      <w:pPr>
        <w:pStyle w:val="ListParagraph"/>
        <w:numPr>
          <w:ilvl w:val="0"/>
          <w:numId w:val="17"/>
        </w:numPr>
        <w:rPr>
          <w:rFonts w:ascii="Calibri" w:hAnsi="Calibri" w:cs="Calibri"/>
        </w:rPr>
      </w:pPr>
      <w:r w:rsidRPr="009708D5">
        <w:rPr>
          <w:rFonts w:ascii="Calibri" w:eastAsia="Times New Roman" w:hAnsi="Calibri" w:cs="Calibri"/>
          <w:b/>
          <w:bCs/>
          <w:kern w:val="0"/>
          <w:lang w:eastAsia="en-GB"/>
          <w14:ligatures w14:val="none"/>
        </w:rPr>
        <w:t>Missing Data and Incomplete Records</w:t>
      </w:r>
    </w:p>
    <w:p w14:paraId="7D0AD21B" w14:textId="77777777" w:rsidR="00010FAA" w:rsidRPr="009708D5" w:rsidRDefault="00010FAA" w:rsidP="00010FAA">
      <w:pPr>
        <w:pStyle w:val="ListParagraph"/>
        <w:numPr>
          <w:ilvl w:val="1"/>
          <w:numId w:val="17"/>
        </w:numPr>
        <w:rPr>
          <w:rFonts w:ascii="Calibri" w:hAnsi="Calibri" w:cs="Calibri"/>
        </w:rPr>
      </w:pPr>
      <w:r w:rsidRPr="009708D5">
        <w:rPr>
          <w:rFonts w:ascii="Calibri" w:eastAsia="Times New Roman" w:hAnsi="Calibri" w:cs="Calibri"/>
          <w:kern w:val="0"/>
          <w:lang w:eastAsia="en-GB"/>
          <w14:ligatures w14:val="none"/>
        </w:rPr>
        <w:t xml:space="preserve">There might be the presence of missing or incomplete data for key variables that can distort overall trends. Incomplete records from retailers or regions can cause the aggregate measures to give an untrue picture of performance </w:t>
      </w:r>
    </w:p>
    <w:p w14:paraId="232B5AE2" w14:textId="77777777" w:rsidR="00010FAA" w:rsidRPr="009708D5" w:rsidRDefault="00010FAA" w:rsidP="00010FAA">
      <w:pPr>
        <w:pStyle w:val="ListParagraph"/>
        <w:numPr>
          <w:ilvl w:val="0"/>
          <w:numId w:val="17"/>
        </w:numPr>
        <w:rPr>
          <w:rFonts w:ascii="Calibri" w:hAnsi="Calibri" w:cs="Calibri"/>
        </w:rPr>
      </w:pPr>
      <w:r w:rsidRPr="009708D5">
        <w:rPr>
          <w:rFonts w:ascii="Calibri" w:hAnsi="Calibri" w:cs="Calibri"/>
          <w:b/>
          <w:bCs/>
        </w:rPr>
        <w:t>Outlier Influence</w:t>
      </w:r>
      <w:r w:rsidRPr="009708D5">
        <w:rPr>
          <w:rFonts w:ascii="Calibri" w:hAnsi="Calibri" w:cs="Calibri"/>
        </w:rPr>
        <w:t xml:space="preserve"> </w:t>
      </w:r>
    </w:p>
    <w:p w14:paraId="514A65E5" w14:textId="77777777" w:rsidR="00010FAA" w:rsidRPr="009708D5" w:rsidRDefault="00010FAA" w:rsidP="00010FAA">
      <w:pPr>
        <w:pStyle w:val="ListParagraph"/>
        <w:numPr>
          <w:ilvl w:val="0"/>
          <w:numId w:val="19"/>
        </w:numPr>
        <w:rPr>
          <w:rFonts w:ascii="Calibri" w:hAnsi="Calibri" w:cs="Calibri"/>
        </w:rPr>
      </w:pPr>
      <w:r w:rsidRPr="009708D5">
        <w:rPr>
          <w:rFonts w:ascii="Calibri" w:hAnsi="Calibri" w:cs="Calibri"/>
        </w:rPr>
        <w:t>Very high values in the total sales or operating profit can skew the overall analysis. This can overly affect trends and averages, which can result in misinterpretation of typical performance</w:t>
      </w:r>
    </w:p>
    <w:p w14:paraId="2E33DB35" w14:textId="77777777" w:rsidR="00010FAA" w:rsidRPr="009708D5" w:rsidRDefault="00010FAA" w:rsidP="00010FAA">
      <w:pPr>
        <w:pStyle w:val="ListParagraph"/>
        <w:numPr>
          <w:ilvl w:val="0"/>
          <w:numId w:val="20"/>
        </w:numPr>
        <w:rPr>
          <w:rFonts w:ascii="Calibri" w:hAnsi="Calibri" w:cs="Calibri"/>
          <w:b/>
          <w:bCs/>
        </w:rPr>
      </w:pPr>
      <w:r w:rsidRPr="009708D5">
        <w:rPr>
          <w:rFonts w:ascii="Calibri" w:hAnsi="Calibri" w:cs="Calibri"/>
          <w:b/>
          <w:bCs/>
        </w:rPr>
        <w:t xml:space="preserve">Duplicate Values </w:t>
      </w:r>
    </w:p>
    <w:p w14:paraId="166D5201" w14:textId="77777777" w:rsidR="00010FAA" w:rsidRPr="009708D5" w:rsidRDefault="00010FAA" w:rsidP="00010FAA">
      <w:pPr>
        <w:pStyle w:val="ListParagraph"/>
        <w:numPr>
          <w:ilvl w:val="0"/>
          <w:numId w:val="19"/>
        </w:numPr>
        <w:rPr>
          <w:rFonts w:ascii="Calibri" w:hAnsi="Calibri" w:cs="Calibri"/>
        </w:rPr>
      </w:pPr>
      <w:r w:rsidRPr="009708D5">
        <w:rPr>
          <w:rFonts w:ascii="Calibri" w:hAnsi="Calibri" w:cs="Calibri"/>
        </w:rPr>
        <w:t xml:space="preserve">The presence of duplicate values can affect the reading of the dataset </w:t>
      </w:r>
    </w:p>
    <w:p w14:paraId="7AEFAA5B" w14:textId="77777777" w:rsidR="00010FAA" w:rsidRPr="009708D5" w:rsidRDefault="00010FAA" w:rsidP="00452FDA">
      <w:pPr>
        <w:pStyle w:val="Heading2"/>
        <w:rPr>
          <w:rFonts w:ascii="Calibri" w:hAnsi="Calibri" w:cs="Calibri"/>
        </w:rPr>
      </w:pPr>
      <w:bookmarkStart w:id="8" w:name="_Toc222089230"/>
      <w:r w:rsidRPr="009708D5">
        <w:rPr>
          <w:rFonts w:ascii="Calibri" w:hAnsi="Calibri" w:cs="Calibri"/>
        </w:rPr>
        <w:t>Conclusion</w:t>
      </w:r>
      <w:bookmarkEnd w:id="8"/>
    </w:p>
    <w:p w14:paraId="57675586" w14:textId="77777777" w:rsidR="00010FAA" w:rsidRPr="009708D5" w:rsidRDefault="00010FAA" w:rsidP="00010FAA">
      <w:pPr>
        <w:rPr>
          <w:rFonts w:ascii="Calibri" w:hAnsi="Calibri" w:cs="Calibri"/>
        </w:rPr>
      </w:pPr>
      <w:r w:rsidRPr="009708D5">
        <w:rPr>
          <w:rFonts w:ascii="Calibri" w:hAnsi="Calibri" w:cs="Calibri"/>
        </w:rPr>
        <w:t>This artefact shows the benefit of integrating data analytics in retail companies' sales data reading. Power BI dashboard provides actionable insights into sales performance and customer behaviour. Future enhancements could include machine learning for predicting future sales trends and AI-driven recommendations for dynamic pricing strategies.</w:t>
      </w:r>
    </w:p>
    <w:p w14:paraId="282C628E" w14:textId="77777777" w:rsidR="00010FAA" w:rsidRPr="009708D5" w:rsidRDefault="00010FAA" w:rsidP="006B20C9">
      <w:pPr>
        <w:pStyle w:val="Heading1"/>
        <w:rPr>
          <w:rFonts w:ascii="Calibri" w:hAnsi="Calibri" w:cs="Calibri"/>
        </w:rPr>
      </w:pPr>
      <w:bookmarkStart w:id="9" w:name="_Toc222089231"/>
      <w:r w:rsidRPr="009708D5">
        <w:rPr>
          <w:rFonts w:ascii="Calibri" w:hAnsi="Calibri" w:cs="Calibri"/>
        </w:rPr>
        <w:t>Hypothesis Testing</w:t>
      </w:r>
      <w:bookmarkEnd w:id="9"/>
    </w:p>
    <w:p w14:paraId="49CD9D3B" w14:textId="77777777" w:rsidR="00010FAA" w:rsidRPr="009708D5" w:rsidRDefault="00010FAA" w:rsidP="006B20C9">
      <w:pPr>
        <w:pStyle w:val="Heading2"/>
        <w:rPr>
          <w:rFonts w:ascii="Calibri" w:hAnsi="Calibri" w:cs="Calibri"/>
        </w:rPr>
      </w:pPr>
      <w:bookmarkStart w:id="10" w:name="_Toc222089232"/>
      <w:r w:rsidRPr="009708D5">
        <w:rPr>
          <w:rFonts w:ascii="Calibri" w:hAnsi="Calibri" w:cs="Calibri"/>
        </w:rPr>
        <w:t>Introduction</w:t>
      </w:r>
      <w:bookmarkEnd w:id="10"/>
    </w:p>
    <w:p w14:paraId="7015AA63" w14:textId="77777777" w:rsidR="00010FAA" w:rsidRPr="009708D5" w:rsidRDefault="00010FAA" w:rsidP="00010FAA">
      <w:pPr>
        <w:rPr>
          <w:rFonts w:ascii="Calibri" w:hAnsi="Calibri" w:cs="Calibri"/>
        </w:rPr>
      </w:pPr>
      <w:r w:rsidRPr="009708D5">
        <w:rPr>
          <w:rFonts w:ascii="Calibri" w:hAnsi="Calibri" w:cs="Calibri"/>
        </w:rPr>
        <w:t>Using the Coca-Cola sales dataset to answer one critical business question: Does a higher price per unit result in fewer units sold? Addressing this question can provide insights into price elasticity, helping the organization balance revenue maximization with volume sales.</w:t>
      </w:r>
    </w:p>
    <w:p w14:paraId="0A367C86" w14:textId="77777777" w:rsidR="00010FAA" w:rsidRPr="009708D5" w:rsidRDefault="00010FAA" w:rsidP="006B20C9">
      <w:pPr>
        <w:pStyle w:val="Heading2"/>
        <w:rPr>
          <w:rFonts w:ascii="Calibri" w:hAnsi="Calibri" w:cs="Calibri"/>
        </w:rPr>
      </w:pPr>
      <w:bookmarkStart w:id="11" w:name="_Toc222089233"/>
      <w:r w:rsidRPr="009708D5">
        <w:rPr>
          <w:rFonts w:ascii="Calibri" w:hAnsi="Calibri" w:cs="Calibri"/>
        </w:rPr>
        <w:t>Hypothesis Formulation</w:t>
      </w:r>
      <w:bookmarkEnd w:id="11"/>
    </w:p>
    <w:p w14:paraId="6753CB29" w14:textId="77777777" w:rsidR="00010FAA" w:rsidRPr="009708D5" w:rsidRDefault="00010FAA" w:rsidP="00010FAA">
      <w:pPr>
        <w:rPr>
          <w:rFonts w:ascii="Calibri" w:hAnsi="Calibri" w:cs="Calibri"/>
        </w:rPr>
      </w:pPr>
      <w:r w:rsidRPr="009708D5">
        <w:rPr>
          <w:rFonts w:ascii="Calibri" w:hAnsi="Calibri" w:cs="Calibri"/>
        </w:rPr>
        <w:t>To explore this question, I began by clearly stating the hypotheses:</w:t>
      </w:r>
    </w:p>
    <w:p w14:paraId="14A5E3BA" w14:textId="77777777" w:rsidR="00010FAA" w:rsidRPr="009708D5" w:rsidRDefault="00010FAA" w:rsidP="00010FAA">
      <w:pPr>
        <w:rPr>
          <w:rFonts w:ascii="Calibri" w:hAnsi="Calibri" w:cs="Calibri"/>
        </w:rPr>
      </w:pPr>
      <w:r w:rsidRPr="009708D5">
        <w:rPr>
          <w:rFonts w:ascii="Calibri" w:hAnsi="Calibri" w:cs="Calibri"/>
          <w:b/>
          <w:bCs/>
        </w:rPr>
        <w:t>Null Hypothesis (H₀):</w:t>
      </w:r>
      <w:r w:rsidRPr="009708D5">
        <w:rPr>
          <w:rFonts w:ascii="Calibri" w:hAnsi="Calibri" w:cs="Calibri"/>
        </w:rPr>
        <w:t xml:space="preserve"> There is no relationship between Price per Unit and Units Sold (i.e., the correlation coefficient, ρ, equals zero).</w:t>
      </w:r>
      <w:r w:rsidRPr="009708D5">
        <w:rPr>
          <w:rFonts w:ascii="Calibri" w:hAnsi="Calibri" w:cs="Calibri"/>
        </w:rPr>
        <w:br/>
      </w:r>
      <w:r w:rsidRPr="009708D5">
        <w:rPr>
          <w:rFonts w:ascii="Calibri" w:hAnsi="Calibri" w:cs="Calibri"/>
          <w:i/>
          <w:iCs/>
        </w:rPr>
        <w:t>H₀: ρ = 0</w:t>
      </w:r>
    </w:p>
    <w:p w14:paraId="3B1E0567" w14:textId="77777777" w:rsidR="00010FAA" w:rsidRPr="009708D5" w:rsidRDefault="00010FAA" w:rsidP="00010FAA">
      <w:pPr>
        <w:rPr>
          <w:rFonts w:ascii="Calibri" w:hAnsi="Calibri" w:cs="Calibri"/>
        </w:rPr>
      </w:pPr>
      <w:r w:rsidRPr="009708D5">
        <w:rPr>
          <w:rFonts w:ascii="Calibri" w:hAnsi="Calibri" w:cs="Calibri"/>
          <w:b/>
          <w:bCs/>
        </w:rPr>
        <w:t>Alternative Hypothesis (H₁):</w:t>
      </w:r>
      <w:r w:rsidRPr="009708D5">
        <w:rPr>
          <w:rFonts w:ascii="Calibri" w:hAnsi="Calibri" w:cs="Calibri"/>
        </w:rPr>
        <w:t xml:space="preserve"> There is a negative relationship between Price per Unit and Units Sold, meaning that as the price increases, the units sold decrease (i.e., ρ &lt; 0).</w:t>
      </w:r>
      <w:r w:rsidRPr="009708D5">
        <w:rPr>
          <w:rFonts w:ascii="Calibri" w:hAnsi="Calibri" w:cs="Calibri"/>
        </w:rPr>
        <w:br/>
      </w:r>
      <w:r w:rsidRPr="009708D5">
        <w:rPr>
          <w:rFonts w:ascii="Calibri" w:hAnsi="Calibri" w:cs="Calibri"/>
          <w:i/>
          <w:iCs/>
        </w:rPr>
        <w:t>H₁: ρ &lt; 0</w:t>
      </w:r>
    </w:p>
    <w:p w14:paraId="09C2080E" w14:textId="77777777" w:rsidR="00010FAA" w:rsidRPr="009708D5" w:rsidRDefault="00010FAA" w:rsidP="00010FAA">
      <w:pPr>
        <w:rPr>
          <w:rFonts w:ascii="Calibri" w:hAnsi="Calibri" w:cs="Calibri"/>
        </w:rPr>
      </w:pPr>
      <w:r w:rsidRPr="009708D5">
        <w:rPr>
          <w:rFonts w:ascii="Calibri" w:hAnsi="Calibri" w:cs="Calibri"/>
        </w:rPr>
        <w:t>By formulating this hypothesis, I aim to determine whether the data provides sufficient evidence to conclude that pricing impacts sales volume in a statistically significant way.</w:t>
      </w:r>
    </w:p>
    <w:p w14:paraId="73BBA712" w14:textId="77777777" w:rsidR="00010FAA" w:rsidRPr="009708D5" w:rsidRDefault="00010FAA" w:rsidP="006B20C9">
      <w:pPr>
        <w:pStyle w:val="Heading2"/>
        <w:rPr>
          <w:rFonts w:ascii="Calibri" w:hAnsi="Calibri" w:cs="Calibri"/>
        </w:rPr>
      </w:pPr>
      <w:bookmarkStart w:id="12" w:name="_Toc222089234"/>
      <w:r w:rsidRPr="009708D5">
        <w:rPr>
          <w:rFonts w:ascii="Calibri" w:hAnsi="Calibri" w:cs="Calibri"/>
        </w:rPr>
        <w:lastRenderedPageBreak/>
        <w:t>Pearson’s Correlation Coefficient Statistical Test</w:t>
      </w:r>
      <w:bookmarkEnd w:id="12"/>
    </w:p>
    <w:p w14:paraId="01056144" w14:textId="77777777" w:rsidR="00010FAA" w:rsidRPr="009708D5" w:rsidRDefault="00010FAA" w:rsidP="00010FAA">
      <w:pPr>
        <w:rPr>
          <w:rFonts w:ascii="Calibri" w:hAnsi="Calibri" w:cs="Calibri"/>
        </w:rPr>
      </w:pPr>
      <w:r w:rsidRPr="009708D5">
        <w:rPr>
          <w:rFonts w:ascii="Calibri" w:hAnsi="Calibri" w:cs="Calibri"/>
        </w:rPr>
        <w:t xml:space="preserve">I have chosen Pearson’s Correlation Coefficient to determine the strength and direction of the linear relationship between Price per Unit and Units Sold, both of which are continuous variables. Key reasons for this choice include:  </w:t>
      </w:r>
    </w:p>
    <w:p w14:paraId="46712DC4" w14:textId="77777777" w:rsidR="00010FAA" w:rsidRPr="009708D5" w:rsidRDefault="00010FAA" w:rsidP="00010FAA">
      <w:pPr>
        <w:rPr>
          <w:rFonts w:ascii="Calibri" w:hAnsi="Calibri" w:cs="Calibri"/>
        </w:rPr>
      </w:pPr>
      <w:r w:rsidRPr="009708D5">
        <w:rPr>
          <w:rFonts w:ascii="Calibri" w:hAnsi="Calibri" w:cs="Calibri"/>
          <w:b/>
          <w:bCs/>
        </w:rPr>
        <w:t>Continuous Data Suitability:</w:t>
      </w:r>
      <w:r w:rsidRPr="009708D5">
        <w:rPr>
          <w:rFonts w:ascii="Calibri" w:hAnsi="Calibri" w:cs="Calibri"/>
        </w:rPr>
        <w:t xml:space="preserve"> Ideal for measuring linear relationships between two continuous variables.  </w:t>
      </w:r>
    </w:p>
    <w:p w14:paraId="7EF59DA7" w14:textId="77777777" w:rsidR="00010FAA" w:rsidRPr="009708D5" w:rsidRDefault="00010FAA" w:rsidP="00010FAA">
      <w:pPr>
        <w:rPr>
          <w:rFonts w:ascii="Calibri" w:hAnsi="Calibri" w:cs="Calibri"/>
        </w:rPr>
      </w:pPr>
      <w:r w:rsidRPr="009708D5">
        <w:rPr>
          <w:rFonts w:ascii="Calibri" w:hAnsi="Calibri" w:cs="Calibri"/>
          <w:b/>
          <w:bCs/>
        </w:rPr>
        <w:t>Interpretability:</w:t>
      </w:r>
      <w:r w:rsidRPr="009708D5">
        <w:rPr>
          <w:rFonts w:ascii="Calibri" w:hAnsi="Calibri" w:cs="Calibri"/>
        </w:rPr>
        <w:t xml:space="preserve"> Provides a correlation coefficient (r) and p-value for assessing relationship significance and direction.  </w:t>
      </w:r>
    </w:p>
    <w:p w14:paraId="2FAE1916" w14:textId="77777777" w:rsidR="00010FAA" w:rsidRPr="009708D5" w:rsidRDefault="00010FAA" w:rsidP="00010FAA">
      <w:pPr>
        <w:rPr>
          <w:rFonts w:ascii="Calibri" w:hAnsi="Calibri" w:cs="Calibri"/>
        </w:rPr>
      </w:pPr>
      <w:r w:rsidRPr="009708D5">
        <w:rPr>
          <w:rFonts w:ascii="Calibri" w:hAnsi="Calibri" w:cs="Calibri"/>
          <w:b/>
          <w:bCs/>
        </w:rPr>
        <w:t>Assumption Validity:</w:t>
      </w:r>
      <w:r w:rsidRPr="009708D5">
        <w:rPr>
          <w:rFonts w:ascii="Calibri" w:hAnsi="Calibri" w:cs="Calibri"/>
        </w:rPr>
        <w:t xml:space="preserve"> Works best under the assumption of normal distribution and linearity, making it simpler than non-parametric methods like Spearman’s rank correlation.</w:t>
      </w:r>
    </w:p>
    <w:p w14:paraId="45053FED" w14:textId="77777777" w:rsidR="00010FAA" w:rsidRPr="009708D5" w:rsidRDefault="00010FAA" w:rsidP="006B20C9">
      <w:pPr>
        <w:pStyle w:val="Heading2"/>
        <w:rPr>
          <w:rFonts w:ascii="Calibri" w:hAnsi="Calibri" w:cs="Calibri"/>
        </w:rPr>
      </w:pPr>
      <w:bookmarkStart w:id="13" w:name="_Toc222089235"/>
      <w:r w:rsidRPr="009708D5">
        <w:rPr>
          <w:rFonts w:ascii="Calibri" w:hAnsi="Calibri" w:cs="Calibri"/>
        </w:rPr>
        <w:t>Performing the Hypothesis Test with the SciPy package in Python</w:t>
      </w:r>
      <w:bookmarkEnd w:id="13"/>
    </w:p>
    <w:p w14:paraId="75724641" w14:textId="77777777" w:rsidR="00010FAA" w:rsidRPr="009708D5" w:rsidRDefault="00010FAA" w:rsidP="00010FAA">
      <w:pPr>
        <w:rPr>
          <w:rFonts w:ascii="Calibri" w:hAnsi="Calibri" w:cs="Calibri"/>
        </w:rPr>
      </w:pPr>
      <w:r w:rsidRPr="009708D5">
        <w:rPr>
          <w:rFonts w:ascii="Calibri" w:hAnsi="Calibri" w:cs="Calibri"/>
        </w:rPr>
        <w:t>I perform the Pearson correlation test using Python's SciPy package. The Screenshot below shows a sample code snippet that demonstrates this process.</w:t>
      </w:r>
    </w:p>
    <w:p w14:paraId="3BFE1FAE" w14:textId="77777777" w:rsidR="00010FAA" w:rsidRPr="009708D5" w:rsidRDefault="00010FAA" w:rsidP="00010FAA">
      <w:pPr>
        <w:rPr>
          <w:rFonts w:ascii="Calibri" w:hAnsi="Calibri" w:cs="Calibri"/>
        </w:rPr>
      </w:pPr>
      <w:r w:rsidRPr="009708D5">
        <w:rPr>
          <w:rFonts w:ascii="Calibri" w:hAnsi="Calibri" w:cs="Calibri"/>
          <w:noProof/>
        </w:rPr>
        <w:drawing>
          <wp:inline distT="0" distB="0" distL="0" distR="0" wp14:anchorId="2DCAF8EC" wp14:editId="5EBC4E73">
            <wp:extent cx="5365115" cy="4309409"/>
            <wp:effectExtent l="0" t="0" r="6985" b="0"/>
            <wp:docPr id="1813554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54917"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02843" cy="4339713"/>
                    </a:xfrm>
                    <a:prstGeom prst="rect">
                      <a:avLst/>
                    </a:prstGeom>
                  </pic:spPr>
                </pic:pic>
              </a:graphicData>
            </a:graphic>
          </wp:inline>
        </w:drawing>
      </w:r>
    </w:p>
    <w:p w14:paraId="1F1217A0" w14:textId="0BA5C791" w:rsidR="00010FAA" w:rsidRPr="009708D5" w:rsidRDefault="00010FAA" w:rsidP="00010FAA">
      <w:pPr>
        <w:rPr>
          <w:rFonts w:ascii="Calibri" w:hAnsi="Calibri" w:cs="Calibri"/>
          <w:sz w:val="18"/>
          <w:szCs w:val="18"/>
        </w:rPr>
      </w:pPr>
      <w:r w:rsidRPr="00DF57B6">
        <w:rPr>
          <w:rFonts w:ascii="Calibri" w:hAnsi="Calibri" w:cs="Calibri"/>
          <w:sz w:val="18"/>
          <w:szCs w:val="18"/>
        </w:rPr>
        <w:t>F</w:t>
      </w:r>
      <w:r w:rsidR="00F3460D">
        <w:rPr>
          <w:rFonts w:ascii="Calibri" w:hAnsi="Calibri" w:cs="Calibri"/>
          <w:sz w:val="18"/>
          <w:szCs w:val="18"/>
        </w:rPr>
        <w:t>ig</w:t>
      </w:r>
      <w:r w:rsidRPr="00DF57B6">
        <w:rPr>
          <w:rFonts w:ascii="Calibri" w:hAnsi="Calibri" w:cs="Calibri"/>
          <w:sz w:val="18"/>
          <w:szCs w:val="18"/>
        </w:rPr>
        <w:t xml:space="preserve"> 1</w:t>
      </w:r>
      <w:r w:rsidRPr="009708D5">
        <w:rPr>
          <w:rFonts w:ascii="Calibri" w:hAnsi="Calibri" w:cs="Calibri"/>
          <w:sz w:val="18"/>
          <w:szCs w:val="18"/>
        </w:rPr>
        <w:t>: The Screenshot of sample code snippet for Pearson correlation coefficient.</w:t>
      </w:r>
    </w:p>
    <w:p w14:paraId="14211E8F" w14:textId="77777777" w:rsidR="00010FAA" w:rsidRPr="009708D5" w:rsidRDefault="00010FAA" w:rsidP="006B20C9">
      <w:pPr>
        <w:pStyle w:val="Heading2"/>
        <w:rPr>
          <w:rFonts w:ascii="Calibri" w:hAnsi="Calibri" w:cs="Calibri"/>
        </w:rPr>
      </w:pPr>
      <w:bookmarkStart w:id="14" w:name="_Toc222089236"/>
      <w:r w:rsidRPr="009708D5">
        <w:rPr>
          <w:rFonts w:ascii="Calibri" w:hAnsi="Calibri" w:cs="Calibri"/>
        </w:rPr>
        <w:lastRenderedPageBreak/>
        <w:t>Interpretation and Discussion of the Result</w:t>
      </w:r>
      <w:bookmarkEnd w:id="14"/>
    </w:p>
    <w:p w14:paraId="559E07B9" w14:textId="77777777" w:rsidR="00010FAA" w:rsidRPr="009708D5" w:rsidRDefault="00010FAA" w:rsidP="00010FAA">
      <w:pPr>
        <w:rPr>
          <w:rFonts w:ascii="Calibri" w:hAnsi="Calibri" w:cs="Calibri"/>
        </w:rPr>
      </w:pPr>
      <w:r w:rsidRPr="009708D5">
        <w:rPr>
          <w:rFonts w:ascii="Calibri" w:hAnsi="Calibri" w:cs="Calibri"/>
        </w:rPr>
        <w:t>The Pearson correlation coefficient of 0.247 indicates that there is a weak positive linear relationship between Price per Unit and Units Sold. In practical terms, this suggests that, in this data set, as the price per unit increases the units sold tend to increase slightly. However, the effect is weak, given the magnitude of the correlation.</w:t>
      </w:r>
    </w:p>
    <w:p w14:paraId="2A9B31C1" w14:textId="24F1C1D9" w:rsidR="00010FAA" w:rsidRPr="009708D5" w:rsidRDefault="00010FAA" w:rsidP="00010FAA">
      <w:pPr>
        <w:rPr>
          <w:rFonts w:ascii="Calibri" w:hAnsi="Calibri" w:cs="Calibri"/>
          <w:i/>
          <w:iCs/>
        </w:rPr>
      </w:pPr>
      <w:r w:rsidRPr="009708D5">
        <w:rPr>
          <w:rFonts w:ascii="Calibri" w:hAnsi="Calibri" w:cs="Calibri"/>
          <w:i/>
          <w:iCs/>
          <w:noProof/>
        </w:rPr>
        <w:drawing>
          <wp:inline distT="0" distB="0" distL="0" distR="0" wp14:anchorId="791A6E03" wp14:editId="05FB59F0">
            <wp:extent cx="5731510" cy="2171065"/>
            <wp:effectExtent l="0" t="0" r="2540" b="635"/>
            <wp:docPr id="46689535"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9535" name="Picture 2" descr="A screenshot of a computer"/>
                    <pic:cNvPicPr/>
                  </pic:nvPicPr>
                  <pic:blipFill>
                    <a:blip r:embed="rId11">
                      <a:extLst>
                        <a:ext uri="{28A0092B-C50C-407E-A947-70E740481C1C}">
                          <a14:useLocalDpi xmlns:a14="http://schemas.microsoft.com/office/drawing/2010/main" val="0"/>
                        </a:ext>
                      </a:extLst>
                    </a:blip>
                    <a:stretch>
                      <a:fillRect/>
                    </a:stretch>
                  </pic:blipFill>
                  <pic:spPr>
                    <a:xfrm>
                      <a:off x="0" y="0"/>
                      <a:ext cx="5731510" cy="2171065"/>
                    </a:xfrm>
                    <a:prstGeom prst="rect">
                      <a:avLst/>
                    </a:prstGeom>
                  </pic:spPr>
                </pic:pic>
              </a:graphicData>
            </a:graphic>
          </wp:inline>
        </w:drawing>
      </w:r>
      <w:r w:rsidRPr="009708D5">
        <w:rPr>
          <w:rFonts w:ascii="Calibri" w:hAnsi="Calibri" w:cs="Calibri"/>
          <w:sz w:val="18"/>
          <w:szCs w:val="18"/>
        </w:rPr>
        <w:t>F</w:t>
      </w:r>
      <w:r w:rsidR="00F3460D">
        <w:rPr>
          <w:rFonts w:ascii="Calibri" w:hAnsi="Calibri" w:cs="Calibri"/>
          <w:sz w:val="18"/>
          <w:szCs w:val="18"/>
        </w:rPr>
        <w:t>ig</w:t>
      </w:r>
      <w:r w:rsidRPr="009708D5">
        <w:rPr>
          <w:rFonts w:ascii="Calibri" w:hAnsi="Calibri" w:cs="Calibri"/>
          <w:sz w:val="18"/>
          <w:szCs w:val="18"/>
        </w:rPr>
        <w:t xml:space="preserve"> 2: Screenshot Showing the Pearson correlation coefficient.</w:t>
      </w:r>
    </w:p>
    <w:p w14:paraId="1ED08205" w14:textId="77777777" w:rsidR="00010FAA" w:rsidRPr="009708D5" w:rsidRDefault="00010FAA" w:rsidP="00010FAA">
      <w:pPr>
        <w:rPr>
          <w:rFonts w:ascii="Calibri" w:hAnsi="Calibri" w:cs="Calibri"/>
        </w:rPr>
      </w:pPr>
      <w:r w:rsidRPr="009708D5">
        <w:rPr>
          <w:rFonts w:ascii="Calibri" w:hAnsi="Calibri" w:cs="Calibri"/>
        </w:rPr>
        <w:t>The associated p-value of 0.000 (i.e., p &lt; 0.001) tells us that this relationship is statistically significant. In other words, there is a very low probability that this observed correlation is due to random chance.</w:t>
      </w:r>
    </w:p>
    <w:p w14:paraId="4018C98A" w14:textId="77777777" w:rsidR="00010FAA" w:rsidRPr="009708D5" w:rsidRDefault="00010FAA" w:rsidP="006B20C9">
      <w:pPr>
        <w:pStyle w:val="Heading2"/>
        <w:rPr>
          <w:rFonts w:ascii="Calibri" w:hAnsi="Calibri" w:cs="Calibri"/>
        </w:rPr>
      </w:pPr>
      <w:bookmarkStart w:id="15" w:name="_Toc222089237"/>
      <w:r w:rsidRPr="009708D5">
        <w:rPr>
          <w:rFonts w:ascii="Calibri" w:hAnsi="Calibri" w:cs="Calibri"/>
        </w:rPr>
        <w:t>Hypothesis Overview:</w:t>
      </w:r>
      <w:bookmarkEnd w:id="15"/>
      <w:r w:rsidRPr="009708D5">
        <w:rPr>
          <w:rFonts w:ascii="Calibri" w:hAnsi="Calibri" w:cs="Calibri"/>
        </w:rPr>
        <w:t xml:space="preserve"> </w:t>
      </w:r>
    </w:p>
    <w:p w14:paraId="11F8972A" w14:textId="77777777" w:rsidR="00010FAA" w:rsidRPr="009708D5" w:rsidRDefault="00010FAA" w:rsidP="00010FAA">
      <w:pPr>
        <w:rPr>
          <w:rFonts w:ascii="Calibri" w:hAnsi="Calibri" w:cs="Calibri"/>
        </w:rPr>
      </w:pPr>
      <w:r w:rsidRPr="009708D5">
        <w:rPr>
          <w:rFonts w:ascii="Calibri" w:hAnsi="Calibri" w:cs="Calibri"/>
          <w:b/>
          <w:bCs/>
        </w:rPr>
        <w:t>Null Hypothesis (H₀):</w:t>
      </w:r>
      <w:r w:rsidRPr="009708D5">
        <w:rPr>
          <w:rFonts w:ascii="Calibri" w:hAnsi="Calibri" w:cs="Calibri"/>
        </w:rPr>
        <w:t xml:space="preserve"> No negative relationship between price and units sold.</w:t>
      </w:r>
    </w:p>
    <w:p w14:paraId="08CBEC8B" w14:textId="77777777" w:rsidR="00010FAA" w:rsidRPr="009708D5" w:rsidRDefault="00010FAA" w:rsidP="00010FAA">
      <w:pPr>
        <w:rPr>
          <w:rFonts w:ascii="Calibri" w:hAnsi="Calibri" w:cs="Calibri"/>
        </w:rPr>
      </w:pPr>
      <w:r w:rsidRPr="009708D5">
        <w:rPr>
          <w:rFonts w:ascii="Calibri" w:hAnsi="Calibri" w:cs="Calibri"/>
          <w:b/>
          <w:bCs/>
        </w:rPr>
        <w:t>Alternative Hypothesis (H₁):</w:t>
      </w:r>
      <w:r w:rsidRPr="009708D5">
        <w:rPr>
          <w:rFonts w:ascii="Calibri" w:hAnsi="Calibri" w:cs="Calibri"/>
        </w:rPr>
        <w:t xml:space="preserve"> A negative relationship exists.</w:t>
      </w:r>
    </w:p>
    <w:p w14:paraId="123E5283" w14:textId="77777777" w:rsidR="00010FAA" w:rsidRPr="009708D5" w:rsidRDefault="00010FAA" w:rsidP="00010FAA">
      <w:pPr>
        <w:rPr>
          <w:rFonts w:ascii="Calibri" w:hAnsi="Calibri" w:cs="Calibri"/>
        </w:rPr>
      </w:pPr>
      <w:r w:rsidRPr="009708D5">
        <w:rPr>
          <w:rFonts w:ascii="Calibri" w:hAnsi="Calibri" w:cs="Calibri"/>
        </w:rPr>
        <w:t>The Pearson correlation test confirmed a positive correlation coefficient (0.247) with a significant p-value (0.000), contradicting initial hypotheses.</w:t>
      </w:r>
    </w:p>
    <w:p w14:paraId="7BF02009" w14:textId="77777777" w:rsidR="00010FAA" w:rsidRPr="009708D5" w:rsidRDefault="00010FAA" w:rsidP="006B20C9">
      <w:pPr>
        <w:pStyle w:val="Heading2"/>
        <w:rPr>
          <w:rFonts w:ascii="Calibri" w:hAnsi="Calibri" w:cs="Calibri"/>
        </w:rPr>
      </w:pPr>
      <w:bookmarkStart w:id="16" w:name="_Toc222089238"/>
      <w:r w:rsidRPr="009708D5">
        <w:rPr>
          <w:rFonts w:ascii="Calibri" w:hAnsi="Calibri" w:cs="Calibri"/>
        </w:rPr>
        <w:t>Decision on Hypothesis</w:t>
      </w:r>
      <w:bookmarkEnd w:id="16"/>
    </w:p>
    <w:p w14:paraId="4609FF2B" w14:textId="77777777" w:rsidR="00010FAA" w:rsidRPr="009708D5" w:rsidRDefault="00010FAA" w:rsidP="00010FAA">
      <w:pPr>
        <w:numPr>
          <w:ilvl w:val="0"/>
          <w:numId w:val="24"/>
        </w:numPr>
        <w:rPr>
          <w:rFonts w:ascii="Calibri" w:hAnsi="Calibri" w:cs="Calibri"/>
        </w:rPr>
      </w:pPr>
      <w:r w:rsidRPr="009708D5">
        <w:rPr>
          <w:rFonts w:ascii="Calibri" w:hAnsi="Calibri" w:cs="Calibri"/>
          <w:b/>
          <w:bCs/>
        </w:rPr>
        <w:t>Outcome:</w:t>
      </w:r>
      <w:r w:rsidRPr="009708D5">
        <w:rPr>
          <w:rFonts w:ascii="Calibri" w:hAnsi="Calibri" w:cs="Calibri"/>
        </w:rPr>
        <w:br/>
        <w:t>The null hypothesis is rejected because the alternative hypothesis predicted a negative correlation, but the observed correlation is positive (0.247). There is no evidence to support that an increase in price per unit leads to a decrease in units sold.</w:t>
      </w:r>
    </w:p>
    <w:p w14:paraId="088EDEE1" w14:textId="77777777" w:rsidR="00010FAA" w:rsidRPr="009708D5" w:rsidRDefault="00010FAA" w:rsidP="00010FAA">
      <w:pPr>
        <w:numPr>
          <w:ilvl w:val="0"/>
          <w:numId w:val="24"/>
        </w:numPr>
        <w:rPr>
          <w:rFonts w:ascii="Calibri" w:hAnsi="Calibri" w:cs="Calibri"/>
        </w:rPr>
      </w:pPr>
      <w:r w:rsidRPr="009708D5">
        <w:rPr>
          <w:rFonts w:ascii="Calibri" w:hAnsi="Calibri" w:cs="Calibri"/>
          <w:b/>
          <w:bCs/>
        </w:rPr>
        <w:t>Interpretation:</w:t>
      </w:r>
      <w:r w:rsidRPr="009708D5">
        <w:rPr>
          <w:rFonts w:ascii="Calibri" w:hAnsi="Calibri" w:cs="Calibri"/>
        </w:rPr>
        <w:br/>
        <w:t>The statistically significant result (p &lt; 0.001) confirms that there is a real relationship between Price per Unit and Units Sold in the dataset; however, the direction of this relationship is contrary to our initial expectation. Instead of a negative relationship, the data reveal a weak but significant positive relationship, indicating that higher prices are slightly associated with higher sales volumes.</w:t>
      </w:r>
    </w:p>
    <w:p w14:paraId="6C091170" w14:textId="77777777" w:rsidR="00010FAA" w:rsidRPr="009708D5" w:rsidRDefault="00010FAA" w:rsidP="006B20C9">
      <w:pPr>
        <w:pStyle w:val="Heading2"/>
        <w:rPr>
          <w:rFonts w:ascii="Calibri" w:hAnsi="Calibri" w:cs="Calibri"/>
        </w:rPr>
      </w:pPr>
      <w:bookmarkStart w:id="17" w:name="_Toc222089239"/>
      <w:r w:rsidRPr="009708D5">
        <w:rPr>
          <w:rFonts w:ascii="Calibri" w:hAnsi="Calibri" w:cs="Calibri"/>
        </w:rPr>
        <w:lastRenderedPageBreak/>
        <w:t>Implications for Organizational Strategy</w:t>
      </w:r>
      <w:bookmarkEnd w:id="17"/>
    </w:p>
    <w:p w14:paraId="32EEDC44" w14:textId="77777777" w:rsidR="00010FAA" w:rsidRPr="009708D5" w:rsidRDefault="00010FAA" w:rsidP="00010FAA">
      <w:pPr>
        <w:rPr>
          <w:rFonts w:ascii="Calibri" w:hAnsi="Calibri" w:cs="Calibri"/>
        </w:rPr>
      </w:pPr>
      <w:r w:rsidRPr="009708D5">
        <w:rPr>
          <w:rFonts w:ascii="Calibri" w:hAnsi="Calibri" w:cs="Calibri"/>
        </w:rPr>
        <w:t>This finding has key strategic implications:</w:t>
      </w:r>
    </w:p>
    <w:p w14:paraId="1084E9CF" w14:textId="77777777" w:rsidR="00010FAA" w:rsidRPr="009708D5" w:rsidRDefault="00010FAA" w:rsidP="00010FAA">
      <w:pPr>
        <w:pStyle w:val="ListParagraph"/>
        <w:numPr>
          <w:ilvl w:val="0"/>
          <w:numId w:val="26"/>
        </w:numPr>
        <w:rPr>
          <w:rFonts w:ascii="Calibri" w:hAnsi="Calibri" w:cs="Calibri"/>
          <w:b/>
          <w:bCs/>
        </w:rPr>
      </w:pPr>
      <w:r w:rsidRPr="009708D5">
        <w:rPr>
          <w:rFonts w:ascii="Calibri" w:hAnsi="Calibri" w:cs="Calibri"/>
          <w:b/>
          <w:bCs/>
        </w:rPr>
        <w:t xml:space="preserve">Pricing Strategies: </w:t>
      </w:r>
      <w:r w:rsidRPr="009708D5">
        <w:rPr>
          <w:rFonts w:ascii="Calibri" w:hAnsi="Calibri" w:cs="Calibri"/>
        </w:rPr>
        <w:t>Higher prices may not hurt sales; they could boost units sold due to perceived quality.</w:t>
      </w:r>
      <w:r w:rsidRPr="009708D5">
        <w:rPr>
          <w:rFonts w:ascii="Calibri" w:hAnsi="Calibri" w:cs="Calibri"/>
          <w:b/>
          <w:bCs/>
        </w:rPr>
        <w:t xml:space="preserve"> </w:t>
      </w:r>
    </w:p>
    <w:p w14:paraId="560A5A27" w14:textId="77777777" w:rsidR="00010FAA" w:rsidRPr="009708D5" w:rsidRDefault="00010FAA" w:rsidP="00010FAA">
      <w:pPr>
        <w:pStyle w:val="ListParagraph"/>
        <w:numPr>
          <w:ilvl w:val="0"/>
          <w:numId w:val="26"/>
        </w:numPr>
        <w:rPr>
          <w:rFonts w:ascii="Calibri" w:hAnsi="Calibri" w:cs="Calibri"/>
        </w:rPr>
      </w:pPr>
      <w:r w:rsidRPr="009708D5">
        <w:rPr>
          <w:rFonts w:ascii="Calibri" w:hAnsi="Calibri" w:cs="Calibri"/>
          <w:b/>
          <w:bCs/>
        </w:rPr>
        <w:t xml:space="preserve">Segmentation Analysis: </w:t>
      </w:r>
      <w:r w:rsidRPr="009708D5">
        <w:rPr>
          <w:rFonts w:ascii="Calibri" w:hAnsi="Calibri" w:cs="Calibri"/>
        </w:rPr>
        <w:t>The positive relationship might differ across product lines, requiring analysis by brand, region, or demographics.</w:t>
      </w:r>
    </w:p>
    <w:p w14:paraId="66316D99" w14:textId="77777777" w:rsidR="00010FAA" w:rsidRPr="009708D5" w:rsidRDefault="00010FAA" w:rsidP="00010FAA">
      <w:pPr>
        <w:pStyle w:val="ListParagraph"/>
        <w:numPr>
          <w:ilvl w:val="0"/>
          <w:numId w:val="26"/>
        </w:numPr>
        <w:rPr>
          <w:rFonts w:ascii="Calibri" w:hAnsi="Calibri" w:cs="Calibri"/>
          <w:b/>
          <w:bCs/>
        </w:rPr>
      </w:pPr>
      <w:r w:rsidRPr="009708D5">
        <w:rPr>
          <w:rFonts w:ascii="Calibri" w:hAnsi="Calibri" w:cs="Calibri"/>
          <w:b/>
          <w:bCs/>
        </w:rPr>
        <w:t xml:space="preserve">Branding Strategies: </w:t>
      </w:r>
      <w:r w:rsidRPr="009708D5">
        <w:rPr>
          <w:rFonts w:ascii="Calibri" w:hAnsi="Calibri" w:cs="Calibri"/>
        </w:rPr>
        <w:t>If higher prices lead to increased sales, the company should consider premium pricing and enhancing brand value.</w:t>
      </w:r>
    </w:p>
    <w:p w14:paraId="114661D9" w14:textId="77777777" w:rsidR="00010FAA" w:rsidRPr="009708D5" w:rsidRDefault="00010FAA" w:rsidP="00010FAA">
      <w:pPr>
        <w:pStyle w:val="ListParagraph"/>
        <w:numPr>
          <w:ilvl w:val="0"/>
          <w:numId w:val="26"/>
        </w:numPr>
        <w:rPr>
          <w:rFonts w:ascii="Calibri" w:hAnsi="Calibri" w:cs="Calibri"/>
        </w:rPr>
      </w:pPr>
      <w:r w:rsidRPr="009708D5">
        <w:rPr>
          <w:rFonts w:ascii="Calibri" w:hAnsi="Calibri" w:cs="Calibri"/>
          <w:b/>
          <w:bCs/>
        </w:rPr>
        <w:t xml:space="preserve">Further Investigation: </w:t>
      </w:r>
      <w:r w:rsidRPr="009708D5">
        <w:rPr>
          <w:rFonts w:ascii="Calibri" w:hAnsi="Calibri" w:cs="Calibri"/>
        </w:rPr>
        <w:t>The weak correlation (0.247) indicates that other factors, like marketing and seasonal trends, must be analysed to fully understand sales dynamics.</w:t>
      </w:r>
    </w:p>
    <w:p w14:paraId="54247E73" w14:textId="77777777" w:rsidR="00010FAA" w:rsidRPr="009708D5" w:rsidRDefault="00010FAA" w:rsidP="00010FAA">
      <w:pPr>
        <w:rPr>
          <w:rFonts w:ascii="Calibri" w:hAnsi="Calibri" w:cs="Calibri"/>
          <w:b/>
          <w:bCs/>
        </w:rPr>
      </w:pPr>
    </w:p>
    <w:p w14:paraId="1713D999" w14:textId="77777777" w:rsidR="00010FAA" w:rsidRPr="009708D5" w:rsidRDefault="00010FAA" w:rsidP="00010FAA">
      <w:pPr>
        <w:rPr>
          <w:rFonts w:ascii="Calibri" w:hAnsi="Calibri" w:cs="Calibri"/>
          <w:b/>
          <w:bCs/>
        </w:rPr>
      </w:pPr>
    </w:p>
    <w:p w14:paraId="6F8F718F" w14:textId="77777777" w:rsidR="00010FAA" w:rsidRPr="009708D5" w:rsidRDefault="00010FAA" w:rsidP="006B20C9">
      <w:pPr>
        <w:pStyle w:val="Heading2"/>
        <w:rPr>
          <w:rFonts w:ascii="Calibri" w:hAnsi="Calibri" w:cs="Calibri"/>
        </w:rPr>
      </w:pPr>
      <w:r w:rsidRPr="009708D5">
        <w:rPr>
          <w:rFonts w:ascii="Calibri" w:hAnsi="Calibri" w:cs="Calibri"/>
        </w:rPr>
        <w:t xml:space="preserve"> </w:t>
      </w:r>
      <w:bookmarkStart w:id="18" w:name="_Toc222089240"/>
      <w:r w:rsidRPr="009708D5">
        <w:rPr>
          <w:rFonts w:ascii="Calibri" w:hAnsi="Calibri" w:cs="Calibri"/>
        </w:rPr>
        <w:t>Visual Representation of the Hypothesis</w:t>
      </w:r>
      <w:bookmarkEnd w:id="18"/>
    </w:p>
    <w:p w14:paraId="6D0476E1" w14:textId="77777777" w:rsidR="00010FAA" w:rsidRPr="009708D5" w:rsidRDefault="00010FAA" w:rsidP="00010FAA">
      <w:pPr>
        <w:rPr>
          <w:rFonts w:ascii="Calibri" w:hAnsi="Calibri" w:cs="Calibri"/>
          <w:b/>
          <w:bCs/>
        </w:rPr>
      </w:pPr>
    </w:p>
    <w:p w14:paraId="5F51805C" w14:textId="77777777" w:rsidR="00010FAA" w:rsidRPr="009708D5" w:rsidRDefault="00010FAA" w:rsidP="00010FAA">
      <w:pPr>
        <w:rPr>
          <w:rFonts w:ascii="Calibri" w:hAnsi="Calibri" w:cs="Calibri"/>
          <w:b/>
          <w:bCs/>
        </w:rPr>
      </w:pPr>
      <w:r w:rsidRPr="009708D5">
        <w:rPr>
          <w:rFonts w:ascii="Calibri" w:hAnsi="Calibri" w:cs="Calibri"/>
          <w:b/>
          <w:bCs/>
          <w:noProof/>
        </w:rPr>
        <w:drawing>
          <wp:inline distT="0" distB="0" distL="0" distR="0" wp14:anchorId="16B5EE95" wp14:editId="5C8E8BEA">
            <wp:extent cx="5731510" cy="2903220"/>
            <wp:effectExtent l="0" t="0" r="2540" b="0"/>
            <wp:docPr id="2021693998" name="Picture 3"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93998" name="Picture 3" descr="A graph with blue dots and 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54B6358B" w14:textId="6622502A" w:rsidR="00010FAA" w:rsidRPr="009708D5" w:rsidRDefault="00010FAA" w:rsidP="00010FAA">
      <w:pPr>
        <w:rPr>
          <w:rFonts w:ascii="Calibri" w:hAnsi="Calibri" w:cs="Calibri"/>
          <w:sz w:val="18"/>
          <w:szCs w:val="18"/>
        </w:rPr>
      </w:pPr>
      <w:r w:rsidRPr="009708D5">
        <w:rPr>
          <w:rFonts w:ascii="Calibri" w:hAnsi="Calibri" w:cs="Calibri"/>
          <w:sz w:val="18"/>
          <w:szCs w:val="18"/>
        </w:rPr>
        <w:t>F</w:t>
      </w:r>
      <w:r w:rsidR="00F3460D">
        <w:rPr>
          <w:rFonts w:ascii="Calibri" w:hAnsi="Calibri" w:cs="Calibri"/>
          <w:sz w:val="18"/>
          <w:szCs w:val="18"/>
        </w:rPr>
        <w:t>ig</w:t>
      </w:r>
      <w:r w:rsidRPr="009708D5">
        <w:rPr>
          <w:rFonts w:ascii="Calibri" w:hAnsi="Calibri" w:cs="Calibri"/>
          <w:sz w:val="18"/>
          <w:szCs w:val="18"/>
        </w:rPr>
        <w:t xml:space="preserve"> 3: Screenshot of  Scatter Plot: Price per Unit vs Unit Sold</w:t>
      </w:r>
    </w:p>
    <w:p w14:paraId="6D30F374" w14:textId="77777777" w:rsidR="00010FAA" w:rsidRPr="009708D5" w:rsidRDefault="00010FAA" w:rsidP="006B20C9">
      <w:pPr>
        <w:pStyle w:val="Heading2"/>
        <w:rPr>
          <w:rFonts w:ascii="Calibri" w:hAnsi="Calibri" w:cs="Calibri"/>
        </w:rPr>
      </w:pPr>
      <w:r w:rsidRPr="009708D5">
        <w:rPr>
          <w:rFonts w:ascii="Calibri" w:hAnsi="Calibri" w:cs="Calibri"/>
        </w:rPr>
        <w:t xml:space="preserve"> </w:t>
      </w:r>
      <w:bookmarkStart w:id="19" w:name="_Toc222089241"/>
      <w:r w:rsidRPr="009708D5">
        <w:rPr>
          <w:rFonts w:ascii="Calibri" w:hAnsi="Calibri" w:cs="Calibri"/>
        </w:rPr>
        <w:t>Scatter Plot Overview</w:t>
      </w:r>
      <w:bookmarkEnd w:id="19"/>
    </w:p>
    <w:p w14:paraId="09F8A0CE" w14:textId="77777777" w:rsidR="00010FAA" w:rsidRPr="009708D5" w:rsidRDefault="00010FAA" w:rsidP="00010FAA">
      <w:pPr>
        <w:rPr>
          <w:rFonts w:ascii="Calibri" w:hAnsi="Calibri" w:cs="Calibri"/>
        </w:rPr>
      </w:pPr>
      <w:r w:rsidRPr="009708D5">
        <w:rPr>
          <w:rFonts w:ascii="Calibri" w:hAnsi="Calibri" w:cs="Calibri"/>
          <w:b/>
          <w:bCs/>
        </w:rPr>
        <w:t>Axes:</w:t>
      </w:r>
    </w:p>
    <w:p w14:paraId="223DB576" w14:textId="77777777" w:rsidR="00010FAA" w:rsidRPr="009708D5" w:rsidRDefault="00010FAA" w:rsidP="00010FAA">
      <w:pPr>
        <w:pStyle w:val="ListParagraph"/>
        <w:numPr>
          <w:ilvl w:val="0"/>
          <w:numId w:val="25"/>
        </w:numPr>
        <w:rPr>
          <w:rFonts w:ascii="Calibri" w:hAnsi="Calibri" w:cs="Calibri"/>
        </w:rPr>
      </w:pPr>
      <w:r w:rsidRPr="009708D5">
        <w:rPr>
          <w:rFonts w:ascii="Calibri" w:hAnsi="Calibri" w:cs="Calibri"/>
          <w:b/>
          <w:bCs/>
        </w:rPr>
        <w:t>X-Axis (Price per Unit):</w:t>
      </w:r>
      <w:r w:rsidRPr="009708D5">
        <w:rPr>
          <w:rFonts w:ascii="Calibri" w:hAnsi="Calibri" w:cs="Calibri"/>
        </w:rPr>
        <w:t xml:space="preserve"> Ranges roughly from 0.2 to 0.8 in the plotted data.</w:t>
      </w:r>
    </w:p>
    <w:p w14:paraId="3467334E" w14:textId="77777777" w:rsidR="00010FAA" w:rsidRPr="009708D5" w:rsidRDefault="00010FAA" w:rsidP="00010FAA">
      <w:pPr>
        <w:pStyle w:val="ListParagraph"/>
        <w:numPr>
          <w:ilvl w:val="0"/>
          <w:numId w:val="25"/>
        </w:numPr>
        <w:rPr>
          <w:rFonts w:ascii="Calibri" w:hAnsi="Calibri" w:cs="Calibri"/>
        </w:rPr>
      </w:pPr>
      <w:r w:rsidRPr="009708D5">
        <w:rPr>
          <w:rFonts w:ascii="Calibri" w:hAnsi="Calibri" w:cs="Calibri"/>
          <w:b/>
          <w:bCs/>
        </w:rPr>
        <w:t>Y-Axis (Units Sold):</w:t>
      </w:r>
      <w:r w:rsidRPr="009708D5">
        <w:rPr>
          <w:rFonts w:ascii="Calibri" w:hAnsi="Calibri" w:cs="Calibri"/>
        </w:rPr>
        <w:t xml:space="preserve"> Ranges up to about 12,000 or more.</w:t>
      </w:r>
    </w:p>
    <w:p w14:paraId="7627FD17" w14:textId="77777777" w:rsidR="00010FAA" w:rsidRPr="009708D5" w:rsidRDefault="00010FAA" w:rsidP="006B20C9">
      <w:pPr>
        <w:pStyle w:val="Heading2"/>
        <w:rPr>
          <w:rFonts w:ascii="Calibri" w:hAnsi="Calibri" w:cs="Calibri"/>
        </w:rPr>
      </w:pPr>
      <w:bookmarkStart w:id="20" w:name="_Toc222089242"/>
      <w:r w:rsidRPr="009708D5">
        <w:rPr>
          <w:rFonts w:ascii="Calibri" w:hAnsi="Calibri" w:cs="Calibri"/>
        </w:rPr>
        <w:lastRenderedPageBreak/>
        <w:t>Data Distribution:</w:t>
      </w:r>
      <w:bookmarkEnd w:id="20"/>
    </w:p>
    <w:p w14:paraId="77255FAD" w14:textId="77777777" w:rsidR="00010FAA" w:rsidRPr="009708D5" w:rsidRDefault="00010FAA" w:rsidP="00010FAA">
      <w:pPr>
        <w:pStyle w:val="ListParagraph"/>
        <w:numPr>
          <w:ilvl w:val="0"/>
          <w:numId w:val="27"/>
        </w:numPr>
        <w:rPr>
          <w:rFonts w:ascii="Calibri" w:hAnsi="Calibri" w:cs="Calibri"/>
        </w:rPr>
      </w:pPr>
      <w:r w:rsidRPr="009708D5">
        <w:rPr>
          <w:rFonts w:ascii="Calibri" w:hAnsi="Calibri" w:cs="Calibri"/>
        </w:rPr>
        <w:t>The blue points are widely scattered, indicating considerable variability in units sold for a given price.</w:t>
      </w:r>
    </w:p>
    <w:p w14:paraId="6FD467A8" w14:textId="77777777" w:rsidR="00010FAA" w:rsidRPr="009708D5" w:rsidRDefault="00010FAA" w:rsidP="00010FAA">
      <w:pPr>
        <w:pStyle w:val="ListParagraph"/>
        <w:numPr>
          <w:ilvl w:val="0"/>
          <w:numId w:val="27"/>
        </w:numPr>
        <w:rPr>
          <w:rFonts w:ascii="Calibri" w:hAnsi="Calibri" w:cs="Calibri"/>
        </w:rPr>
      </w:pPr>
      <w:r w:rsidRPr="009708D5">
        <w:rPr>
          <w:rFonts w:ascii="Calibri" w:hAnsi="Calibri" w:cs="Calibri"/>
        </w:rPr>
        <w:t>However, the red regression line shows a slight upward slope.</w:t>
      </w:r>
    </w:p>
    <w:p w14:paraId="429982F4" w14:textId="77777777" w:rsidR="00010FAA" w:rsidRPr="009708D5" w:rsidRDefault="00010FAA" w:rsidP="006B20C9">
      <w:pPr>
        <w:pStyle w:val="Heading2"/>
        <w:rPr>
          <w:rFonts w:ascii="Calibri" w:hAnsi="Calibri" w:cs="Calibri"/>
        </w:rPr>
      </w:pPr>
      <w:bookmarkStart w:id="21" w:name="_Toc222089243"/>
      <w:r w:rsidRPr="009708D5">
        <w:rPr>
          <w:rFonts w:ascii="Calibri" w:hAnsi="Calibri" w:cs="Calibri"/>
        </w:rPr>
        <w:t>Regression Line Slope (~3714.51):</w:t>
      </w:r>
      <w:bookmarkEnd w:id="21"/>
    </w:p>
    <w:p w14:paraId="1641AC46" w14:textId="77777777" w:rsidR="00010FAA" w:rsidRPr="009708D5" w:rsidRDefault="00010FAA" w:rsidP="00010FAA">
      <w:pPr>
        <w:pStyle w:val="ListParagraph"/>
        <w:numPr>
          <w:ilvl w:val="0"/>
          <w:numId w:val="28"/>
        </w:numPr>
        <w:rPr>
          <w:rFonts w:ascii="Calibri" w:hAnsi="Calibri" w:cs="Calibri"/>
        </w:rPr>
      </w:pPr>
      <w:r w:rsidRPr="009708D5">
        <w:rPr>
          <w:rFonts w:ascii="Calibri" w:hAnsi="Calibri" w:cs="Calibri"/>
        </w:rPr>
        <w:t>The slope tells us that, on average, for every 1-unit increase in Price per Unit (e.g., from $0.50 to $1.50), Units Sold would increase by approximately 3,714 units—according to this linear model.</w:t>
      </w:r>
    </w:p>
    <w:p w14:paraId="707AC6E7" w14:textId="77777777" w:rsidR="00010FAA" w:rsidRPr="009708D5" w:rsidRDefault="00010FAA" w:rsidP="00010FAA">
      <w:pPr>
        <w:pStyle w:val="ListParagraph"/>
        <w:numPr>
          <w:ilvl w:val="0"/>
          <w:numId w:val="28"/>
        </w:numPr>
        <w:rPr>
          <w:rFonts w:ascii="Calibri" w:hAnsi="Calibri" w:cs="Calibri"/>
        </w:rPr>
      </w:pPr>
      <w:r w:rsidRPr="009708D5">
        <w:rPr>
          <w:rFonts w:ascii="Calibri" w:hAnsi="Calibri" w:cs="Calibri"/>
        </w:rPr>
        <w:t>Given the actual scale of Price per Unit (often cents rather than whole dollars), real-world changes in price are typically much smaller, so the predicted change in units sold would be proportionally less.</w:t>
      </w:r>
    </w:p>
    <w:p w14:paraId="312D8514" w14:textId="77777777" w:rsidR="00010FAA" w:rsidRPr="009708D5" w:rsidRDefault="00010FAA" w:rsidP="006B20C9">
      <w:pPr>
        <w:pStyle w:val="Heading2"/>
        <w:rPr>
          <w:rFonts w:ascii="Calibri" w:hAnsi="Calibri" w:cs="Calibri"/>
        </w:rPr>
      </w:pPr>
      <w:bookmarkStart w:id="22" w:name="_Toc222089244"/>
      <w:r w:rsidRPr="009708D5">
        <w:rPr>
          <w:rFonts w:ascii="Calibri" w:hAnsi="Calibri" w:cs="Calibri"/>
        </w:rPr>
        <w:t>Visual vs. Statistical Findings</w:t>
      </w:r>
      <w:bookmarkEnd w:id="22"/>
    </w:p>
    <w:p w14:paraId="3A571F2A" w14:textId="77777777" w:rsidR="00010FAA" w:rsidRPr="009708D5" w:rsidRDefault="00010FAA" w:rsidP="00010FAA">
      <w:pPr>
        <w:ind w:left="720"/>
        <w:rPr>
          <w:rFonts w:ascii="Calibri" w:hAnsi="Calibri" w:cs="Calibri"/>
        </w:rPr>
      </w:pPr>
      <w:r w:rsidRPr="009708D5">
        <w:rPr>
          <w:rFonts w:ascii="Calibri" w:hAnsi="Calibri" w:cs="Calibri"/>
          <w:b/>
          <w:bCs/>
        </w:rPr>
        <w:t>Visual Confirmation:</w:t>
      </w:r>
    </w:p>
    <w:p w14:paraId="3B53725D" w14:textId="77777777" w:rsidR="00010FAA" w:rsidRPr="009708D5" w:rsidRDefault="00010FAA" w:rsidP="00010FAA">
      <w:pPr>
        <w:pStyle w:val="ListParagraph"/>
        <w:numPr>
          <w:ilvl w:val="0"/>
          <w:numId w:val="29"/>
        </w:numPr>
        <w:rPr>
          <w:rFonts w:ascii="Calibri" w:hAnsi="Calibri" w:cs="Calibri"/>
        </w:rPr>
      </w:pPr>
      <w:r w:rsidRPr="009708D5">
        <w:rPr>
          <w:rFonts w:ascii="Calibri" w:hAnsi="Calibri" w:cs="Calibri"/>
        </w:rPr>
        <w:t>The scatter plot shows a wide dispersion of data points, but the regression line does tilt upward, confirming the positive correlation.</w:t>
      </w:r>
    </w:p>
    <w:p w14:paraId="0B57270A" w14:textId="77777777" w:rsidR="00010FAA" w:rsidRPr="009708D5" w:rsidRDefault="00010FAA" w:rsidP="00010FAA">
      <w:pPr>
        <w:pStyle w:val="ListParagraph"/>
        <w:numPr>
          <w:ilvl w:val="0"/>
          <w:numId w:val="29"/>
        </w:numPr>
        <w:rPr>
          <w:rFonts w:ascii="Calibri" w:hAnsi="Calibri" w:cs="Calibri"/>
        </w:rPr>
      </w:pPr>
      <w:r w:rsidRPr="009708D5">
        <w:rPr>
          <w:rFonts w:ascii="Calibri" w:hAnsi="Calibri" w:cs="Calibri"/>
        </w:rPr>
        <w:t>Many data points lie far from the line, reflecting the weak strength of the relationship. Still, the overall trend aligns with the statistical finding.</w:t>
      </w:r>
    </w:p>
    <w:p w14:paraId="29816886" w14:textId="77777777" w:rsidR="00010FAA" w:rsidRPr="009708D5" w:rsidRDefault="00010FAA" w:rsidP="006B20C9">
      <w:pPr>
        <w:pStyle w:val="Heading2"/>
        <w:rPr>
          <w:rFonts w:ascii="Calibri" w:hAnsi="Calibri" w:cs="Calibri"/>
        </w:rPr>
      </w:pPr>
      <w:bookmarkStart w:id="23" w:name="_Toc222089245"/>
      <w:r w:rsidRPr="009708D5">
        <w:rPr>
          <w:rFonts w:ascii="Calibri" w:hAnsi="Calibri" w:cs="Calibri"/>
        </w:rPr>
        <w:t>Statistical Confirmation:</w:t>
      </w:r>
      <w:bookmarkEnd w:id="23"/>
    </w:p>
    <w:p w14:paraId="6493B7DE" w14:textId="77777777" w:rsidR="00010FAA" w:rsidRPr="009708D5" w:rsidRDefault="00010FAA" w:rsidP="00010FAA">
      <w:pPr>
        <w:pStyle w:val="ListParagraph"/>
        <w:numPr>
          <w:ilvl w:val="0"/>
          <w:numId w:val="30"/>
        </w:numPr>
        <w:rPr>
          <w:rFonts w:ascii="Calibri" w:hAnsi="Calibri" w:cs="Calibri"/>
        </w:rPr>
      </w:pPr>
      <w:r w:rsidRPr="009708D5">
        <w:rPr>
          <w:rFonts w:ascii="Calibri" w:hAnsi="Calibri" w:cs="Calibri"/>
        </w:rPr>
        <w:t>The correlation coefficient and p-value quantify what the scatter plot suggests: a weak but statistically significant positive relationship.</w:t>
      </w:r>
    </w:p>
    <w:p w14:paraId="12019BAA" w14:textId="77777777" w:rsidR="00010FAA" w:rsidRPr="009708D5" w:rsidRDefault="00010FAA" w:rsidP="00010FAA">
      <w:pPr>
        <w:rPr>
          <w:rFonts w:ascii="Calibri" w:hAnsi="Calibri" w:cs="Calibri"/>
        </w:rPr>
      </w:pPr>
      <w:r w:rsidRPr="009708D5">
        <w:rPr>
          <w:rFonts w:ascii="Calibri" w:hAnsi="Calibri" w:cs="Calibri"/>
        </w:rPr>
        <w:t>The scatter plot indicates a mild upward trend, and the Pearson correlation analysis mathematically confirms that there is indeed a positive (but not very strong) relationship between Price per Unit and Units Sold.</w:t>
      </w:r>
    </w:p>
    <w:p w14:paraId="62BD7E54" w14:textId="77777777" w:rsidR="00010FAA" w:rsidRPr="009708D5" w:rsidRDefault="00010FAA" w:rsidP="006B20C9">
      <w:pPr>
        <w:pStyle w:val="Heading2"/>
        <w:rPr>
          <w:rFonts w:ascii="Calibri" w:hAnsi="Calibri" w:cs="Calibri"/>
        </w:rPr>
      </w:pPr>
      <w:bookmarkStart w:id="24" w:name="_Toc222089246"/>
      <w:r w:rsidRPr="009708D5">
        <w:rPr>
          <w:rFonts w:ascii="Calibri" w:hAnsi="Calibri" w:cs="Calibri"/>
        </w:rPr>
        <w:t>Conclusion</w:t>
      </w:r>
      <w:bookmarkEnd w:id="24"/>
    </w:p>
    <w:p w14:paraId="1AA457DA" w14:textId="77777777" w:rsidR="00010FAA" w:rsidRPr="009708D5" w:rsidRDefault="00010FAA" w:rsidP="00010FAA">
      <w:pPr>
        <w:rPr>
          <w:rFonts w:ascii="Calibri" w:hAnsi="Calibri" w:cs="Calibri"/>
        </w:rPr>
      </w:pPr>
      <w:r w:rsidRPr="009708D5">
        <w:rPr>
          <w:rFonts w:ascii="Calibri" w:hAnsi="Calibri" w:cs="Calibri"/>
        </w:rPr>
        <w:t>A Pearson correlation analysis of the Price per Unit and Units Sold columns in the dataset revealed a weak but statistically significant positive relationship (r ≈ 0.247, p &lt; 0.001). Visually, the scatter plot and regression line confirm this upward trend. Although common belief might suggest higher prices reduce sales, this particular dataset shows a slight increase in units sold as prices rise, possibly due to factors like premium branding or perceived quality. However, given the correlation’s weakness, other variables (e.g., region, product type, promotions) also likely influence sales volume. This insight shows the benefit of further segmentation and analysis before making strategic pricing decisions.</w:t>
      </w:r>
    </w:p>
    <w:p w14:paraId="63E01FAF" w14:textId="77777777" w:rsidR="00010FAA" w:rsidRPr="009708D5" w:rsidRDefault="00010FAA" w:rsidP="00010FAA">
      <w:pPr>
        <w:rPr>
          <w:rFonts w:ascii="Calibri" w:hAnsi="Calibri" w:cs="Calibri"/>
        </w:rPr>
      </w:pPr>
    </w:p>
    <w:p w14:paraId="76D89E15" w14:textId="680DEFF2" w:rsidR="00282E02" w:rsidRPr="009708D5" w:rsidRDefault="00282E02" w:rsidP="006B20C9">
      <w:pPr>
        <w:pStyle w:val="Heading1"/>
        <w:rPr>
          <w:rFonts w:ascii="Calibri" w:hAnsi="Calibri" w:cs="Calibri"/>
        </w:rPr>
      </w:pPr>
      <w:bookmarkStart w:id="25" w:name="_Toc222089247"/>
      <w:r w:rsidRPr="009708D5">
        <w:rPr>
          <w:rFonts w:ascii="Calibri" w:hAnsi="Calibri" w:cs="Calibri"/>
        </w:rPr>
        <w:lastRenderedPageBreak/>
        <w:t xml:space="preserve">Scalable Data Infrastructure </w:t>
      </w:r>
      <w:r w:rsidR="00E423D8">
        <w:rPr>
          <w:rFonts w:ascii="Calibri" w:hAnsi="Calibri" w:cs="Calibri"/>
        </w:rPr>
        <w:t xml:space="preserve">Design </w:t>
      </w:r>
      <w:r w:rsidRPr="009708D5">
        <w:rPr>
          <w:rFonts w:ascii="Calibri" w:hAnsi="Calibri" w:cs="Calibri"/>
        </w:rPr>
        <w:t xml:space="preserve">for Retail </w:t>
      </w:r>
      <w:r w:rsidR="00E3456A">
        <w:rPr>
          <w:rFonts w:ascii="Calibri" w:hAnsi="Calibri" w:cs="Calibri"/>
        </w:rPr>
        <w:t>Organisation</w:t>
      </w:r>
      <w:r w:rsidR="00971F62">
        <w:rPr>
          <w:rFonts w:ascii="Calibri" w:hAnsi="Calibri" w:cs="Calibri"/>
        </w:rPr>
        <w:t>s</w:t>
      </w:r>
      <w:bookmarkEnd w:id="25"/>
    </w:p>
    <w:p w14:paraId="6F3587EF" w14:textId="3284A0EB" w:rsidR="00282E02" w:rsidRPr="00282E02" w:rsidRDefault="00282E02" w:rsidP="00282E02">
      <w:pPr>
        <w:rPr>
          <w:rFonts w:ascii="Calibri" w:hAnsi="Calibri" w:cs="Calibri"/>
        </w:rPr>
      </w:pPr>
      <w:r w:rsidRPr="00282E02">
        <w:rPr>
          <w:rFonts w:ascii="Calibri" w:hAnsi="Calibri" w:cs="Calibri"/>
        </w:rPr>
        <w:t xml:space="preserve">In the context of a retail </w:t>
      </w:r>
      <w:r w:rsidR="00E3456A">
        <w:rPr>
          <w:rFonts w:ascii="Calibri" w:hAnsi="Calibri" w:cs="Calibri"/>
        </w:rPr>
        <w:t>organisation</w:t>
      </w:r>
      <w:r w:rsidRPr="00282E02">
        <w:rPr>
          <w:rFonts w:ascii="Calibri" w:hAnsi="Calibri" w:cs="Calibri"/>
        </w:rPr>
        <w:t xml:space="preserve"> with multiple fascias running different clothing brands, creating a robust data infrastructure is key</w:t>
      </w:r>
      <w:r w:rsidRPr="00282E02">
        <w:rPr>
          <w:rFonts w:ascii="Calibri" w:hAnsi="Calibri" w:cs="Calibri"/>
        </w:rPr>
        <w:t> </w:t>
      </w:r>
      <w:r w:rsidRPr="00282E02">
        <w:rPr>
          <w:rFonts w:ascii="Calibri" w:hAnsi="Calibri" w:cs="Calibri"/>
        </w:rPr>
        <w:t>to driving informed decision making, enable omnichannel commerce and support personalisation at scale. Using a data warehouse approach, this essay describes a data structure which can accommodate both</w:t>
      </w:r>
      <w:r w:rsidRPr="00282E02">
        <w:rPr>
          <w:rFonts w:ascii="Calibri" w:hAnsi="Calibri" w:cs="Calibri"/>
        </w:rPr>
        <w:t> </w:t>
      </w:r>
      <w:r w:rsidRPr="00282E02">
        <w:rPr>
          <w:rFonts w:ascii="Calibri" w:hAnsi="Calibri" w:cs="Calibri"/>
        </w:rPr>
        <w:t>traditional and big data types. Additionally, it provides the rationale behind collecting data,</w:t>
      </w:r>
      <w:r w:rsidRPr="00282E02">
        <w:rPr>
          <w:rFonts w:ascii="Calibri" w:hAnsi="Calibri" w:cs="Calibri"/>
        </w:rPr>
        <w:t> </w:t>
      </w:r>
      <w:r w:rsidRPr="00282E02">
        <w:rPr>
          <w:rFonts w:ascii="Calibri" w:hAnsi="Calibri" w:cs="Calibri"/>
        </w:rPr>
        <w:t>details the proposed architecture (Google BigQuery and by Fivetran), and describes how data will be stored and used for analytics.</w:t>
      </w:r>
    </w:p>
    <w:p w14:paraId="73ACC2D9" w14:textId="5E692D08" w:rsidR="00282E02" w:rsidRPr="00282E02" w:rsidRDefault="00282E02" w:rsidP="00282E02">
      <w:pPr>
        <w:rPr>
          <w:rFonts w:ascii="Calibri" w:hAnsi="Calibri" w:cs="Calibri"/>
        </w:rPr>
      </w:pPr>
      <w:r w:rsidRPr="00282E02">
        <w:rPr>
          <w:rFonts w:ascii="Calibri" w:hAnsi="Calibri" w:cs="Calibri"/>
        </w:rPr>
        <w:softHyphen/>
      </w:r>
      <w:r w:rsidRPr="00282E02">
        <w:rPr>
          <w:rFonts w:ascii="Calibri" w:hAnsi="Calibri" w:cs="Calibri"/>
        </w:rPr>
        <w:softHyphen/>
      </w:r>
    </w:p>
    <w:p w14:paraId="45BBF5BE" w14:textId="0FFB80B9" w:rsidR="00282E02" w:rsidRPr="009708D5" w:rsidRDefault="00E3456A" w:rsidP="006B20C9">
      <w:pPr>
        <w:pStyle w:val="Heading2"/>
        <w:rPr>
          <w:rFonts w:ascii="Calibri" w:hAnsi="Calibri" w:cs="Calibri"/>
        </w:rPr>
      </w:pPr>
      <w:bookmarkStart w:id="26" w:name="_Toc222089248"/>
      <w:r>
        <w:rPr>
          <w:rFonts w:ascii="Calibri" w:hAnsi="Calibri" w:cs="Calibri"/>
        </w:rPr>
        <w:t xml:space="preserve">Type of </w:t>
      </w:r>
      <w:r w:rsidR="00282E02" w:rsidRPr="009708D5">
        <w:rPr>
          <w:rFonts w:ascii="Calibri" w:hAnsi="Calibri" w:cs="Calibri"/>
        </w:rPr>
        <w:t xml:space="preserve">Data Collected </w:t>
      </w:r>
      <w:r>
        <w:rPr>
          <w:rFonts w:ascii="Calibri" w:hAnsi="Calibri" w:cs="Calibri"/>
        </w:rPr>
        <w:t xml:space="preserve">in </w:t>
      </w:r>
      <w:r w:rsidR="003A4CEA">
        <w:rPr>
          <w:rFonts w:ascii="Calibri" w:hAnsi="Calibri" w:cs="Calibri"/>
        </w:rPr>
        <w:t>a</w:t>
      </w:r>
      <w:r>
        <w:rPr>
          <w:rFonts w:ascii="Calibri" w:hAnsi="Calibri" w:cs="Calibri"/>
        </w:rPr>
        <w:t xml:space="preserve"> Retail Organisation and Reason</w:t>
      </w:r>
      <w:bookmarkEnd w:id="26"/>
    </w:p>
    <w:p w14:paraId="56CF5E0D" w14:textId="1F6AB591" w:rsidR="00282E02" w:rsidRPr="00282E02" w:rsidRDefault="00282E02" w:rsidP="00282E02">
      <w:pPr>
        <w:rPr>
          <w:rFonts w:ascii="Calibri" w:hAnsi="Calibri" w:cs="Calibri"/>
        </w:rPr>
      </w:pPr>
      <w:r w:rsidRPr="00282E02">
        <w:rPr>
          <w:rFonts w:ascii="Calibri" w:hAnsi="Calibri" w:cs="Calibri"/>
        </w:rPr>
        <w:t>A retail ecosystem creates a wide range of structured and semi-structured</w:t>
      </w:r>
      <w:r w:rsidRPr="00282E02">
        <w:rPr>
          <w:rFonts w:ascii="Calibri" w:hAnsi="Calibri" w:cs="Calibri"/>
        </w:rPr>
        <w:t> </w:t>
      </w:r>
      <w:r w:rsidRPr="00282E02">
        <w:rPr>
          <w:rFonts w:ascii="Calibri" w:hAnsi="Calibri" w:cs="Calibri"/>
        </w:rPr>
        <w:t xml:space="preserve">data that </w:t>
      </w:r>
      <w:r w:rsidR="003A4CEA">
        <w:rPr>
          <w:rFonts w:ascii="Calibri" w:hAnsi="Calibri" w:cs="Calibri"/>
        </w:rPr>
        <w:t>needs</w:t>
      </w:r>
      <w:r w:rsidRPr="00282E02">
        <w:rPr>
          <w:rFonts w:ascii="Calibri" w:hAnsi="Calibri" w:cs="Calibri"/>
        </w:rPr>
        <w:t xml:space="preserve"> to be captured and processed to extract useful insights. Here are the primary</w:t>
      </w:r>
      <w:r w:rsidRPr="00282E02">
        <w:rPr>
          <w:rFonts w:ascii="Calibri" w:hAnsi="Calibri" w:cs="Calibri"/>
        </w:rPr>
        <w:t> </w:t>
      </w:r>
      <w:r w:rsidRPr="00282E02">
        <w:rPr>
          <w:rFonts w:ascii="Calibri" w:hAnsi="Calibri" w:cs="Calibri"/>
        </w:rPr>
        <w:t>data domains and why they matter:</w:t>
      </w:r>
    </w:p>
    <w:p w14:paraId="6C58055E" w14:textId="77777777" w:rsidR="00282E02" w:rsidRPr="00E3456A" w:rsidRDefault="00282E02" w:rsidP="00E3456A">
      <w:pPr>
        <w:rPr>
          <w:rStyle w:val="SubtleEmphasis"/>
          <w:rFonts w:ascii="Calibri" w:hAnsi="Calibri" w:cs="Calibri"/>
          <w:b/>
          <w:bCs/>
          <w:i w:val="0"/>
          <w:iCs w:val="0"/>
        </w:rPr>
      </w:pPr>
      <w:r w:rsidRPr="00E3456A">
        <w:rPr>
          <w:rStyle w:val="SubtleEmphasis"/>
          <w:rFonts w:ascii="Calibri" w:hAnsi="Calibri" w:cs="Calibri"/>
          <w:b/>
          <w:bCs/>
          <w:i w:val="0"/>
          <w:iCs w:val="0"/>
        </w:rPr>
        <w:t>Sales Data</w:t>
      </w:r>
    </w:p>
    <w:p w14:paraId="07D2CF87" w14:textId="36688F9C" w:rsidR="00282E02" w:rsidRPr="00282E02" w:rsidRDefault="00282E02" w:rsidP="00282E02">
      <w:pPr>
        <w:rPr>
          <w:rFonts w:ascii="Calibri" w:hAnsi="Calibri" w:cs="Calibri"/>
        </w:rPr>
      </w:pPr>
      <w:r w:rsidRPr="00282E02">
        <w:rPr>
          <w:rFonts w:ascii="Calibri" w:hAnsi="Calibri" w:cs="Calibri"/>
        </w:rPr>
        <w:t xml:space="preserve">Sales data </w:t>
      </w:r>
      <w:r w:rsidR="003A4CEA">
        <w:rPr>
          <w:rFonts w:ascii="Calibri" w:hAnsi="Calibri" w:cs="Calibri"/>
        </w:rPr>
        <w:t>is</w:t>
      </w:r>
      <w:r w:rsidRPr="00282E02">
        <w:rPr>
          <w:rFonts w:ascii="Calibri" w:hAnsi="Calibri" w:cs="Calibri"/>
        </w:rPr>
        <w:t xml:space="preserve"> captured at tills and online checkouts, providing granular insights into transaction volumes, customer preferences, seasonality and pricing effectiveness.</w:t>
      </w:r>
    </w:p>
    <w:p w14:paraId="3D702291" w14:textId="77777777" w:rsidR="00282E02" w:rsidRPr="00282E02" w:rsidRDefault="00282E02" w:rsidP="00282E02">
      <w:pPr>
        <w:rPr>
          <w:rStyle w:val="SubtleEmphasis"/>
          <w:rFonts w:ascii="Calibri" w:hAnsi="Calibri" w:cs="Calibri"/>
          <w:b/>
          <w:bCs/>
          <w:i w:val="0"/>
          <w:iCs w:val="0"/>
        </w:rPr>
      </w:pPr>
      <w:r w:rsidRPr="00282E02">
        <w:rPr>
          <w:rStyle w:val="SubtleEmphasis"/>
          <w:rFonts w:ascii="Calibri" w:hAnsi="Calibri" w:cs="Calibri"/>
          <w:b/>
          <w:bCs/>
          <w:i w:val="0"/>
          <w:iCs w:val="0"/>
        </w:rPr>
        <w:t>Sales Discount Data</w:t>
      </w:r>
    </w:p>
    <w:p w14:paraId="11EAFB2E" w14:textId="79DD8881" w:rsidR="00282E02" w:rsidRPr="00282E02" w:rsidRDefault="00282E02" w:rsidP="00282E02">
      <w:pPr>
        <w:rPr>
          <w:rFonts w:ascii="Calibri" w:hAnsi="Calibri" w:cs="Calibri"/>
        </w:rPr>
      </w:pPr>
      <w:r w:rsidRPr="00282E02">
        <w:rPr>
          <w:rFonts w:ascii="Calibri" w:hAnsi="Calibri" w:cs="Calibri"/>
        </w:rPr>
        <w:t>Discounting by brand and region is used to evaluate</w:t>
      </w:r>
      <w:r w:rsidR="003A4CEA">
        <w:rPr>
          <w:rFonts w:ascii="Calibri" w:hAnsi="Calibri" w:cs="Calibri"/>
        </w:rPr>
        <w:t xml:space="preserve"> the </w:t>
      </w:r>
      <w:r w:rsidRPr="00282E02">
        <w:rPr>
          <w:rFonts w:ascii="Calibri" w:hAnsi="Calibri" w:cs="Calibri"/>
        </w:rPr>
        <w:t>effect of marketing</w:t>
      </w:r>
      <w:r w:rsidRPr="00282E02">
        <w:rPr>
          <w:rFonts w:ascii="Calibri" w:hAnsi="Calibri" w:cs="Calibri"/>
        </w:rPr>
        <w:t> </w:t>
      </w:r>
      <w:r w:rsidRPr="00282E02">
        <w:rPr>
          <w:rFonts w:ascii="Calibri" w:hAnsi="Calibri" w:cs="Calibri"/>
        </w:rPr>
        <w:t>strategies and the risk of margin erosion.</w:t>
      </w:r>
    </w:p>
    <w:p w14:paraId="7EB2D9C4" w14:textId="77777777" w:rsidR="00282E02" w:rsidRPr="00282E02" w:rsidRDefault="00282E02" w:rsidP="00282E02">
      <w:pPr>
        <w:rPr>
          <w:rStyle w:val="SubtleEmphasis"/>
          <w:rFonts w:ascii="Calibri" w:hAnsi="Calibri" w:cs="Calibri"/>
          <w:b/>
          <w:bCs/>
          <w:i w:val="0"/>
          <w:iCs w:val="0"/>
        </w:rPr>
      </w:pPr>
      <w:r w:rsidRPr="00282E02">
        <w:rPr>
          <w:rStyle w:val="SubtleEmphasis"/>
          <w:rFonts w:ascii="Calibri" w:hAnsi="Calibri" w:cs="Calibri"/>
          <w:b/>
          <w:bCs/>
          <w:i w:val="0"/>
          <w:iCs w:val="0"/>
        </w:rPr>
        <w:t>Returns Data</w:t>
      </w:r>
    </w:p>
    <w:p w14:paraId="2E592E0A" w14:textId="77777777" w:rsidR="00282E02" w:rsidRPr="00282E02" w:rsidRDefault="00282E02" w:rsidP="00282E02">
      <w:pPr>
        <w:rPr>
          <w:rFonts w:ascii="Calibri" w:hAnsi="Calibri" w:cs="Calibri"/>
        </w:rPr>
      </w:pPr>
      <w:r w:rsidRPr="00282E02">
        <w:rPr>
          <w:rFonts w:ascii="Calibri" w:hAnsi="Calibri" w:cs="Calibri"/>
        </w:rPr>
        <w:t>Tracking returns provides quality control, the ability</w:t>
      </w:r>
      <w:r w:rsidRPr="00282E02">
        <w:rPr>
          <w:rFonts w:ascii="Calibri" w:hAnsi="Calibri" w:cs="Calibri"/>
        </w:rPr>
        <w:t> </w:t>
      </w:r>
      <w:r w:rsidRPr="00282E02">
        <w:rPr>
          <w:rFonts w:ascii="Calibri" w:hAnsi="Calibri" w:cs="Calibri"/>
        </w:rPr>
        <w:t>to evaluate customer satisfaction, and a means to identify potential fraud or operational inefficiencies.</w:t>
      </w:r>
    </w:p>
    <w:p w14:paraId="2E47F699" w14:textId="77777777" w:rsidR="00282E02" w:rsidRPr="00282E02" w:rsidRDefault="00282E02" w:rsidP="00282E02">
      <w:pPr>
        <w:rPr>
          <w:rStyle w:val="SubtleEmphasis"/>
          <w:rFonts w:ascii="Calibri" w:hAnsi="Calibri" w:cs="Calibri"/>
          <w:b/>
          <w:bCs/>
          <w:i w:val="0"/>
          <w:iCs w:val="0"/>
        </w:rPr>
      </w:pPr>
      <w:r w:rsidRPr="00282E02">
        <w:rPr>
          <w:rStyle w:val="SubtleEmphasis"/>
          <w:rFonts w:ascii="Calibri" w:hAnsi="Calibri" w:cs="Calibri"/>
          <w:b/>
          <w:bCs/>
          <w:i w:val="0"/>
          <w:iCs w:val="0"/>
        </w:rPr>
        <w:t>Stock Position Data</w:t>
      </w:r>
    </w:p>
    <w:p w14:paraId="19CC1191" w14:textId="6101BA4C" w:rsidR="00282E02" w:rsidRPr="00282E02" w:rsidRDefault="00282E02" w:rsidP="00282E02">
      <w:pPr>
        <w:rPr>
          <w:rFonts w:ascii="Calibri" w:hAnsi="Calibri" w:cs="Calibri"/>
        </w:rPr>
      </w:pPr>
      <w:r w:rsidRPr="00282E02">
        <w:rPr>
          <w:rFonts w:ascii="Calibri" w:hAnsi="Calibri" w:cs="Calibri"/>
        </w:rPr>
        <w:t xml:space="preserve">Real-time inventory levels are necessary for supply chain efficiency, preventing stockouts, and </w:t>
      </w:r>
      <w:r w:rsidR="003A4CEA">
        <w:rPr>
          <w:rFonts w:ascii="Calibri" w:hAnsi="Calibri" w:cs="Calibri"/>
        </w:rPr>
        <w:t xml:space="preserve">allowing for </w:t>
      </w:r>
      <w:r w:rsidRPr="00282E02">
        <w:rPr>
          <w:rFonts w:ascii="Calibri" w:hAnsi="Calibri" w:cs="Calibri"/>
        </w:rPr>
        <w:t>accurate</w:t>
      </w:r>
      <w:r w:rsidR="003A4CEA">
        <w:rPr>
          <w:rFonts w:ascii="Calibri" w:hAnsi="Calibri" w:cs="Calibri"/>
        </w:rPr>
        <w:t xml:space="preserve"> </w:t>
      </w:r>
      <w:proofErr w:type="spellStart"/>
      <w:r w:rsidRPr="00282E02">
        <w:rPr>
          <w:rFonts w:ascii="Calibri" w:hAnsi="Calibri" w:cs="Calibri"/>
        </w:rPr>
        <w:t>fulfillment</w:t>
      </w:r>
      <w:proofErr w:type="spellEnd"/>
      <w:r w:rsidRPr="00282E02">
        <w:rPr>
          <w:rFonts w:ascii="Calibri" w:hAnsi="Calibri" w:cs="Calibri"/>
        </w:rPr>
        <w:t>.</w:t>
      </w:r>
    </w:p>
    <w:p w14:paraId="44CAB42D" w14:textId="77777777" w:rsidR="00282E02" w:rsidRPr="00282E02" w:rsidRDefault="00282E02" w:rsidP="00282E02">
      <w:pPr>
        <w:rPr>
          <w:rStyle w:val="SubtleEmphasis"/>
          <w:rFonts w:ascii="Calibri" w:hAnsi="Calibri" w:cs="Calibri"/>
          <w:b/>
          <w:bCs/>
          <w:i w:val="0"/>
          <w:iCs w:val="0"/>
        </w:rPr>
      </w:pPr>
      <w:r w:rsidRPr="00282E02">
        <w:rPr>
          <w:rStyle w:val="SubtleEmphasis"/>
          <w:rFonts w:ascii="Calibri" w:hAnsi="Calibri" w:cs="Calibri"/>
          <w:b/>
          <w:bCs/>
          <w:i w:val="0"/>
          <w:iCs w:val="0"/>
        </w:rPr>
        <w:t>Stock Movement Data</w:t>
      </w:r>
    </w:p>
    <w:p w14:paraId="2F6F0DA5" w14:textId="3587288F" w:rsidR="00282E02" w:rsidRPr="00282E02" w:rsidRDefault="003A4CEA" w:rsidP="00282E02">
      <w:pPr>
        <w:rPr>
          <w:rFonts w:ascii="Calibri" w:hAnsi="Calibri" w:cs="Calibri"/>
        </w:rPr>
      </w:pPr>
      <w:r>
        <w:rPr>
          <w:rFonts w:ascii="Calibri" w:hAnsi="Calibri" w:cs="Calibri"/>
        </w:rPr>
        <w:t>T</w:t>
      </w:r>
      <w:r w:rsidR="00282E02" w:rsidRPr="00282E02">
        <w:rPr>
          <w:rFonts w:ascii="Calibri" w:hAnsi="Calibri" w:cs="Calibri"/>
        </w:rPr>
        <w:t>he details for shipping</w:t>
      </w:r>
      <w:r>
        <w:rPr>
          <w:rFonts w:ascii="Calibri" w:hAnsi="Calibri" w:cs="Calibri"/>
        </w:rPr>
        <w:t xml:space="preserve">, </w:t>
      </w:r>
      <w:r w:rsidR="00282E02" w:rsidRPr="00282E02">
        <w:rPr>
          <w:rFonts w:ascii="Calibri" w:hAnsi="Calibri" w:cs="Calibri"/>
        </w:rPr>
        <w:t>transfers between stores, replenishment, shrinkage, etc.</w:t>
      </w:r>
      <w:r w:rsidR="00790387">
        <w:rPr>
          <w:rFonts w:ascii="Calibri" w:hAnsi="Calibri" w:cs="Calibri"/>
        </w:rPr>
        <w:t>,</w:t>
      </w:r>
      <w:r>
        <w:rPr>
          <w:rFonts w:ascii="Calibri" w:hAnsi="Calibri" w:cs="Calibri"/>
        </w:rPr>
        <w:t xml:space="preserve"> </w:t>
      </w:r>
      <w:r w:rsidR="00790387">
        <w:rPr>
          <w:rFonts w:ascii="Calibri" w:hAnsi="Calibri" w:cs="Calibri"/>
        </w:rPr>
        <w:t>this</w:t>
      </w:r>
      <w:r w:rsidR="00282E02" w:rsidRPr="00282E02">
        <w:rPr>
          <w:rFonts w:ascii="Calibri" w:hAnsi="Calibri" w:cs="Calibri"/>
        </w:rPr>
        <w:t xml:space="preserve"> data aids optimi</w:t>
      </w:r>
      <w:r w:rsidR="00790387">
        <w:rPr>
          <w:rFonts w:ascii="Calibri" w:hAnsi="Calibri" w:cs="Calibri"/>
        </w:rPr>
        <w:t>s</w:t>
      </w:r>
      <w:r w:rsidR="00282E02" w:rsidRPr="00282E02">
        <w:rPr>
          <w:rFonts w:ascii="Calibri" w:hAnsi="Calibri" w:cs="Calibri"/>
        </w:rPr>
        <w:t>ation</w:t>
      </w:r>
      <w:r w:rsidR="00282E02" w:rsidRPr="00282E02">
        <w:rPr>
          <w:rFonts w:ascii="Calibri" w:hAnsi="Calibri" w:cs="Calibri"/>
        </w:rPr>
        <w:t> </w:t>
      </w:r>
      <w:r w:rsidR="00282E02" w:rsidRPr="00282E02">
        <w:rPr>
          <w:rFonts w:ascii="Calibri" w:hAnsi="Calibri" w:cs="Calibri"/>
        </w:rPr>
        <w:t>in logistics,</w:t>
      </w:r>
      <w:r w:rsidR="00790387">
        <w:rPr>
          <w:rFonts w:ascii="Calibri" w:hAnsi="Calibri" w:cs="Calibri"/>
        </w:rPr>
        <w:t xml:space="preserve"> </w:t>
      </w:r>
      <w:r w:rsidR="00282E02" w:rsidRPr="00282E02">
        <w:rPr>
          <w:rFonts w:ascii="Calibri" w:hAnsi="Calibri" w:cs="Calibri"/>
        </w:rPr>
        <w:t>inventory planning, etc.</w:t>
      </w:r>
    </w:p>
    <w:p w14:paraId="526B50FA" w14:textId="77777777" w:rsidR="00282E02" w:rsidRPr="00282E02" w:rsidRDefault="00282E02" w:rsidP="00282E02">
      <w:pPr>
        <w:rPr>
          <w:rStyle w:val="SubtleEmphasis"/>
          <w:rFonts w:ascii="Calibri" w:hAnsi="Calibri" w:cs="Calibri"/>
          <w:b/>
          <w:bCs/>
          <w:i w:val="0"/>
          <w:iCs w:val="0"/>
        </w:rPr>
      </w:pPr>
      <w:r w:rsidRPr="00282E02">
        <w:rPr>
          <w:rStyle w:val="SubtleEmphasis"/>
          <w:rFonts w:ascii="Calibri" w:hAnsi="Calibri" w:cs="Calibri"/>
          <w:b/>
          <w:bCs/>
          <w:i w:val="0"/>
          <w:iCs w:val="0"/>
        </w:rPr>
        <w:t>Ads and Campaign Data</w:t>
      </w:r>
    </w:p>
    <w:p w14:paraId="7A0E5F15" w14:textId="77777777" w:rsidR="00282E02" w:rsidRPr="00282E02" w:rsidRDefault="00282E02" w:rsidP="00282E02">
      <w:pPr>
        <w:rPr>
          <w:rFonts w:ascii="Calibri" w:hAnsi="Calibri" w:cs="Calibri"/>
        </w:rPr>
      </w:pPr>
      <w:r w:rsidRPr="00282E02">
        <w:rPr>
          <w:rFonts w:ascii="Calibri" w:hAnsi="Calibri" w:cs="Calibri"/>
        </w:rPr>
        <w:t>ROI and attribution: Digital marketing spend and ad performance metrics (impressions, click-throughs, etc.)</w:t>
      </w:r>
      <w:r w:rsidRPr="00282E02">
        <w:rPr>
          <w:rFonts w:ascii="Calibri" w:hAnsi="Calibri" w:cs="Calibri"/>
        </w:rPr>
        <w:t> </w:t>
      </w:r>
      <w:r w:rsidRPr="00282E02">
        <w:rPr>
          <w:rFonts w:ascii="Calibri" w:hAnsi="Calibri" w:cs="Calibri"/>
        </w:rPr>
        <w:t>can be used to measure ROI and support attribution models.</w:t>
      </w:r>
    </w:p>
    <w:p w14:paraId="1462A7C9" w14:textId="77777777" w:rsidR="00282E02" w:rsidRPr="00282E02" w:rsidRDefault="00282E02" w:rsidP="00282E02">
      <w:pPr>
        <w:rPr>
          <w:rStyle w:val="SubtleEmphasis"/>
          <w:rFonts w:ascii="Calibri" w:hAnsi="Calibri" w:cs="Calibri"/>
          <w:b/>
          <w:bCs/>
          <w:i w:val="0"/>
          <w:iCs w:val="0"/>
        </w:rPr>
      </w:pPr>
      <w:r w:rsidRPr="00282E02">
        <w:rPr>
          <w:rStyle w:val="SubtleEmphasis"/>
          <w:rFonts w:ascii="Calibri" w:hAnsi="Calibri" w:cs="Calibri"/>
          <w:b/>
          <w:bCs/>
          <w:i w:val="0"/>
          <w:iCs w:val="0"/>
        </w:rPr>
        <w:lastRenderedPageBreak/>
        <w:t>Customer Segment Data</w:t>
      </w:r>
    </w:p>
    <w:p w14:paraId="27CB86F0" w14:textId="77777777" w:rsidR="00282E02" w:rsidRPr="00282E02" w:rsidRDefault="00282E02" w:rsidP="00282E02">
      <w:pPr>
        <w:rPr>
          <w:rFonts w:ascii="Calibri" w:hAnsi="Calibri" w:cs="Calibri"/>
        </w:rPr>
      </w:pPr>
      <w:r w:rsidRPr="00282E02">
        <w:rPr>
          <w:rFonts w:ascii="Calibri" w:hAnsi="Calibri" w:cs="Calibri"/>
        </w:rPr>
        <w:t>Segmentation (high-value, churn-risk, new, etc.) facilitates tailored marketing and</w:t>
      </w:r>
      <w:r w:rsidRPr="00282E02">
        <w:rPr>
          <w:rFonts w:ascii="Calibri" w:hAnsi="Calibri" w:cs="Calibri"/>
        </w:rPr>
        <w:t> </w:t>
      </w:r>
      <w:r w:rsidRPr="00282E02">
        <w:rPr>
          <w:rFonts w:ascii="Calibri" w:hAnsi="Calibri" w:cs="Calibri"/>
        </w:rPr>
        <w:t>loyalty programs.</w:t>
      </w:r>
    </w:p>
    <w:p w14:paraId="46047283" w14:textId="3A25D930" w:rsidR="00282E02" w:rsidRPr="00282E02" w:rsidRDefault="00282E02" w:rsidP="00282E02">
      <w:pPr>
        <w:rPr>
          <w:rStyle w:val="SubtleEmphasis"/>
          <w:rFonts w:ascii="Calibri" w:hAnsi="Calibri" w:cs="Calibri"/>
          <w:b/>
          <w:bCs/>
          <w:i w:val="0"/>
          <w:iCs w:val="0"/>
        </w:rPr>
      </w:pPr>
      <w:r w:rsidRPr="00F60E62">
        <w:rPr>
          <w:rStyle w:val="SubtleEmphasis"/>
          <w:rFonts w:ascii="Calibri" w:hAnsi="Calibri" w:cs="Calibri"/>
          <w:b/>
          <w:bCs/>
          <w:i w:val="0"/>
          <w:iCs w:val="0"/>
        </w:rPr>
        <w:t>Emarsys Data</w:t>
      </w:r>
    </w:p>
    <w:p w14:paraId="33A9F6D0" w14:textId="77777777" w:rsidR="00282E02" w:rsidRPr="00282E02" w:rsidRDefault="00282E02" w:rsidP="00282E02">
      <w:pPr>
        <w:rPr>
          <w:rFonts w:ascii="Calibri" w:hAnsi="Calibri" w:cs="Calibri"/>
        </w:rPr>
      </w:pPr>
      <w:r w:rsidRPr="00282E02">
        <w:rPr>
          <w:rFonts w:ascii="Calibri" w:hAnsi="Calibri" w:cs="Calibri"/>
        </w:rPr>
        <w:t>Emarsys data gives visibility</w:t>
      </w:r>
      <w:r w:rsidRPr="00282E02">
        <w:rPr>
          <w:rFonts w:ascii="Calibri" w:hAnsi="Calibri" w:cs="Calibri"/>
        </w:rPr>
        <w:t> </w:t>
      </w:r>
      <w:r w:rsidRPr="00282E02">
        <w:rPr>
          <w:rFonts w:ascii="Calibri" w:hAnsi="Calibri" w:cs="Calibri"/>
        </w:rPr>
        <w:t>into customer engagement, campaign performance, and CRM performance cross-channel.</w:t>
      </w:r>
    </w:p>
    <w:p w14:paraId="1A6E60A2" w14:textId="7D21CD82" w:rsidR="00282E02" w:rsidRPr="00282E02" w:rsidRDefault="00282E02" w:rsidP="00282E02">
      <w:pPr>
        <w:rPr>
          <w:rFonts w:ascii="Calibri" w:hAnsi="Calibri" w:cs="Calibri"/>
        </w:rPr>
      </w:pPr>
      <w:r w:rsidRPr="00282E02">
        <w:rPr>
          <w:rFonts w:ascii="Calibri" w:hAnsi="Calibri" w:cs="Calibri"/>
        </w:rPr>
        <w:t>All these</w:t>
      </w:r>
      <w:r w:rsidR="00790387">
        <w:rPr>
          <w:rFonts w:ascii="Calibri" w:hAnsi="Calibri" w:cs="Calibri"/>
        </w:rPr>
        <w:t xml:space="preserve"> </w:t>
      </w:r>
      <w:r w:rsidRPr="00282E02">
        <w:rPr>
          <w:rFonts w:ascii="Calibri" w:hAnsi="Calibri" w:cs="Calibri"/>
        </w:rPr>
        <w:t>data types play their roles in driving operational efficiency, improving customer experience and enabling strategic planning.</w:t>
      </w:r>
    </w:p>
    <w:p w14:paraId="177DDCE1" w14:textId="4BC03E9F" w:rsidR="00282E02" w:rsidRPr="009708D5" w:rsidRDefault="00282E02" w:rsidP="009D5E52">
      <w:pPr>
        <w:pStyle w:val="Heading2"/>
        <w:rPr>
          <w:rFonts w:ascii="Calibri" w:hAnsi="Calibri" w:cs="Calibri"/>
        </w:rPr>
      </w:pPr>
      <w:bookmarkStart w:id="27" w:name="_Toc222089249"/>
      <w:r w:rsidRPr="009708D5">
        <w:rPr>
          <w:rFonts w:ascii="Calibri" w:hAnsi="Calibri" w:cs="Calibri"/>
        </w:rPr>
        <w:t>Proposed Data Infrastructure Architecture</w:t>
      </w:r>
      <w:bookmarkEnd w:id="27"/>
    </w:p>
    <w:p w14:paraId="528F55CA" w14:textId="316E10FC" w:rsidR="00282E02" w:rsidRPr="00282E02" w:rsidRDefault="00282E02" w:rsidP="00282E02">
      <w:pPr>
        <w:rPr>
          <w:rFonts w:ascii="Calibri" w:hAnsi="Calibri" w:cs="Calibri"/>
        </w:rPr>
      </w:pPr>
      <w:r w:rsidRPr="00282E02">
        <w:rPr>
          <w:rFonts w:ascii="Calibri" w:hAnsi="Calibri" w:cs="Calibri"/>
        </w:rPr>
        <w:t xml:space="preserve">Since it was necessary to integrate data from various systems and to allow both real-time and batch processing, a </w:t>
      </w:r>
      <w:r w:rsidR="00790387">
        <w:rPr>
          <w:rFonts w:ascii="Calibri" w:hAnsi="Calibri" w:cs="Calibri"/>
        </w:rPr>
        <w:t>centralised</w:t>
      </w:r>
      <w:r w:rsidRPr="00282E02">
        <w:rPr>
          <w:rFonts w:ascii="Calibri" w:hAnsi="Calibri" w:cs="Calibri"/>
        </w:rPr>
        <w:t xml:space="preserve"> data warehouse architecture was</w:t>
      </w:r>
      <w:r w:rsidRPr="00282E02">
        <w:rPr>
          <w:rFonts w:ascii="Calibri" w:hAnsi="Calibri" w:cs="Calibri"/>
        </w:rPr>
        <w:t> </w:t>
      </w:r>
      <w:r w:rsidRPr="00282E02">
        <w:rPr>
          <w:rFonts w:ascii="Calibri" w:hAnsi="Calibri" w:cs="Calibri"/>
        </w:rPr>
        <w:t>adopted, which was deployed on Google BigQuery, which is a highly scalable and fully managed cloud data warehouse.</w:t>
      </w:r>
    </w:p>
    <w:p w14:paraId="5FDB0D1C" w14:textId="77777777" w:rsidR="00282E02" w:rsidRDefault="00282E02" w:rsidP="00F60E62">
      <w:pPr>
        <w:pStyle w:val="Heading2"/>
        <w:rPr>
          <w:rStyle w:val="SubtleEmphasis"/>
          <w:rFonts w:ascii="Calibri" w:hAnsi="Calibri" w:cs="Calibri"/>
          <w:i w:val="0"/>
          <w:iCs w:val="0"/>
        </w:rPr>
      </w:pPr>
      <w:bookmarkStart w:id="28" w:name="_Toc222089250"/>
      <w:r w:rsidRPr="00F60E62">
        <w:rPr>
          <w:rStyle w:val="SubtleEmphasis"/>
          <w:rFonts w:ascii="Calibri" w:hAnsi="Calibri" w:cs="Calibri"/>
          <w:i w:val="0"/>
          <w:iCs w:val="0"/>
        </w:rPr>
        <w:t>Illustration of the Architecture of the</w:t>
      </w:r>
      <w:r w:rsidRPr="00F60E62">
        <w:rPr>
          <w:rStyle w:val="SubtleEmphasis"/>
          <w:rFonts w:ascii="Calibri" w:hAnsi="Calibri" w:cs="Calibri"/>
          <w:i w:val="0"/>
          <w:iCs w:val="0"/>
        </w:rPr>
        <w:t> </w:t>
      </w:r>
      <w:r w:rsidRPr="00F60E62">
        <w:rPr>
          <w:rStyle w:val="SubtleEmphasis"/>
          <w:rFonts w:ascii="Calibri" w:hAnsi="Calibri" w:cs="Calibri"/>
          <w:i w:val="0"/>
          <w:iCs w:val="0"/>
        </w:rPr>
        <w:t>System</w:t>
      </w:r>
      <w:bookmarkEnd w:id="28"/>
    </w:p>
    <w:p w14:paraId="29870343" w14:textId="58A97C9B" w:rsidR="00DF57B6" w:rsidRDefault="00DF57B6" w:rsidP="00DF57B6">
      <w:r>
        <w:rPr>
          <w:noProof/>
        </w:rPr>
        <w:drawing>
          <wp:inline distT="0" distB="0" distL="0" distR="0" wp14:anchorId="791E1AAD" wp14:editId="28B55F57">
            <wp:extent cx="5731510" cy="3241040"/>
            <wp:effectExtent l="0" t="0" r="2540" b="0"/>
            <wp:docPr id="1726235029" name="Picture 1" descr="A diagram of a data infra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35029" name="Picture 1" descr="A diagram of a data infrastructu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241040"/>
                    </a:xfrm>
                    <a:prstGeom prst="rect">
                      <a:avLst/>
                    </a:prstGeom>
                  </pic:spPr>
                </pic:pic>
              </a:graphicData>
            </a:graphic>
          </wp:inline>
        </w:drawing>
      </w:r>
    </w:p>
    <w:p w14:paraId="5EA004D8" w14:textId="18FB56E7" w:rsidR="00DF57B6" w:rsidRPr="00DF57B6" w:rsidRDefault="00DF57B6" w:rsidP="00DF57B6">
      <w:r>
        <w:t>Fig 4:</w:t>
      </w:r>
      <w:r w:rsidR="00F3460D">
        <w:t xml:space="preserve"> Centralised Data Infrastructure: High-Level Architecture Diagram.</w:t>
      </w:r>
    </w:p>
    <w:p w14:paraId="7192C622" w14:textId="77777777" w:rsidR="00282E02" w:rsidRPr="00282E02" w:rsidRDefault="00282E02" w:rsidP="00F60E62">
      <w:pPr>
        <w:pStyle w:val="Heading2"/>
      </w:pPr>
      <w:bookmarkStart w:id="29" w:name="_Toc222089251"/>
      <w:r w:rsidRPr="00282E02">
        <w:t>Rationale of</w:t>
      </w:r>
      <w:r w:rsidRPr="00282E02">
        <w:t> </w:t>
      </w:r>
      <w:r w:rsidRPr="00282E02">
        <w:t>Key Technologies</w:t>
      </w:r>
      <w:bookmarkEnd w:id="29"/>
    </w:p>
    <w:p w14:paraId="26C7F3D3" w14:textId="02577A4B" w:rsidR="00282E02" w:rsidRPr="00282E02" w:rsidRDefault="00282E02" w:rsidP="00282E02">
      <w:pPr>
        <w:rPr>
          <w:rStyle w:val="SubtleEmphasis"/>
          <w:rFonts w:ascii="Calibri" w:hAnsi="Calibri" w:cs="Calibri"/>
        </w:rPr>
      </w:pPr>
      <w:r w:rsidRPr="00282E02">
        <w:rPr>
          <w:rStyle w:val="SubtleEmphasis"/>
          <w:rFonts w:ascii="Calibri" w:hAnsi="Calibri" w:cs="Calibri"/>
        </w:rPr>
        <w:t>Fivetran (Integration Layer):</w:t>
      </w:r>
    </w:p>
    <w:p w14:paraId="5FE1A7AA" w14:textId="50875DAE" w:rsidR="00282E02" w:rsidRPr="00282E02" w:rsidRDefault="00282E02" w:rsidP="00282E02">
      <w:pPr>
        <w:rPr>
          <w:rFonts w:ascii="Calibri" w:hAnsi="Calibri" w:cs="Calibri"/>
        </w:rPr>
      </w:pPr>
      <w:r w:rsidRPr="00282E02">
        <w:rPr>
          <w:rFonts w:ascii="Calibri" w:hAnsi="Calibri" w:cs="Calibri"/>
        </w:rPr>
        <w:t xml:space="preserve">Fivetran is attractive because of its easy-to-use, </w:t>
      </w:r>
      <w:r w:rsidR="00571B0B">
        <w:rPr>
          <w:rFonts w:ascii="Calibri" w:hAnsi="Calibri" w:cs="Calibri"/>
        </w:rPr>
        <w:t>low-maintenance</w:t>
      </w:r>
      <w:r w:rsidRPr="00282E02">
        <w:rPr>
          <w:rFonts w:ascii="Calibri" w:hAnsi="Calibri" w:cs="Calibri"/>
        </w:rPr>
        <w:t>, and strong</w:t>
      </w:r>
      <w:r w:rsidR="00571B0B">
        <w:rPr>
          <w:rFonts w:ascii="Calibri" w:hAnsi="Calibri" w:cs="Calibri"/>
        </w:rPr>
        <w:t>,</w:t>
      </w:r>
      <w:r w:rsidRPr="00282E02">
        <w:rPr>
          <w:rFonts w:ascii="Calibri" w:hAnsi="Calibri" w:cs="Calibri"/>
        </w:rPr>
        <w:t xml:space="preserve"> ready-to-use connectors to ERPs, CRMs, marketing and e-commerce systems. It enables continuous sync </w:t>
      </w:r>
      <w:r w:rsidRPr="00282E02">
        <w:rPr>
          <w:rFonts w:ascii="Calibri" w:hAnsi="Calibri" w:cs="Calibri"/>
        </w:rPr>
        <w:lastRenderedPageBreak/>
        <w:t>and schema evolution</w:t>
      </w:r>
      <w:r w:rsidR="00571B0B">
        <w:rPr>
          <w:rFonts w:ascii="Calibri" w:hAnsi="Calibri" w:cs="Calibri"/>
        </w:rPr>
        <w:t xml:space="preserve">, </w:t>
      </w:r>
      <w:r w:rsidRPr="00282E02">
        <w:rPr>
          <w:rFonts w:ascii="Calibri" w:hAnsi="Calibri" w:cs="Calibri"/>
        </w:rPr>
        <w:t>which is crucial for a retail space where platforms change relatively frequently.</w:t>
      </w:r>
    </w:p>
    <w:p w14:paraId="6EE9FF92" w14:textId="5739E930" w:rsidR="00282E02" w:rsidRPr="00282E02" w:rsidRDefault="00282E02" w:rsidP="00282E02">
      <w:pPr>
        <w:rPr>
          <w:rStyle w:val="SubtleEmphasis"/>
          <w:rFonts w:ascii="Calibri" w:hAnsi="Calibri" w:cs="Calibri"/>
        </w:rPr>
      </w:pPr>
      <w:r w:rsidRPr="00282E02">
        <w:rPr>
          <w:rStyle w:val="SubtleEmphasis"/>
          <w:rFonts w:ascii="Calibri" w:hAnsi="Calibri" w:cs="Calibri"/>
        </w:rPr>
        <w:t>Google BigQuery (data</w:t>
      </w:r>
      <w:r w:rsidRPr="00282E02">
        <w:rPr>
          <w:rStyle w:val="SubtleEmphasis"/>
          <w:rFonts w:ascii="Calibri" w:hAnsi="Calibri" w:cs="Calibri"/>
        </w:rPr>
        <w:t> </w:t>
      </w:r>
      <w:r w:rsidRPr="00282E02">
        <w:rPr>
          <w:rStyle w:val="SubtleEmphasis"/>
          <w:rFonts w:ascii="Calibri" w:hAnsi="Calibri" w:cs="Calibri"/>
        </w:rPr>
        <w:t>warehouse):</w:t>
      </w:r>
    </w:p>
    <w:p w14:paraId="21FE6393" w14:textId="77777777" w:rsidR="00282E02" w:rsidRPr="00282E02" w:rsidRDefault="00282E02" w:rsidP="00282E02">
      <w:pPr>
        <w:rPr>
          <w:rFonts w:ascii="Calibri" w:hAnsi="Calibri" w:cs="Calibri"/>
        </w:rPr>
      </w:pPr>
      <w:r w:rsidRPr="00282E02">
        <w:rPr>
          <w:rFonts w:ascii="Calibri" w:hAnsi="Calibri" w:cs="Calibri"/>
        </w:rPr>
        <w:t>Pragmatic Institute chose BigQuery because of its serverless architecture, elasticity, real-time analytics capabilities, and native integration with</w:t>
      </w:r>
      <w:r w:rsidRPr="00282E02">
        <w:rPr>
          <w:rFonts w:ascii="Calibri" w:hAnsi="Calibri" w:cs="Calibri"/>
        </w:rPr>
        <w:t> </w:t>
      </w:r>
      <w:r w:rsidRPr="00282E02">
        <w:rPr>
          <w:rFonts w:ascii="Calibri" w:hAnsi="Calibri" w:cs="Calibri"/>
        </w:rPr>
        <w:t>Google Cloud and Looker. It is able to perform SQL-based query can handle petabytes of data generated by retail</w:t>
      </w:r>
      <w:r w:rsidRPr="00282E02">
        <w:rPr>
          <w:rFonts w:ascii="Calibri" w:hAnsi="Calibri" w:cs="Calibri"/>
        </w:rPr>
        <w:t> </w:t>
      </w:r>
      <w:r w:rsidRPr="00282E02">
        <w:rPr>
          <w:rFonts w:ascii="Calibri" w:hAnsi="Calibri" w:cs="Calibri"/>
        </w:rPr>
        <w:t>and e-commerce operations.</w:t>
      </w:r>
    </w:p>
    <w:p w14:paraId="373EC8A8" w14:textId="02B567E8" w:rsidR="00282E02" w:rsidRPr="00282E02" w:rsidRDefault="00282E02" w:rsidP="00282E02">
      <w:pPr>
        <w:rPr>
          <w:rStyle w:val="SubtleEmphasis"/>
          <w:rFonts w:ascii="Calibri" w:hAnsi="Calibri" w:cs="Calibri"/>
        </w:rPr>
      </w:pPr>
      <w:r w:rsidRPr="00282E02">
        <w:rPr>
          <w:rStyle w:val="SubtleEmphasis"/>
          <w:rFonts w:ascii="Calibri" w:hAnsi="Calibri" w:cs="Calibri"/>
        </w:rPr>
        <w:t>Layered EDW Architecture:</w:t>
      </w:r>
    </w:p>
    <w:p w14:paraId="7EA4AF17" w14:textId="77777777" w:rsidR="00282E02" w:rsidRPr="00282E02" w:rsidRDefault="00282E02" w:rsidP="00282E02">
      <w:pPr>
        <w:rPr>
          <w:rFonts w:ascii="Calibri" w:hAnsi="Calibri" w:cs="Calibri"/>
        </w:rPr>
      </w:pPr>
      <w:r w:rsidRPr="00282E02">
        <w:rPr>
          <w:rStyle w:val="Emphasis"/>
          <w:rFonts w:ascii="Calibri" w:hAnsi="Calibri" w:cs="Calibri"/>
        </w:rPr>
        <w:t>Data Layer:</w:t>
      </w:r>
      <w:r w:rsidRPr="00282E02">
        <w:rPr>
          <w:rFonts w:ascii="Calibri" w:hAnsi="Calibri" w:cs="Calibri"/>
        </w:rPr>
        <w:t xml:space="preserve"> Raw Layer, stores</w:t>
      </w:r>
      <w:r w:rsidRPr="00282E02">
        <w:rPr>
          <w:rFonts w:ascii="Calibri" w:hAnsi="Calibri" w:cs="Calibri"/>
        </w:rPr>
        <w:t> </w:t>
      </w:r>
      <w:r w:rsidRPr="00282E02">
        <w:rPr>
          <w:rFonts w:ascii="Calibri" w:hAnsi="Calibri" w:cs="Calibri"/>
        </w:rPr>
        <w:t>unmodified data ingested from source systems.</w:t>
      </w:r>
    </w:p>
    <w:p w14:paraId="0EDE124D" w14:textId="144FE3B7" w:rsidR="00282E02" w:rsidRPr="00282E02" w:rsidRDefault="00282E02" w:rsidP="00282E02">
      <w:pPr>
        <w:rPr>
          <w:rFonts w:ascii="Calibri" w:hAnsi="Calibri" w:cs="Calibri"/>
        </w:rPr>
      </w:pPr>
      <w:r w:rsidRPr="00282E02">
        <w:rPr>
          <w:rStyle w:val="Emphasis"/>
          <w:rFonts w:ascii="Calibri" w:hAnsi="Calibri" w:cs="Calibri"/>
        </w:rPr>
        <w:t>Staging Layer:</w:t>
      </w:r>
      <w:r w:rsidRPr="00282E02">
        <w:rPr>
          <w:rFonts w:ascii="Calibri" w:hAnsi="Calibri" w:cs="Calibri"/>
        </w:rPr>
        <w:t xml:space="preserve"> A</w:t>
      </w:r>
      <w:r w:rsidRPr="00282E02">
        <w:rPr>
          <w:rFonts w:ascii="Calibri" w:hAnsi="Calibri" w:cs="Calibri"/>
        </w:rPr>
        <w:t> </w:t>
      </w:r>
      <w:r w:rsidRPr="00282E02">
        <w:rPr>
          <w:rFonts w:ascii="Calibri" w:hAnsi="Calibri" w:cs="Calibri"/>
        </w:rPr>
        <w:t>temporary holding space for transformation and cleansing.</w:t>
      </w:r>
    </w:p>
    <w:p w14:paraId="7870BAB5" w14:textId="3883BD1B" w:rsidR="00282E02" w:rsidRPr="00282E02" w:rsidRDefault="00282E02" w:rsidP="00282E02">
      <w:pPr>
        <w:rPr>
          <w:rFonts w:ascii="Calibri" w:hAnsi="Calibri" w:cs="Calibri"/>
        </w:rPr>
      </w:pPr>
      <w:r w:rsidRPr="00282E02">
        <w:rPr>
          <w:rStyle w:val="Emphasis"/>
          <w:rFonts w:ascii="Calibri" w:hAnsi="Calibri" w:cs="Calibri"/>
        </w:rPr>
        <w:t>Data Quality Layer:</w:t>
      </w:r>
      <w:r w:rsidRPr="00282E02">
        <w:rPr>
          <w:rFonts w:ascii="Calibri" w:hAnsi="Calibri" w:cs="Calibri"/>
        </w:rPr>
        <w:t xml:space="preserve"> Completeness, Duplicates and</w:t>
      </w:r>
      <w:r w:rsidRPr="00282E02">
        <w:rPr>
          <w:rFonts w:ascii="Calibri" w:hAnsi="Calibri" w:cs="Calibri"/>
        </w:rPr>
        <w:t> </w:t>
      </w:r>
      <w:r w:rsidRPr="00282E02">
        <w:rPr>
          <w:rFonts w:ascii="Calibri" w:hAnsi="Calibri" w:cs="Calibri"/>
        </w:rPr>
        <w:t>Referential Integrity validations.</w:t>
      </w:r>
    </w:p>
    <w:p w14:paraId="17B7AE70" w14:textId="07500AC9" w:rsidR="00282E02" w:rsidRPr="00282E02" w:rsidRDefault="00282E02" w:rsidP="00282E02">
      <w:pPr>
        <w:rPr>
          <w:rFonts w:ascii="Calibri" w:hAnsi="Calibri" w:cs="Calibri"/>
        </w:rPr>
      </w:pPr>
      <w:r w:rsidRPr="00282E02">
        <w:rPr>
          <w:rStyle w:val="Emphasis"/>
          <w:rFonts w:ascii="Calibri" w:hAnsi="Calibri" w:cs="Calibri"/>
        </w:rPr>
        <w:t>Curation Layer:</w:t>
      </w:r>
      <w:r w:rsidRPr="00282E02">
        <w:rPr>
          <w:rFonts w:ascii="Calibri" w:hAnsi="Calibri" w:cs="Calibri"/>
        </w:rPr>
        <w:t xml:space="preserve"> Data is normalized and</w:t>
      </w:r>
      <w:r w:rsidRPr="00282E02">
        <w:rPr>
          <w:rFonts w:ascii="Calibri" w:hAnsi="Calibri" w:cs="Calibri"/>
        </w:rPr>
        <w:t> </w:t>
      </w:r>
      <w:r w:rsidRPr="00282E02">
        <w:rPr>
          <w:rFonts w:ascii="Calibri" w:hAnsi="Calibri" w:cs="Calibri"/>
        </w:rPr>
        <w:t>enriched for analytical purposes.</w:t>
      </w:r>
    </w:p>
    <w:p w14:paraId="7CABBBC0" w14:textId="67DD1677" w:rsidR="00282E02" w:rsidRPr="00282E02" w:rsidRDefault="00282E02" w:rsidP="00282E02">
      <w:pPr>
        <w:rPr>
          <w:rFonts w:ascii="Calibri" w:hAnsi="Calibri" w:cs="Calibri"/>
        </w:rPr>
      </w:pPr>
      <w:r w:rsidRPr="00282E02">
        <w:rPr>
          <w:rStyle w:val="Emphasis"/>
          <w:rFonts w:ascii="Calibri" w:hAnsi="Calibri" w:cs="Calibri"/>
        </w:rPr>
        <w:t>Consumption</w:t>
      </w:r>
      <w:r w:rsidRPr="00282E02">
        <w:rPr>
          <w:rStyle w:val="Emphasis"/>
          <w:rFonts w:ascii="Calibri" w:hAnsi="Calibri" w:cs="Calibri"/>
        </w:rPr>
        <w:t> </w:t>
      </w:r>
      <w:r w:rsidRPr="00282E02">
        <w:rPr>
          <w:rStyle w:val="Emphasis"/>
          <w:rFonts w:ascii="Calibri" w:hAnsi="Calibri" w:cs="Calibri"/>
        </w:rPr>
        <w:t>Layer:</w:t>
      </w:r>
      <w:r w:rsidRPr="00282E02">
        <w:rPr>
          <w:rFonts w:ascii="Calibri" w:hAnsi="Calibri" w:cs="Calibri"/>
        </w:rPr>
        <w:t xml:space="preserve"> Arranged by subject areas (e.g., sales, stock).</w:t>
      </w:r>
    </w:p>
    <w:p w14:paraId="634EB660" w14:textId="4641E1EC" w:rsidR="00282E02" w:rsidRPr="00282E02" w:rsidRDefault="00282E02" w:rsidP="00282E02">
      <w:pPr>
        <w:rPr>
          <w:rFonts w:ascii="Calibri" w:hAnsi="Calibri" w:cs="Calibri"/>
        </w:rPr>
      </w:pPr>
      <w:r w:rsidRPr="00282E02">
        <w:rPr>
          <w:rStyle w:val="Emphasis"/>
          <w:rFonts w:ascii="Calibri" w:hAnsi="Calibri" w:cs="Calibri"/>
        </w:rPr>
        <w:t xml:space="preserve"> XLayer:</w:t>
      </w:r>
      <w:r w:rsidRPr="00282E02">
        <w:rPr>
          <w:rFonts w:ascii="Calibri" w:hAnsi="Calibri" w:cs="Calibri"/>
        </w:rPr>
        <w:t xml:space="preserve"> It is</w:t>
      </w:r>
      <w:r w:rsidRPr="00282E02">
        <w:rPr>
          <w:rFonts w:ascii="Calibri" w:hAnsi="Calibri" w:cs="Calibri"/>
        </w:rPr>
        <w:t> </w:t>
      </w:r>
      <w:r w:rsidRPr="00282E02">
        <w:rPr>
          <w:rFonts w:ascii="Calibri" w:hAnsi="Calibri" w:cs="Calibri"/>
        </w:rPr>
        <w:t>meant for exporting the data into different systems.</w:t>
      </w:r>
    </w:p>
    <w:p w14:paraId="5DB76401" w14:textId="7FFA0BBF" w:rsidR="00282E02" w:rsidRPr="00282E02" w:rsidRDefault="00282E02" w:rsidP="00282E02">
      <w:pPr>
        <w:rPr>
          <w:rFonts w:ascii="Calibri" w:hAnsi="Calibri" w:cs="Calibri"/>
        </w:rPr>
      </w:pPr>
      <w:r w:rsidRPr="00282E02">
        <w:rPr>
          <w:rStyle w:val="Emphasis"/>
          <w:rFonts w:ascii="Calibri" w:hAnsi="Calibri" w:cs="Calibri"/>
        </w:rPr>
        <w:t>Operational/Support Layer</w:t>
      </w:r>
      <w:r w:rsidRPr="00282E02">
        <w:rPr>
          <w:rFonts w:ascii="Calibri" w:hAnsi="Calibri" w:cs="Calibri"/>
        </w:rPr>
        <w:t xml:space="preserve"> — For monitoring the runs of pipelines, lineage,</w:t>
      </w:r>
      <w:r w:rsidRPr="00282E02">
        <w:rPr>
          <w:rFonts w:ascii="Calibri" w:hAnsi="Calibri" w:cs="Calibri"/>
        </w:rPr>
        <w:t> </w:t>
      </w:r>
      <w:r w:rsidRPr="00282E02">
        <w:rPr>
          <w:rFonts w:ascii="Calibri" w:hAnsi="Calibri" w:cs="Calibri"/>
        </w:rPr>
        <w:t>and metadata.</w:t>
      </w:r>
    </w:p>
    <w:p w14:paraId="5F84601D" w14:textId="77777777" w:rsidR="00282E02" w:rsidRPr="00282E02" w:rsidRDefault="00282E02" w:rsidP="00282E02">
      <w:pPr>
        <w:rPr>
          <w:rFonts w:ascii="Calibri" w:hAnsi="Calibri" w:cs="Calibri"/>
        </w:rPr>
      </w:pPr>
      <w:r w:rsidRPr="00282E02">
        <w:rPr>
          <w:rFonts w:ascii="Calibri" w:hAnsi="Calibri" w:cs="Calibri"/>
        </w:rPr>
        <w:t>It also helps with data governance, versioning, and</w:t>
      </w:r>
      <w:r w:rsidRPr="00282E02">
        <w:rPr>
          <w:rFonts w:ascii="Calibri" w:hAnsi="Calibri" w:cs="Calibri"/>
        </w:rPr>
        <w:t> </w:t>
      </w:r>
      <w:r w:rsidRPr="00282E02">
        <w:rPr>
          <w:rFonts w:ascii="Calibri" w:hAnsi="Calibri" w:cs="Calibri"/>
        </w:rPr>
        <w:t>parallel development of new pipelines with lesser impact to production.</w:t>
      </w:r>
    </w:p>
    <w:p w14:paraId="74682BFF" w14:textId="77777777" w:rsidR="00282E02" w:rsidRPr="009708D5" w:rsidRDefault="00282E02" w:rsidP="009D5E52">
      <w:pPr>
        <w:pStyle w:val="Heading2"/>
        <w:rPr>
          <w:rFonts w:ascii="Calibri" w:hAnsi="Calibri" w:cs="Calibri"/>
        </w:rPr>
      </w:pPr>
      <w:bookmarkStart w:id="30" w:name="_Toc222089252"/>
      <w:r w:rsidRPr="009708D5">
        <w:rPr>
          <w:rFonts w:ascii="Calibri" w:hAnsi="Calibri" w:cs="Calibri"/>
        </w:rPr>
        <w:t>Storage and Analysis Approach</w:t>
      </w:r>
      <w:bookmarkEnd w:id="30"/>
    </w:p>
    <w:p w14:paraId="5B6CD251" w14:textId="77777777" w:rsidR="00282E02" w:rsidRPr="009708D5" w:rsidRDefault="00282E02" w:rsidP="009D5E52">
      <w:pPr>
        <w:pStyle w:val="Heading3"/>
        <w:rPr>
          <w:rStyle w:val="SubtleEmphasis"/>
          <w:rFonts w:ascii="Calibri" w:hAnsi="Calibri" w:cs="Calibri"/>
        </w:rPr>
      </w:pPr>
      <w:bookmarkStart w:id="31" w:name="_Toc222089253"/>
      <w:r w:rsidRPr="009708D5">
        <w:rPr>
          <w:rStyle w:val="SubtleEmphasis"/>
          <w:rFonts w:ascii="Calibri" w:hAnsi="Calibri" w:cs="Calibri"/>
        </w:rPr>
        <w:t>Storage Strategy</w:t>
      </w:r>
      <w:bookmarkEnd w:id="31"/>
    </w:p>
    <w:p w14:paraId="78CD50DA" w14:textId="77777777" w:rsidR="00282E02" w:rsidRPr="00282E02" w:rsidRDefault="00282E02" w:rsidP="00282E02">
      <w:pPr>
        <w:rPr>
          <w:rFonts w:ascii="Calibri" w:hAnsi="Calibri" w:cs="Calibri"/>
        </w:rPr>
      </w:pPr>
      <w:r w:rsidRPr="00282E02">
        <w:rPr>
          <w:rFonts w:ascii="Calibri" w:hAnsi="Calibri" w:cs="Calibri"/>
        </w:rPr>
        <w:t>Raw data and processed data are all stored</w:t>
      </w:r>
      <w:r w:rsidRPr="00282E02">
        <w:rPr>
          <w:rFonts w:ascii="Calibri" w:hAnsi="Calibri" w:cs="Calibri"/>
        </w:rPr>
        <w:t> </w:t>
      </w:r>
      <w:r w:rsidRPr="00282E02">
        <w:rPr>
          <w:rFonts w:ascii="Calibri" w:hAnsi="Calibri" w:cs="Calibri"/>
        </w:rPr>
        <w:t>in Google BigQuery, which decouples storage from compute, providing cost efficiency and scalability. Optimized performance and cost</w:t>
      </w:r>
      <w:r w:rsidRPr="00282E02">
        <w:rPr>
          <w:rFonts w:ascii="Calibri" w:hAnsi="Calibri" w:cs="Calibri"/>
        </w:rPr>
        <w:t> </w:t>
      </w:r>
      <w:r w:rsidRPr="00282E02">
        <w:rPr>
          <w:rFonts w:ascii="Calibri" w:hAnsi="Calibri" w:cs="Calibri"/>
        </w:rPr>
        <w:t>(using time-partitioned and clustered tables) Compliance and governance are supported</w:t>
      </w:r>
      <w:r w:rsidRPr="00282E02">
        <w:rPr>
          <w:rFonts w:ascii="Calibri" w:hAnsi="Calibri" w:cs="Calibri"/>
        </w:rPr>
        <w:t> </w:t>
      </w:r>
      <w:r w:rsidRPr="00282E02">
        <w:rPr>
          <w:rFonts w:ascii="Calibri" w:hAnsi="Calibri" w:cs="Calibri"/>
        </w:rPr>
        <w:t>through schema versioning and metadata tagging (e.g., flags for GDPR, sensitivity levels).</w:t>
      </w:r>
    </w:p>
    <w:p w14:paraId="77A3BCD1" w14:textId="77777777" w:rsidR="00282E02" w:rsidRPr="009708D5" w:rsidRDefault="00282E02" w:rsidP="009D5E52">
      <w:pPr>
        <w:pStyle w:val="Heading4"/>
        <w:rPr>
          <w:rStyle w:val="Emphasis"/>
          <w:rFonts w:ascii="Calibri" w:hAnsi="Calibri" w:cs="Calibri"/>
        </w:rPr>
      </w:pPr>
      <w:r w:rsidRPr="009708D5">
        <w:rPr>
          <w:rStyle w:val="Emphasis"/>
          <w:rFonts w:ascii="Calibri" w:hAnsi="Calibri" w:cs="Calibri"/>
        </w:rPr>
        <w:t>Data Harnessing for Analysis</w:t>
      </w:r>
    </w:p>
    <w:p w14:paraId="5F8FA76B" w14:textId="7D96326C" w:rsidR="00282E02" w:rsidRPr="00282E02" w:rsidRDefault="00282E02" w:rsidP="00282E02">
      <w:pPr>
        <w:rPr>
          <w:rFonts w:ascii="Calibri" w:hAnsi="Calibri" w:cs="Calibri"/>
        </w:rPr>
      </w:pPr>
      <w:r w:rsidRPr="00282E02">
        <w:rPr>
          <w:rStyle w:val="Emphasis"/>
          <w:rFonts w:ascii="Calibri" w:hAnsi="Calibri" w:cs="Calibri"/>
          <w:b/>
          <w:bCs/>
          <w:i w:val="0"/>
          <w:iCs w:val="0"/>
        </w:rPr>
        <w:t>Exploratory</w:t>
      </w:r>
      <w:r w:rsidR="00635B75" w:rsidRPr="00971F62">
        <w:rPr>
          <w:rStyle w:val="Emphasis"/>
          <w:rFonts w:ascii="Calibri" w:hAnsi="Calibri" w:cs="Calibri"/>
          <w:b/>
          <w:bCs/>
          <w:i w:val="0"/>
          <w:iCs w:val="0"/>
        </w:rPr>
        <w:t>:</w:t>
      </w:r>
      <w:r w:rsidRPr="00282E02">
        <w:rPr>
          <w:rFonts w:ascii="Calibri" w:hAnsi="Calibri" w:cs="Calibri"/>
        </w:rPr>
        <w:t xml:space="preserve"> Data Analysis</w:t>
      </w:r>
      <w:r w:rsidRPr="00282E02">
        <w:rPr>
          <w:rFonts w:ascii="Calibri" w:hAnsi="Calibri" w:cs="Calibri"/>
        </w:rPr>
        <w:t> </w:t>
      </w:r>
      <w:r w:rsidRPr="00282E02">
        <w:rPr>
          <w:rFonts w:ascii="Calibri" w:hAnsi="Calibri" w:cs="Calibri"/>
        </w:rPr>
        <w:t>Analysts query data in BigQuery using SQL or through first exploration tools like Looker or Tableau.</w:t>
      </w:r>
    </w:p>
    <w:p w14:paraId="251699B3" w14:textId="09CC557D" w:rsidR="00282E02" w:rsidRPr="00282E02" w:rsidRDefault="00282E02" w:rsidP="00282E02">
      <w:pPr>
        <w:rPr>
          <w:rFonts w:ascii="Calibri" w:hAnsi="Calibri" w:cs="Calibri"/>
        </w:rPr>
      </w:pPr>
      <w:r w:rsidRPr="00282E02">
        <w:rPr>
          <w:rStyle w:val="Emphasis"/>
          <w:rFonts w:ascii="Calibri" w:hAnsi="Calibri" w:cs="Calibri"/>
          <w:b/>
          <w:bCs/>
          <w:i w:val="0"/>
          <w:iCs w:val="0"/>
        </w:rPr>
        <w:t>Operational Reporting:</w:t>
      </w:r>
      <w:r w:rsidRPr="00282E02">
        <w:rPr>
          <w:rFonts w:ascii="Calibri" w:hAnsi="Calibri" w:cs="Calibri"/>
        </w:rPr>
        <w:t xml:space="preserve"> Dashboards displaying live KPIs such as daily sales, return</w:t>
      </w:r>
      <w:r w:rsidRPr="00282E02">
        <w:rPr>
          <w:rFonts w:ascii="Calibri" w:hAnsi="Calibri" w:cs="Calibri"/>
        </w:rPr>
        <w:t> </w:t>
      </w:r>
      <w:r w:rsidRPr="00282E02">
        <w:rPr>
          <w:rFonts w:ascii="Calibri" w:hAnsi="Calibri" w:cs="Calibri"/>
        </w:rPr>
        <w:t>rate, or campaign ROI are provided from the curated and consumption layers.</w:t>
      </w:r>
    </w:p>
    <w:p w14:paraId="6F133C18" w14:textId="2555098C" w:rsidR="00282E02" w:rsidRPr="00282E02" w:rsidRDefault="00282E02" w:rsidP="00282E02">
      <w:pPr>
        <w:rPr>
          <w:rFonts w:ascii="Calibri" w:hAnsi="Calibri" w:cs="Calibri"/>
        </w:rPr>
      </w:pPr>
      <w:r w:rsidRPr="00282E02">
        <w:rPr>
          <w:rStyle w:val="Emphasis"/>
          <w:rFonts w:ascii="Calibri" w:hAnsi="Calibri" w:cs="Calibri"/>
        </w:rPr>
        <w:t>Machine Learning &amp; AI:</w:t>
      </w:r>
      <w:r w:rsidRPr="00282E02">
        <w:rPr>
          <w:rFonts w:ascii="Calibri" w:hAnsi="Calibri" w:cs="Calibri"/>
        </w:rPr>
        <w:t xml:space="preserve"> The data is channeled into Google Vertex AI or BigQuery ML for predictive modeling (for example, demand/supply</w:t>
      </w:r>
      <w:r w:rsidRPr="00282E02">
        <w:rPr>
          <w:rFonts w:ascii="Calibri" w:hAnsi="Calibri" w:cs="Calibri"/>
        </w:rPr>
        <w:t> </w:t>
      </w:r>
      <w:r w:rsidRPr="00282E02">
        <w:rPr>
          <w:rFonts w:ascii="Calibri" w:hAnsi="Calibri" w:cs="Calibri"/>
        </w:rPr>
        <w:t>estimation, customer churn estimation).</w:t>
      </w:r>
    </w:p>
    <w:p w14:paraId="4FF55D47" w14:textId="14239A77" w:rsidR="00282E02" w:rsidRPr="00282E02" w:rsidRDefault="00282E02" w:rsidP="00282E02">
      <w:pPr>
        <w:rPr>
          <w:rFonts w:ascii="Calibri" w:hAnsi="Calibri" w:cs="Calibri"/>
        </w:rPr>
      </w:pPr>
      <w:r w:rsidRPr="00282E02">
        <w:rPr>
          <w:rStyle w:val="Emphasis"/>
          <w:rFonts w:ascii="Calibri" w:hAnsi="Calibri" w:cs="Calibri"/>
          <w:b/>
          <w:bCs/>
          <w:i w:val="0"/>
          <w:iCs w:val="0"/>
        </w:rPr>
        <w:t>Segmentation &amp; Personalization:</w:t>
      </w:r>
      <w:r w:rsidRPr="00282E02">
        <w:rPr>
          <w:rFonts w:ascii="Calibri" w:hAnsi="Calibri" w:cs="Calibri"/>
        </w:rPr>
        <w:t xml:space="preserve"> Emarsys and internal models leverage curated customer data to personalize emails, in-app</w:t>
      </w:r>
      <w:r w:rsidRPr="00282E02">
        <w:rPr>
          <w:rFonts w:ascii="Calibri" w:hAnsi="Calibri" w:cs="Calibri"/>
        </w:rPr>
        <w:t> </w:t>
      </w:r>
      <w:r w:rsidRPr="00282E02">
        <w:rPr>
          <w:rFonts w:ascii="Calibri" w:hAnsi="Calibri" w:cs="Calibri"/>
        </w:rPr>
        <w:t>offers and store-promotions.</w:t>
      </w:r>
    </w:p>
    <w:p w14:paraId="130850AD" w14:textId="77777777" w:rsidR="00282E02" w:rsidRPr="009708D5" w:rsidRDefault="00282E02" w:rsidP="009D5E52">
      <w:pPr>
        <w:pStyle w:val="Heading2"/>
        <w:rPr>
          <w:rFonts w:ascii="Calibri" w:hAnsi="Calibri" w:cs="Calibri"/>
        </w:rPr>
      </w:pPr>
      <w:bookmarkStart w:id="32" w:name="_Toc222089254"/>
      <w:r w:rsidRPr="009708D5">
        <w:rPr>
          <w:rFonts w:ascii="Calibri" w:hAnsi="Calibri" w:cs="Calibri"/>
        </w:rPr>
        <w:lastRenderedPageBreak/>
        <w:t>Conclusion</w:t>
      </w:r>
      <w:bookmarkEnd w:id="32"/>
    </w:p>
    <w:p w14:paraId="410BB532" w14:textId="1667B375" w:rsidR="00282E02" w:rsidRPr="00282E02" w:rsidRDefault="00282E02" w:rsidP="00282E02">
      <w:pPr>
        <w:rPr>
          <w:rFonts w:ascii="Calibri" w:hAnsi="Calibri" w:cs="Calibri"/>
        </w:rPr>
      </w:pPr>
      <w:r w:rsidRPr="00282E02">
        <w:rPr>
          <w:rFonts w:ascii="Calibri" w:hAnsi="Calibri" w:cs="Calibri"/>
        </w:rPr>
        <w:t>That cloud-native, centralized data infrastructure is built to bring together traditional and big data in</w:t>
      </w:r>
      <w:r w:rsidRPr="00282E02">
        <w:rPr>
          <w:rFonts w:ascii="Calibri" w:hAnsi="Calibri" w:cs="Calibri"/>
        </w:rPr>
        <w:t> </w:t>
      </w:r>
      <w:r w:rsidRPr="00282E02">
        <w:rPr>
          <w:rFonts w:ascii="Calibri" w:hAnsi="Calibri" w:cs="Calibri"/>
        </w:rPr>
        <w:t>a complex retail organi</w:t>
      </w:r>
      <w:r w:rsidR="00971F62">
        <w:rPr>
          <w:rFonts w:ascii="Calibri" w:hAnsi="Calibri" w:cs="Calibri"/>
        </w:rPr>
        <w:t>sa</w:t>
      </w:r>
      <w:r w:rsidRPr="00282E02">
        <w:rPr>
          <w:rFonts w:ascii="Calibri" w:hAnsi="Calibri" w:cs="Calibri"/>
        </w:rPr>
        <w:t>tion. Fivetran</w:t>
      </w:r>
      <w:r w:rsidR="00971F62">
        <w:rPr>
          <w:rFonts w:ascii="Calibri" w:hAnsi="Calibri" w:cs="Calibri"/>
        </w:rPr>
        <w:t>,</w:t>
      </w:r>
      <w:r w:rsidRPr="00282E02">
        <w:rPr>
          <w:rFonts w:ascii="Calibri" w:hAnsi="Calibri" w:cs="Calibri"/>
        </w:rPr>
        <w:t xml:space="preserve"> BigQuery</w:t>
      </w:r>
      <w:r w:rsidR="00971F62">
        <w:rPr>
          <w:rFonts w:ascii="Calibri" w:hAnsi="Calibri" w:cs="Calibri"/>
        </w:rPr>
        <w:t>,</w:t>
      </w:r>
      <w:r w:rsidRPr="00282E02">
        <w:rPr>
          <w:rFonts w:ascii="Calibri" w:hAnsi="Calibri" w:cs="Calibri"/>
        </w:rPr>
        <w:t xml:space="preserve"> Agility</w:t>
      </w:r>
      <w:r w:rsidR="00971F62">
        <w:rPr>
          <w:rFonts w:ascii="Calibri" w:hAnsi="Calibri" w:cs="Calibri"/>
        </w:rPr>
        <w:t>,</w:t>
      </w:r>
      <w:r w:rsidRPr="00282E02">
        <w:rPr>
          <w:rFonts w:ascii="Calibri" w:hAnsi="Calibri" w:cs="Calibri"/>
        </w:rPr>
        <w:t xml:space="preserve"> Scalability</w:t>
      </w:r>
      <w:r w:rsidR="00971F62">
        <w:rPr>
          <w:rFonts w:ascii="Calibri" w:hAnsi="Calibri" w:cs="Calibri"/>
        </w:rPr>
        <w:t>,</w:t>
      </w:r>
      <w:r w:rsidRPr="00282E02">
        <w:rPr>
          <w:rFonts w:ascii="Calibri" w:hAnsi="Calibri" w:cs="Calibri"/>
        </w:rPr>
        <w:t xml:space="preserve"> Compliance The execution of the solution delivers</w:t>
      </w:r>
      <w:r w:rsidRPr="00282E02">
        <w:rPr>
          <w:rFonts w:ascii="Calibri" w:hAnsi="Calibri" w:cs="Calibri"/>
        </w:rPr>
        <w:t> </w:t>
      </w:r>
      <w:r w:rsidRPr="00282E02">
        <w:rPr>
          <w:rFonts w:ascii="Calibri" w:hAnsi="Calibri" w:cs="Calibri"/>
        </w:rPr>
        <w:t>a logical layer structure over the data warehouse, giving the business the ability to automate their processes as much as possible while including governance as part of their control with their business processes, allowing them the ability to give fast, in-demand analytics, deep forward and backward predictive analytics, and enhanced customer experience through their interactions</w:t>
      </w:r>
      <w:r w:rsidR="0026515C">
        <w:rPr>
          <w:rFonts w:ascii="Calibri" w:hAnsi="Calibri" w:cs="Calibri"/>
        </w:rPr>
        <w:t xml:space="preserve"> </w:t>
      </w:r>
      <w:r w:rsidRPr="00282E02">
        <w:rPr>
          <w:rFonts w:ascii="Calibri" w:hAnsi="Calibri" w:cs="Calibri"/>
        </w:rPr>
        <w:t>and all very key to the successful retail environment.</w:t>
      </w:r>
    </w:p>
    <w:p w14:paraId="35FD27F0" w14:textId="1121E1F1" w:rsidR="00282E02" w:rsidRPr="009708D5" w:rsidRDefault="00282E02" w:rsidP="009D5E52">
      <w:pPr>
        <w:pStyle w:val="Heading1"/>
        <w:rPr>
          <w:rFonts w:ascii="Calibri" w:hAnsi="Calibri" w:cs="Calibri"/>
        </w:rPr>
      </w:pPr>
      <w:bookmarkStart w:id="33" w:name="_Toc222089255"/>
      <w:r w:rsidRPr="009708D5">
        <w:rPr>
          <w:rFonts w:ascii="Calibri" w:hAnsi="Calibri" w:cs="Calibri"/>
        </w:rPr>
        <w:t xml:space="preserve">Legal and Ethical Considerations </w:t>
      </w:r>
      <w:r w:rsidR="00F60E62">
        <w:rPr>
          <w:rFonts w:ascii="Calibri" w:hAnsi="Calibri" w:cs="Calibri"/>
        </w:rPr>
        <w:t>For The</w:t>
      </w:r>
      <w:r w:rsidRPr="009708D5">
        <w:rPr>
          <w:rFonts w:ascii="Calibri" w:hAnsi="Calibri" w:cs="Calibri"/>
        </w:rPr>
        <w:t xml:space="preserve"> </w:t>
      </w:r>
      <w:r w:rsidR="00F60E62">
        <w:rPr>
          <w:rFonts w:ascii="Calibri" w:hAnsi="Calibri" w:cs="Calibri"/>
        </w:rPr>
        <w:t>P</w:t>
      </w:r>
      <w:r w:rsidRPr="009708D5">
        <w:rPr>
          <w:rFonts w:ascii="Calibri" w:hAnsi="Calibri" w:cs="Calibri"/>
        </w:rPr>
        <w:t>roposed System</w:t>
      </w:r>
      <w:bookmarkEnd w:id="33"/>
      <w:r w:rsidRPr="009708D5">
        <w:rPr>
          <w:rFonts w:ascii="Calibri" w:hAnsi="Calibri" w:cs="Calibri"/>
        </w:rPr>
        <w:t xml:space="preserve"> </w:t>
      </w:r>
    </w:p>
    <w:p w14:paraId="198D1630" w14:textId="0DF1E389" w:rsidR="00282E02" w:rsidRPr="00282E02" w:rsidRDefault="00282E02" w:rsidP="00282E02">
      <w:pPr>
        <w:rPr>
          <w:rFonts w:ascii="Calibri" w:hAnsi="Calibri" w:cs="Calibri"/>
        </w:rPr>
      </w:pPr>
      <w:r w:rsidRPr="00282E02">
        <w:rPr>
          <w:rFonts w:ascii="Calibri" w:hAnsi="Calibri" w:cs="Calibri"/>
        </w:rPr>
        <w:t>In a rapidly data-oriented society, when legal and ethical considerations are not just a box to</w:t>
      </w:r>
      <w:r w:rsidRPr="00282E02">
        <w:rPr>
          <w:rFonts w:ascii="Calibri" w:hAnsi="Calibri" w:cs="Calibri"/>
        </w:rPr>
        <w:t> </w:t>
      </w:r>
      <w:r w:rsidRPr="00282E02">
        <w:rPr>
          <w:rFonts w:ascii="Calibri" w:hAnsi="Calibri" w:cs="Calibri"/>
        </w:rPr>
        <w:t xml:space="preserve">tick but are crucial for securing customer confidence, preventing reputational harm, and driving sustainable system building. As the system developed, it was </w:t>
      </w:r>
      <w:r w:rsidR="00B768DD">
        <w:rPr>
          <w:rFonts w:ascii="Calibri" w:hAnsi="Calibri" w:cs="Calibri"/>
        </w:rPr>
        <w:t>recognised</w:t>
      </w:r>
      <w:r w:rsidRPr="00282E02">
        <w:rPr>
          <w:rFonts w:ascii="Calibri" w:hAnsi="Calibri" w:cs="Calibri"/>
        </w:rPr>
        <w:t xml:space="preserve"> that involvement of parts of the algorithm at some point in the future would need to adhere to the many international practices of</w:t>
      </w:r>
      <w:r w:rsidRPr="00282E02">
        <w:rPr>
          <w:rFonts w:ascii="Calibri" w:hAnsi="Calibri" w:cs="Calibri"/>
        </w:rPr>
        <w:t> </w:t>
      </w:r>
      <w:r w:rsidRPr="00282E02">
        <w:rPr>
          <w:rFonts w:ascii="Calibri" w:hAnsi="Calibri" w:cs="Calibri"/>
        </w:rPr>
        <w:t>a multinational organi</w:t>
      </w:r>
      <w:r w:rsidR="00B768DD">
        <w:rPr>
          <w:rFonts w:ascii="Calibri" w:hAnsi="Calibri" w:cs="Calibri"/>
        </w:rPr>
        <w:t>s</w:t>
      </w:r>
      <w:r w:rsidRPr="00282E02">
        <w:rPr>
          <w:rFonts w:ascii="Calibri" w:hAnsi="Calibri" w:cs="Calibri"/>
        </w:rPr>
        <w:t>ation that operates in the UK, EU, US and Africa/ and other geographies.</w:t>
      </w:r>
    </w:p>
    <w:p w14:paraId="5498F68B" w14:textId="77777777" w:rsidR="00282E02" w:rsidRPr="009708D5" w:rsidRDefault="00282E02" w:rsidP="009708D5">
      <w:pPr>
        <w:pStyle w:val="Heading3"/>
        <w:rPr>
          <w:rFonts w:ascii="Calibri" w:hAnsi="Calibri" w:cs="Calibri"/>
        </w:rPr>
      </w:pPr>
      <w:bookmarkStart w:id="34" w:name="_Toc222089256"/>
      <w:r w:rsidRPr="009708D5">
        <w:rPr>
          <w:rFonts w:ascii="Calibri" w:hAnsi="Calibri" w:cs="Calibri"/>
        </w:rPr>
        <w:t>Legal and Ethical Considerations of</w:t>
      </w:r>
      <w:r w:rsidRPr="009708D5">
        <w:rPr>
          <w:rFonts w:ascii="Calibri" w:hAnsi="Calibri" w:cs="Calibri"/>
        </w:rPr>
        <w:t> </w:t>
      </w:r>
      <w:r w:rsidRPr="009708D5">
        <w:rPr>
          <w:rFonts w:ascii="Calibri" w:hAnsi="Calibri" w:cs="Calibri"/>
        </w:rPr>
        <w:t>Data</w:t>
      </w:r>
      <w:bookmarkEnd w:id="34"/>
    </w:p>
    <w:p w14:paraId="0B371ACD" w14:textId="77777777" w:rsidR="00282E02" w:rsidRPr="00282E02" w:rsidRDefault="00282E02" w:rsidP="00282E02">
      <w:pPr>
        <w:rPr>
          <w:rFonts w:ascii="Calibri" w:hAnsi="Calibri" w:cs="Calibri"/>
        </w:rPr>
      </w:pPr>
      <w:r w:rsidRPr="00282E02">
        <w:rPr>
          <w:rFonts w:ascii="Calibri" w:hAnsi="Calibri" w:cs="Calibri"/>
        </w:rPr>
        <w:t>Legal and ethical Duties vary by jurisdiction but some core principles hold across the</w:t>
      </w:r>
      <w:r w:rsidRPr="00282E02">
        <w:rPr>
          <w:rFonts w:ascii="Calibri" w:hAnsi="Calibri" w:cs="Calibri"/>
        </w:rPr>
        <w:t> </w:t>
      </w:r>
      <w:r w:rsidRPr="00282E02">
        <w:rPr>
          <w:rFonts w:ascii="Calibri" w:hAnsi="Calibri" w:cs="Calibri"/>
        </w:rPr>
        <w:t>board:</w:t>
      </w:r>
    </w:p>
    <w:p w14:paraId="5C0BD7F4" w14:textId="77777777" w:rsidR="00282E02" w:rsidRPr="009708D5" w:rsidRDefault="00282E02" w:rsidP="009708D5">
      <w:pPr>
        <w:pStyle w:val="Heading4"/>
        <w:rPr>
          <w:rStyle w:val="SubtleEmphasis"/>
          <w:rFonts w:ascii="Calibri" w:hAnsi="Calibri" w:cs="Calibri"/>
        </w:rPr>
      </w:pPr>
      <w:r w:rsidRPr="009708D5">
        <w:rPr>
          <w:rStyle w:val="SubtleEmphasis"/>
          <w:rFonts w:ascii="Calibri" w:hAnsi="Calibri" w:cs="Calibri"/>
        </w:rPr>
        <w:t>Legal Obligations</w:t>
      </w:r>
    </w:p>
    <w:p w14:paraId="4D688F4B" w14:textId="35147FE8" w:rsidR="00282E02" w:rsidRPr="00282E02" w:rsidRDefault="00282E02" w:rsidP="00282E02">
      <w:pPr>
        <w:rPr>
          <w:rFonts w:ascii="Calibri" w:hAnsi="Calibri" w:cs="Calibri"/>
        </w:rPr>
      </w:pPr>
      <w:r w:rsidRPr="00282E02">
        <w:rPr>
          <w:rFonts w:ascii="Calibri" w:hAnsi="Calibri" w:cs="Calibri"/>
        </w:rPr>
        <w:t>Regulation around Data</w:t>
      </w:r>
      <w:r w:rsidRPr="00282E02">
        <w:rPr>
          <w:rFonts w:ascii="Calibri" w:hAnsi="Calibri" w:cs="Calibri"/>
        </w:rPr>
        <w:t> </w:t>
      </w:r>
      <w:r w:rsidRPr="00282E02">
        <w:rPr>
          <w:rFonts w:ascii="Calibri" w:hAnsi="Calibri" w:cs="Calibri"/>
        </w:rPr>
        <w:t>Protection:</w:t>
      </w:r>
    </w:p>
    <w:p w14:paraId="3F4E206A" w14:textId="1B50C396" w:rsidR="00282E02" w:rsidRPr="009708D5" w:rsidRDefault="00282E02" w:rsidP="009708D5">
      <w:pPr>
        <w:pStyle w:val="ListParagraph"/>
        <w:numPr>
          <w:ilvl w:val="0"/>
          <w:numId w:val="30"/>
        </w:numPr>
        <w:rPr>
          <w:rFonts w:ascii="Calibri" w:hAnsi="Calibri" w:cs="Calibri"/>
        </w:rPr>
      </w:pPr>
      <w:r w:rsidRPr="009708D5">
        <w:rPr>
          <w:rFonts w:ascii="Calibri" w:hAnsi="Calibri" w:cs="Calibri"/>
        </w:rPr>
        <w:t>UK GDPR</w:t>
      </w:r>
      <w:r w:rsidRPr="009708D5">
        <w:rPr>
          <w:rFonts w:ascii="Calibri" w:hAnsi="Calibri" w:cs="Calibri"/>
        </w:rPr>
        <w:t> </w:t>
      </w:r>
      <w:r w:rsidRPr="009708D5">
        <w:rPr>
          <w:rFonts w:ascii="Calibri" w:hAnsi="Calibri" w:cs="Calibri"/>
        </w:rPr>
        <w:t>and Data Protection Act 2018: Clear lawful bases for data collection, transparency, data minimization and data subject rights (e.g., access, rectification, erasure) are required.</w:t>
      </w:r>
    </w:p>
    <w:p w14:paraId="333E5920" w14:textId="0B3A7B7D" w:rsidR="00282E02" w:rsidRPr="009708D5" w:rsidRDefault="00282E02" w:rsidP="009708D5">
      <w:pPr>
        <w:pStyle w:val="ListParagraph"/>
        <w:numPr>
          <w:ilvl w:val="0"/>
          <w:numId w:val="30"/>
        </w:numPr>
        <w:rPr>
          <w:rFonts w:ascii="Calibri" w:hAnsi="Calibri" w:cs="Calibri"/>
        </w:rPr>
      </w:pPr>
      <w:r w:rsidRPr="009708D5">
        <w:rPr>
          <w:rFonts w:ascii="Calibri" w:hAnsi="Calibri" w:cs="Calibri"/>
        </w:rPr>
        <w:t>EU GDPR: Closely aligned with UK GDPR</w:t>
      </w:r>
      <w:r w:rsidRPr="009708D5">
        <w:rPr>
          <w:rFonts w:ascii="Calibri" w:hAnsi="Calibri" w:cs="Calibri"/>
        </w:rPr>
        <w:t> </w:t>
      </w:r>
      <w:r w:rsidRPr="009708D5">
        <w:rPr>
          <w:rFonts w:ascii="Calibri" w:hAnsi="Calibri" w:cs="Calibri"/>
        </w:rPr>
        <w:t>but extends scope via the extraterritorial provisions.</w:t>
      </w:r>
    </w:p>
    <w:p w14:paraId="79EDF990" w14:textId="2195152B" w:rsidR="00282E02" w:rsidRPr="009708D5" w:rsidRDefault="00282E02" w:rsidP="009708D5">
      <w:pPr>
        <w:pStyle w:val="ListParagraph"/>
        <w:numPr>
          <w:ilvl w:val="0"/>
          <w:numId w:val="30"/>
        </w:numPr>
        <w:rPr>
          <w:rFonts w:ascii="Calibri" w:hAnsi="Calibri" w:cs="Calibri"/>
        </w:rPr>
      </w:pPr>
      <w:r w:rsidRPr="009708D5">
        <w:rPr>
          <w:rFonts w:ascii="Calibri" w:hAnsi="Calibri" w:cs="Calibri"/>
        </w:rPr>
        <w:t>US (CCPA, CPRA): Focus is on consumer data rights, giving individuals the right to opt out</w:t>
      </w:r>
      <w:r w:rsidRPr="009708D5">
        <w:rPr>
          <w:rFonts w:ascii="Calibri" w:hAnsi="Calibri" w:cs="Calibri"/>
        </w:rPr>
        <w:t> </w:t>
      </w:r>
      <w:r w:rsidRPr="009708D5">
        <w:rPr>
          <w:rFonts w:ascii="Calibri" w:hAnsi="Calibri" w:cs="Calibri"/>
        </w:rPr>
        <w:t>of data being shared or sold.</w:t>
      </w:r>
    </w:p>
    <w:p w14:paraId="398BFA74" w14:textId="257341D7" w:rsidR="00282E02" w:rsidRPr="009708D5" w:rsidRDefault="00282E02" w:rsidP="009708D5">
      <w:pPr>
        <w:pStyle w:val="ListParagraph"/>
        <w:numPr>
          <w:ilvl w:val="0"/>
          <w:numId w:val="30"/>
        </w:numPr>
        <w:rPr>
          <w:rFonts w:ascii="Calibri" w:hAnsi="Calibri" w:cs="Calibri"/>
        </w:rPr>
      </w:pPr>
      <w:r w:rsidRPr="009708D5">
        <w:rPr>
          <w:rFonts w:ascii="Calibri" w:hAnsi="Calibri" w:cs="Calibri"/>
        </w:rPr>
        <w:t>Data Laws in Africa: Several countries (Nigeria, Kenya, etc.) are drafting and adopting data protection laws (eg. Nigeria Data Protection Regulation —</w:t>
      </w:r>
      <w:r w:rsidRPr="009708D5">
        <w:rPr>
          <w:rFonts w:ascii="Calibri" w:hAnsi="Calibri" w:cs="Calibri"/>
        </w:rPr>
        <w:t> </w:t>
      </w:r>
      <w:r w:rsidRPr="009708D5">
        <w:rPr>
          <w:rFonts w:ascii="Calibri" w:hAnsi="Calibri" w:cs="Calibri"/>
        </w:rPr>
        <w:t>NDPR) based on GDPR inspiration.</w:t>
      </w:r>
    </w:p>
    <w:p w14:paraId="4409FBF9" w14:textId="77777777" w:rsidR="009708D5" w:rsidRPr="009708D5" w:rsidRDefault="00282E02" w:rsidP="00282E02">
      <w:pPr>
        <w:pStyle w:val="ListParagraph"/>
        <w:numPr>
          <w:ilvl w:val="0"/>
          <w:numId w:val="30"/>
        </w:numPr>
        <w:rPr>
          <w:rFonts w:ascii="Calibri" w:hAnsi="Calibri" w:cs="Calibri"/>
        </w:rPr>
      </w:pPr>
      <w:r w:rsidRPr="009708D5">
        <w:rPr>
          <w:rFonts w:ascii="Calibri" w:hAnsi="Calibri" w:cs="Calibri"/>
        </w:rPr>
        <w:t>Cross-border Data Transfer: Adequate safeguards must be in place before transferring any personal data to countries outside the EU, particularly from</w:t>
      </w:r>
      <w:r w:rsidRPr="009708D5">
        <w:rPr>
          <w:rFonts w:ascii="Calibri" w:hAnsi="Calibri" w:cs="Calibri"/>
        </w:rPr>
        <w:t> </w:t>
      </w:r>
      <w:r w:rsidRPr="009708D5">
        <w:rPr>
          <w:rFonts w:ascii="Calibri" w:hAnsi="Calibri" w:cs="Calibri"/>
        </w:rPr>
        <w:t>the EU to the US or Africa (e.g. Standard Contractual Clauses or Binding Corporate Rules).</w:t>
      </w:r>
    </w:p>
    <w:p w14:paraId="0007153D" w14:textId="36DFD563" w:rsidR="00282E02" w:rsidRPr="009708D5" w:rsidRDefault="00282E02" w:rsidP="00282E02">
      <w:pPr>
        <w:pStyle w:val="ListParagraph"/>
        <w:numPr>
          <w:ilvl w:val="0"/>
          <w:numId w:val="30"/>
        </w:numPr>
        <w:rPr>
          <w:rFonts w:ascii="Calibri" w:hAnsi="Calibri" w:cs="Calibri"/>
        </w:rPr>
      </w:pPr>
      <w:r w:rsidRPr="009708D5">
        <w:rPr>
          <w:rFonts w:ascii="Calibri" w:hAnsi="Calibri" w:cs="Calibri"/>
        </w:rPr>
        <w:lastRenderedPageBreak/>
        <w:t xml:space="preserve"> Sectoral Regulations:</w:t>
      </w:r>
      <w:r w:rsidRPr="009708D5">
        <w:rPr>
          <w:rFonts w:ascii="Calibri" w:hAnsi="Calibri" w:cs="Calibri"/>
        </w:rPr>
        <w:t> </w:t>
      </w:r>
      <w:r w:rsidRPr="009708D5">
        <w:rPr>
          <w:rFonts w:ascii="Calibri" w:hAnsi="Calibri" w:cs="Calibri"/>
        </w:rPr>
        <w:t>Relevant parts of marketing and consumer protection laws (for instance, the PECR in the UK) govern the further usage of customer data in context of promotion or other campaigns.</w:t>
      </w:r>
    </w:p>
    <w:p w14:paraId="2AC66635" w14:textId="77777777" w:rsidR="00282E02" w:rsidRPr="009708D5" w:rsidRDefault="00282E02" w:rsidP="009708D5">
      <w:pPr>
        <w:pStyle w:val="Heading2"/>
        <w:rPr>
          <w:rFonts w:ascii="Calibri" w:hAnsi="Calibri" w:cs="Calibri"/>
        </w:rPr>
      </w:pPr>
      <w:bookmarkStart w:id="35" w:name="_Toc222089257"/>
      <w:r w:rsidRPr="009708D5">
        <w:rPr>
          <w:rFonts w:ascii="Calibri" w:hAnsi="Calibri" w:cs="Calibri"/>
        </w:rPr>
        <w:t>Ethical Considerations</w:t>
      </w:r>
      <w:bookmarkEnd w:id="35"/>
    </w:p>
    <w:p w14:paraId="184BB6B4" w14:textId="77777777" w:rsidR="00282E02" w:rsidRPr="00282E02" w:rsidRDefault="00282E02" w:rsidP="00282E02">
      <w:pPr>
        <w:rPr>
          <w:rFonts w:ascii="Calibri" w:hAnsi="Calibri" w:cs="Calibri"/>
        </w:rPr>
      </w:pPr>
      <w:r w:rsidRPr="00282E02">
        <w:rPr>
          <w:rFonts w:ascii="Calibri" w:hAnsi="Calibri" w:cs="Calibri"/>
        </w:rPr>
        <w:t>• Fairness and Transparency: The customers should know what data is being collected,</w:t>
      </w:r>
      <w:r w:rsidRPr="00282E02">
        <w:rPr>
          <w:rFonts w:ascii="Calibri" w:hAnsi="Calibri" w:cs="Calibri"/>
        </w:rPr>
        <w:t> </w:t>
      </w:r>
      <w:r w:rsidRPr="00282E02">
        <w:rPr>
          <w:rFonts w:ascii="Calibri" w:hAnsi="Calibri" w:cs="Calibri"/>
        </w:rPr>
        <w:t>how it is being used and for how long it is retained.</w:t>
      </w:r>
    </w:p>
    <w:p w14:paraId="2BACE864" w14:textId="77777777" w:rsidR="00282E02" w:rsidRPr="00282E02" w:rsidRDefault="00282E02" w:rsidP="00282E02">
      <w:pPr>
        <w:rPr>
          <w:rFonts w:ascii="Calibri" w:hAnsi="Calibri" w:cs="Calibri"/>
        </w:rPr>
      </w:pPr>
      <w:r w:rsidRPr="00282E02">
        <w:rPr>
          <w:rFonts w:ascii="Calibri" w:hAnsi="Calibri" w:cs="Calibri"/>
        </w:rPr>
        <w:t>• Informed Consent: For sensitive data (e.g., behavioral tracking), users need to</w:t>
      </w:r>
      <w:r w:rsidRPr="00282E02">
        <w:rPr>
          <w:rFonts w:ascii="Calibri" w:hAnsi="Calibri" w:cs="Calibri"/>
        </w:rPr>
        <w:t> </w:t>
      </w:r>
      <w:r w:rsidRPr="00282E02">
        <w:rPr>
          <w:rFonts w:ascii="Calibri" w:hAnsi="Calibri" w:cs="Calibri"/>
        </w:rPr>
        <w:t>actively opt in with clear info.</w:t>
      </w:r>
    </w:p>
    <w:p w14:paraId="235C055E" w14:textId="77777777" w:rsidR="00282E02" w:rsidRPr="00282E02" w:rsidRDefault="00282E02" w:rsidP="00282E02">
      <w:pPr>
        <w:rPr>
          <w:rFonts w:ascii="Calibri" w:hAnsi="Calibri" w:cs="Calibri"/>
        </w:rPr>
      </w:pPr>
      <w:r w:rsidRPr="00282E02">
        <w:rPr>
          <w:rFonts w:ascii="Calibri" w:hAnsi="Calibri" w:cs="Calibri"/>
        </w:rPr>
        <w:t>• Ownership and control of data: Customers</w:t>
      </w:r>
      <w:r w:rsidRPr="00282E02">
        <w:rPr>
          <w:rFonts w:ascii="Calibri" w:hAnsi="Calibri" w:cs="Calibri"/>
        </w:rPr>
        <w:t> </w:t>
      </w:r>
      <w:r w:rsidRPr="00282E02">
        <w:rPr>
          <w:rFonts w:ascii="Calibri" w:hAnsi="Calibri" w:cs="Calibri"/>
        </w:rPr>
        <w:t>should own and control their data, including the right to withdraw consent.</w:t>
      </w:r>
    </w:p>
    <w:p w14:paraId="1C46B41A" w14:textId="77777777" w:rsidR="00282E02" w:rsidRPr="00282E02" w:rsidRDefault="00282E02" w:rsidP="00282E02">
      <w:pPr>
        <w:rPr>
          <w:rFonts w:ascii="Calibri" w:hAnsi="Calibri" w:cs="Calibri"/>
        </w:rPr>
      </w:pPr>
      <w:r w:rsidRPr="00282E02">
        <w:rPr>
          <w:rFonts w:ascii="Calibri" w:hAnsi="Calibri" w:cs="Calibri"/>
        </w:rPr>
        <w:t>• No Harm: Beyond avoiding any</w:t>
      </w:r>
      <w:r w:rsidRPr="00282E02">
        <w:rPr>
          <w:rFonts w:ascii="Calibri" w:hAnsi="Calibri" w:cs="Calibri"/>
        </w:rPr>
        <w:t> </w:t>
      </w:r>
      <w:r w:rsidRPr="00282E02">
        <w:rPr>
          <w:rFonts w:ascii="Calibri" w:hAnsi="Calibri" w:cs="Calibri"/>
        </w:rPr>
        <w:t>security breaches or unauthorised use of customer data, ethical responsibility must also be taken when using technology, ruling out any discriminatory outcomes.</w:t>
      </w:r>
    </w:p>
    <w:p w14:paraId="5F7811D3" w14:textId="77777777" w:rsidR="00282E02" w:rsidRPr="009708D5" w:rsidRDefault="00282E02" w:rsidP="009708D5">
      <w:pPr>
        <w:pStyle w:val="Heading3"/>
        <w:rPr>
          <w:rFonts w:ascii="Calibri" w:hAnsi="Calibri" w:cs="Calibri"/>
        </w:rPr>
      </w:pPr>
      <w:bookmarkStart w:id="36" w:name="_Toc222089258"/>
      <w:r w:rsidRPr="009708D5">
        <w:rPr>
          <w:rFonts w:ascii="Calibri" w:hAnsi="Calibri" w:cs="Calibri"/>
        </w:rPr>
        <w:t>Reference Codes &amp; Frameworks:</w:t>
      </w:r>
      <w:bookmarkEnd w:id="36"/>
    </w:p>
    <w:p w14:paraId="1C50B754" w14:textId="77777777" w:rsidR="00282E02" w:rsidRPr="00282E02" w:rsidRDefault="00282E02" w:rsidP="00282E02">
      <w:pPr>
        <w:rPr>
          <w:rFonts w:ascii="Calibri" w:hAnsi="Calibri" w:cs="Calibri"/>
        </w:rPr>
      </w:pPr>
      <w:r w:rsidRPr="00282E02">
        <w:rPr>
          <w:rFonts w:ascii="Calibri" w:hAnsi="Calibri" w:cs="Calibri"/>
        </w:rPr>
        <w:t>• OECD Privacy Principles</w:t>
      </w:r>
    </w:p>
    <w:p w14:paraId="5F95C5AA" w14:textId="77777777" w:rsidR="00282E02" w:rsidRPr="00282E02" w:rsidRDefault="00282E02" w:rsidP="00282E02">
      <w:pPr>
        <w:rPr>
          <w:rFonts w:ascii="Calibri" w:hAnsi="Calibri" w:cs="Calibri"/>
        </w:rPr>
      </w:pPr>
      <w:r w:rsidRPr="00282E02">
        <w:rPr>
          <w:rFonts w:ascii="Calibri" w:hAnsi="Calibri" w:cs="Calibri"/>
        </w:rPr>
        <w:t>• ACM Code of Ethics</w:t>
      </w:r>
    </w:p>
    <w:p w14:paraId="0FCCF4C9" w14:textId="77777777" w:rsidR="00282E02" w:rsidRPr="00282E02" w:rsidRDefault="00282E02" w:rsidP="00282E02">
      <w:pPr>
        <w:rPr>
          <w:rFonts w:ascii="Calibri" w:hAnsi="Calibri" w:cs="Calibri"/>
        </w:rPr>
      </w:pPr>
      <w:r w:rsidRPr="00282E02">
        <w:rPr>
          <w:rFonts w:ascii="Calibri" w:hAnsi="Calibri" w:cs="Calibri"/>
        </w:rPr>
        <w:t>• Guidance from the UK Information Commissioner’s Office</w:t>
      </w:r>
      <w:r w:rsidRPr="00282E02">
        <w:rPr>
          <w:rFonts w:ascii="Calibri" w:hAnsi="Calibri" w:cs="Calibri"/>
        </w:rPr>
        <w:t> </w:t>
      </w:r>
      <w:r w:rsidRPr="00282E02">
        <w:rPr>
          <w:rFonts w:ascii="Calibri" w:hAnsi="Calibri" w:cs="Calibri"/>
        </w:rPr>
        <w:t>(ICO)</w:t>
      </w:r>
    </w:p>
    <w:p w14:paraId="44D77752" w14:textId="77777777" w:rsidR="00282E02" w:rsidRPr="00282E02" w:rsidRDefault="00282E02" w:rsidP="00282E02">
      <w:pPr>
        <w:rPr>
          <w:rFonts w:ascii="Calibri" w:hAnsi="Calibri" w:cs="Calibri"/>
        </w:rPr>
      </w:pPr>
      <w:r w:rsidRPr="00282E02">
        <w:rPr>
          <w:rFonts w:ascii="Calibri" w:hAnsi="Calibri" w:cs="Calibri"/>
        </w:rPr>
        <w:t>• IEEE Global Initiative on Ethics of</w:t>
      </w:r>
      <w:r w:rsidRPr="00282E02">
        <w:rPr>
          <w:rFonts w:ascii="Calibri" w:hAnsi="Calibri" w:cs="Calibri"/>
        </w:rPr>
        <w:t> </w:t>
      </w:r>
      <w:r w:rsidRPr="00282E02">
        <w:rPr>
          <w:rFonts w:ascii="Calibri" w:hAnsi="Calibri" w:cs="Calibri"/>
        </w:rPr>
        <w:t>Autonomous and Intelligent Systems</w:t>
      </w:r>
    </w:p>
    <w:p w14:paraId="19095664" w14:textId="77777777" w:rsidR="00282E02" w:rsidRPr="009708D5" w:rsidRDefault="00282E02" w:rsidP="009708D5">
      <w:pPr>
        <w:pStyle w:val="Heading2"/>
        <w:rPr>
          <w:rFonts w:ascii="Calibri" w:hAnsi="Calibri" w:cs="Calibri"/>
        </w:rPr>
      </w:pPr>
      <w:bookmarkStart w:id="37" w:name="_Toc222089259"/>
      <w:r w:rsidRPr="009708D5">
        <w:rPr>
          <w:rFonts w:ascii="Calibri" w:hAnsi="Calibri" w:cs="Calibri"/>
        </w:rPr>
        <w:t>Ethical and</w:t>
      </w:r>
      <w:r w:rsidRPr="009708D5">
        <w:rPr>
          <w:rFonts w:ascii="Calibri" w:hAnsi="Calibri" w:cs="Calibri"/>
        </w:rPr>
        <w:t> </w:t>
      </w:r>
      <w:r w:rsidRPr="009708D5">
        <w:rPr>
          <w:rFonts w:ascii="Calibri" w:hAnsi="Calibri" w:cs="Calibri"/>
        </w:rPr>
        <w:t>Legal Implications for the Suggested System</w:t>
      </w:r>
      <w:bookmarkEnd w:id="37"/>
    </w:p>
    <w:p w14:paraId="1643E664" w14:textId="77777777" w:rsidR="00282E02" w:rsidRPr="00282E02" w:rsidRDefault="00282E02" w:rsidP="00282E02">
      <w:pPr>
        <w:rPr>
          <w:rFonts w:ascii="Calibri" w:hAnsi="Calibri" w:cs="Calibri"/>
        </w:rPr>
      </w:pPr>
      <w:r w:rsidRPr="00282E02">
        <w:rPr>
          <w:rFonts w:ascii="Calibri" w:hAnsi="Calibri" w:cs="Calibri"/>
        </w:rPr>
        <w:t>Legal and Ethical Risks Given the Proposed Centralized</w:t>
      </w:r>
      <w:r w:rsidRPr="00282E02">
        <w:rPr>
          <w:rFonts w:ascii="Calibri" w:hAnsi="Calibri" w:cs="Calibri"/>
        </w:rPr>
        <w:t> </w:t>
      </w:r>
      <w:r w:rsidRPr="00282E02">
        <w:rPr>
          <w:rFonts w:ascii="Calibri" w:hAnsi="Calibri" w:cs="Calibri"/>
        </w:rPr>
        <w:t>Data Warehouse (Google BigQuery) with Fivetran Integration.</w:t>
      </w:r>
    </w:p>
    <w:p w14:paraId="45EA3650" w14:textId="77777777" w:rsidR="00282E02" w:rsidRPr="009708D5" w:rsidRDefault="00282E02" w:rsidP="009708D5">
      <w:pPr>
        <w:pStyle w:val="Heading3"/>
        <w:rPr>
          <w:rStyle w:val="SubtleEmphasis"/>
          <w:rFonts w:ascii="Calibri" w:hAnsi="Calibri" w:cs="Calibri"/>
        </w:rPr>
      </w:pPr>
      <w:bookmarkStart w:id="38" w:name="_Toc222089260"/>
      <w:r w:rsidRPr="009708D5">
        <w:rPr>
          <w:rStyle w:val="SubtleEmphasis"/>
          <w:rFonts w:ascii="Calibri" w:hAnsi="Calibri" w:cs="Calibri"/>
        </w:rPr>
        <w:t>A Leading Example for Data</w:t>
      </w:r>
      <w:r w:rsidRPr="009708D5">
        <w:rPr>
          <w:rStyle w:val="SubtleEmphasis"/>
          <w:rFonts w:ascii="Calibri" w:hAnsi="Calibri" w:cs="Calibri"/>
        </w:rPr>
        <w:t> </w:t>
      </w:r>
      <w:r w:rsidRPr="009708D5">
        <w:rPr>
          <w:rStyle w:val="SubtleEmphasis"/>
          <w:rFonts w:ascii="Calibri" w:hAnsi="Calibri" w:cs="Calibri"/>
        </w:rPr>
        <w:t>Sensitivity and Classification</w:t>
      </w:r>
      <w:bookmarkEnd w:id="38"/>
    </w:p>
    <w:p w14:paraId="45326671" w14:textId="77777777" w:rsidR="00282E02" w:rsidRPr="00282E02" w:rsidRDefault="00282E02" w:rsidP="00282E02">
      <w:pPr>
        <w:rPr>
          <w:rFonts w:ascii="Calibri" w:hAnsi="Calibri" w:cs="Calibri"/>
        </w:rPr>
      </w:pPr>
      <w:r w:rsidRPr="00282E02">
        <w:rPr>
          <w:rFonts w:ascii="Calibri" w:hAnsi="Calibri" w:cs="Calibri"/>
        </w:rPr>
        <w:t>The PII, including purchase history, segment data and engagement</w:t>
      </w:r>
      <w:r w:rsidRPr="00282E02">
        <w:rPr>
          <w:rFonts w:ascii="Calibri" w:hAnsi="Calibri" w:cs="Calibri"/>
        </w:rPr>
        <w:t> </w:t>
      </w:r>
      <w:r w:rsidRPr="00282E02">
        <w:rPr>
          <w:rFonts w:ascii="Calibri" w:hAnsi="Calibri" w:cs="Calibri"/>
        </w:rPr>
        <w:t>metrics by Emarsys will be processed by the system. This type of data requires:</w:t>
      </w:r>
    </w:p>
    <w:p w14:paraId="2136230A" w14:textId="77777777" w:rsidR="0040400B" w:rsidRPr="009708D5" w:rsidRDefault="00282E02" w:rsidP="0040400B">
      <w:pPr>
        <w:pStyle w:val="ListParagraph"/>
        <w:numPr>
          <w:ilvl w:val="0"/>
          <w:numId w:val="30"/>
        </w:numPr>
        <w:rPr>
          <w:rFonts w:ascii="Calibri" w:hAnsi="Calibri" w:cs="Calibri"/>
        </w:rPr>
      </w:pPr>
      <w:r w:rsidRPr="009708D5">
        <w:rPr>
          <w:rFonts w:ascii="Calibri" w:hAnsi="Calibri" w:cs="Calibri"/>
        </w:rPr>
        <w:t>Tagging of PII and</w:t>
      </w:r>
      <w:r w:rsidRPr="009708D5">
        <w:rPr>
          <w:rFonts w:ascii="Calibri" w:hAnsi="Calibri" w:cs="Calibri"/>
        </w:rPr>
        <w:t> </w:t>
      </w:r>
      <w:r w:rsidRPr="009708D5">
        <w:rPr>
          <w:rFonts w:ascii="Calibri" w:hAnsi="Calibri" w:cs="Calibri"/>
        </w:rPr>
        <w:t>Data Cataloguing</w:t>
      </w:r>
    </w:p>
    <w:p w14:paraId="59E16DAB" w14:textId="72617E45" w:rsidR="008F2B41" w:rsidRPr="009708D5" w:rsidRDefault="008F2B41" w:rsidP="0040400B">
      <w:pPr>
        <w:pStyle w:val="ListParagraph"/>
        <w:numPr>
          <w:ilvl w:val="0"/>
          <w:numId w:val="30"/>
        </w:numPr>
        <w:rPr>
          <w:rFonts w:ascii="Calibri" w:hAnsi="Calibri" w:cs="Calibri"/>
        </w:rPr>
      </w:pPr>
      <w:r w:rsidRPr="009708D5">
        <w:rPr>
          <w:rFonts w:ascii="Calibri" w:hAnsi="Calibri" w:cs="Calibri"/>
        </w:rPr>
        <w:t>Access</w:t>
      </w:r>
      <w:r w:rsidRPr="009708D5">
        <w:rPr>
          <w:rFonts w:ascii="Calibri" w:hAnsi="Calibri" w:cs="Calibri"/>
        </w:rPr>
        <w:t> </w:t>
      </w:r>
      <w:r w:rsidRPr="009708D5">
        <w:rPr>
          <w:rFonts w:ascii="Calibri" w:hAnsi="Calibri" w:cs="Calibri"/>
        </w:rPr>
        <w:t>control based on roles (RBAC)</w:t>
      </w:r>
    </w:p>
    <w:p w14:paraId="38391762" w14:textId="77777777" w:rsidR="008F2B41" w:rsidRPr="009708D5" w:rsidRDefault="008F2B41" w:rsidP="0040400B">
      <w:pPr>
        <w:pStyle w:val="ListParagraph"/>
        <w:numPr>
          <w:ilvl w:val="0"/>
          <w:numId w:val="30"/>
        </w:numPr>
        <w:rPr>
          <w:rFonts w:ascii="Calibri" w:hAnsi="Calibri" w:cs="Calibri"/>
        </w:rPr>
      </w:pPr>
      <w:r w:rsidRPr="009708D5">
        <w:rPr>
          <w:rFonts w:ascii="Calibri" w:hAnsi="Calibri" w:cs="Calibri"/>
        </w:rPr>
        <w:t>Both at-rest and in-transit</w:t>
      </w:r>
      <w:r w:rsidRPr="009708D5">
        <w:rPr>
          <w:rFonts w:ascii="Calibri" w:hAnsi="Calibri" w:cs="Calibri"/>
        </w:rPr>
        <w:t> </w:t>
      </w:r>
      <w:r w:rsidRPr="009708D5">
        <w:rPr>
          <w:rFonts w:ascii="Calibri" w:hAnsi="Calibri" w:cs="Calibri"/>
        </w:rPr>
        <w:t>encryption</w:t>
      </w:r>
    </w:p>
    <w:p w14:paraId="0142D16A" w14:textId="77777777" w:rsidR="008F2B41" w:rsidRPr="009708D5" w:rsidRDefault="008F2B41" w:rsidP="009708D5">
      <w:pPr>
        <w:pStyle w:val="Heading3"/>
        <w:rPr>
          <w:rStyle w:val="SubtleEmphasis"/>
          <w:rFonts w:ascii="Calibri" w:hAnsi="Calibri" w:cs="Calibri"/>
        </w:rPr>
      </w:pPr>
      <w:bookmarkStart w:id="39" w:name="_Toc222089261"/>
      <w:r w:rsidRPr="009708D5">
        <w:rPr>
          <w:rStyle w:val="SubtleEmphasis"/>
          <w:rFonts w:ascii="Calibri" w:hAnsi="Calibri" w:cs="Calibri"/>
        </w:rPr>
        <w:t>Limitation of</w:t>
      </w:r>
      <w:r w:rsidRPr="009708D5">
        <w:rPr>
          <w:rStyle w:val="SubtleEmphasis"/>
          <w:rFonts w:ascii="Calibri" w:hAnsi="Calibri" w:cs="Calibri"/>
        </w:rPr>
        <w:t> </w:t>
      </w:r>
      <w:r w:rsidRPr="009708D5">
        <w:rPr>
          <w:rStyle w:val="SubtleEmphasis"/>
          <w:rFonts w:ascii="Calibri" w:hAnsi="Calibri" w:cs="Calibri"/>
        </w:rPr>
        <w:t>data and purpose</w:t>
      </w:r>
      <w:bookmarkEnd w:id="39"/>
    </w:p>
    <w:p w14:paraId="7B687591" w14:textId="77777777" w:rsidR="008F2B41" w:rsidRPr="008F2B41" w:rsidRDefault="008F2B41" w:rsidP="008F2B41">
      <w:pPr>
        <w:rPr>
          <w:rFonts w:ascii="Calibri" w:hAnsi="Calibri" w:cs="Calibri"/>
        </w:rPr>
      </w:pPr>
      <w:r w:rsidRPr="008F2B41">
        <w:rPr>
          <w:rFonts w:ascii="Calibri" w:hAnsi="Calibri" w:cs="Calibri"/>
        </w:rPr>
        <w:t>Append only the data needed for an</w:t>
      </w:r>
      <w:r w:rsidRPr="008F2B41">
        <w:rPr>
          <w:rFonts w:ascii="Calibri" w:hAnsi="Calibri" w:cs="Calibri"/>
        </w:rPr>
        <w:t> </w:t>
      </w:r>
      <w:r w:rsidRPr="008F2B41">
        <w:rPr>
          <w:rFonts w:ascii="Calibri" w:hAnsi="Calibri" w:cs="Calibri"/>
        </w:rPr>
        <w:t>operational, analytical, or personalization purpose. For instance:</w:t>
      </w:r>
    </w:p>
    <w:p w14:paraId="7173465E" w14:textId="77777777" w:rsidR="008F2B41" w:rsidRPr="008F2B41" w:rsidRDefault="008F2B41" w:rsidP="008F2B41">
      <w:pPr>
        <w:rPr>
          <w:rFonts w:ascii="Calibri" w:hAnsi="Calibri" w:cs="Calibri"/>
        </w:rPr>
      </w:pPr>
      <w:r w:rsidRPr="008F2B41">
        <w:rPr>
          <w:rFonts w:ascii="Calibri" w:hAnsi="Calibri" w:cs="Calibri"/>
        </w:rPr>
        <w:t>Store</w:t>
      </w:r>
      <w:r w:rsidRPr="008F2B41">
        <w:rPr>
          <w:rFonts w:ascii="Calibri" w:hAnsi="Calibri" w:cs="Calibri"/>
        </w:rPr>
        <w:t> </w:t>
      </w:r>
      <w:r w:rsidRPr="008F2B41">
        <w:rPr>
          <w:rFonts w:ascii="Calibri" w:hAnsi="Calibri" w:cs="Calibri"/>
        </w:rPr>
        <w:t>email addresses only where analytics of engagement is required (not for each customer transaction).</w:t>
      </w:r>
    </w:p>
    <w:p w14:paraId="6E5F71EA" w14:textId="77777777" w:rsidR="008F2B41" w:rsidRPr="008F2B41" w:rsidRDefault="008F2B41" w:rsidP="008F2B41">
      <w:pPr>
        <w:rPr>
          <w:rFonts w:ascii="Calibri" w:hAnsi="Calibri" w:cs="Calibri"/>
        </w:rPr>
      </w:pPr>
      <w:r w:rsidRPr="008F2B41">
        <w:rPr>
          <w:rFonts w:ascii="Calibri" w:hAnsi="Calibri" w:cs="Calibri"/>
        </w:rPr>
        <w:lastRenderedPageBreak/>
        <w:t>Create a system where marketing opt-in data is segregated from transactional systems to prevent any</w:t>
      </w:r>
      <w:r w:rsidRPr="008F2B41">
        <w:rPr>
          <w:rFonts w:ascii="Calibri" w:hAnsi="Calibri" w:cs="Calibri"/>
        </w:rPr>
        <w:t> </w:t>
      </w:r>
      <w:r w:rsidRPr="008F2B41">
        <w:rPr>
          <w:rFonts w:ascii="Calibri" w:hAnsi="Calibri" w:cs="Calibri"/>
        </w:rPr>
        <w:t>abuse.</w:t>
      </w:r>
    </w:p>
    <w:p w14:paraId="5EA22241" w14:textId="77777777" w:rsidR="008F2B41" w:rsidRPr="008F2B41" w:rsidRDefault="008F2B41" w:rsidP="008F2B41">
      <w:pPr>
        <w:rPr>
          <w:rStyle w:val="SubtleEmphasis"/>
          <w:rFonts w:ascii="Calibri" w:hAnsi="Calibri" w:cs="Calibri"/>
        </w:rPr>
      </w:pPr>
      <w:r w:rsidRPr="008F2B41">
        <w:rPr>
          <w:rStyle w:val="SubtleEmphasis"/>
          <w:rFonts w:ascii="Calibri" w:hAnsi="Calibri" w:cs="Calibri"/>
        </w:rPr>
        <w:t>The right</w:t>
      </w:r>
      <w:r w:rsidRPr="008F2B41">
        <w:rPr>
          <w:rStyle w:val="SubtleEmphasis"/>
          <w:rFonts w:ascii="Calibri" w:hAnsi="Calibri" w:cs="Calibri"/>
        </w:rPr>
        <w:t> </w:t>
      </w:r>
      <w:r w:rsidRPr="008F2B41">
        <w:rPr>
          <w:rStyle w:val="SubtleEmphasis"/>
          <w:rFonts w:ascii="Calibri" w:hAnsi="Calibri" w:cs="Calibri"/>
        </w:rPr>
        <w:t>to object to data subject rights implementation</w:t>
      </w:r>
    </w:p>
    <w:p w14:paraId="0D090862" w14:textId="77777777" w:rsidR="008F2B41" w:rsidRPr="008F2B41" w:rsidRDefault="008F2B41" w:rsidP="008F2B41">
      <w:pPr>
        <w:rPr>
          <w:rFonts w:ascii="Calibri" w:hAnsi="Calibri" w:cs="Calibri"/>
        </w:rPr>
      </w:pPr>
      <w:r w:rsidRPr="008F2B41">
        <w:rPr>
          <w:rFonts w:ascii="Calibri" w:hAnsi="Calibri" w:cs="Calibri"/>
        </w:rPr>
        <w:t>The architecture should contain APIs</w:t>
      </w:r>
      <w:r w:rsidRPr="008F2B41">
        <w:rPr>
          <w:rFonts w:ascii="Calibri" w:hAnsi="Calibri" w:cs="Calibri"/>
        </w:rPr>
        <w:t> </w:t>
      </w:r>
      <w:r w:rsidRPr="008F2B41">
        <w:rPr>
          <w:rFonts w:ascii="Calibri" w:hAnsi="Calibri" w:cs="Calibri"/>
        </w:rPr>
        <w:t>or processes to fulfil the following requests:</w:t>
      </w:r>
    </w:p>
    <w:p w14:paraId="2E93593D" w14:textId="77777777" w:rsidR="008F2B41" w:rsidRPr="008F2B41" w:rsidRDefault="008F2B41" w:rsidP="008F2B41">
      <w:pPr>
        <w:rPr>
          <w:rFonts w:ascii="Calibri" w:hAnsi="Calibri" w:cs="Calibri"/>
        </w:rPr>
      </w:pPr>
      <w:r w:rsidRPr="008F2B41">
        <w:rPr>
          <w:rFonts w:ascii="Calibri" w:hAnsi="Calibri" w:cs="Calibri"/>
        </w:rPr>
        <w:t>Access to, or portability of, data (e.g., the ability to download</w:t>
      </w:r>
      <w:r w:rsidRPr="008F2B41">
        <w:rPr>
          <w:rFonts w:ascii="Calibri" w:hAnsi="Calibri" w:cs="Calibri"/>
        </w:rPr>
        <w:t> </w:t>
      </w:r>
      <w:r w:rsidRPr="008F2B41">
        <w:rPr>
          <w:rFonts w:ascii="Calibri" w:hAnsi="Calibri" w:cs="Calibri"/>
        </w:rPr>
        <w:t>purchase history)</w:t>
      </w:r>
    </w:p>
    <w:p w14:paraId="65D3577E" w14:textId="77777777" w:rsidR="008F2B41" w:rsidRPr="008F2B41" w:rsidRDefault="008F2B41" w:rsidP="008F2B41">
      <w:pPr>
        <w:rPr>
          <w:rFonts w:ascii="Calibri" w:hAnsi="Calibri" w:cs="Calibri"/>
        </w:rPr>
      </w:pPr>
      <w:r w:rsidRPr="008F2B41">
        <w:rPr>
          <w:rFonts w:ascii="Calibri" w:hAnsi="Calibri" w:cs="Calibri"/>
        </w:rPr>
        <w:t>Eraser (“the</w:t>
      </w:r>
      <w:r w:rsidRPr="008F2B41">
        <w:rPr>
          <w:rFonts w:ascii="Calibri" w:hAnsi="Calibri" w:cs="Calibri"/>
        </w:rPr>
        <w:t> </w:t>
      </w:r>
      <w:r w:rsidRPr="008F2B41">
        <w:rPr>
          <w:rFonts w:ascii="Calibri" w:hAnsi="Calibri" w:cs="Calibri"/>
        </w:rPr>
        <w:t>right to be forgotten”)</w:t>
      </w:r>
    </w:p>
    <w:p w14:paraId="77D070E9" w14:textId="7D4A7550" w:rsidR="008F2B41" w:rsidRPr="008F2B41" w:rsidRDefault="008F2B41" w:rsidP="008F2B41">
      <w:pPr>
        <w:rPr>
          <w:rFonts w:ascii="Calibri" w:hAnsi="Calibri" w:cs="Calibri"/>
        </w:rPr>
      </w:pPr>
      <w:r w:rsidRPr="008F2B41">
        <w:rPr>
          <w:rFonts w:ascii="Calibri" w:hAnsi="Calibri" w:cs="Calibri"/>
        </w:rPr>
        <w:t>Data Hygiene These should collect accurate and up-to-date information only; inaccurate data needs correcting</w:t>
      </w:r>
      <w:r w:rsidR="0040400B" w:rsidRPr="009708D5">
        <w:rPr>
          <w:rFonts w:ascii="Calibri" w:hAnsi="Calibri" w:cs="Calibri"/>
        </w:rPr>
        <w:t xml:space="preserve">. </w:t>
      </w:r>
      <w:r w:rsidRPr="008F2B41">
        <w:rPr>
          <w:rFonts w:ascii="Calibri" w:hAnsi="Calibri" w:cs="Calibri"/>
        </w:rPr>
        <w:t>A centralized data warehouse and extraction workflows should be processed to</w:t>
      </w:r>
      <w:r w:rsidRPr="008F2B41">
        <w:rPr>
          <w:rFonts w:ascii="Calibri" w:hAnsi="Calibri" w:cs="Calibri"/>
        </w:rPr>
        <w:t> </w:t>
      </w:r>
      <w:r w:rsidRPr="008F2B41">
        <w:rPr>
          <w:rFonts w:ascii="Calibri" w:hAnsi="Calibri" w:cs="Calibri"/>
        </w:rPr>
        <w:t>avoid fragmentation.</w:t>
      </w:r>
    </w:p>
    <w:p w14:paraId="12888951" w14:textId="77777777" w:rsidR="008F2B41" w:rsidRPr="009708D5" w:rsidRDefault="008F2B41" w:rsidP="009708D5">
      <w:pPr>
        <w:pStyle w:val="Heading3"/>
        <w:rPr>
          <w:rStyle w:val="SubtleEmphasis"/>
          <w:rFonts w:ascii="Calibri" w:hAnsi="Calibri" w:cs="Calibri"/>
        </w:rPr>
      </w:pPr>
      <w:bookmarkStart w:id="40" w:name="_Toc222089262"/>
      <w:r w:rsidRPr="009708D5">
        <w:rPr>
          <w:rStyle w:val="SubtleEmphasis"/>
          <w:rFonts w:ascii="Calibri" w:hAnsi="Calibri" w:cs="Calibri"/>
        </w:rPr>
        <w:t>Vendor Compliance</w:t>
      </w:r>
      <w:bookmarkEnd w:id="40"/>
    </w:p>
    <w:p w14:paraId="1B08A6D8" w14:textId="77777777" w:rsidR="008F2B41" w:rsidRPr="008F2B41" w:rsidRDefault="008F2B41" w:rsidP="008F2B41">
      <w:pPr>
        <w:rPr>
          <w:rFonts w:ascii="Calibri" w:hAnsi="Calibri" w:cs="Calibri"/>
        </w:rPr>
      </w:pPr>
      <w:r w:rsidRPr="008F2B41">
        <w:rPr>
          <w:rFonts w:ascii="Calibri" w:hAnsi="Calibri" w:cs="Calibri"/>
        </w:rPr>
        <w:t>Monitoring and</w:t>
      </w:r>
      <w:r w:rsidRPr="008F2B41">
        <w:rPr>
          <w:rFonts w:ascii="Calibri" w:hAnsi="Calibri" w:cs="Calibri"/>
        </w:rPr>
        <w:t> </w:t>
      </w:r>
      <w:r w:rsidRPr="008F2B41">
        <w:rPr>
          <w:rFonts w:ascii="Calibri" w:hAnsi="Calibri" w:cs="Calibri"/>
        </w:rPr>
        <w:t>vetting of both Fivetran and Google BigQuery for use with high-risk data must include:</w:t>
      </w:r>
    </w:p>
    <w:p w14:paraId="35F56BB6" w14:textId="77777777" w:rsidR="008F2B41" w:rsidRPr="009708D5" w:rsidRDefault="008F2B41" w:rsidP="0040400B">
      <w:pPr>
        <w:pStyle w:val="ListParagraph"/>
        <w:numPr>
          <w:ilvl w:val="0"/>
          <w:numId w:val="31"/>
        </w:numPr>
        <w:rPr>
          <w:rFonts w:ascii="Calibri" w:hAnsi="Calibri" w:cs="Calibri"/>
        </w:rPr>
      </w:pPr>
      <w:r w:rsidRPr="009708D5">
        <w:rPr>
          <w:rFonts w:ascii="Calibri" w:hAnsi="Calibri" w:cs="Calibri"/>
        </w:rPr>
        <w:t>ISO 27001,</w:t>
      </w:r>
      <w:r w:rsidRPr="009708D5">
        <w:rPr>
          <w:rFonts w:ascii="Calibri" w:hAnsi="Calibri" w:cs="Calibri"/>
        </w:rPr>
        <w:t> </w:t>
      </w:r>
      <w:r w:rsidRPr="009708D5">
        <w:rPr>
          <w:rFonts w:ascii="Calibri" w:hAnsi="Calibri" w:cs="Calibri"/>
        </w:rPr>
        <w:t>SOC 2 Type II certified</w:t>
      </w:r>
    </w:p>
    <w:p w14:paraId="2331E449" w14:textId="77777777" w:rsidR="008F2B41" w:rsidRPr="009708D5" w:rsidRDefault="008F2B41" w:rsidP="0040400B">
      <w:pPr>
        <w:pStyle w:val="ListParagraph"/>
        <w:numPr>
          <w:ilvl w:val="0"/>
          <w:numId w:val="31"/>
        </w:numPr>
        <w:rPr>
          <w:rFonts w:ascii="Calibri" w:hAnsi="Calibri" w:cs="Calibri"/>
        </w:rPr>
      </w:pPr>
      <w:r w:rsidRPr="009708D5">
        <w:rPr>
          <w:rFonts w:ascii="Calibri" w:hAnsi="Calibri" w:cs="Calibri"/>
        </w:rPr>
        <w:t>Data residency requirements</w:t>
      </w:r>
      <w:r w:rsidRPr="009708D5">
        <w:rPr>
          <w:rFonts w:ascii="Calibri" w:hAnsi="Calibri" w:cs="Calibri"/>
        </w:rPr>
        <w:t> </w:t>
      </w:r>
      <w:r w:rsidRPr="009708D5">
        <w:rPr>
          <w:rFonts w:ascii="Calibri" w:hAnsi="Calibri" w:cs="Calibri"/>
        </w:rPr>
        <w:t>support</w:t>
      </w:r>
    </w:p>
    <w:p w14:paraId="4C0F7CB7" w14:textId="77777777" w:rsidR="008F2B41" w:rsidRPr="009708D5" w:rsidRDefault="008F2B41" w:rsidP="00452FDA">
      <w:pPr>
        <w:pStyle w:val="ListParagraph"/>
        <w:numPr>
          <w:ilvl w:val="0"/>
          <w:numId w:val="31"/>
        </w:numPr>
        <w:rPr>
          <w:rFonts w:ascii="Calibri" w:hAnsi="Calibri" w:cs="Calibri"/>
        </w:rPr>
      </w:pPr>
      <w:r w:rsidRPr="009708D5">
        <w:rPr>
          <w:rFonts w:ascii="Calibri" w:hAnsi="Calibri" w:cs="Calibri"/>
        </w:rPr>
        <w:t>International Data Transfer Mechanisms(e.g.,</w:t>
      </w:r>
      <w:r w:rsidRPr="009708D5">
        <w:rPr>
          <w:rFonts w:ascii="Calibri" w:hAnsi="Calibri" w:cs="Calibri"/>
        </w:rPr>
        <w:t> </w:t>
      </w:r>
      <w:r w:rsidRPr="009708D5">
        <w:rPr>
          <w:rFonts w:ascii="Calibri" w:hAnsi="Calibri" w:cs="Calibri"/>
        </w:rPr>
        <w:t>EU-U.S. S. Data Privacy Framework)</w:t>
      </w:r>
    </w:p>
    <w:p w14:paraId="09305B2A" w14:textId="77777777" w:rsidR="008F2B41" w:rsidRPr="009708D5" w:rsidRDefault="008F2B41" w:rsidP="009708D5">
      <w:pPr>
        <w:pStyle w:val="Heading2"/>
        <w:rPr>
          <w:rFonts w:ascii="Calibri" w:hAnsi="Calibri" w:cs="Calibri"/>
        </w:rPr>
      </w:pPr>
      <w:bookmarkStart w:id="41" w:name="_Toc222089263"/>
      <w:r w:rsidRPr="009708D5">
        <w:rPr>
          <w:rFonts w:ascii="Calibri" w:hAnsi="Calibri" w:cs="Calibri"/>
        </w:rPr>
        <w:t>Looking Ahead: Machine Learning &amp;</w:t>
      </w:r>
      <w:r w:rsidRPr="009708D5">
        <w:rPr>
          <w:rFonts w:ascii="Calibri" w:hAnsi="Calibri" w:cs="Calibri"/>
        </w:rPr>
        <w:t> </w:t>
      </w:r>
      <w:r w:rsidRPr="009708D5">
        <w:rPr>
          <w:rFonts w:ascii="Calibri" w:hAnsi="Calibri" w:cs="Calibri"/>
        </w:rPr>
        <w:t>A.I. Risks</w:t>
      </w:r>
      <w:bookmarkEnd w:id="41"/>
    </w:p>
    <w:p w14:paraId="1F261634" w14:textId="77777777" w:rsidR="008F2B41" w:rsidRPr="008F2B41" w:rsidRDefault="008F2B41" w:rsidP="008F2B41">
      <w:pPr>
        <w:rPr>
          <w:rFonts w:ascii="Calibri" w:hAnsi="Calibri" w:cs="Calibri"/>
        </w:rPr>
      </w:pPr>
      <w:r w:rsidRPr="008F2B41">
        <w:rPr>
          <w:rFonts w:ascii="Calibri" w:hAnsi="Calibri" w:cs="Calibri"/>
        </w:rPr>
        <w:t>As the system matures</w:t>
      </w:r>
      <w:r w:rsidRPr="008F2B41">
        <w:rPr>
          <w:rFonts w:ascii="Calibri" w:hAnsi="Calibri" w:cs="Calibri"/>
        </w:rPr>
        <w:t> </w:t>
      </w:r>
      <w:r w:rsidRPr="008F2B41">
        <w:rPr>
          <w:rFonts w:ascii="Calibri" w:hAnsi="Calibri" w:cs="Calibri"/>
        </w:rPr>
        <w:t>to enable predictive analytics or customer segmentation by means of ML, more legal and ethical challenges arise:</w:t>
      </w:r>
    </w:p>
    <w:p w14:paraId="132E885C" w14:textId="77777777" w:rsidR="008F2B41" w:rsidRPr="009708D5" w:rsidRDefault="008F2B41" w:rsidP="009708D5">
      <w:pPr>
        <w:pStyle w:val="Heading3"/>
        <w:rPr>
          <w:rStyle w:val="SubtleEmphasis"/>
          <w:rFonts w:ascii="Calibri" w:hAnsi="Calibri" w:cs="Calibri"/>
        </w:rPr>
      </w:pPr>
      <w:bookmarkStart w:id="42" w:name="_Toc222089264"/>
      <w:r w:rsidRPr="009708D5">
        <w:rPr>
          <w:rStyle w:val="SubtleEmphasis"/>
          <w:rFonts w:ascii="Calibri" w:hAnsi="Calibri" w:cs="Calibri"/>
        </w:rPr>
        <w:t>Bias and Discrimination</w:t>
      </w:r>
      <w:bookmarkEnd w:id="42"/>
    </w:p>
    <w:p w14:paraId="7B31DF20" w14:textId="77777777" w:rsidR="008F2B41" w:rsidRPr="008F2B41" w:rsidRDefault="008F2B41" w:rsidP="008F2B41">
      <w:pPr>
        <w:rPr>
          <w:rFonts w:ascii="Calibri" w:hAnsi="Calibri" w:cs="Calibri"/>
        </w:rPr>
      </w:pPr>
      <w:r w:rsidRPr="008F2B41">
        <w:rPr>
          <w:rFonts w:ascii="Calibri" w:hAnsi="Calibri" w:cs="Calibri"/>
        </w:rPr>
        <w:t>Algorithms trained on past sales or returns data may unintentionally learn and amplify</w:t>
      </w:r>
      <w:r w:rsidRPr="008F2B41">
        <w:rPr>
          <w:rFonts w:ascii="Calibri" w:hAnsi="Calibri" w:cs="Calibri"/>
        </w:rPr>
        <w:t> </w:t>
      </w:r>
      <w:r w:rsidRPr="008F2B41">
        <w:rPr>
          <w:rFonts w:ascii="Calibri" w:hAnsi="Calibri" w:cs="Calibri"/>
        </w:rPr>
        <w:t>biases (for example, assumptions about gendered purchasing behavior or regional return trends).</w:t>
      </w:r>
    </w:p>
    <w:p w14:paraId="4349C72F" w14:textId="77777777" w:rsidR="008F2B41" w:rsidRPr="008F2B41" w:rsidRDefault="008F2B41" w:rsidP="008F2B41">
      <w:pPr>
        <w:rPr>
          <w:rFonts w:ascii="Calibri" w:hAnsi="Calibri" w:cs="Calibri"/>
        </w:rPr>
      </w:pPr>
      <w:r w:rsidRPr="008F2B41">
        <w:rPr>
          <w:rFonts w:ascii="Calibri" w:hAnsi="Calibri" w:cs="Calibri"/>
        </w:rPr>
        <w:t>Mitigation: Fairness-aware ML techniques, periodic model audits, and explainability tools (SHAP, LIME) to</w:t>
      </w:r>
      <w:r w:rsidRPr="008F2B41">
        <w:rPr>
          <w:rFonts w:ascii="Calibri" w:hAnsi="Calibri" w:cs="Calibri"/>
        </w:rPr>
        <w:t> </w:t>
      </w:r>
      <w:r w:rsidRPr="008F2B41">
        <w:rPr>
          <w:rFonts w:ascii="Calibri" w:hAnsi="Calibri" w:cs="Calibri"/>
        </w:rPr>
        <w:t>identify biased feature importance.</w:t>
      </w:r>
    </w:p>
    <w:p w14:paraId="006B39F5" w14:textId="77777777" w:rsidR="008F2B41" w:rsidRPr="009708D5" w:rsidRDefault="008F2B41" w:rsidP="009708D5">
      <w:pPr>
        <w:pStyle w:val="Heading3"/>
        <w:rPr>
          <w:rStyle w:val="SubtleEmphasis"/>
          <w:rFonts w:ascii="Calibri" w:hAnsi="Calibri" w:cs="Calibri"/>
        </w:rPr>
      </w:pPr>
      <w:bookmarkStart w:id="43" w:name="_Toc222089265"/>
      <w:r w:rsidRPr="009708D5">
        <w:rPr>
          <w:rStyle w:val="SubtleEmphasis"/>
          <w:rFonts w:ascii="Calibri" w:hAnsi="Calibri" w:cs="Calibri"/>
        </w:rPr>
        <w:t>Not Transparent /</w:t>
      </w:r>
      <w:r w:rsidRPr="009708D5">
        <w:rPr>
          <w:rStyle w:val="SubtleEmphasis"/>
          <w:rFonts w:ascii="Calibri" w:hAnsi="Calibri" w:cs="Calibri"/>
        </w:rPr>
        <w:t> </w:t>
      </w:r>
      <w:r w:rsidRPr="009708D5">
        <w:rPr>
          <w:rStyle w:val="SubtleEmphasis"/>
          <w:rFonts w:ascii="Calibri" w:hAnsi="Calibri" w:cs="Calibri"/>
        </w:rPr>
        <w:t>Explainable</w:t>
      </w:r>
      <w:bookmarkEnd w:id="43"/>
    </w:p>
    <w:p w14:paraId="2C9B245A" w14:textId="77777777" w:rsidR="008F2B41" w:rsidRPr="008F2B41" w:rsidRDefault="008F2B41" w:rsidP="008F2B41">
      <w:pPr>
        <w:rPr>
          <w:rFonts w:ascii="Calibri" w:hAnsi="Calibri" w:cs="Calibri"/>
        </w:rPr>
      </w:pPr>
      <w:r w:rsidRPr="008F2B41">
        <w:rPr>
          <w:rFonts w:ascii="Calibri" w:hAnsi="Calibri" w:cs="Calibri"/>
        </w:rPr>
        <w:t>Customers might get discount offerings or suggestions based</w:t>
      </w:r>
      <w:r w:rsidRPr="008F2B41">
        <w:rPr>
          <w:rFonts w:ascii="Calibri" w:hAnsi="Calibri" w:cs="Calibri"/>
        </w:rPr>
        <w:t> </w:t>
      </w:r>
      <w:r w:rsidRPr="008F2B41">
        <w:rPr>
          <w:rFonts w:ascii="Calibri" w:hAnsi="Calibri" w:cs="Calibri"/>
        </w:rPr>
        <w:t>upon opaque models.</w:t>
      </w:r>
    </w:p>
    <w:p w14:paraId="56CE5AF3" w14:textId="77777777" w:rsidR="008F2B41" w:rsidRPr="008F2B41" w:rsidRDefault="008F2B41" w:rsidP="008F2B41">
      <w:pPr>
        <w:rPr>
          <w:rFonts w:ascii="Calibri" w:hAnsi="Calibri" w:cs="Calibri"/>
        </w:rPr>
      </w:pPr>
      <w:r w:rsidRPr="008F2B41">
        <w:rPr>
          <w:rFonts w:ascii="Calibri" w:hAnsi="Calibri" w:cs="Calibri"/>
        </w:rPr>
        <w:t>Mitigation:</w:t>
      </w:r>
      <w:r w:rsidRPr="008F2B41">
        <w:rPr>
          <w:rFonts w:ascii="Calibri" w:hAnsi="Calibri" w:cs="Calibri"/>
        </w:rPr>
        <w:t> </w:t>
      </w:r>
      <w:r w:rsidRPr="008F2B41">
        <w:rPr>
          <w:rFonts w:ascii="Calibri" w:hAnsi="Calibri" w:cs="Calibri"/>
        </w:rPr>
        <w:t>Make sure models that are used in customer-facing systems are interpretable and decisions can be explained in layman’s terms.</w:t>
      </w:r>
    </w:p>
    <w:p w14:paraId="458401D8" w14:textId="77777777" w:rsidR="008F2B41" w:rsidRPr="009708D5" w:rsidRDefault="008F2B41" w:rsidP="009708D5">
      <w:pPr>
        <w:pStyle w:val="Heading3"/>
        <w:rPr>
          <w:rStyle w:val="SubtleEmphasis"/>
          <w:rFonts w:ascii="Calibri" w:hAnsi="Calibri" w:cs="Calibri"/>
        </w:rPr>
      </w:pPr>
      <w:bookmarkStart w:id="44" w:name="_Toc222089266"/>
      <w:r w:rsidRPr="009708D5">
        <w:rPr>
          <w:rStyle w:val="SubtleEmphasis"/>
          <w:rFonts w:ascii="Calibri" w:hAnsi="Calibri" w:cs="Calibri"/>
        </w:rPr>
        <w:t>Automated Decision-Making</w:t>
      </w:r>
      <w:bookmarkEnd w:id="44"/>
    </w:p>
    <w:p w14:paraId="74478A4A" w14:textId="77777777" w:rsidR="008F2B41" w:rsidRPr="008F2B41" w:rsidRDefault="008F2B41" w:rsidP="008F2B41">
      <w:pPr>
        <w:rPr>
          <w:rFonts w:ascii="Calibri" w:hAnsi="Calibri" w:cs="Calibri"/>
        </w:rPr>
      </w:pPr>
      <w:r w:rsidRPr="008F2B41">
        <w:rPr>
          <w:rFonts w:ascii="Calibri" w:hAnsi="Calibri" w:cs="Calibri"/>
        </w:rPr>
        <w:t>Profiling or price personalization may activate Article 22 of</w:t>
      </w:r>
      <w:r w:rsidRPr="008F2B41">
        <w:rPr>
          <w:rFonts w:ascii="Calibri" w:hAnsi="Calibri" w:cs="Calibri"/>
        </w:rPr>
        <w:t> </w:t>
      </w:r>
      <w:r w:rsidRPr="008F2B41">
        <w:rPr>
          <w:rFonts w:ascii="Calibri" w:hAnsi="Calibri" w:cs="Calibri"/>
        </w:rPr>
        <w:t>GDPR (automated decisions without human intervention).</w:t>
      </w:r>
    </w:p>
    <w:p w14:paraId="77913C61" w14:textId="77777777" w:rsidR="008F2B41" w:rsidRPr="008F2B41" w:rsidRDefault="008F2B41" w:rsidP="008F2B41">
      <w:pPr>
        <w:rPr>
          <w:rFonts w:ascii="Calibri" w:hAnsi="Calibri" w:cs="Calibri"/>
        </w:rPr>
      </w:pPr>
      <w:r w:rsidRPr="008F2B41">
        <w:rPr>
          <w:rFonts w:ascii="Calibri" w:hAnsi="Calibri" w:cs="Calibri"/>
        </w:rPr>
        <w:t>Mitigation: Human-in-the-loop for</w:t>
      </w:r>
      <w:r w:rsidRPr="008F2B41">
        <w:rPr>
          <w:rFonts w:ascii="Calibri" w:hAnsi="Calibri" w:cs="Calibri"/>
        </w:rPr>
        <w:t> </w:t>
      </w:r>
      <w:r w:rsidRPr="008F2B41">
        <w:rPr>
          <w:rFonts w:ascii="Calibri" w:hAnsi="Calibri" w:cs="Calibri"/>
        </w:rPr>
        <w:t>high-criticality decisions; opt-out mechanisms</w:t>
      </w:r>
    </w:p>
    <w:p w14:paraId="19C64D0D" w14:textId="502EAA7D" w:rsidR="008F2B41" w:rsidRPr="009708D5" w:rsidRDefault="008F2B41" w:rsidP="009708D5">
      <w:pPr>
        <w:pStyle w:val="Heading3"/>
        <w:rPr>
          <w:rStyle w:val="SubtleEmphasis"/>
          <w:rFonts w:ascii="Calibri" w:hAnsi="Calibri" w:cs="Calibri"/>
        </w:rPr>
      </w:pPr>
      <w:bookmarkStart w:id="45" w:name="_Toc222089267"/>
      <w:r w:rsidRPr="009708D5">
        <w:rPr>
          <w:rStyle w:val="SubtleEmphasis"/>
          <w:rFonts w:ascii="Calibri" w:hAnsi="Calibri" w:cs="Calibri"/>
        </w:rPr>
        <w:lastRenderedPageBreak/>
        <w:t xml:space="preserve">Consent to Artificial Intelligence </w:t>
      </w:r>
      <w:r w:rsidR="00B768DD">
        <w:rPr>
          <w:rStyle w:val="SubtleEmphasis"/>
          <w:rFonts w:ascii="Calibri" w:hAnsi="Calibri" w:cs="Calibri"/>
        </w:rPr>
        <w:t>Behavioural Tracking</w:t>
      </w:r>
      <w:bookmarkEnd w:id="45"/>
    </w:p>
    <w:p w14:paraId="6786B048" w14:textId="3673155A" w:rsidR="008F2B41" w:rsidRPr="008F2B41" w:rsidRDefault="008F2B41" w:rsidP="008F2B41">
      <w:pPr>
        <w:rPr>
          <w:rFonts w:ascii="Calibri" w:hAnsi="Calibri" w:cs="Calibri"/>
        </w:rPr>
      </w:pPr>
      <w:r w:rsidRPr="008F2B41">
        <w:rPr>
          <w:rFonts w:ascii="Calibri" w:hAnsi="Calibri" w:cs="Calibri"/>
        </w:rPr>
        <w:t xml:space="preserve">Cookies or email/web </w:t>
      </w:r>
      <w:r w:rsidR="00B768DD">
        <w:rPr>
          <w:rFonts w:ascii="Calibri" w:hAnsi="Calibri" w:cs="Calibri"/>
        </w:rPr>
        <w:t>behaviour</w:t>
      </w:r>
      <w:r w:rsidRPr="008F2B41">
        <w:rPr>
          <w:rFonts w:ascii="Calibri" w:hAnsi="Calibri" w:cs="Calibri"/>
        </w:rPr>
        <w:t xml:space="preserve"> tracking is traditionally how campaign platforms,</w:t>
      </w:r>
      <w:r w:rsidRPr="008F2B41">
        <w:rPr>
          <w:rFonts w:ascii="Calibri" w:hAnsi="Calibri" w:cs="Calibri"/>
        </w:rPr>
        <w:t> </w:t>
      </w:r>
      <w:r w:rsidRPr="008F2B41">
        <w:rPr>
          <w:rFonts w:ascii="Calibri" w:hAnsi="Calibri" w:cs="Calibri"/>
        </w:rPr>
        <w:t>like Emarsys, operate.</w:t>
      </w:r>
    </w:p>
    <w:p w14:paraId="35259BB7" w14:textId="13EC7B69" w:rsidR="008F2B41" w:rsidRPr="008F2B41" w:rsidRDefault="008F2B41" w:rsidP="008F2B41">
      <w:pPr>
        <w:rPr>
          <w:rFonts w:ascii="Calibri" w:hAnsi="Calibri" w:cs="Calibri"/>
        </w:rPr>
      </w:pPr>
      <w:r w:rsidRPr="008F2B41">
        <w:rPr>
          <w:rFonts w:ascii="Calibri" w:hAnsi="Calibri" w:cs="Calibri"/>
        </w:rPr>
        <w:t xml:space="preserve">Mitigation: Cookie consent (eg, EU ePrivacy Directive) must be followed, and </w:t>
      </w:r>
      <w:r w:rsidR="00B768DD">
        <w:rPr>
          <w:rFonts w:ascii="Calibri" w:hAnsi="Calibri" w:cs="Calibri"/>
        </w:rPr>
        <w:t>tracking should</w:t>
      </w:r>
      <w:r w:rsidRPr="008F2B41">
        <w:rPr>
          <w:rFonts w:ascii="Calibri" w:hAnsi="Calibri" w:cs="Calibri"/>
        </w:rPr>
        <w:t xml:space="preserve"> be limited to those users who have actively consented.</w:t>
      </w:r>
    </w:p>
    <w:p w14:paraId="7ED381FC" w14:textId="77777777" w:rsidR="008F2B41" w:rsidRPr="009708D5" w:rsidRDefault="008F2B41" w:rsidP="009708D5">
      <w:pPr>
        <w:pStyle w:val="Heading3"/>
        <w:rPr>
          <w:rStyle w:val="SubtleEmphasis"/>
          <w:rFonts w:ascii="Calibri" w:hAnsi="Calibri" w:cs="Calibri"/>
        </w:rPr>
      </w:pPr>
      <w:bookmarkStart w:id="46" w:name="_Toc222089268"/>
      <w:r w:rsidRPr="009708D5">
        <w:rPr>
          <w:rStyle w:val="SubtleEmphasis"/>
          <w:rFonts w:ascii="Calibri" w:hAnsi="Calibri" w:cs="Calibri"/>
        </w:rPr>
        <w:t>Global Governance Complexity</w:t>
      </w:r>
      <w:bookmarkEnd w:id="46"/>
    </w:p>
    <w:p w14:paraId="132E9DD4" w14:textId="77777777" w:rsidR="008F2B41" w:rsidRPr="008F2B41" w:rsidRDefault="008F2B41" w:rsidP="008F2B41">
      <w:pPr>
        <w:rPr>
          <w:rFonts w:ascii="Calibri" w:hAnsi="Calibri" w:cs="Calibri"/>
        </w:rPr>
      </w:pPr>
      <w:r w:rsidRPr="008F2B41">
        <w:rPr>
          <w:rFonts w:ascii="Calibri" w:hAnsi="Calibri" w:cs="Calibri"/>
        </w:rPr>
        <w:t>Data ethics</w:t>
      </w:r>
      <w:r w:rsidRPr="008F2B41">
        <w:rPr>
          <w:rFonts w:ascii="Calibri" w:hAnsi="Calibri" w:cs="Calibri"/>
        </w:rPr>
        <w:t> </w:t>
      </w:r>
      <w:r w:rsidRPr="008F2B41">
        <w:rPr>
          <w:rFonts w:ascii="Calibri" w:hAnsi="Calibri" w:cs="Calibri"/>
        </w:rPr>
        <w:t>is subjective and varies from one point of the globe to another; some things we might be doing here may not be acceptable in other regions.</w:t>
      </w:r>
    </w:p>
    <w:p w14:paraId="7E699C76" w14:textId="768BC91F" w:rsidR="008F2B41" w:rsidRPr="008F2B41" w:rsidRDefault="008F2B41" w:rsidP="008F2B41">
      <w:pPr>
        <w:rPr>
          <w:rFonts w:ascii="Calibri" w:hAnsi="Calibri" w:cs="Calibri"/>
        </w:rPr>
      </w:pPr>
      <w:r w:rsidRPr="008F2B41">
        <w:rPr>
          <w:rFonts w:ascii="Calibri" w:hAnsi="Calibri" w:cs="Calibri"/>
        </w:rPr>
        <w:t>Mitigation: Establish a centrali</w:t>
      </w:r>
      <w:r w:rsidR="00B207DB">
        <w:rPr>
          <w:rFonts w:ascii="Calibri" w:hAnsi="Calibri" w:cs="Calibri"/>
        </w:rPr>
        <w:t>s</w:t>
      </w:r>
      <w:r w:rsidRPr="008F2B41">
        <w:rPr>
          <w:rFonts w:ascii="Calibri" w:hAnsi="Calibri" w:cs="Calibri"/>
        </w:rPr>
        <w:t>ed data ethics board, with regional representation, and apply a “highest standard” principle for international</w:t>
      </w:r>
      <w:r w:rsidRPr="008F2B41">
        <w:rPr>
          <w:rFonts w:ascii="Calibri" w:hAnsi="Calibri" w:cs="Calibri"/>
        </w:rPr>
        <w:t> </w:t>
      </w:r>
      <w:r w:rsidRPr="008F2B41">
        <w:rPr>
          <w:rFonts w:ascii="Calibri" w:hAnsi="Calibri" w:cs="Calibri"/>
        </w:rPr>
        <w:t>systems.</w:t>
      </w:r>
    </w:p>
    <w:p w14:paraId="34A461E4" w14:textId="77777777" w:rsidR="008F2B41" w:rsidRPr="009708D5" w:rsidRDefault="008F2B41" w:rsidP="009708D5">
      <w:pPr>
        <w:pStyle w:val="Heading2"/>
        <w:rPr>
          <w:rStyle w:val="SubtleEmphasis"/>
          <w:rFonts w:ascii="Calibri" w:hAnsi="Calibri" w:cs="Calibri"/>
        </w:rPr>
      </w:pPr>
      <w:bookmarkStart w:id="47" w:name="_Toc222089269"/>
      <w:r w:rsidRPr="009708D5">
        <w:rPr>
          <w:rStyle w:val="SubtleEmphasis"/>
          <w:rFonts w:ascii="Calibri" w:hAnsi="Calibri" w:cs="Calibri"/>
        </w:rPr>
        <w:t>Conclusion</w:t>
      </w:r>
      <w:bookmarkEnd w:id="47"/>
    </w:p>
    <w:p w14:paraId="214C2798" w14:textId="7536ED9F" w:rsidR="008F2B41" w:rsidRPr="008F2B41" w:rsidRDefault="008F2B41" w:rsidP="008F2B41">
      <w:pPr>
        <w:rPr>
          <w:rFonts w:ascii="Calibri" w:hAnsi="Calibri" w:cs="Calibri"/>
        </w:rPr>
      </w:pPr>
      <w:r w:rsidRPr="008F2B41">
        <w:rPr>
          <w:rFonts w:ascii="Calibri" w:hAnsi="Calibri" w:cs="Calibri"/>
        </w:rPr>
        <w:t xml:space="preserve">The legal and ethical considerations for a global retail </w:t>
      </w:r>
      <w:r w:rsidR="00B768DD">
        <w:rPr>
          <w:rFonts w:ascii="Calibri" w:hAnsi="Calibri" w:cs="Calibri"/>
        </w:rPr>
        <w:t>organisation</w:t>
      </w:r>
      <w:r w:rsidRPr="008F2B41">
        <w:rPr>
          <w:rFonts w:ascii="Calibri" w:hAnsi="Calibri" w:cs="Calibri"/>
        </w:rPr>
        <w:t xml:space="preserve"> in designing and evolving a data</w:t>
      </w:r>
      <w:r w:rsidRPr="008F2B41">
        <w:rPr>
          <w:rFonts w:ascii="Calibri" w:hAnsi="Calibri" w:cs="Calibri"/>
        </w:rPr>
        <w:t> </w:t>
      </w:r>
      <w:r w:rsidRPr="008F2B41">
        <w:rPr>
          <w:rFonts w:ascii="Calibri" w:hAnsi="Calibri" w:cs="Calibri"/>
        </w:rPr>
        <w:t xml:space="preserve">infrastructure are significant, but manageable. This process helps in establishing robust and responsible data ecosystem following the principles of data protection through the incorporation of data protection principle in system design (privacy by design and by default), transparent </w:t>
      </w:r>
      <w:r w:rsidR="00B207DB">
        <w:rPr>
          <w:rFonts w:ascii="Calibri" w:hAnsi="Calibri" w:cs="Calibri"/>
        </w:rPr>
        <w:t>ML</w:t>
      </w:r>
      <w:r w:rsidRPr="008F2B41">
        <w:rPr>
          <w:rFonts w:ascii="Calibri" w:hAnsi="Calibri" w:cs="Calibri"/>
        </w:rPr>
        <w:t xml:space="preserve"> practices and regular auditing for</w:t>
      </w:r>
      <w:r w:rsidRPr="008F2B41">
        <w:rPr>
          <w:rFonts w:ascii="Calibri" w:hAnsi="Calibri" w:cs="Calibri"/>
        </w:rPr>
        <w:t> </w:t>
      </w:r>
      <w:r w:rsidRPr="008F2B41">
        <w:rPr>
          <w:rFonts w:ascii="Calibri" w:hAnsi="Calibri" w:cs="Calibri"/>
        </w:rPr>
        <w:t>any jurisdiction compliance gaps. This not only</w:t>
      </w:r>
      <w:r w:rsidRPr="008F2B41">
        <w:rPr>
          <w:rFonts w:ascii="Calibri" w:hAnsi="Calibri" w:cs="Calibri"/>
        </w:rPr>
        <w:t> </w:t>
      </w:r>
      <w:r w:rsidRPr="008F2B41">
        <w:rPr>
          <w:rFonts w:ascii="Calibri" w:hAnsi="Calibri" w:cs="Calibri"/>
        </w:rPr>
        <w:t>reduces legal risk, it develops the trust of customers and integrity in markets.</w:t>
      </w:r>
    </w:p>
    <w:p w14:paraId="0A9BBC2A" w14:textId="77777777" w:rsidR="00010FAA" w:rsidRPr="001615C4" w:rsidRDefault="00010FAA" w:rsidP="001615C4">
      <w:pPr>
        <w:rPr>
          <w:rFonts w:ascii="Calibri" w:hAnsi="Calibri" w:cs="Calibri"/>
        </w:rPr>
      </w:pPr>
    </w:p>
    <w:p w14:paraId="22366987" w14:textId="77777777" w:rsidR="007D330D" w:rsidRPr="009708D5" w:rsidRDefault="007D330D">
      <w:pPr>
        <w:rPr>
          <w:rFonts w:ascii="Calibri" w:hAnsi="Calibri" w:cs="Calibri"/>
        </w:rPr>
      </w:pPr>
    </w:p>
    <w:sectPr w:rsidR="007D330D" w:rsidRPr="009708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9817F" w14:textId="77777777" w:rsidR="002D5FD6" w:rsidRDefault="002D5FD6" w:rsidP="00925523">
      <w:pPr>
        <w:spacing w:after="0" w:line="240" w:lineRule="auto"/>
      </w:pPr>
      <w:r>
        <w:separator/>
      </w:r>
    </w:p>
  </w:endnote>
  <w:endnote w:type="continuationSeparator" w:id="0">
    <w:p w14:paraId="6B9FB101" w14:textId="77777777" w:rsidR="002D5FD6" w:rsidRDefault="002D5FD6" w:rsidP="00925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6720A" w14:textId="77777777" w:rsidR="002D5FD6" w:rsidRDefault="002D5FD6" w:rsidP="00925523">
      <w:pPr>
        <w:spacing w:after="0" w:line="240" w:lineRule="auto"/>
      </w:pPr>
      <w:r>
        <w:separator/>
      </w:r>
    </w:p>
  </w:footnote>
  <w:footnote w:type="continuationSeparator" w:id="0">
    <w:p w14:paraId="48D0D70B" w14:textId="77777777" w:rsidR="002D5FD6" w:rsidRDefault="002D5FD6" w:rsidP="00925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146"/>
    <w:multiLevelType w:val="hybridMultilevel"/>
    <w:tmpl w:val="11345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6012DE"/>
    <w:multiLevelType w:val="hybridMultilevel"/>
    <w:tmpl w:val="F7868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121CFB"/>
    <w:multiLevelType w:val="hybridMultilevel"/>
    <w:tmpl w:val="ECE25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C77876"/>
    <w:multiLevelType w:val="hybridMultilevel"/>
    <w:tmpl w:val="4246D562"/>
    <w:lvl w:ilvl="0" w:tplc="08090001">
      <w:start w:val="1"/>
      <w:numFmt w:val="bullet"/>
      <w:lvlText w:val=""/>
      <w:lvlJc w:val="left"/>
      <w:pPr>
        <w:ind w:left="1644" w:hanging="360"/>
      </w:pPr>
      <w:rPr>
        <w:rFonts w:ascii="Symbol" w:hAnsi="Symbol" w:hint="default"/>
      </w:rPr>
    </w:lvl>
    <w:lvl w:ilvl="1" w:tplc="08090003" w:tentative="1">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4" w15:restartNumberingAfterBreak="0">
    <w:nsid w:val="0F183EFC"/>
    <w:multiLevelType w:val="multilevel"/>
    <w:tmpl w:val="F13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623BE"/>
    <w:multiLevelType w:val="multilevel"/>
    <w:tmpl w:val="59FA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90922"/>
    <w:multiLevelType w:val="multilevel"/>
    <w:tmpl w:val="2272E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0595F"/>
    <w:multiLevelType w:val="multilevel"/>
    <w:tmpl w:val="B5D0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B1ABA"/>
    <w:multiLevelType w:val="multilevel"/>
    <w:tmpl w:val="F70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31645"/>
    <w:multiLevelType w:val="hybridMultilevel"/>
    <w:tmpl w:val="89ECB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B02FF5"/>
    <w:multiLevelType w:val="hybridMultilevel"/>
    <w:tmpl w:val="E070BE6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02A7898"/>
    <w:multiLevelType w:val="hybridMultilevel"/>
    <w:tmpl w:val="30A0B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9C6D71"/>
    <w:multiLevelType w:val="multilevel"/>
    <w:tmpl w:val="B4DC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03D93"/>
    <w:multiLevelType w:val="multilevel"/>
    <w:tmpl w:val="940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8671A"/>
    <w:multiLevelType w:val="hybridMultilevel"/>
    <w:tmpl w:val="F9443F04"/>
    <w:lvl w:ilvl="0" w:tplc="08090001">
      <w:start w:val="1"/>
      <w:numFmt w:val="bullet"/>
      <w:lvlText w:val=""/>
      <w:lvlJc w:val="left"/>
      <w:pPr>
        <w:ind w:left="720" w:hanging="360"/>
      </w:pPr>
      <w:rPr>
        <w:rFonts w:ascii="Symbol" w:hAnsi="Symbol" w:hint="default"/>
      </w:rPr>
    </w:lvl>
    <w:lvl w:ilvl="1" w:tplc="9DA69624">
      <w:start w:val="1"/>
      <w:numFmt w:val="lowerLetter"/>
      <w:lvlText w:val="%2."/>
      <w:lvlJc w:val="left"/>
      <w:pPr>
        <w:ind w:left="1440" w:hanging="360"/>
      </w:pPr>
    </w:lvl>
    <w:lvl w:ilvl="2" w:tplc="6054FFE2">
      <w:start w:val="1"/>
      <w:numFmt w:val="lowerRoman"/>
      <w:lvlText w:val="%3."/>
      <w:lvlJc w:val="right"/>
      <w:pPr>
        <w:ind w:left="2160" w:hanging="180"/>
      </w:pPr>
    </w:lvl>
    <w:lvl w:ilvl="3" w:tplc="2862B368">
      <w:start w:val="1"/>
      <w:numFmt w:val="decimal"/>
      <w:lvlText w:val="%4."/>
      <w:lvlJc w:val="left"/>
      <w:pPr>
        <w:ind w:left="2880" w:hanging="360"/>
      </w:pPr>
    </w:lvl>
    <w:lvl w:ilvl="4" w:tplc="537AC352">
      <w:start w:val="1"/>
      <w:numFmt w:val="lowerLetter"/>
      <w:lvlText w:val="%5."/>
      <w:lvlJc w:val="left"/>
      <w:pPr>
        <w:ind w:left="3600" w:hanging="360"/>
      </w:pPr>
    </w:lvl>
    <w:lvl w:ilvl="5" w:tplc="D7F2E786">
      <w:start w:val="1"/>
      <w:numFmt w:val="lowerRoman"/>
      <w:lvlText w:val="%6."/>
      <w:lvlJc w:val="right"/>
      <w:pPr>
        <w:ind w:left="4320" w:hanging="180"/>
      </w:pPr>
    </w:lvl>
    <w:lvl w:ilvl="6" w:tplc="A2566166">
      <w:start w:val="1"/>
      <w:numFmt w:val="decimal"/>
      <w:lvlText w:val="%7."/>
      <w:lvlJc w:val="left"/>
      <w:pPr>
        <w:ind w:left="5040" w:hanging="360"/>
      </w:pPr>
    </w:lvl>
    <w:lvl w:ilvl="7" w:tplc="DD547716">
      <w:start w:val="1"/>
      <w:numFmt w:val="lowerLetter"/>
      <w:lvlText w:val="%8."/>
      <w:lvlJc w:val="left"/>
      <w:pPr>
        <w:ind w:left="5760" w:hanging="360"/>
      </w:pPr>
    </w:lvl>
    <w:lvl w:ilvl="8" w:tplc="0770BD6C">
      <w:start w:val="1"/>
      <w:numFmt w:val="lowerRoman"/>
      <w:lvlText w:val="%9."/>
      <w:lvlJc w:val="right"/>
      <w:pPr>
        <w:ind w:left="6480" w:hanging="180"/>
      </w:pPr>
    </w:lvl>
  </w:abstractNum>
  <w:abstractNum w:abstractNumId="15" w15:restartNumberingAfterBreak="0">
    <w:nsid w:val="44385CE7"/>
    <w:multiLevelType w:val="multilevel"/>
    <w:tmpl w:val="939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C66C5"/>
    <w:multiLevelType w:val="hybridMultilevel"/>
    <w:tmpl w:val="448047F8"/>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44EF3CC6"/>
    <w:multiLevelType w:val="hybridMultilevel"/>
    <w:tmpl w:val="4852E38C"/>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52E96B0A"/>
    <w:multiLevelType w:val="multilevel"/>
    <w:tmpl w:val="464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75EB0"/>
    <w:multiLevelType w:val="multilevel"/>
    <w:tmpl w:val="844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B258C"/>
    <w:multiLevelType w:val="multilevel"/>
    <w:tmpl w:val="2C18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478D6"/>
    <w:multiLevelType w:val="multilevel"/>
    <w:tmpl w:val="1C6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94D02"/>
    <w:multiLevelType w:val="multilevel"/>
    <w:tmpl w:val="070E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3210A"/>
    <w:multiLevelType w:val="hybridMultilevel"/>
    <w:tmpl w:val="A6AA4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A01DFD"/>
    <w:multiLevelType w:val="multilevel"/>
    <w:tmpl w:val="59FA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9485D"/>
    <w:multiLevelType w:val="multilevel"/>
    <w:tmpl w:val="940E8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F672B"/>
    <w:multiLevelType w:val="multilevel"/>
    <w:tmpl w:val="33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A03B0"/>
    <w:multiLevelType w:val="multilevel"/>
    <w:tmpl w:val="655C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B54D5"/>
    <w:multiLevelType w:val="multilevel"/>
    <w:tmpl w:val="6BF4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E6BE4"/>
    <w:multiLevelType w:val="multilevel"/>
    <w:tmpl w:val="AC2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978AB"/>
    <w:multiLevelType w:val="multilevel"/>
    <w:tmpl w:val="030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521904">
    <w:abstractNumId w:val="12"/>
  </w:num>
  <w:num w:numId="2" w16cid:durableId="246809024">
    <w:abstractNumId w:val="27"/>
  </w:num>
  <w:num w:numId="3" w16cid:durableId="1100025487">
    <w:abstractNumId w:val="22"/>
  </w:num>
  <w:num w:numId="4" w16cid:durableId="314261393">
    <w:abstractNumId w:val="6"/>
  </w:num>
  <w:num w:numId="5" w16cid:durableId="1082919287">
    <w:abstractNumId w:val="26"/>
  </w:num>
  <w:num w:numId="6" w16cid:durableId="550271556">
    <w:abstractNumId w:val="20"/>
  </w:num>
  <w:num w:numId="7" w16cid:durableId="2030719108">
    <w:abstractNumId w:val="8"/>
  </w:num>
  <w:num w:numId="8" w16cid:durableId="1740639748">
    <w:abstractNumId w:val="7"/>
  </w:num>
  <w:num w:numId="9" w16cid:durableId="365257806">
    <w:abstractNumId w:val="28"/>
  </w:num>
  <w:num w:numId="10" w16cid:durableId="2035879361">
    <w:abstractNumId w:val="15"/>
  </w:num>
  <w:num w:numId="11" w16cid:durableId="1241675739">
    <w:abstractNumId w:val="18"/>
  </w:num>
  <w:num w:numId="12" w16cid:durableId="933250825">
    <w:abstractNumId w:val="21"/>
  </w:num>
  <w:num w:numId="13" w16cid:durableId="443885443">
    <w:abstractNumId w:val="19"/>
  </w:num>
  <w:num w:numId="14" w16cid:durableId="1688873886">
    <w:abstractNumId w:val="29"/>
  </w:num>
  <w:num w:numId="15" w16cid:durableId="1357542893">
    <w:abstractNumId w:val="4"/>
  </w:num>
  <w:num w:numId="16" w16cid:durableId="800879945">
    <w:abstractNumId w:val="14"/>
  </w:num>
  <w:num w:numId="17" w16cid:durableId="1924681818">
    <w:abstractNumId w:val="25"/>
  </w:num>
  <w:num w:numId="18" w16cid:durableId="968314559">
    <w:abstractNumId w:val="13"/>
  </w:num>
  <w:num w:numId="19" w16cid:durableId="274294204">
    <w:abstractNumId w:val="10"/>
  </w:num>
  <w:num w:numId="20" w16cid:durableId="1563562775">
    <w:abstractNumId w:val="1"/>
  </w:num>
  <w:num w:numId="21" w16cid:durableId="1163816378">
    <w:abstractNumId w:val="17"/>
  </w:num>
  <w:num w:numId="22" w16cid:durableId="738333804">
    <w:abstractNumId w:val="11"/>
  </w:num>
  <w:num w:numId="23" w16cid:durableId="821121961">
    <w:abstractNumId w:val="16"/>
  </w:num>
  <w:num w:numId="24" w16cid:durableId="1706102936">
    <w:abstractNumId w:val="30"/>
  </w:num>
  <w:num w:numId="25" w16cid:durableId="1630013910">
    <w:abstractNumId w:val="24"/>
  </w:num>
  <w:num w:numId="26" w16cid:durableId="1838882784">
    <w:abstractNumId w:val="2"/>
  </w:num>
  <w:num w:numId="27" w16cid:durableId="1936206827">
    <w:abstractNumId w:val="5"/>
  </w:num>
  <w:num w:numId="28" w16cid:durableId="321861808">
    <w:abstractNumId w:val="0"/>
  </w:num>
  <w:num w:numId="29" w16cid:durableId="2081977047">
    <w:abstractNumId w:val="3"/>
  </w:num>
  <w:num w:numId="30" w16cid:durableId="1900625505">
    <w:abstractNumId w:val="23"/>
  </w:num>
  <w:num w:numId="31" w16cid:durableId="1777942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5C4"/>
    <w:rsid w:val="0000118A"/>
    <w:rsid w:val="00010FAA"/>
    <w:rsid w:val="001615C4"/>
    <w:rsid w:val="001B2447"/>
    <w:rsid w:val="001F43C6"/>
    <w:rsid w:val="0026515C"/>
    <w:rsid w:val="00282E02"/>
    <w:rsid w:val="002D5FD6"/>
    <w:rsid w:val="00301093"/>
    <w:rsid w:val="0032010E"/>
    <w:rsid w:val="00345F25"/>
    <w:rsid w:val="003A4CEA"/>
    <w:rsid w:val="0040400B"/>
    <w:rsid w:val="00416437"/>
    <w:rsid w:val="00452FDA"/>
    <w:rsid w:val="00491C23"/>
    <w:rsid w:val="004E7E60"/>
    <w:rsid w:val="00571B0B"/>
    <w:rsid w:val="00635B75"/>
    <w:rsid w:val="006B20C9"/>
    <w:rsid w:val="00751C45"/>
    <w:rsid w:val="00790387"/>
    <w:rsid w:val="007D330D"/>
    <w:rsid w:val="00802268"/>
    <w:rsid w:val="00822795"/>
    <w:rsid w:val="008E227A"/>
    <w:rsid w:val="008F2B41"/>
    <w:rsid w:val="00925523"/>
    <w:rsid w:val="009708D5"/>
    <w:rsid w:val="00971F62"/>
    <w:rsid w:val="00997F31"/>
    <w:rsid w:val="009B6549"/>
    <w:rsid w:val="009D5E52"/>
    <w:rsid w:val="00A8143F"/>
    <w:rsid w:val="00B207DB"/>
    <w:rsid w:val="00B768DD"/>
    <w:rsid w:val="00C44F3C"/>
    <w:rsid w:val="00CA3BDE"/>
    <w:rsid w:val="00DF57B6"/>
    <w:rsid w:val="00E3456A"/>
    <w:rsid w:val="00E423D8"/>
    <w:rsid w:val="00EA69C2"/>
    <w:rsid w:val="00F02A38"/>
    <w:rsid w:val="00F3460D"/>
    <w:rsid w:val="00F433DB"/>
    <w:rsid w:val="00F60E62"/>
    <w:rsid w:val="00F616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A6ADB"/>
  <w15:chartTrackingRefBased/>
  <w15:docId w15:val="{0D96A1F9-A77E-4B4C-8940-A0B4ED8FF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61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61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1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1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61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5C4"/>
    <w:rPr>
      <w:rFonts w:eastAsiaTheme="majorEastAsia" w:cstheme="majorBidi"/>
      <w:color w:val="272727" w:themeColor="text1" w:themeTint="D8"/>
    </w:rPr>
  </w:style>
  <w:style w:type="paragraph" w:styleId="Title">
    <w:name w:val="Title"/>
    <w:basedOn w:val="Normal"/>
    <w:next w:val="Normal"/>
    <w:link w:val="TitleChar"/>
    <w:uiPriority w:val="10"/>
    <w:qFormat/>
    <w:rsid w:val="00161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5C4"/>
    <w:pPr>
      <w:spacing w:before="160"/>
      <w:jc w:val="center"/>
    </w:pPr>
    <w:rPr>
      <w:i/>
      <w:iCs/>
      <w:color w:val="404040" w:themeColor="text1" w:themeTint="BF"/>
    </w:rPr>
  </w:style>
  <w:style w:type="character" w:customStyle="1" w:styleId="QuoteChar">
    <w:name w:val="Quote Char"/>
    <w:basedOn w:val="DefaultParagraphFont"/>
    <w:link w:val="Quote"/>
    <w:uiPriority w:val="29"/>
    <w:rsid w:val="001615C4"/>
    <w:rPr>
      <w:i/>
      <w:iCs/>
      <w:color w:val="404040" w:themeColor="text1" w:themeTint="BF"/>
    </w:rPr>
  </w:style>
  <w:style w:type="paragraph" w:styleId="ListParagraph">
    <w:name w:val="List Paragraph"/>
    <w:basedOn w:val="Normal"/>
    <w:uiPriority w:val="34"/>
    <w:qFormat/>
    <w:rsid w:val="001615C4"/>
    <w:pPr>
      <w:ind w:left="720"/>
      <w:contextualSpacing/>
    </w:pPr>
  </w:style>
  <w:style w:type="character" w:styleId="IntenseEmphasis">
    <w:name w:val="Intense Emphasis"/>
    <w:basedOn w:val="DefaultParagraphFont"/>
    <w:uiPriority w:val="21"/>
    <w:qFormat/>
    <w:rsid w:val="001615C4"/>
    <w:rPr>
      <w:i/>
      <w:iCs/>
      <w:color w:val="0F4761" w:themeColor="accent1" w:themeShade="BF"/>
    </w:rPr>
  </w:style>
  <w:style w:type="paragraph" w:styleId="IntenseQuote">
    <w:name w:val="Intense Quote"/>
    <w:basedOn w:val="Normal"/>
    <w:next w:val="Normal"/>
    <w:link w:val="IntenseQuoteChar"/>
    <w:uiPriority w:val="30"/>
    <w:qFormat/>
    <w:rsid w:val="00161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5C4"/>
    <w:rPr>
      <w:i/>
      <w:iCs/>
      <w:color w:val="0F4761" w:themeColor="accent1" w:themeShade="BF"/>
    </w:rPr>
  </w:style>
  <w:style w:type="character" w:styleId="IntenseReference">
    <w:name w:val="Intense Reference"/>
    <w:basedOn w:val="DefaultParagraphFont"/>
    <w:uiPriority w:val="32"/>
    <w:qFormat/>
    <w:rsid w:val="001615C4"/>
    <w:rPr>
      <w:b/>
      <w:bCs/>
      <w:smallCaps/>
      <w:color w:val="0F4761" w:themeColor="accent1" w:themeShade="BF"/>
      <w:spacing w:val="5"/>
    </w:rPr>
  </w:style>
  <w:style w:type="character" w:styleId="SubtleEmphasis">
    <w:name w:val="Subtle Emphasis"/>
    <w:basedOn w:val="DefaultParagraphFont"/>
    <w:uiPriority w:val="19"/>
    <w:qFormat/>
    <w:rsid w:val="00282E02"/>
    <w:rPr>
      <w:i/>
      <w:iCs/>
      <w:color w:val="404040" w:themeColor="text1" w:themeTint="BF"/>
    </w:rPr>
  </w:style>
  <w:style w:type="character" w:styleId="Emphasis">
    <w:name w:val="Emphasis"/>
    <w:basedOn w:val="DefaultParagraphFont"/>
    <w:uiPriority w:val="20"/>
    <w:qFormat/>
    <w:rsid w:val="00635B75"/>
    <w:rPr>
      <w:i/>
      <w:iCs/>
    </w:rPr>
  </w:style>
  <w:style w:type="paragraph" w:styleId="TOCHeading">
    <w:name w:val="TOC Heading"/>
    <w:basedOn w:val="Heading1"/>
    <w:next w:val="Normal"/>
    <w:uiPriority w:val="39"/>
    <w:unhideWhenUsed/>
    <w:qFormat/>
    <w:rsid w:val="009708D5"/>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9708D5"/>
    <w:pPr>
      <w:spacing w:after="100"/>
    </w:pPr>
  </w:style>
  <w:style w:type="paragraph" w:styleId="TOC2">
    <w:name w:val="toc 2"/>
    <w:basedOn w:val="Normal"/>
    <w:next w:val="Normal"/>
    <w:autoRedefine/>
    <w:uiPriority w:val="39"/>
    <w:unhideWhenUsed/>
    <w:rsid w:val="009708D5"/>
    <w:pPr>
      <w:spacing w:after="100"/>
      <w:ind w:left="240"/>
    </w:pPr>
  </w:style>
  <w:style w:type="paragraph" w:styleId="TOC3">
    <w:name w:val="toc 3"/>
    <w:basedOn w:val="Normal"/>
    <w:next w:val="Normal"/>
    <w:autoRedefine/>
    <w:uiPriority w:val="39"/>
    <w:unhideWhenUsed/>
    <w:rsid w:val="009708D5"/>
    <w:pPr>
      <w:spacing w:after="100"/>
      <w:ind w:left="480"/>
    </w:pPr>
  </w:style>
  <w:style w:type="character" w:styleId="Hyperlink">
    <w:name w:val="Hyperlink"/>
    <w:basedOn w:val="DefaultParagraphFont"/>
    <w:uiPriority w:val="99"/>
    <w:unhideWhenUsed/>
    <w:rsid w:val="009708D5"/>
    <w:rPr>
      <w:color w:val="467886" w:themeColor="hyperlink"/>
      <w:u w:val="single"/>
    </w:rPr>
  </w:style>
  <w:style w:type="paragraph" w:styleId="Header">
    <w:name w:val="header"/>
    <w:basedOn w:val="Normal"/>
    <w:link w:val="HeaderChar"/>
    <w:uiPriority w:val="99"/>
    <w:unhideWhenUsed/>
    <w:rsid w:val="009255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523"/>
  </w:style>
  <w:style w:type="paragraph" w:styleId="Footer">
    <w:name w:val="footer"/>
    <w:basedOn w:val="Normal"/>
    <w:link w:val="FooterChar"/>
    <w:uiPriority w:val="99"/>
    <w:unhideWhenUsed/>
    <w:rsid w:val="009255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879638">
      <w:bodyDiv w:val="1"/>
      <w:marLeft w:val="0"/>
      <w:marRight w:val="0"/>
      <w:marTop w:val="0"/>
      <w:marBottom w:val="0"/>
      <w:divBdr>
        <w:top w:val="none" w:sz="0" w:space="0" w:color="auto"/>
        <w:left w:val="none" w:sz="0" w:space="0" w:color="auto"/>
        <w:bottom w:val="none" w:sz="0" w:space="0" w:color="auto"/>
        <w:right w:val="none" w:sz="0" w:space="0" w:color="auto"/>
      </w:divBdr>
    </w:div>
    <w:div w:id="386488787">
      <w:bodyDiv w:val="1"/>
      <w:marLeft w:val="0"/>
      <w:marRight w:val="0"/>
      <w:marTop w:val="0"/>
      <w:marBottom w:val="0"/>
      <w:divBdr>
        <w:top w:val="none" w:sz="0" w:space="0" w:color="auto"/>
        <w:left w:val="none" w:sz="0" w:space="0" w:color="auto"/>
        <w:bottom w:val="none" w:sz="0" w:space="0" w:color="auto"/>
        <w:right w:val="none" w:sz="0" w:space="0" w:color="auto"/>
      </w:divBdr>
    </w:div>
    <w:div w:id="1096487862">
      <w:bodyDiv w:val="1"/>
      <w:marLeft w:val="0"/>
      <w:marRight w:val="0"/>
      <w:marTop w:val="0"/>
      <w:marBottom w:val="0"/>
      <w:divBdr>
        <w:top w:val="none" w:sz="0" w:space="0" w:color="auto"/>
        <w:left w:val="none" w:sz="0" w:space="0" w:color="auto"/>
        <w:bottom w:val="none" w:sz="0" w:space="0" w:color="auto"/>
        <w:right w:val="none" w:sz="0" w:space="0" w:color="auto"/>
      </w:divBdr>
    </w:div>
    <w:div w:id="1449009217">
      <w:bodyDiv w:val="1"/>
      <w:marLeft w:val="0"/>
      <w:marRight w:val="0"/>
      <w:marTop w:val="0"/>
      <w:marBottom w:val="0"/>
      <w:divBdr>
        <w:top w:val="none" w:sz="0" w:space="0" w:color="auto"/>
        <w:left w:val="none" w:sz="0" w:space="0" w:color="auto"/>
        <w:bottom w:val="none" w:sz="0" w:space="0" w:color="auto"/>
        <w:right w:val="none" w:sz="0" w:space="0" w:color="auto"/>
      </w:divBdr>
      <w:divsChild>
        <w:div w:id="147764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148840">
      <w:bodyDiv w:val="1"/>
      <w:marLeft w:val="0"/>
      <w:marRight w:val="0"/>
      <w:marTop w:val="0"/>
      <w:marBottom w:val="0"/>
      <w:divBdr>
        <w:top w:val="none" w:sz="0" w:space="0" w:color="auto"/>
        <w:left w:val="none" w:sz="0" w:space="0" w:color="auto"/>
        <w:bottom w:val="none" w:sz="0" w:space="0" w:color="auto"/>
        <w:right w:val="none" w:sz="0" w:space="0" w:color="auto"/>
      </w:divBdr>
    </w:div>
    <w:div w:id="1956402633">
      <w:bodyDiv w:val="1"/>
      <w:marLeft w:val="0"/>
      <w:marRight w:val="0"/>
      <w:marTop w:val="0"/>
      <w:marBottom w:val="0"/>
      <w:divBdr>
        <w:top w:val="none" w:sz="0" w:space="0" w:color="auto"/>
        <w:left w:val="none" w:sz="0" w:space="0" w:color="auto"/>
        <w:bottom w:val="none" w:sz="0" w:space="0" w:color="auto"/>
        <w:right w:val="none" w:sz="0" w:space="0" w:color="auto"/>
      </w:divBdr>
    </w:div>
    <w:div w:id="2029287486">
      <w:bodyDiv w:val="1"/>
      <w:marLeft w:val="0"/>
      <w:marRight w:val="0"/>
      <w:marTop w:val="0"/>
      <w:marBottom w:val="0"/>
      <w:divBdr>
        <w:top w:val="none" w:sz="0" w:space="0" w:color="auto"/>
        <w:left w:val="none" w:sz="0" w:space="0" w:color="auto"/>
        <w:bottom w:val="none" w:sz="0" w:space="0" w:color="auto"/>
        <w:right w:val="none" w:sz="0" w:space="0" w:color="auto"/>
      </w:divBdr>
    </w:div>
    <w:div w:id="2102019835">
      <w:bodyDiv w:val="1"/>
      <w:marLeft w:val="0"/>
      <w:marRight w:val="0"/>
      <w:marTop w:val="0"/>
      <w:marBottom w:val="0"/>
      <w:divBdr>
        <w:top w:val="none" w:sz="0" w:space="0" w:color="auto"/>
        <w:left w:val="none" w:sz="0" w:space="0" w:color="auto"/>
        <w:bottom w:val="none" w:sz="0" w:space="0" w:color="auto"/>
        <w:right w:val="none" w:sz="0" w:space="0" w:color="auto"/>
      </w:divBdr>
      <w:divsChild>
        <w:div w:id="114146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0B932-02EC-42AD-B48E-688FF828B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4304</Words>
  <Characters>24533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Igbinosa Igharo</dc:creator>
  <cp:keywords/>
  <dc:description/>
  <cp:lastModifiedBy>Igbinosa Igharo</cp:lastModifiedBy>
  <cp:revision>4</cp:revision>
  <dcterms:created xsi:type="dcterms:W3CDTF">2026-02-15T23:16:00Z</dcterms:created>
  <dcterms:modified xsi:type="dcterms:W3CDTF">2026-02-15T23:25:00Z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b824bcf2-aab7-4c55-a942-878ffdeafe19</vt:lpwstr>
  </property>
</Properties>
</file>