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FDD80" w14:textId="427B12C2" w:rsidR="008457E9" w:rsidRPr="008457E9" w:rsidRDefault="008457E9" w:rsidP="008457E9">
      <w:pPr>
        <w:tabs>
          <w:tab w:val="num" w:pos="720"/>
        </w:tabs>
        <w:ind w:left="720" w:hanging="360"/>
        <w:rPr>
          <w:b/>
          <w:bCs/>
        </w:rPr>
      </w:pPr>
      <w:r w:rsidRPr="008457E9">
        <w:rPr>
          <w:b/>
          <w:bCs/>
        </w:rPr>
        <w:t xml:space="preserve">RESULT DISCUSSION </w:t>
      </w:r>
    </w:p>
    <w:p w14:paraId="7CD2EA5B" w14:textId="77777777" w:rsidR="008457E9" w:rsidRPr="008457E9" w:rsidRDefault="008457E9" w:rsidP="008457E9">
      <w:pPr>
        <w:numPr>
          <w:ilvl w:val="0"/>
          <w:numId w:val="1"/>
        </w:numPr>
      </w:pPr>
      <w:r w:rsidRPr="008457E9">
        <w:rPr>
          <w:b/>
          <w:bCs/>
        </w:rPr>
        <w:t>Store with Maximum Total Sales:</w:t>
      </w:r>
      <w:r w:rsidRPr="008457E9">
        <w:t> Store 20 recorded the highest total sales of </w:t>
      </w:r>
      <w:r w:rsidRPr="008457E9">
        <w:rPr>
          <w:b/>
          <w:bCs/>
        </w:rPr>
        <w:t>301,397,792.46</w:t>
      </w:r>
      <w:r w:rsidRPr="008457E9">
        <w:t>.</w:t>
      </w:r>
    </w:p>
    <w:p w14:paraId="42759DD8" w14:textId="77777777" w:rsidR="008457E9" w:rsidRPr="008457E9" w:rsidRDefault="008457E9" w:rsidP="008457E9">
      <w:pPr>
        <w:numPr>
          <w:ilvl w:val="0"/>
          <w:numId w:val="1"/>
        </w:numPr>
      </w:pPr>
      <w:r w:rsidRPr="008457E9">
        <w:rPr>
          <w:b/>
          <w:bCs/>
        </w:rPr>
        <w:t>Store with Maximum Sales Standard Deviation:</w:t>
      </w:r>
      <w:r w:rsidRPr="008457E9">
        <w:t> Store 14 showed the highest variability in weekly sales, with a standard deviation of </w:t>
      </w:r>
      <w:r w:rsidRPr="008457E9">
        <w:rPr>
          <w:b/>
          <w:bCs/>
        </w:rPr>
        <w:t>317,569.95</w:t>
      </w:r>
      <w:r w:rsidRPr="008457E9">
        <w:t> and a mean of </w:t>
      </w:r>
      <w:r w:rsidRPr="008457E9">
        <w:rPr>
          <w:b/>
          <w:bCs/>
        </w:rPr>
        <w:t>2,020,978</w:t>
      </w:r>
      <w:r w:rsidRPr="008457E9">
        <w:t>. This suggests its sales fluctuate significantly.</w:t>
      </w:r>
    </w:p>
    <w:p w14:paraId="353539D1" w14:textId="77777777" w:rsidR="008457E9" w:rsidRPr="008457E9" w:rsidRDefault="008457E9" w:rsidP="008457E9">
      <w:pPr>
        <w:numPr>
          <w:ilvl w:val="0"/>
          <w:numId w:val="1"/>
        </w:numPr>
      </w:pPr>
      <w:r w:rsidRPr="008457E9">
        <w:rPr>
          <w:b/>
          <w:bCs/>
        </w:rPr>
        <w:t>Top 10 Stores with Good Quarterly Growth in Q3 2012 vs Q2 2012:</w:t>
      </w:r>
      <w:r w:rsidRPr="008457E9">
        <w:t> Store 7 had the highest growth at </w:t>
      </w:r>
      <w:r w:rsidRPr="008457E9">
        <w:rPr>
          <w:b/>
          <w:bCs/>
        </w:rPr>
        <w:t>13.33%</w:t>
      </w:r>
      <w:r w:rsidRPr="008457E9">
        <w:t>, followed by Store 16 at </w:t>
      </w:r>
      <w:r w:rsidRPr="008457E9">
        <w:rPr>
          <w:b/>
          <w:bCs/>
        </w:rPr>
        <w:t>8.49%</w:t>
      </w:r>
      <w:r w:rsidRPr="008457E9">
        <w:t>, and Store 35 at </w:t>
      </w:r>
      <w:r w:rsidRPr="008457E9">
        <w:rPr>
          <w:b/>
          <w:bCs/>
        </w:rPr>
        <w:t>4.47%</w:t>
      </w:r>
      <w:r w:rsidRPr="008457E9">
        <w:t>.</w:t>
      </w:r>
    </w:p>
    <w:p w14:paraId="55F7D24D" w14:textId="77777777" w:rsidR="008457E9" w:rsidRPr="008457E9" w:rsidRDefault="008457E9" w:rsidP="008457E9">
      <w:pPr>
        <w:numPr>
          <w:ilvl w:val="0"/>
          <w:numId w:val="1"/>
        </w:numPr>
      </w:pPr>
      <w:r w:rsidRPr="008457E9">
        <w:rPr>
          <w:b/>
          <w:bCs/>
        </w:rPr>
        <w:t>Holiday Weeks with Higher Sales:</w:t>
      </w:r>
      <w:r w:rsidRPr="008457E9">
        <w:t> The mean weekly sales for non-holiday periods across all stores was </w:t>
      </w:r>
      <w:r w:rsidRPr="008457E9">
        <w:rPr>
          <w:b/>
          <w:bCs/>
        </w:rPr>
        <w:t>1,041,256.38</w:t>
      </w:r>
      <w:r w:rsidRPr="008457E9">
        <w:t>. Several holiday weeks, such as </w:t>
      </w:r>
      <w:r w:rsidRPr="008457E9">
        <w:rPr>
          <w:b/>
          <w:bCs/>
        </w:rPr>
        <w:t>November 25, 2011</w:t>
      </w:r>
      <w:r w:rsidRPr="008457E9">
        <w:t>, and </w:t>
      </w:r>
      <w:r w:rsidRPr="008457E9">
        <w:rPr>
          <w:b/>
          <w:bCs/>
        </w:rPr>
        <w:t>November 26, 2010</w:t>
      </w:r>
      <w:r w:rsidRPr="008457E9">
        <w:t>, showed sales significantly higher than this non-holiday average.</w:t>
      </w:r>
    </w:p>
    <w:p w14:paraId="1F4BC9D6" w14:textId="77777777" w:rsidR="008457E9" w:rsidRPr="008457E9" w:rsidRDefault="008457E9" w:rsidP="008457E9">
      <w:pPr>
        <w:numPr>
          <w:ilvl w:val="0"/>
          <w:numId w:val="1"/>
        </w:numPr>
      </w:pPr>
      <w:r w:rsidRPr="008457E9">
        <w:rPr>
          <w:b/>
          <w:bCs/>
        </w:rPr>
        <w:t>Monthly and Semester Sales Views:</w:t>
      </w:r>
      <w:r w:rsidRPr="008457E9">
        <w:t> The output also provides a breakdown of total weekly sales aggregated by month and by semester (H1/H2) across different years, giving an overview of seasonal trends.</w:t>
      </w:r>
    </w:p>
    <w:p w14:paraId="553B638D" w14:textId="77777777" w:rsidR="007D330D" w:rsidRDefault="007D330D"/>
    <w:sectPr w:rsidR="007D33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66A4A"/>
    <w:multiLevelType w:val="multilevel"/>
    <w:tmpl w:val="DAC2C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142075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7E9"/>
    <w:rsid w:val="000E10EC"/>
    <w:rsid w:val="00237401"/>
    <w:rsid w:val="003D3D17"/>
    <w:rsid w:val="004E7E60"/>
    <w:rsid w:val="006F60B3"/>
    <w:rsid w:val="007D330D"/>
    <w:rsid w:val="008457E9"/>
    <w:rsid w:val="00867C59"/>
    <w:rsid w:val="009B6549"/>
    <w:rsid w:val="00A45A90"/>
    <w:rsid w:val="00BC707D"/>
    <w:rsid w:val="00FE0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23BA0EB"/>
  <w15:chartTrackingRefBased/>
  <w15:docId w15:val="{35EF4C82-49D4-4570-8365-97BE1CB09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57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57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57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57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57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57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57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57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57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57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57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57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57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57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57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57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57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57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57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57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57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57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57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57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57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57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57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57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57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140</Words>
  <Characters>802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Igbinosa Igharo</dc:creator>
  <cp:keywords/>
  <dc:description/>
  <cp:lastModifiedBy>Igbinosa Igharo</cp:lastModifiedBy>
  <cp:revision>7</cp:revision>
  <dcterms:created xsi:type="dcterms:W3CDTF">2025-11-06T00:08:00Z</dcterms:created>
  <dcterms:modified xsi:type="dcterms:W3CDTF">2026-01-27T10:18:00Z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0d4a3e51-4e20-40e2-bb0b-fd6885cd5c7b</vt:lpwstr>
  </property>
</Properties>
</file>