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B4B98" w:rsidRDefault="006B3505">
      <w:pPr>
        <w:rPr>
          <w:b/>
        </w:rPr>
      </w:pPr>
      <w:r>
        <w:rPr>
          <w:b/>
        </w:rPr>
        <w:t xml:space="preserve">                            Grupo 3</w:t>
      </w:r>
      <w:r w:rsidR="00000000">
        <w:rPr>
          <w:b/>
        </w:rPr>
        <w:t xml:space="preserve">  </w:t>
      </w:r>
      <w:r>
        <w:rPr>
          <w:b/>
        </w:rPr>
        <w:t xml:space="preserve">                                                    </w:t>
      </w:r>
      <w:r w:rsidR="00000000">
        <w:rPr>
          <w:b/>
        </w:rPr>
        <w:t xml:space="preserve">  Curso: </w:t>
      </w:r>
      <w:r>
        <w:rPr>
          <w:b/>
        </w:rPr>
        <w:t xml:space="preserve">9no A                                    </w:t>
      </w:r>
      <w:r w:rsidR="00000000">
        <w:rPr>
          <w:b/>
        </w:rPr>
        <w:t xml:space="preserve">Fecha: </w:t>
      </w:r>
      <w:r>
        <w:rPr>
          <w:b/>
        </w:rPr>
        <w:t>10/9/24</w:t>
      </w:r>
    </w:p>
    <w:p w:rsidR="006B3505" w:rsidRPr="006B3505" w:rsidRDefault="00000000" w:rsidP="006B3505">
      <w:pPr>
        <w:jc w:val="both"/>
        <w:rPr>
          <w:rFonts w:ascii="Roboto" w:eastAsia="Roboto" w:hAnsi="Roboto" w:cs="Roboto"/>
          <w:color w:val="3C4043"/>
          <w:sz w:val="20"/>
          <w:szCs w:val="20"/>
        </w:rPr>
      </w:pPr>
      <w:r>
        <w:rPr>
          <w:b/>
          <w:sz w:val="20"/>
          <w:szCs w:val="20"/>
        </w:rPr>
        <w:t xml:space="preserve">Ejercicio: </w:t>
      </w:r>
      <w:r w:rsidR="006B3505" w:rsidRPr="006B3505">
        <w:rPr>
          <w:rFonts w:ascii="Roboto" w:eastAsia="Roboto" w:hAnsi="Roboto" w:cs="Roboto"/>
          <w:color w:val="3C4043"/>
          <w:sz w:val="20"/>
          <w:szCs w:val="20"/>
        </w:rPr>
        <w:t>Crear un juego donde el jugador adivine una palabra oculta letra por letra.</w:t>
      </w:r>
    </w:p>
    <w:p w:rsidR="006B3505" w:rsidRPr="006B3505" w:rsidRDefault="006B3505" w:rsidP="006B3505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6B3505">
        <w:rPr>
          <w:rFonts w:ascii="Roboto" w:eastAsia="Roboto" w:hAnsi="Roboto" w:cs="Roboto"/>
          <w:color w:val="3C4043"/>
          <w:sz w:val="20"/>
          <w:szCs w:val="20"/>
        </w:rPr>
        <w:t>Define una palabra oculta que el jugador debe adivinar.</w:t>
      </w:r>
    </w:p>
    <w:p w:rsidR="006B3505" w:rsidRPr="006B3505" w:rsidRDefault="006B3505" w:rsidP="006B3505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6B3505">
        <w:rPr>
          <w:rFonts w:ascii="Roboto" w:eastAsia="Roboto" w:hAnsi="Roboto" w:cs="Roboto"/>
          <w:color w:val="3C4043"/>
          <w:sz w:val="20"/>
          <w:szCs w:val="20"/>
        </w:rPr>
        <w:t>Muestra una representación de la palabra con guiones bajos (_) por cada letra.</w:t>
      </w:r>
    </w:p>
    <w:p w:rsidR="006B3505" w:rsidRPr="006B3505" w:rsidRDefault="006B3505" w:rsidP="006B3505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6B3505">
        <w:rPr>
          <w:rFonts w:ascii="Roboto" w:eastAsia="Roboto" w:hAnsi="Roboto" w:cs="Roboto"/>
          <w:color w:val="3C4043"/>
          <w:sz w:val="20"/>
          <w:szCs w:val="20"/>
        </w:rPr>
        <w:t>El jugador ingresa una letra.</w:t>
      </w:r>
    </w:p>
    <w:p w:rsidR="006B3505" w:rsidRPr="006B3505" w:rsidRDefault="006B3505" w:rsidP="006B3505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6B3505">
        <w:rPr>
          <w:rFonts w:ascii="Roboto" w:eastAsia="Roboto" w:hAnsi="Roboto" w:cs="Roboto"/>
          <w:color w:val="3C4043"/>
          <w:sz w:val="20"/>
          <w:szCs w:val="20"/>
        </w:rPr>
        <w:t>Verifica si la letra está en la palabra oculta:</w:t>
      </w:r>
    </w:p>
    <w:p w:rsidR="006B3505" w:rsidRPr="006B3505" w:rsidRDefault="006B3505" w:rsidP="006B3505">
      <w:pPr>
        <w:numPr>
          <w:ilvl w:val="1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6B3505">
        <w:rPr>
          <w:rFonts w:ascii="Roboto" w:eastAsia="Roboto" w:hAnsi="Roboto" w:cs="Roboto"/>
          <w:color w:val="3C4043"/>
          <w:sz w:val="20"/>
          <w:szCs w:val="20"/>
        </w:rPr>
        <w:t>Si la letra está en la palabra, reemplaza los guiones bajos correspondientes con la letra.</w:t>
      </w:r>
    </w:p>
    <w:p w:rsidR="006B3505" w:rsidRPr="006B3505" w:rsidRDefault="006B3505" w:rsidP="006B3505">
      <w:pPr>
        <w:numPr>
          <w:ilvl w:val="1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6B3505">
        <w:rPr>
          <w:rFonts w:ascii="Roboto" w:eastAsia="Roboto" w:hAnsi="Roboto" w:cs="Roboto"/>
          <w:color w:val="3C4043"/>
          <w:sz w:val="20"/>
          <w:szCs w:val="20"/>
        </w:rPr>
        <w:t>Si la letra no está en la palabra, informa al jugador de un "fallo" y lleva cuenta de los intentos fallidos.</w:t>
      </w:r>
    </w:p>
    <w:p w:rsidR="006B3505" w:rsidRPr="006B3505" w:rsidRDefault="006B3505" w:rsidP="006B3505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6B3505">
        <w:rPr>
          <w:rFonts w:ascii="Roboto" w:eastAsia="Roboto" w:hAnsi="Roboto" w:cs="Roboto"/>
          <w:color w:val="3C4043"/>
          <w:sz w:val="20"/>
          <w:szCs w:val="20"/>
        </w:rPr>
        <w:t>El juego termina cuando el jugador adivina toda la palabra o alcanza el número máximo de fallos permitidos.</w:t>
      </w:r>
    </w:p>
    <w:p w:rsidR="004B4B9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Análisis: </w:t>
      </w:r>
    </w:p>
    <w:p w:rsidR="006B3505" w:rsidRPr="006B3505" w:rsidRDefault="006B3505" w:rsidP="006B350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1.</w:t>
      </w:r>
      <w:r w:rsidRPr="006B3505">
        <w:rPr>
          <w:b/>
          <w:sz w:val="20"/>
          <w:szCs w:val="20"/>
        </w:rPr>
        <w:t>Define una palabra oculta que el jugador debe adivinar.</w:t>
      </w:r>
    </w:p>
    <w:p w:rsidR="006B3505" w:rsidRPr="006B3505" w:rsidRDefault="006B3505" w:rsidP="006B350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2.</w:t>
      </w:r>
      <w:r w:rsidRPr="006B3505">
        <w:rPr>
          <w:b/>
          <w:sz w:val="20"/>
          <w:szCs w:val="20"/>
        </w:rPr>
        <w:t>Muestra una representación de la palabra con guiones bajos (_) por cada letra.</w:t>
      </w:r>
    </w:p>
    <w:p w:rsidR="006B3505" w:rsidRPr="006B3505" w:rsidRDefault="006B3505" w:rsidP="006B350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3.</w:t>
      </w:r>
      <w:r w:rsidRPr="006B3505">
        <w:rPr>
          <w:b/>
          <w:sz w:val="20"/>
          <w:szCs w:val="20"/>
        </w:rPr>
        <w:t>El jugador ingresa una letra.</w:t>
      </w:r>
    </w:p>
    <w:p w:rsidR="006B3505" w:rsidRPr="006B3505" w:rsidRDefault="006B3505" w:rsidP="006B350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4.</w:t>
      </w:r>
      <w:r w:rsidRPr="006B3505">
        <w:rPr>
          <w:b/>
          <w:sz w:val="20"/>
          <w:szCs w:val="20"/>
        </w:rPr>
        <w:t>Verifica si la letra está en la palabra oculta:</w:t>
      </w:r>
    </w:p>
    <w:p w:rsidR="006B3505" w:rsidRPr="006B3505" w:rsidRDefault="006B3505" w:rsidP="006B350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5.</w:t>
      </w:r>
      <w:r w:rsidRPr="006B3505">
        <w:rPr>
          <w:b/>
          <w:sz w:val="20"/>
          <w:szCs w:val="20"/>
        </w:rPr>
        <w:t>El juego termina cuando el jugador adivina toda la palabra o alcanza el número máximo de fallos permitidos.</w:t>
      </w:r>
    </w:p>
    <w:p w:rsidR="004B4B9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Variables: </w:t>
      </w:r>
    </w:p>
    <w:p w:rsidR="005B5565" w:rsidRDefault="00000000" w:rsidP="005B5565">
      <w:pPr>
        <w:rPr>
          <w:sz w:val="20"/>
          <w:szCs w:val="20"/>
        </w:rPr>
      </w:pPr>
      <w:r>
        <w:rPr>
          <w:sz w:val="20"/>
          <w:szCs w:val="20"/>
        </w:rPr>
        <w:t xml:space="preserve">Variable </w:t>
      </w:r>
      <w:r w:rsidR="005B5565">
        <w:rPr>
          <w:sz w:val="20"/>
          <w:szCs w:val="20"/>
        </w:rPr>
        <w:t xml:space="preserve">Como Carácter: Y, P </w:t>
      </w:r>
    </w:p>
    <w:p w:rsidR="005B5565" w:rsidRDefault="005B5565" w:rsidP="005B5565">
      <w:pPr>
        <w:rPr>
          <w:sz w:val="20"/>
          <w:szCs w:val="20"/>
        </w:rPr>
      </w:pPr>
      <w:r>
        <w:rPr>
          <w:sz w:val="20"/>
          <w:szCs w:val="20"/>
        </w:rPr>
        <w:t>Variable Como Entero: I, G, C</w:t>
      </w:r>
    </w:p>
    <w:p w:rsidR="004B4B98" w:rsidRDefault="005B5565">
      <w:pPr>
        <w:rPr>
          <w:sz w:val="20"/>
          <w:szCs w:val="20"/>
        </w:rPr>
      </w:pPr>
      <w:r>
        <w:rPr>
          <w:sz w:val="20"/>
          <w:szCs w:val="20"/>
        </w:rPr>
        <w:t>Dimensión: V(7)</w:t>
      </w:r>
    </w:p>
    <w:p w:rsidR="004B4B9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Pseudocódigo: </w:t>
      </w:r>
    </w:p>
    <w:p w:rsidR="004B4B98" w:rsidRDefault="005B5565">
      <w:pPr>
        <w:rPr>
          <w:b/>
          <w:sz w:val="20"/>
          <w:szCs w:val="20"/>
        </w:rPr>
      </w:pPr>
      <w:r w:rsidRPr="005B5565">
        <w:rPr>
          <w:noProof/>
        </w:rPr>
        <w:drawing>
          <wp:inline distT="0" distB="0" distL="0" distR="0" wp14:anchorId="3B017DC7" wp14:editId="76370B29">
            <wp:extent cx="3728332" cy="3333750"/>
            <wp:effectExtent l="0" t="0" r="5715" b="0"/>
            <wp:docPr id="154526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6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8346" cy="33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565">
        <w:rPr>
          <w:noProof/>
        </w:rPr>
        <w:t xml:space="preserve"> </w:t>
      </w:r>
      <w:r w:rsidRPr="005B5565">
        <w:rPr>
          <w:b/>
          <w:sz w:val="20"/>
          <w:szCs w:val="20"/>
        </w:rPr>
        <w:drawing>
          <wp:inline distT="0" distB="0" distL="0" distR="0" wp14:anchorId="1F3F1101" wp14:editId="74509431">
            <wp:extent cx="3048000" cy="3317681"/>
            <wp:effectExtent l="0" t="0" r="0" b="0"/>
            <wp:docPr id="176676870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68707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2535" cy="33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98" w:rsidRDefault="005B5565">
      <w:pPr>
        <w:rPr>
          <w:b/>
          <w:sz w:val="20"/>
          <w:szCs w:val="20"/>
        </w:rPr>
      </w:pPr>
      <w:r w:rsidRPr="005B5565">
        <w:rPr>
          <w:b/>
          <w:sz w:val="20"/>
          <w:szCs w:val="20"/>
        </w:rPr>
        <w:lastRenderedPageBreak/>
        <w:drawing>
          <wp:inline distT="0" distB="0" distL="0" distR="0" wp14:anchorId="7B78E99C" wp14:editId="68A70CB1">
            <wp:extent cx="3604863" cy="2867025"/>
            <wp:effectExtent l="0" t="0" r="0" b="0"/>
            <wp:docPr id="1338181668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81668" name="Imagen 1" descr="Tabla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2143" cy="28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65" w:rsidRDefault="005B5565">
      <w:pPr>
        <w:rPr>
          <w:b/>
          <w:sz w:val="20"/>
          <w:szCs w:val="20"/>
        </w:rPr>
      </w:pPr>
      <w:r w:rsidRPr="005B5565">
        <w:rPr>
          <w:b/>
          <w:sz w:val="20"/>
          <w:szCs w:val="20"/>
        </w:rPr>
        <w:drawing>
          <wp:inline distT="0" distB="0" distL="0" distR="0" wp14:anchorId="51D8294C" wp14:editId="7E0E0F64">
            <wp:extent cx="2876951" cy="1905266"/>
            <wp:effectExtent l="0" t="0" r="0" b="0"/>
            <wp:docPr id="18264375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37562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98" w:rsidRDefault="004B4B98">
      <w:pPr>
        <w:rPr>
          <w:b/>
          <w:sz w:val="20"/>
          <w:szCs w:val="20"/>
        </w:rPr>
      </w:pPr>
    </w:p>
    <w:p w:rsidR="004B4B98" w:rsidRDefault="004B4B98">
      <w:pPr>
        <w:rPr>
          <w:b/>
          <w:sz w:val="20"/>
          <w:szCs w:val="20"/>
        </w:rPr>
      </w:pPr>
    </w:p>
    <w:p w:rsidR="004B4B98" w:rsidRDefault="004B4B98">
      <w:pPr>
        <w:rPr>
          <w:b/>
          <w:sz w:val="20"/>
          <w:szCs w:val="20"/>
        </w:rPr>
      </w:pPr>
    </w:p>
    <w:p w:rsidR="004B4B98" w:rsidRDefault="004B4B98">
      <w:pPr>
        <w:rPr>
          <w:b/>
          <w:sz w:val="20"/>
          <w:szCs w:val="20"/>
        </w:rPr>
      </w:pPr>
    </w:p>
    <w:p w:rsidR="004B4B98" w:rsidRDefault="004B4B98">
      <w:pPr>
        <w:rPr>
          <w:b/>
          <w:sz w:val="20"/>
          <w:szCs w:val="20"/>
        </w:rPr>
      </w:pPr>
    </w:p>
    <w:p w:rsidR="004B4B98" w:rsidRDefault="004B4B98">
      <w:pPr>
        <w:rPr>
          <w:b/>
          <w:sz w:val="20"/>
          <w:szCs w:val="20"/>
        </w:rPr>
      </w:pPr>
    </w:p>
    <w:p w:rsidR="004B4B98" w:rsidRDefault="004B4B98">
      <w:pPr>
        <w:rPr>
          <w:b/>
          <w:sz w:val="20"/>
          <w:szCs w:val="20"/>
        </w:rPr>
      </w:pPr>
    </w:p>
    <w:p w:rsidR="004B4B98" w:rsidRDefault="004B4B98">
      <w:pPr>
        <w:rPr>
          <w:b/>
          <w:sz w:val="20"/>
          <w:szCs w:val="20"/>
        </w:rPr>
      </w:pPr>
    </w:p>
    <w:p w:rsidR="004B4B98" w:rsidRDefault="004B4B98">
      <w:pPr>
        <w:rPr>
          <w:b/>
          <w:sz w:val="20"/>
          <w:szCs w:val="20"/>
        </w:rPr>
      </w:pPr>
    </w:p>
    <w:p w:rsidR="004B4B98" w:rsidRDefault="004B4B98">
      <w:pPr>
        <w:rPr>
          <w:b/>
          <w:sz w:val="20"/>
          <w:szCs w:val="20"/>
        </w:rPr>
      </w:pPr>
    </w:p>
    <w:p w:rsidR="004B4B98" w:rsidRDefault="004B4B98">
      <w:pPr>
        <w:rPr>
          <w:b/>
          <w:sz w:val="20"/>
          <w:szCs w:val="20"/>
        </w:rPr>
      </w:pPr>
    </w:p>
    <w:p w:rsidR="004B4B98" w:rsidRDefault="004B4B98">
      <w:pPr>
        <w:rPr>
          <w:b/>
          <w:sz w:val="20"/>
          <w:szCs w:val="20"/>
        </w:rPr>
      </w:pPr>
    </w:p>
    <w:p w:rsidR="004B4B98" w:rsidRDefault="004B4B98">
      <w:pPr>
        <w:rPr>
          <w:b/>
          <w:sz w:val="20"/>
          <w:szCs w:val="20"/>
        </w:rPr>
      </w:pPr>
    </w:p>
    <w:p w:rsidR="004B4B98" w:rsidRDefault="004B4B98">
      <w:pPr>
        <w:rPr>
          <w:b/>
          <w:sz w:val="20"/>
          <w:szCs w:val="20"/>
        </w:rPr>
      </w:pPr>
    </w:p>
    <w:p w:rsidR="004B4B98" w:rsidRDefault="004B4B98">
      <w:pPr>
        <w:rPr>
          <w:b/>
          <w:sz w:val="20"/>
          <w:szCs w:val="20"/>
        </w:rPr>
      </w:pPr>
    </w:p>
    <w:p w:rsidR="004B4B9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Diagrama de Flujo: </w:t>
      </w:r>
    </w:p>
    <w:p w:rsidR="004B4B98" w:rsidRDefault="005B5565">
      <w:pPr>
        <w:rPr>
          <w:b/>
          <w:sz w:val="20"/>
          <w:szCs w:val="20"/>
        </w:rPr>
      </w:pPr>
      <w:r w:rsidRPr="005B5565">
        <w:rPr>
          <w:noProof/>
        </w:rPr>
        <w:drawing>
          <wp:anchor distT="0" distB="0" distL="114300" distR="114300" simplePos="0" relativeHeight="251663360" behindDoc="0" locked="0" layoutInCell="1" allowOverlap="1" wp14:anchorId="2C1933D5">
            <wp:simplePos x="0" y="0"/>
            <wp:positionH relativeFrom="column">
              <wp:posOffset>333375</wp:posOffset>
            </wp:positionH>
            <wp:positionV relativeFrom="paragraph">
              <wp:posOffset>76200</wp:posOffset>
            </wp:positionV>
            <wp:extent cx="2609850" cy="3766042"/>
            <wp:effectExtent l="0" t="0" r="0" b="6350"/>
            <wp:wrapSquare wrapText="bothSides"/>
            <wp:docPr id="383894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9414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766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5565">
        <w:rPr>
          <w:b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2E27E954">
            <wp:simplePos x="0" y="0"/>
            <wp:positionH relativeFrom="column">
              <wp:posOffset>3669030</wp:posOffset>
            </wp:positionH>
            <wp:positionV relativeFrom="paragraph">
              <wp:posOffset>12700</wp:posOffset>
            </wp:positionV>
            <wp:extent cx="2345690" cy="3800475"/>
            <wp:effectExtent l="0" t="0" r="0" b="9525"/>
            <wp:wrapSquare wrapText="bothSides"/>
            <wp:docPr id="39559177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9177" name="Imagen 1" descr="Diagrama, Esquemát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0"/>
          <w:szCs w:val="20"/>
        </w:rPr>
        <w:br w:type="textWrapping" w:clear="all"/>
      </w:r>
    </w:p>
    <w:p w:rsidR="004B4B98" w:rsidRDefault="005B5565">
      <w:pPr>
        <w:rPr>
          <w:sz w:val="20"/>
          <w:szCs w:val="20"/>
        </w:rPr>
      </w:pPr>
      <w:r w:rsidRPr="005B5565">
        <w:rPr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5DCE37EA">
            <wp:simplePos x="0" y="0"/>
            <wp:positionH relativeFrom="column">
              <wp:posOffset>459105</wp:posOffset>
            </wp:positionH>
            <wp:positionV relativeFrom="paragraph">
              <wp:posOffset>267970</wp:posOffset>
            </wp:positionV>
            <wp:extent cx="2466975" cy="3811270"/>
            <wp:effectExtent l="0" t="0" r="9525" b="0"/>
            <wp:wrapSquare wrapText="bothSides"/>
            <wp:docPr id="95110139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01397" name="Imagen 1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B98" w:rsidRDefault="005B5565">
      <w:pPr>
        <w:rPr>
          <w:sz w:val="20"/>
          <w:szCs w:val="20"/>
        </w:rPr>
      </w:pPr>
      <w:r w:rsidRPr="005B5565">
        <w:rPr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57B9D34E">
            <wp:simplePos x="0" y="0"/>
            <wp:positionH relativeFrom="column">
              <wp:posOffset>3592830</wp:posOffset>
            </wp:positionH>
            <wp:positionV relativeFrom="paragraph">
              <wp:posOffset>9525</wp:posOffset>
            </wp:positionV>
            <wp:extent cx="2114550" cy="3304540"/>
            <wp:effectExtent l="0" t="0" r="0" b="0"/>
            <wp:wrapSquare wrapText="bothSides"/>
            <wp:docPr id="214192431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24316" name="Imagen 1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5565">
        <w:rPr>
          <w:noProof/>
        </w:rPr>
        <w:t xml:space="preserve"> </w:t>
      </w: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b/>
          <w:sz w:val="20"/>
          <w:szCs w:val="20"/>
        </w:rPr>
      </w:pPr>
    </w:p>
    <w:p w:rsidR="004B4B98" w:rsidRDefault="004B4B98">
      <w:pPr>
        <w:rPr>
          <w:b/>
          <w:sz w:val="20"/>
          <w:szCs w:val="20"/>
        </w:rPr>
      </w:pPr>
    </w:p>
    <w:p w:rsidR="004B4B9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Prueba de escritorio:</w:t>
      </w:r>
    </w:p>
    <w:tbl>
      <w:tblPr>
        <w:tblStyle w:val="a"/>
        <w:tblW w:w="107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75"/>
        <w:gridCol w:w="2506"/>
        <w:gridCol w:w="1201"/>
        <w:gridCol w:w="828"/>
        <w:gridCol w:w="1139"/>
        <w:gridCol w:w="3914"/>
      </w:tblGrid>
      <w:tr w:rsidR="004B4B98">
        <w:trPr>
          <w:trHeight w:val="270"/>
        </w:trPr>
        <w:tc>
          <w:tcPr>
            <w:tcW w:w="1175" w:type="dxa"/>
            <w:vMerge w:val="restart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Número que ingresa </w:t>
            </w:r>
            <w:r>
              <w:rPr>
                <w:sz w:val="20"/>
                <w:szCs w:val="20"/>
                <w:highlight w:val="yellow"/>
              </w:rPr>
              <w:t>(n)</w:t>
            </w:r>
          </w:p>
        </w:tc>
        <w:tc>
          <w:tcPr>
            <w:tcW w:w="5674" w:type="dxa"/>
            <w:gridSpan w:val="4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Proceso</w:t>
            </w:r>
          </w:p>
        </w:tc>
        <w:tc>
          <w:tcPr>
            <w:tcW w:w="3914" w:type="dxa"/>
            <w:vMerge w:val="restart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Mensaje</w:t>
            </w:r>
          </w:p>
        </w:tc>
      </w:tr>
      <w:tr w:rsidR="004B4B98">
        <w:trPr>
          <w:trHeight w:val="135"/>
        </w:trPr>
        <w:tc>
          <w:tcPr>
            <w:tcW w:w="1175" w:type="dxa"/>
            <w:vMerge/>
            <w:vAlign w:val="center"/>
          </w:tcPr>
          <w:p w:rsidR="004B4B98" w:rsidRDefault="004B4B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5674" w:type="dxa"/>
            <w:gridSpan w:val="4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Condición 1</w:t>
            </w:r>
            <w:r>
              <w:rPr>
                <w:sz w:val="20"/>
                <w:szCs w:val="20"/>
                <w:highlight w:val="yellow"/>
              </w:rPr>
              <w:t>(n&lt;=1)</w:t>
            </w:r>
          </w:p>
        </w:tc>
        <w:tc>
          <w:tcPr>
            <w:tcW w:w="3914" w:type="dxa"/>
            <w:vMerge/>
            <w:vAlign w:val="center"/>
          </w:tcPr>
          <w:p w:rsidR="004B4B98" w:rsidRDefault="004B4B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4B4B98">
        <w:trPr>
          <w:trHeight w:val="135"/>
        </w:trPr>
        <w:tc>
          <w:tcPr>
            <w:tcW w:w="1175" w:type="dxa"/>
            <w:vMerge/>
            <w:vAlign w:val="center"/>
          </w:tcPr>
          <w:p w:rsidR="004B4B98" w:rsidRDefault="004B4B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4535" w:type="dxa"/>
            <w:gridSpan w:val="3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Verdadero</w:t>
            </w:r>
          </w:p>
        </w:tc>
        <w:tc>
          <w:tcPr>
            <w:tcW w:w="1139" w:type="dxa"/>
            <w:vMerge w:val="restart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Falso</w:t>
            </w:r>
          </w:p>
        </w:tc>
        <w:tc>
          <w:tcPr>
            <w:tcW w:w="3914" w:type="dxa"/>
            <w:vMerge/>
            <w:vAlign w:val="center"/>
          </w:tcPr>
          <w:p w:rsidR="004B4B98" w:rsidRDefault="004B4B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4B4B98">
        <w:tc>
          <w:tcPr>
            <w:tcW w:w="1175" w:type="dxa"/>
            <w:vMerge/>
            <w:vAlign w:val="center"/>
          </w:tcPr>
          <w:p w:rsidR="004B4B98" w:rsidRDefault="004B4B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506" w:type="dxa"/>
            <w:vMerge w:val="restart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Condición 2 </w:t>
            </w:r>
            <w:r>
              <w:rPr>
                <w:sz w:val="20"/>
                <w:szCs w:val="20"/>
                <w:highlight w:val="yellow"/>
              </w:rPr>
              <w:t>(n MOD i=0)</w:t>
            </w:r>
          </w:p>
        </w:tc>
        <w:tc>
          <w:tcPr>
            <w:tcW w:w="2029" w:type="dxa"/>
            <w:gridSpan w:val="2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Condición 3 </w:t>
            </w:r>
            <w:r>
              <w:rPr>
                <w:sz w:val="20"/>
                <w:szCs w:val="20"/>
                <w:highlight w:val="yellow"/>
              </w:rPr>
              <w:t>(</w:t>
            </w:r>
            <w:proofErr w:type="spellStart"/>
            <w:r>
              <w:rPr>
                <w:sz w:val="20"/>
                <w:szCs w:val="20"/>
                <w:highlight w:val="yellow"/>
              </w:rPr>
              <w:t>np</w:t>
            </w:r>
            <w:proofErr w:type="spellEnd"/>
            <w:r>
              <w:rPr>
                <w:sz w:val="20"/>
                <w:szCs w:val="20"/>
                <w:highlight w:val="yellow"/>
              </w:rPr>
              <w:t>)</w:t>
            </w:r>
          </w:p>
        </w:tc>
        <w:tc>
          <w:tcPr>
            <w:tcW w:w="1139" w:type="dxa"/>
            <w:vMerge/>
            <w:vAlign w:val="center"/>
          </w:tcPr>
          <w:p w:rsidR="004B4B98" w:rsidRDefault="004B4B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3914" w:type="dxa"/>
            <w:vMerge/>
            <w:vAlign w:val="center"/>
          </w:tcPr>
          <w:p w:rsidR="004B4B98" w:rsidRDefault="004B4B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4B4B98">
        <w:tc>
          <w:tcPr>
            <w:tcW w:w="1175" w:type="dxa"/>
            <w:vMerge/>
            <w:vAlign w:val="center"/>
          </w:tcPr>
          <w:p w:rsidR="004B4B98" w:rsidRDefault="004B4B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506" w:type="dxa"/>
            <w:vMerge/>
            <w:vAlign w:val="center"/>
          </w:tcPr>
          <w:p w:rsidR="004B4B98" w:rsidRDefault="004B4B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201" w:type="dxa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Verdadero</w:t>
            </w:r>
          </w:p>
        </w:tc>
        <w:tc>
          <w:tcPr>
            <w:tcW w:w="828" w:type="dxa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Falso</w:t>
            </w:r>
          </w:p>
        </w:tc>
        <w:tc>
          <w:tcPr>
            <w:tcW w:w="1139" w:type="dxa"/>
            <w:vMerge/>
            <w:vAlign w:val="center"/>
          </w:tcPr>
          <w:p w:rsidR="004B4B98" w:rsidRDefault="004B4B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3914" w:type="dxa"/>
            <w:vMerge/>
            <w:vAlign w:val="center"/>
          </w:tcPr>
          <w:p w:rsidR="004B4B98" w:rsidRDefault="004B4B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4B4B98">
        <w:tc>
          <w:tcPr>
            <w:tcW w:w="1175" w:type="dxa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506" w:type="dxa"/>
            <w:vAlign w:val="center"/>
          </w:tcPr>
          <w:p w:rsidR="004B4B98" w:rsidRDefault="004B4B9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201" w:type="dxa"/>
            <w:vAlign w:val="center"/>
          </w:tcPr>
          <w:p w:rsidR="004B4B98" w:rsidRDefault="004B4B9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28" w:type="dxa"/>
            <w:vAlign w:val="center"/>
          </w:tcPr>
          <w:p w:rsidR="004B4B98" w:rsidRDefault="004B4B9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39" w:type="dxa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3914" w:type="dxa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Error: El número debe de ser mayor a 1.</w:t>
            </w:r>
          </w:p>
        </w:tc>
      </w:tr>
      <w:tr w:rsidR="004B4B98">
        <w:tc>
          <w:tcPr>
            <w:tcW w:w="1175" w:type="dxa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506" w:type="dxa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</w:t>
            </w:r>
          </w:p>
        </w:tc>
        <w:tc>
          <w:tcPr>
            <w:tcW w:w="1201" w:type="dxa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</w:t>
            </w:r>
          </w:p>
        </w:tc>
        <w:tc>
          <w:tcPr>
            <w:tcW w:w="828" w:type="dxa"/>
            <w:vAlign w:val="center"/>
          </w:tcPr>
          <w:p w:rsidR="004B4B98" w:rsidRDefault="004B4B9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39" w:type="dxa"/>
            <w:vAlign w:val="center"/>
          </w:tcPr>
          <w:p w:rsidR="004B4B98" w:rsidRDefault="004B4B9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914" w:type="dxa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número 3 es primo.</w:t>
            </w:r>
          </w:p>
        </w:tc>
      </w:tr>
      <w:tr w:rsidR="004B4B98">
        <w:tc>
          <w:tcPr>
            <w:tcW w:w="1175" w:type="dxa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506" w:type="dxa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1201" w:type="dxa"/>
            <w:vAlign w:val="center"/>
          </w:tcPr>
          <w:p w:rsidR="004B4B98" w:rsidRDefault="004B4B9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28" w:type="dxa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139" w:type="dxa"/>
            <w:vAlign w:val="center"/>
          </w:tcPr>
          <w:p w:rsidR="004B4B98" w:rsidRDefault="004B4B9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914" w:type="dxa"/>
            <w:vAlign w:val="center"/>
          </w:tcPr>
          <w:p w:rsidR="004B4B9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número 2 no es primo.</w:t>
            </w:r>
          </w:p>
        </w:tc>
      </w:tr>
    </w:tbl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4B4B98">
      <w:pPr>
        <w:rPr>
          <w:sz w:val="20"/>
          <w:szCs w:val="20"/>
        </w:rPr>
      </w:pPr>
    </w:p>
    <w:p w:rsidR="004B4B9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Firma del estudiante: ___________________________________   Calificación: __________________________</w:t>
      </w:r>
    </w:p>
    <w:sectPr w:rsidR="004B4B98">
      <w:headerReference w:type="default" r:id="rId16"/>
      <w:footerReference w:type="default" r:id="rId17"/>
      <w:pgSz w:w="11906" w:h="16838"/>
      <w:pgMar w:top="1134" w:right="566" w:bottom="993" w:left="567" w:header="426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B731C" w:rsidRDefault="009B731C">
      <w:pPr>
        <w:spacing w:after="0" w:line="240" w:lineRule="auto"/>
      </w:pPr>
      <w:r>
        <w:separator/>
      </w:r>
    </w:p>
  </w:endnote>
  <w:endnote w:type="continuationSeparator" w:id="0">
    <w:p w:rsidR="009B731C" w:rsidRDefault="009B7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159025CE-327D-453B-B6B7-A2256D13966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F2F7B2B-AD69-4E3F-9731-F53703FEE6CF}"/>
    <w:embedBold r:id="rId3" w:fontKey="{6E601A2E-D0EF-4A59-92E3-A3CBB6633F0B}"/>
    <w:embedBoldItalic r:id="rId4" w:fontKey="{E91548E6-628E-46E0-8217-DB41925E1A2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C65C337-BD30-4CDA-998B-7AC58885DAE9}"/>
    <w:embedItalic r:id="rId6" w:fontKey="{2D9C6920-6419-4ABE-BE0B-A9BE5879F7C7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7352DE95-01C3-41B1-89DB-B30F6B1E853B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8" w:fontKey="{300486BC-D897-49CF-A64E-26D437F75958}"/>
    <w:embedBold r:id="rId9" w:fontKey="{51287942-EEAC-4279-9CB1-429C1F84EC0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6AC02AB0-43C3-40BE-AB8C-91AB1645124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B4B9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Lcdo. Joel Hernández Calero - Informática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B731C" w:rsidRDefault="009B731C">
      <w:pPr>
        <w:spacing w:after="0" w:line="240" w:lineRule="auto"/>
      </w:pPr>
      <w:r>
        <w:separator/>
      </w:r>
    </w:p>
  </w:footnote>
  <w:footnote w:type="continuationSeparator" w:id="0">
    <w:p w:rsidR="009B731C" w:rsidRDefault="009B7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B4B98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Verdana" w:eastAsia="Verdana" w:hAnsi="Verdana" w:cs="Verdana"/>
        <w:b/>
        <w:color w:val="000000"/>
        <w:sz w:val="18"/>
        <w:szCs w:val="18"/>
      </w:rPr>
    </w:pPr>
    <w:r>
      <w:rPr>
        <w:rFonts w:ascii="Verdana" w:eastAsia="Verdana" w:hAnsi="Verdana" w:cs="Verdana"/>
        <w:b/>
        <w:color w:val="000000"/>
        <w:sz w:val="18"/>
        <w:szCs w:val="18"/>
      </w:rPr>
      <w:t> </w:t>
    </w: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3224213</wp:posOffset>
          </wp:positionH>
          <wp:positionV relativeFrom="paragraph">
            <wp:posOffset>-180974</wp:posOffset>
          </wp:positionV>
          <wp:extent cx="394561" cy="447675"/>
          <wp:effectExtent l="0" t="0" r="0" b="0"/>
          <wp:wrapNone/>
          <wp:docPr id="17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4561" cy="447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4B4B98" w:rsidRDefault="004B4B98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Verdana" w:eastAsia="Verdana" w:hAnsi="Verdana" w:cs="Verdana"/>
        <w:b/>
        <w:sz w:val="18"/>
        <w:szCs w:val="18"/>
      </w:rPr>
    </w:pPr>
  </w:p>
  <w:p w:rsidR="004B4B98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Verdana" w:eastAsia="Verdana" w:hAnsi="Verdana" w:cs="Verdana"/>
        <w:b/>
        <w:color w:val="000000"/>
        <w:sz w:val="18"/>
        <w:szCs w:val="18"/>
      </w:rPr>
      <w:t>UNIDAD EDUCATIVA MONTEPIEDRA</w:t>
    </w:r>
  </w:p>
  <w:p w:rsidR="004B4B9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INFORMÁTICA - FUNDAMENTOS DE PROGRAMACIÓN USANDO PSEINT</w:t>
    </w:r>
  </w:p>
  <w:p w:rsidR="004B4B98" w:rsidRDefault="004B4B9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</w:rPr>
    </w:pPr>
  </w:p>
  <w:p w:rsidR="004B4B98" w:rsidRDefault="004B4B9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30E1A"/>
    <w:multiLevelType w:val="multilevel"/>
    <w:tmpl w:val="7206B1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C530ED6"/>
    <w:multiLevelType w:val="multilevel"/>
    <w:tmpl w:val="A906EF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3E55EF"/>
    <w:multiLevelType w:val="multilevel"/>
    <w:tmpl w:val="02C82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4239440">
    <w:abstractNumId w:val="1"/>
  </w:num>
  <w:num w:numId="2" w16cid:durableId="926966455">
    <w:abstractNumId w:val="0"/>
  </w:num>
  <w:num w:numId="3" w16cid:durableId="14074133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B98"/>
    <w:rsid w:val="00035E18"/>
    <w:rsid w:val="004B4B98"/>
    <w:rsid w:val="005B5565"/>
    <w:rsid w:val="006B3505"/>
    <w:rsid w:val="009B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0BEAE"/>
  <w15:docId w15:val="{FD0F5211-ED02-4618-93BA-E5D5AF5B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DF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rsid w:val="00824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24D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24D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4DF3"/>
  </w:style>
  <w:style w:type="paragraph" w:styleId="Piedepgina">
    <w:name w:val="footer"/>
    <w:basedOn w:val="Normal"/>
    <w:link w:val="PiedepginaCar"/>
    <w:uiPriority w:val="99"/>
    <w:unhideWhenUsed/>
    <w:rsid w:val="00824D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4DF3"/>
  </w:style>
  <w:style w:type="paragraph" w:styleId="NormalWeb">
    <w:name w:val="Normal (Web)"/>
    <w:basedOn w:val="Normal"/>
    <w:uiPriority w:val="99"/>
    <w:semiHidden/>
    <w:unhideWhenUsed/>
    <w:rsid w:val="001615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59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3GzKS7L76t06PU5oWg4+RG7bwA==">CgMxLjA4AHIhMUZ6TU1mTGhWNGpsU1MtU3A1WHQyZmRfNFFtVkE1Y19p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260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DocentesMTP</dc:creator>
  <cp:lastModifiedBy>YANI</cp:lastModifiedBy>
  <cp:revision>2</cp:revision>
  <dcterms:created xsi:type="dcterms:W3CDTF">2024-09-11T03:31:00Z</dcterms:created>
  <dcterms:modified xsi:type="dcterms:W3CDTF">2024-09-11T03:31:00Z</dcterms:modified>
</cp:coreProperties>
</file>